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7874"/>
        </w:rPr>
        <w:t>simple_robot</w:t>
      </w:r>
    </w:p>
    <w:p>
      <w:r>
        <w:rPr>
          <w:color w:val="4A5A68"/>
          <w:sz w:val="32"/>
        </w:rPr>
        <w:t>Setup Guide &amp; Glossary</w:t>
      </w:r>
    </w:p>
    <w:p>
      <w:r>
        <w:rPr>
          <w:color w:val="4A5A68"/>
          <w:sz w:val="20"/>
        </w:rPr>
        <w:t>ROS 2 Humble  ·  Gazebo (Ignition Fortress)  ·  Ubuntu 22.04</w:t>
      </w:r>
    </w:p>
    <w:p/>
    <w:p>
      <w:pPr>
        <w:pStyle w:val="Heading1"/>
      </w:pPr>
      <w:r>
        <w:t>Part 1 — Installation Guide</w:t>
      </w:r>
    </w:p>
    <w:p>
      <w:r>
        <w:t>Commands for setting up a fresh Ubuntu 22.04 machine to build and run the simple_robot package, from ROS 2 itself through to manual teleop control.</w:t>
      </w:r>
    </w:p>
    <w:p>
      <w:pPr>
        <w:pStyle w:val="Heading2"/>
      </w:pPr>
      <w:r>
        <w:t>1. ROS 2 Humble</w:t>
      </w:r>
    </w:p>
    <w:p>
      <w:r>
        <w:t>Skip this step if ROS 2 Humble is already installed.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01A2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DCE8E6"/>
                <w:sz w:val="20"/>
              </w:rPr>
              <w:t>sudo apt update &amp;&amp; sudo apt install -y curl gnupg lsb-release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>sudo curl -sSL https://raw.githubusercontent.com/ros/rosdistro/master/ros.key \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 xml:space="preserve">  -o /usr/share/keyrings/ros-archive-keyring.gpg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>echo "deb [arch=$(dpkg --print-architecture) signed-by=/usr/share/keyrings/ros-archive-keyring.gpg] \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 xml:space="preserve">  http://packages.ros.org/ros2/ubuntu $(source /etc/os-release &amp;&amp; echo $UBUNTU_CODENAME) main" \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 xml:space="preserve">  | sudo tee /etc/apt/sources.list.d/ros2.list &gt; /dev/null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>sudo apt update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>sudo apt install -y ros-humble-desktop</w:t>
            </w:r>
          </w:p>
        </w:tc>
      </w:tr>
    </w:tbl>
    <w:p>
      <w:pPr>
        <w:spacing w:after="40"/>
      </w:pPr>
    </w:p>
    <w:p>
      <w:pPr>
        <w:pStyle w:val="Heading2"/>
      </w:pPr>
      <w:r>
        <w:t>2. Gazebo (Ignition Fortress) + the ROS 2 bridge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01A2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DCE8E6"/>
                <w:sz w:val="20"/>
              </w:rPr>
              <w:t>sudo apt install -y \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 xml:space="preserve">  ros-humble-ros-gz \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 xml:space="preserve">  ros-humble-ros-gz-sim \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 xml:space="preserve">  ros-humble-ros-gz-bridge \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 xml:space="preserve">  ros-humble-ros-gz-interfaces</w:t>
            </w:r>
          </w:p>
        </w:tc>
      </w:tr>
    </w:tbl>
    <w:p>
      <w:pPr>
        <w:spacing w:after="40"/>
      </w:pPr>
    </w:p>
    <w:p>
      <w:pPr>
        <w:pStyle w:val="Heading2"/>
      </w:pPr>
      <w:r>
        <w:t>3. Teleop for manual control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01A2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DCE8E6"/>
                <w:sz w:val="20"/>
              </w:rPr>
              <w:t>sudo apt install -y ros-humble-teleop-twist-keyboard</w:t>
            </w:r>
          </w:p>
        </w:tc>
      </w:tr>
    </w:tbl>
    <w:p>
      <w:pPr>
        <w:spacing w:after="40"/>
      </w:pPr>
    </w:p>
    <w:p>
      <w:pPr>
        <w:pStyle w:val="Heading2"/>
      </w:pPr>
      <w:r>
        <w:t>4. Source ROS 2 automatically</w:t>
      </w:r>
    </w:p>
    <w:p>
      <w:r>
        <w:t>Add this once so every new terminal has ROS 2 available: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01A2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DCE8E6"/>
                <w:sz w:val="20"/>
              </w:rPr>
              <w:t>echo "source /opt/ros/humble/setup.bash" &gt;&gt; ~/.bashrc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>source ~/.bashrc</w:t>
            </w:r>
          </w:p>
        </w:tc>
      </w:tr>
    </w:tbl>
    <w:p>
      <w:pPr>
        <w:spacing w:after="40"/>
      </w:pPr>
    </w:p>
    <w:p>
      <w:pPr>
        <w:pStyle w:val="Heading2"/>
      </w:pPr>
      <w:r>
        <w:t>5. Build and source the workspace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01A2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DCE8E6"/>
                <w:sz w:val="20"/>
              </w:rPr>
              <w:t>cd ~/ros2_ws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>colcon build --packages-select simple_robot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>source install/setup.bash</w:t>
            </w:r>
          </w:p>
        </w:tc>
      </w:tr>
    </w:tbl>
    <w:p>
      <w:pPr>
        <w:spacing w:after="40"/>
      </w:pPr>
    </w:p>
    <w:p>
      <w:r>
        <w:rPr>
          <w:sz w:val="21"/>
        </w:rPr>
        <w:t xml:space="preserve">Rebuild with </w:t>
      </w:r>
      <w:r>
        <w:rPr>
          <w:rFonts w:ascii="Consolas" w:hAnsi="Consolas"/>
          <w:color w:val="1D7874"/>
          <w:sz w:val="21"/>
        </w:rPr>
        <w:t>colcon build</w:t>
      </w:r>
      <w:r>
        <w:rPr>
          <w:sz w:val="21"/>
        </w:rPr>
        <w:t xml:space="preserve"> any time you edit the SDF files, the launch files, or the Python node.</w:t>
      </w:r>
    </w:p>
    <w:p>
      <w:pPr>
        <w:pStyle w:val="Heading2"/>
      </w:pPr>
      <w:r>
        <w:t>6. Verify the setup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01A2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DCE8E6"/>
                <w:sz w:val="20"/>
              </w:rPr>
              <w:t>ign gazebo --version          # should print "Gazebo Sim, version 6.x.x"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>ros2 pkg list | grep ros_gz   # should list ros_gz, ros_gz_bridge, ros_gz_sim, ...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>ros2 pkg list | grep teleop   # should list teleop_twist_keyboard</w:t>
            </w:r>
          </w:p>
        </w:tc>
      </w:tr>
    </w:tbl>
    <w:p>
      <w:pPr>
        <w:spacing w:after="40"/>
      </w:pPr>
    </w:p>
    <w:p>
      <w:pPr>
        <w:pStyle w:val="Heading2"/>
      </w:pPr>
      <w:r>
        <w:t>7. Sanity-check that Gazebo actually renders</w:t>
      </w:r>
    </w:p>
    <w:p>
      <w:r>
        <w:t>Do this before trusting any other symptom — the gpu_lidar sensor needs real GPU/display rendering, and a machine without it fails silently.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01A2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DCE8E6"/>
                <w:sz w:val="20"/>
              </w:rPr>
              <w:t>ign gazebo ~/ros2_ws/src/simple_robot/worlds/obstacle_world.sdf</w:t>
            </w:r>
          </w:p>
        </w:tc>
      </w:tr>
    </w:tbl>
    <w:p>
      <w:pPr>
        <w:spacing w:after="40"/>
      </w:pPr>
    </w:p>
    <w:p>
      <w:r>
        <w:t>A window with the ground plane and two red boxes should appear.</w:t>
      </w:r>
    </w:p>
    <w:p>
      <w:pPr>
        <w:pStyle w:val="Heading2"/>
      </w:pPr>
      <w:r>
        <w:t>8. Run it</w:t>
      </w:r>
    </w:p>
    <w:p>
      <w:r>
        <w:rPr>
          <w:b/>
        </w:rPr>
        <w:t>Automatic (obstacle avoidance):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01A2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DCE8E6"/>
                <w:sz w:val="20"/>
              </w:rPr>
              <w:t>ros2 launch simple_robot obstacle_avoidance.launch.py</w:t>
            </w:r>
          </w:p>
        </w:tc>
      </w:tr>
    </w:tbl>
    <w:p>
      <w:pPr>
        <w:spacing w:after="40"/>
      </w:pPr>
    </w:p>
    <w:p>
      <w:r>
        <w:rPr>
          <w:b/>
        </w:rPr>
        <w:t>Manual (two terminals):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01A2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nsolas" w:hAnsi="Consolas"/>
                <w:color w:val="DCE8E6"/>
                <w:sz w:val="20"/>
              </w:rPr>
              <w:t>ros2 launch simple_robot manual_control.launch.py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># in a second terminal:</w:t>
            </w:r>
            <w:r>
              <w:br/>
            </w:r>
            <w:r>
              <w:rPr>
                <w:rFonts w:ascii="Consolas" w:hAnsi="Consolas"/>
                <w:color w:val="DCE8E6"/>
                <w:sz w:val="20"/>
              </w:rPr>
              <w:t>ros2 run teleop_twist_keyboard teleop_twist_keyboard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 2 — Glossary of Terms</w:t>
      </w:r>
    </w:p>
    <w:p>
      <w:r>
        <w:t>Grouped by category and tied to the actual files and commands used in the simple_robot package, rather than generic definitions.</w:t>
      </w:r>
    </w:p>
    <w:p>
      <w:pPr>
        <w:pStyle w:val="Heading2"/>
      </w:pPr>
      <w:r>
        <w:t>Gazebo / simulation terms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DCEEEC"/>
          </w:tcPr>
          <w:p>
            <w:r>
              <w:rPr>
                <w:b/>
                <w:color w:val="0E4C49"/>
              </w:rPr>
              <w:t>Term</w:t>
            </w:r>
          </w:p>
        </w:tc>
        <w:tc>
          <w:tcPr>
            <w:tcW w:type="dxa" w:w="6912"/>
            <w:shd w:val="clear" w:color="auto" w:fill="DCEEEC"/>
          </w:tcPr>
          <w:p>
            <w:r>
              <w:rPr>
                <w:b/>
                <w:color w:val="0E4C49"/>
              </w:rPr>
              <w:t>Meaning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World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The simulated environment itself — ground, lighting, obstacles, physics settings. One .sdf file describes one world. (worlds/obstacle_world.sdf)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Model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One "thing" placed in a world — could be the robot, a box, the ground. Has its own links/joints. (&lt;model name="simple_robot"&gt;, &lt;model name="obstacle_1"&gt;)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Link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One rigid body inside a model — a single solid chunk that doesn’t bend. A model is usually several links connected by joints. (base_link, left_wheel, right_wheel, caster_wheel, lidar_link)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Joint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The connection between two links, defining how they can move relative to each other. (left_joint/right_joint are revolute; lidar_joint/caster_joint are fixed)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SDF (Simulation Description Format)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The XML format Gazebo uses to describe worlds and models — the .sdf files themselves. (robot.sdf, obstacle_world.sdf)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Collision vs. Visual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Two geometry definitions per link: &lt;collision&gt; is what physics bumps into (invisible, used for contact/friction); &lt;visual&gt; is only what renders on screen.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Inertial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 link’s mass and how that mass is distributed (moment of inertia) — determines how hard it is to push or spin.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Friction (mu, mu2)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How grippy a collision surface is in two perpendicular directions. Wheels use mu=10.0 (high grip); the caster uses mu=0.01 (near-frictionless, so it slides freely).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Sensor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 link can carry a sensor definition that generates data during simulation. (&lt;sensor type="gpu_lidar"&gt; on lidar_link)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Plugin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Compiled code Gazebo loads to add behavior plain SDF can’t express, e.g. turning velocity commands into wheel torque. (the DiffDrive plugin)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gz / ign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The Gazebo command-line tool. ign is the older name (Ignition-era, used by the installed Fortress version); newer Gazebo uses gz.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Spawn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Adding a model into an already-running world at runtime, rather than baking it into the world file. (the "create" node in the launch files)</w:t>
            </w:r>
          </w:p>
        </w:tc>
      </w:tr>
    </w:tbl>
    <w:p>
      <w:pPr>
        <w:spacing w:after="80"/>
      </w:pPr>
    </w:p>
    <w:p>
      <w:pPr>
        <w:pStyle w:val="Heading2"/>
      </w:pPr>
      <w:r>
        <w:t>ROS 2 terms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DCEEEC"/>
          </w:tcPr>
          <w:p>
            <w:r>
              <w:rPr>
                <w:b/>
                <w:color w:val="0E4C49"/>
              </w:rPr>
              <w:t>Term</w:t>
            </w:r>
          </w:p>
        </w:tc>
        <w:tc>
          <w:tcPr>
            <w:tcW w:type="dxa" w:w="6912"/>
            <w:shd w:val="clear" w:color="auto" w:fill="DCEEEC"/>
          </w:tcPr>
          <w:p>
            <w:r>
              <w:rPr>
                <w:b/>
                <w:color w:val="0E4C49"/>
              </w:rPr>
              <w:t>Meaning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Node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One running program that does one job within the ROS 2 graph. (obstacle_avoidance, parameter_bridge, the create spawner)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Topic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 named channel that nodes publish messages to and subscribe to — nodes never call each other directly. (/cmd_vel, /lidar, /clock)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Publisher / Subscriber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 node writing to a topic is a publisher; a node reading from it is a subscriber. Many-to-many is allowed.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Message type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The fixed data structure carried on a topic. (geometry_msgs/msg/Twist on /cmd_vel, sensor_msgs/msg/LaserScan on /lidar)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Package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 unit of installable ROS 2 code, described by package.xml and setup.py. (simple_robot)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Workspace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 folder containing one or more packages under src/, plus the build/ and install/ folders colcon generates. (~/ros2_ws)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colcon build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The tool that compiles/installs everything in a workspace’s src/ into build/ and install/.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source install/setup.bash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Loads the just-built workspace into the current shell. Needed in every new terminal before ros2 launch/run.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Launch file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 Python script (*.launch.py) that starts a group of nodes together with one command. (sim.launch.py, obstacle_avoidance.launch.py, manual_control.launch.py)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ros2 topic list / echo / hz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CLI tools to inspect topics live: list what exists, print messages as they arrive, or measure publish rate.</w:t>
            </w:r>
          </w:p>
        </w:tc>
      </w:tr>
    </w:tbl>
    <w:p>
      <w:pPr>
        <w:spacing w:after="80"/>
      </w:pPr>
    </w:p>
    <w:p>
      <w:pPr>
        <w:pStyle w:val="Heading2"/>
      </w:pPr>
      <w:r>
        <w:t>ROS 2 ↔ Gazebo bridge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DCEEEC"/>
          </w:tcPr>
          <w:p>
            <w:r>
              <w:rPr>
                <w:b/>
                <w:color w:val="0E4C49"/>
              </w:rPr>
              <w:t>Term</w:t>
            </w:r>
          </w:p>
        </w:tc>
        <w:tc>
          <w:tcPr>
            <w:tcW w:type="dxa" w:w="6912"/>
            <w:shd w:val="clear" w:color="auto" w:fill="DCEEEC"/>
          </w:tcPr>
          <w:p>
            <w:r>
              <w:rPr>
                <w:b/>
                <w:color w:val="0E4C49"/>
              </w:rPr>
              <w:t>Meaning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ros_gz_bridge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 package that translates messages between ROS 2’s pub/sub system and Gazebo’s own separate one ("Gazebo Transport"). Without it, a shared topic name is not a shared connection.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parameter_bridge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The executable from ros_gz_bridge that you run, specifying which topics to bridge and direction (@ = both ways, [ = Gazebo→ROS, ] = ROS→Gazebo).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/clock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 topic Gazebo publishes simulated time on. Bridging it lets ROS 2 nodes use sim time instead of wall-clock time.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use_sim_time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 parameter on a ROS 2 node telling it to read its clock from /clock instead of the OS, so timestamps stay in sync with the simulation.</w:t>
            </w:r>
          </w:p>
        </w:tc>
      </w:tr>
    </w:tbl>
    <w:p>
      <w:pPr>
        <w:spacing w:after="80"/>
      </w:pPr>
    </w:p>
    <w:p>
      <w:pPr>
        <w:pStyle w:val="Heading2"/>
      </w:pPr>
      <w:r>
        <w:t>Control terms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DCEEEC"/>
          </w:tcPr>
          <w:p>
            <w:r>
              <w:rPr>
                <w:b/>
                <w:color w:val="0E4C49"/>
              </w:rPr>
              <w:t>Term</w:t>
            </w:r>
          </w:p>
        </w:tc>
        <w:tc>
          <w:tcPr>
            <w:tcW w:type="dxa" w:w="6912"/>
            <w:shd w:val="clear" w:color="auto" w:fill="DCEEEC"/>
          </w:tcPr>
          <w:p>
            <w:r>
              <w:rPr>
                <w:b/>
                <w:color w:val="0E4C49"/>
              </w:rPr>
              <w:t>Meaning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cmd_vel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Short for "command velocity" — the topic convention almost every ROS mobile robot uses to receive drive commands, as a Twist message.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Twist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 message type with two 3D vectors: linear (m/s) and angular (rad/s). Ground robots typically only use linear.x and angular.z.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DiffDrive plugin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The Gazebo plugin that reads Twist commands and converts them into left/right wheel joint velocities, simulating a differential-drive robot.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Teleop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Short for "tele-operation" — a human remotely driving the robot in real time, as opposed to autonomous control.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teleop_twist_keyboard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A ROS 2 package that reads the keyboard in a terminal and publishes Twist messages to /cmd_vel accordingly.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Lidar / LaserScan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Lidar = a sensor measuring distance by sweeping a laser and timing the reflection. LaserScan is the ROS 2 message carrying that sweep as an array of distances.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1"/>
              </w:rPr>
              <w:t>Reactive obstacle avoidance</w:t>
            </w:r>
          </w:p>
        </w:tc>
        <w:tc>
          <w:tcPr>
            <w:tcW w:type="dxa" w:w="6912"/>
          </w:tcPr>
          <w:p>
            <w:r>
              <w:rPr>
                <w:sz w:val="21"/>
              </w:rPr>
              <w:t>The control style obstacle_avoidance.py uses: no map, no planning — read the latest sensor data, make one decision, act, repeat every scan.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20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787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78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787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