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Internal Finance System – Complete Step-by-Step Implementation Guide</w:t>
      </w:r>
    </w:p>
    <w:p>
      <w:r>
        <w:t>This document provides a complete, structured, and professional guide to building an Internal Finance System from scratch using Python, Flask, SQLite, HTML, and CSS. It is designed so that any beginner can follow each phase independently and observe visible results at every stage.</w:t>
      </w:r>
    </w:p>
    <w:p>
      <w:pPr>
        <w:pStyle w:val="Heading2"/>
      </w:pPr>
      <w:r>
        <w:t>1. Objective</w:t>
      </w:r>
    </w:p>
    <w:p>
      <w:r>
        <w:t>To build a web-based finance application that calculates annual savings from monthly input, stores data persistently, and allows viewing and deleting records.</w:t>
      </w:r>
    </w:p>
    <w:p>
      <w:pPr>
        <w:pStyle w:val="Heading2"/>
      </w:pPr>
      <w:r>
        <w:t>2. Technologies Used</w:t>
      </w:r>
    </w:p>
    <w:p>
      <w:r>
        <w:t>- Python 3</w:t>
        <w:br/>
        <w:t>- Flask Framework</w:t>
        <w:br/>
        <w:t>- SQLite Database</w:t>
        <w:br/>
        <w:t>- HTML (Jinja Templates)</w:t>
        <w:br/>
        <w:t>- CSS</w:t>
      </w:r>
    </w:p>
    <w:p>
      <w:pPr>
        <w:pStyle w:val="Heading2"/>
      </w:pPr>
      <w:r>
        <w:t>3. Project Folder Structure</w:t>
      </w:r>
    </w:p>
    <w:p>
      <w:r>
        <w:t>InternalFinanceSystem/</w:t>
        <w:br/>
        <w:t>│── main.py</w:t>
        <w:br/>
        <w:t>│── core.py</w:t>
        <w:br/>
        <w:t>│── schema.py</w:t>
        <w:br/>
        <w:t>│── finance.db</w:t>
        <w:br/>
        <w:t>│── requirements.txt</w:t>
        <w:br/>
        <w:t>│</w:t>
        <w:br/>
        <w:t>├── templates/</w:t>
        <w:br/>
        <w:t>│   └── index.html</w:t>
        <w:br/>
        <w:t>│</w:t>
        <w:br/>
        <w:t>└── static/</w:t>
        <w:br/>
        <w:t xml:space="preserve">    └── css/</w:t>
        <w:br/>
        <w:t xml:space="preserve">        └── main_style.css</w:t>
      </w:r>
    </w:p>
    <w:p>
      <w:pPr>
        <w:pStyle w:val="Heading2"/>
      </w:pPr>
      <w:r>
        <w:t>4. Application Architecture (MVC)</w:t>
      </w:r>
    </w:p>
    <w:p>
      <w:r>
        <w:t>Model: core.py (business logic and calculations)</w:t>
        <w:br/>
        <w:t>View: index.html + CSS (user interface)</w:t>
        <w:br/>
        <w:t>Controller: main.py (routing, input handling, database interaction)</w:t>
      </w:r>
    </w:p>
    <w:p>
      <w:pPr>
        <w:pStyle w:val="Heading2"/>
      </w:pPr>
      <w:r>
        <w:t>5. Phase 1 – Basic Flask Application</w:t>
      </w:r>
    </w:p>
    <w:p>
      <w:r>
        <w:t>Create a Flask application to verify server startup and routing. Visible result: browser displays a basic message.</w:t>
      </w:r>
    </w:p>
    <w:p>
      <w:pPr>
        <w:pStyle w:val="Heading2"/>
      </w:pPr>
      <w:r>
        <w:t>6. Phase 2 – HTML Template Integration</w:t>
      </w:r>
    </w:p>
    <w:p>
      <w:r>
        <w:t>Connect Flask to HTML templates using render_template. Visible result: structured web page rendered in browser.</w:t>
      </w:r>
    </w:p>
    <w:p>
      <w:pPr>
        <w:pStyle w:val="Heading2"/>
      </w:pPr>
      <w:r>
        <w:t>7. Phase 3 – Styling with CSS</w:t>
      </w:r>
    </w:p>
    <w:p>
      <w:r>
        <w:t>Apply CSS styling from the static directory to enhance UI. Visible result: background color, fonts, alignment change.</w:t>
      </w:r>
    </w:p>
    <w:p>
      <w:pPr>
        <w:pStyle w:val="Heading2"/>
      </w:pPr>
      <w:r>
        <w:t>8. Phase 4 – Business Logic Separation</w:t>
      </w:r>
    </w:p>
    <w:p>
      <w:r>
        <w:t>Move calculation logic to core.py to maintain clean separation of concerns. Visible result: dynamic calculation based on input values.</w:t>
      </w:r>
    </w:p>
    <w:p>
      <w:pPr>
        <w:pStyle w:val="Heading2"/>
      </w:pPr>
      <w:r>
        <w:t>9. Phase 5 – User Input Handling</w:t>
      </w:r>
    </w:p>
    <w:p>
      <w:r>
        <w:t>Accept monthly savings input through HTML form and process it in Flask. Visible result: annual savings calculation displayed dynamically.</w:t>
      </w:r>
    </w:p>
    <w:p>
      <w:pPr>
        <w:pStyle w:val="Heading2"/>
      </w:pPr>
      <w:r>
        <w:t>10. Phase 6 – Database Design</w:t>
      </w:r>
    </w:p>
    <w:p>
      <w:r>
        <w:t>Create SQLite database and users_data table using schema.py. Visible result: finance.db file created.</w:t>
      </w:r>
    </w:p>
    <w:p>
      <w:pPr>
        <w:pStyle w:val="Heading2"/>
      </w:pPr>
      <w:r>
        <w:t>11. Phase 7 – Data Persistence</w:t>
      </w:r>
    </w:p>
    <w:p>
      <w:r>
        <w:t>Store calculation results permanently in the database. Visible result: console confirmation and saved records.</w:t>
      </w:r>
    </w:p>
    <w:p>
      <w:pPr>
        <w:pStyle w:val="Heading2"/>
      </w:pPr>
      <w:r>
        <w:t>12. Phase 8 – Data Retrieval</w:t>
      </w:r>
    </w:p>
    <w:p>
      <w:r>
        <w:t>Fetch and display saved records in tabular format. Visible result: history table displayed on UI.</w:t>
      </w:r>
    </w:p>
    <w:p>
      <w:pPr>
        <w:pStyle w:val="Heading2"/>
      </w:pPr>
      <w:r>
        <w:t>13. Phase 9 – Delete Functionality</w:t>
      </w:r>
    </w:p>
    <w:p>
      <w:r>
        <w:t>Enable deletion of specific records using dynamic routes. Visible result: selected row removed instantly.</w:t>
      </w:r>
    </w:p>
    <w:p>
      <w:pPr>
        <w:pStyle w:val="Heading2"/>
      </w:pPr>
      <w:r>
        <w:t>14. Data Fields Explanation</w:t>
      </w:r>
    </w:p>
    <w:p>
      <w:r>
        <w:t>ID: Unique identifier for each record</w:t>
        <w:br/>
        <w:t>User: Identifies the owner of the record</w:t>
        <w:br/>
        <w:t>Reason: Purpose of saving (context)</w:t>
        <w:br/>
        <w:t>Monthly Input: Monthly savings amount</w:t>
        <w:br/>
        <w:t>Annual Result: Projected yearly savings</w:t>
      </w:r>
    </w:p>
    <w:p>
      <w:pPr>
        <w:pStyle w:val="Heading2"/>
      </w:pPr>
      <w:r>
        <w:t>15. Business Logic Explanation</w:t>
      </w:r>
    </w:p>
    <w:p>
      <w:r>
        <w:t>Multiplication by 12 is used to project annual savings from a fixed monthly amount. This supports goal-based financial planning.</w:t>
      </w:r>
    </w:p>
    <w:p>
      <w:pPr>
        <w:pStyle w:val="Heading2"/>
      </w:pPr>
      <w:r>
        <w:t>16. Key Learning Outcomes</w:t>
      </w:r>
    </w:p>
    <w:p>
      <w:r>
        <w:t>- Flask routing and forms</w:t>
        <w:br/>
        <w:t>- MVC architecture</w:t>
        <w:br/>
        <w:t>- SQLite CRUD operations</w:t>
        <w:br/>
        <w:t>- Template rendering</w:t>
        <w:br/>
        <w:t>- Static asset management</w:t>
        <w:br/>
        <w:t>- Full-stack application flow</w:t>
      </w:r>
    </w:p>
    <w:p>
      <w:pPr>
        <w:pStyle w:val="Heading2"/>
      </w:pPr>
      <w:r>
        <w:t>17. Current Scope Limitations</w:t>
      </w:r>
    </w:p>
    <w:p>
      <w:r>
        <w:t>Authentication, update functionality, and advanced validation are not included in the current version.</w:t>
      </w:r>
    </w:p>
    <w:p>
      <w:pPr>
        <w:pStyle w:val="Heading2"/>
      </w:pPr>
      <w:r>
        <w:t>18. Future Enhancements</w:t>
      </w:r>
    </w:p>
    <w:p>
      <w:r>
        <w:t>Add update feature, authentication, input validation, Dockerization, and cloud deployment using AWS EC2.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