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D5F8A7">
      <w:pPr>
        <w:pStyle w:val="140"/>
        <w:spacing/>
        <w:ind w:right="0" w:firstLine="0" w:left="0"/>
        <w:rPr/>
      </w:pPr>
      <w:r>
        <w:rPr>
          <w:rFonts w:ascii="Times New Roman" w:hAnsi="Times New Roman" w:eastAsia="Times New Roman" w:cs="Times New Roman"/>
          <w:b/>
          <w:color w:val="000000"/>
          <w:sz w:val="36"/>
        </w:rPr>
        <w:t xml:space="preserve">03.34.1 Purpose</w:t>
      </w:r>
      <w:r/>
    </w:p>
    <w:p w14:paraId="39BDEDF3">
      <w:pPr>
        <w:spacing/>
        <w:ind w:right="0" w:firstLine="0" w:left="0"/>
        <w:rPr/>
      </w:pPr>
      <w:r>
        <w:rPr>
          <w:rFonts w:ascii="Times New Roman" w:hAnsi="Times New Roman" w:eastAsia="Times New Roman" w:cs="Times New Roman"/>
          <w:color w:val="000000"/>
          <w:sz w:val="24"/>
        </w:rPr>
        <w:t xml:space="preserve">NEXUS should not behave like a stateless command-line wrapper that forgets useful information after every task. It should retain relevant, user-controlled knowledge about preferences, projects and ongoing work, then retrieve that knowledge when it helps wi</w:t>
      </w:r>
      <w:r>
        <w:rPr>
          <w:rFonts w:ascii="Times New Roman" w:hAnsi="Times New Roman" w:eastAsia="Times New Roman" w:cs="Times New Roman"/>
          <w:color w:val="000000"/>
          <w:sz w:val="24"/>
        </w:rPr>
        <w:t xml:space="preserve">th a new request.</w:t>
      </w:r>
      <w:r/>
    </w:p>
    <w:p w14:paraId="3D157434">
      <w:pPr>
        <w:spacing/>
        <w:ind w:right="0" w:firstLine="0" w:left="0"/>
        <w:rPr/>
      </w:pPr>
      <w:r>
        <w:rPr>
          <w:rFonts w:ascii="Times New Roman" w:hAnsi="Times New Roman" w:eastAsia="Times New Roman" w:cs="Times New Roman"/>
          <w:color w:val="000000"/>
          <w:sz w:val="24"/>
        </w:rPr>
        <w:t xml:space="preserve">However, memory creates risks. Information can become stale, different users can have conflicting preferences, project details can leak across access boundaries, and a model can mistake an old assumption for a confirmed fact.</w:t>
      </w:r>
      <w:r/>
    </w:p>
    <w:p w14:paraId="7F8B22F6">
      <w:pPr>
        <w:spacing/>
        <w:ind w:right="0" w:firstLine="0" w:left="0"/>
        <w:rPr/>
      </w:pPr>
      <w:r>
        <w:rPr>
          <w:rFonts w:ascii="Times New Roman" w:hAnsi="Times New Roman" w:eastAsia="Times New Roman" w:cs="Times New Roman"/>
          <w:color w:val="000000"/>
          <w:sz w:val="24"/>
        </w:rPr>
        <w:t xml:space="preserve">This section defines how NEXUS stores, retrieves, ranks, combines and retires persistent context.</w:t>
      </w:r>
      <w:r/>
    </w:p>
    <w:p w14:paraId="23F7C1C2">
      <w:pPr>
        <w:spacing/>
        <w:ind w:right="0" w:firstLine="0" w:left="0"/>
        <w:rPr/>
      </w:pPr>
      <w:r>
        <w:rPr>
          <w:rFonts w:ascii="Times New Roman" w:hAnsi="Times New Roman" w:eastAsia="Times New Roman" w:cs="Times New Roman"/>
          <w:color w:val="000000"/>
          <w:sz w:val="24"/>
        </w:rPr>
        <w:t xml:space="preserve">The design builds on:</w:t>
      </w:r>
      <w:r/>
    </w:p>
    <w:p w14:paraId="0D9672A3">
      <w:pPr>
        <w:pStyle w:val="668"/>
        <w:numPr>
          <w:ilvl w:val="0"/>
          <w:numId w:val="1"/>
        </w:numPr>
        <w:spacing/>
        <w:ind w:right="0"/>
        <w:jc w:val="left"/>
        <w:rPr/>
      </w:pPr>
      <w:r>
        <w:rPr>
          <w:rFonts w:ascii="Times New Roman" w:hAnsi="Times New Roman" w:eastAsia="Times New Roman" w:cs="Times New Roman"/>
          <w:color w:val="000000"/>
          <w:sz w:val="24"/>
        </w:rPr>
        <w:t xml:space="preserve">Section 03.14 — Memory, Context Retrieval and Personalization Architecture.</w:t>
      </w:r>
      <w:r/>
    </w:p>
    <w:p w14:paraId="62712FD0">
      <w:pPr>
        <w:pStyle w:val="668"/>
        <w:numPr>
          <w:ilvl w:val="0"/>
          <w:numId w:val="1"/>
        </w:numPr>
        <w:spacing/>
        <w:ind w:right="0"/>
        <w:jc w:val="left"/>
        <w:rPr/>
      </w:pPr>
      <w:r>
        <w:rPr>
          <w:rFonts w:ascii="Times New Roman" w:hAnsi="Times New Roman" w:eastAsia="Times New Roman" w:cs="Times New Roman"/>
          <w:color w:val="000000"/>
          <w:sz w:val="24"/>
        </w:rPr>
        <w:t xml:space="preserve">Section 03.33 — Document Processing Pipeline and Context Limits.</w:t>
      </w:r>
      <w:r/>
    </w:p>
    <w:p w14:paraId="304A28AB">
      <w:pPr>
        <w:pStyle w:val="668"/>
        <w:numPr>
          <w:ilvl w:val="0"/>
          <w:numId w:val="1"/>
        </w:numPr>
        <w:spacing/>
        <w:ind w:right="0"/>
        <w:jc w:val="left"/>
        <w:rPr/>
      </w:pPr>
      <w:r>
        <w:rPr>
          <w:rFonts w:ascii="Times New Roman" w:hAnsi="Times New Roman" w:eastAsia="Times New Roman" w:cs="Times New Roman"/>
          <w:color w:val="000000"/>
          <w:sz w:val="24"/>
        </w:rPr>
        <w:t xml:space="preserve">Section 03.11 — Authentication and Authorization.</w:t>
      </w:r>
      <w:r/>
    </w:p>
    <w:p w14:paraId="5B56D412">
      <w:pPr>
        <w:pStyle w:val="668"/>
        <w:numPr>
          <w:ilvl w:val="0"/>
          <w:numId w:val="1"/>
        </w:numPr>
        <w:spacing/>
        <w:ind w:right="0"/>
        <w:jc w:val="left"/>
        <w:rPr/>
      </w:pPr>
      <w:r>
        <w:rPr>
          <w:rFonts w:ascii="Times New Roman" w:hAnsi="Times New Roman" w:eastAsia="Times New Roman" w:cs="Times New Roman"/>
          <w:color w:val="000000"/>
          <w:sz w:val="24"/>
        </w:rPr>
        <w:t xml:space="preserve">Section 03.23 — AI Safety and Tool Governance.</w:t>
      </w:r>
      <w:r/>
    </w:p>
    <w:p w14:paraId="457FE35C">
      <w:pPr>
        <w:spacing/>
        <w:ind w:right="0" w:firstLine="0" w:left="0"/>
        <w:rPr/>
      </w:pPr>
      <w:r>
        <w:rPr>
          <w:rFonts w:ascii="Times New Roman" w:hAnsi="Times New Roman" w:eastAsia="Times New Roman" w:cs="Times New Roman"/>
          <w:color w:val="000000"/>
          <w:sz w:val="24"/>
        </w:rPr>
        <w:t xml:space="preserve">Core design rule: memory can improve relevance, but it never grants access, overrides current instructions or replaces authorization checks.</w:t>
      </w:r>
      <w:r/>
    </w:p>
    <w:p w14:paraId="670446F2">
      <w:pPr>
        <w:pStyle w:val="140"/>
        <w:spacing/>
        <w:ind w:right="0" w:firstLine="0" w:left="0"/>
        <w:rPr/>
      </w:pPr>
      <w:r>
        <w:rPr>
          <w:rFonts w:ascii="Times New Roman" w:hAnsi="Times New Roman" w:eastAsia="Times New Roman" w:cs="Times New Roman"/>
          <w:b/>
          <w:color w:val="000000"/>
          <w:sz w:val="36"/>
        </w:rPr>
        <w:t xml:space="preserve">03.34.02 Context source classification</w:t>
      </w:r>
      <w:r/>
    </w:p>
    <w:p w14:paraId="3A92CA31">
      <w:pPr>
        <w:spacing/>
        <w:ind w:right="0" w:firstLine="0" w:left="0"/>
        <w:rPr/>
      </w:pPr>
      <w:r>
        <w:rPr>
          <w:rFonts w:ascii="Times New Roman" w:hAnsi="Times New Roman" w:eastAsia="Times New Roman" w:cs="Times New Roman"/>
          <w:color w:val="000000"/>
          <w:sz w:val="24"/>
        </w:rPr>
        <w:t xml:space="preserve">NEXUS should maintain four logically distinct sources of context.</w:t>
      </w:r>
      <w:r/>
    </w:p>
    <w:p w14:paraId="336BBADD">
      <w:pPr>
        <w:spacing/>
        <w:ind w:right="0" w:firstLine="0" w:left="0"/>
        <w:rPr/>
      </w:pPr>
      <w:r>
        <w:rPr>
          <w:rFonts w:ascii="Times New Roman" w:hAnsi="Times New Roman" w:eastAsia="Times New Roman" w:cs="Times New Roman"/>
          <w:color w:val="000000"/>
          <w:sz w:val="24"/>
        </w:rPr>
        <w:t xml:space="preserve">Personal memory</w:t>
      </w:r>
      <w:r/>
    </w:p>
    <w:p w14:paraId="136E6235">
      <w:pPr>
        <w:spacing/>
        <w:ind w:right="0" w:firstLine="0" w:left="0"/>
        <w:rPr/>
      </w:pPr>
      <w:r>
        <w:rPr>
          <w:rFonts w:ascii="Times New Roman" w:hAnsi="Times New Roman" w:eastAsia="Times New Roman" w:cs="Times New Roman"/>
          <w:color w:val="000000"/>
          <w:sz w:val="24"/>
        </w:rPr>
        <w:t xml:space="preserve">User-approved preferences and durable facts relevant to future interactions.</w:t>
      </w:r>
      <w:r/>
    </w:p>
    <w:p w14:paraId="502C71E0">
      <w:pPr>
        <w:spacing/>
        <w:ind w:right="0" w:firstLine="0" w:left="0"/>
        <w:rPr/>
      </w:pPr>
      <w:r>
        <w:rPr>
          <w:rFonts w:ascii="Times New Roman" w:hAnsi="Times New Roman" w:eastAsia="Times New Roman" w:cs="Times New Roman"/>
          <w:color w:val="000000"/>
          <w:sz w:val="24"/>
        </w:rPr>
        <w:t xml:space="preserve">Example: a user prefers concise task summaries.</w:t>
      </w:r>
      <w:r/>
    </w:p>
    <w:p w14:paraId="6763C348">
      <w:pPr>
        <w:spacing/>
        <w:ind w:right="0" w:firstLine="0" w:left="0"/>
        <w:rPr/>
      </w:pPr>
      <w:r>
        <w:rPr>
          <w:rFonts w:ascii="Times New Roman" w:hAnsi="Times New Roman" w:eastAsia="Times New Roman" w:cs="Times New Roman"/>
          <w:color w:val="000000"/>
          <w:sz w:val="24"/>
        </w:rPr>
        <w:t xml:space="preserve">Project context</w:t>
      </w:r>
      <w:r/>
    </w:p>
    <w:p w14:paraId="4C02DCF6">
      <w:pPr>
        <w:spacing/>
        <w:ind w:right="0" w:firstLine="0" w:left="0"/>
        <w:rPr/>
      </w:pPr>
      <w:r>
        <w:rPr>
          <w:rFonts w:ascii="Times New Roman" w:hAnsi="Times New Roman" w:eastAsia="Times New Roman" w:cs="Times New Roman"/>
          <w:color w:val="000000"/>
          <w:sz w:val="24"/>
        </w:rPr>
        <w:t xml:space="preserve">Information about a specific project, its decisions, constraints and progress.</w:t>
      </w:r>
      <w:r/>
    </w:p>
    <w:p w14:paraId="21779A14">
      <w:pPr>
        <w:spacing/>
        <w:ind w:right="0" w:firstLine="0" w:left="0"/>
        <w:rPr/>
      </w:pPr>
      <w:r>
        <w:rPr>
          <w:rFonts w:ascii="Times New Roman" w:hAnsi="Times New Roman" w:eastAsia="Times New Roman" w:cs="Times New Roman"/>
          <w:color w:val="000000"/>
          <w:sz w:val="24"/>
        </w:rPr>
        <w:t xml:space="preserve">Example: the current project uses FastAPI and PostgreSQL.</w:t>
      </w:r>
      <w:r/>
    </w:p>
    <w:p w14:paraId="1AA7BAEF">
      <w:pPr>
        <w:spacing/>
        <w:ind w:right="0" w:firstLine="0" w:left="0"/>
        <w:rPr/>
      </w:pPr>
      <w:r>
        <w:rPr>
          <w:rFonts w:ascii="Times New Roman" w:hAnsi="Times New Roman" w:eastAsia="Times New Roman" w:cs="Times New Roman"/>
          <w:color w:val="000000"/>
          <w:sz w:val="24"/>
        </w:rPr>
        <w:t xml:space="preserve">Task history</w:t>
      </w:r>
      <w:r/>
    </w:p>
    <w:p w14:paraId="671CD5B9">
      <w:pPr>
        <w:spacing/>
        <w:ind w:right="0" w:firstLine="0" w:left="0"/>
        <w:rPr/>
      </w:pPr>
      <w:r>
        <w:rPr>
          <w:rFonts w:ascii="Times New Roman" w:hAnsi="Times New Roman" w:eastAsia="Times New Roman" w:cs="Times New Roman"/>
          <w:color w:val="000000"/>
          <w:sz w:val="24"/>
        </w:rPr>
        <w:t xml:space="preserve">Recorded requests, execution steps, results, failures and recovery outcomes.</w:t>
      </w:r>
      <w:r/>
    </w:p>
    <w:p w14:paraId="3CD48D82">
      <w:pPr>
        <w:spacing/>
        <w:ind w:right="0" w:firstLine="0" w:left="0"/>
        <w:rPr/>
      </w:pPr>
      <w:r>
        <w:rPr>
          <w:rFonts w:ascii="Times New Roman" w:hAnsi="Times New Roman" w:eastAsia="Times New Roman" w:cs="Times New Roman"/>
          <w:color w:val="000000"/>
          <w:sz w:val="24"/>
        </w:rPr>
        <w:t xml:space="preserve">Example: a previous file-creation operation ended with an uncertain outcome.</w:t>
      </w:r>
      <w:r/>
    </w:p>
    <w:p w14:paraId="28F26CE6">
      <w:pPr>
        <w:spacing/>
        <w:ind w:right="0" w:firstLine="0" w:left="0"/>
        <w:rPr/>
      </w:pPr>
      <w:r>
        <w:rPr>
          <w:rFonts w:ascii="Times New Roman" w:hAnsi="Times New Roman" w:eastAsia="Times New Roman" w:cs="Times New Roman"/>
          <w:color w:val="000000"/>
          <w:sz w:val="24"/>
        </w:rPr>
        <w:t xml:space="preserve">Current retrieved evidence</w:t>
      </w:r>
      <w:r/>
    </w:p>
    <w:p w14:paraId="4BBFF4BF">
      <w:pPr>
        <w:spacing/>
        <w:ind w:right="0" w:firstLine="0" w:left="0"/>
        <w:rPr/>
      </w:pPr>
      <w:r>
        <w:rPr>
          <w:rFonts w:ascii="Times New Roman" w:hAnsi="Times New Roman" w:eastAsia="Times New Roman" w:cs="Times New Roman"/>
          <w:color w:val="000000"/>
          <w:sz w:val="24"/>
        </w:rPr>
        <w:t xml:space="preserve">Content extracted from documents or other sources authorized for the current task.</w:t>
      </w:r>
      <w:r/>
    </w:p>
    <w:p w14:paraId="0FC62AD9">
      <w:pPr>
        <w:spacing/>
        <w:ind w:right="0" w:firstLine="0" w:left="0"/>
        <w:rPr/>
      </w:pPr>
      <w:r>
        <w:rPr>
          <w:rFonts w:ascii="Times New Roman" w:hAnsi="Times New Roman" w:eastAsia="Times New Roman" w:cs="Times New Roman"/>
          <w:color w:val="000000"/>
          <w:sz w:val="24"/>
        </w:rPr>
        <w:t xml:space="preserve">Example: a passage from a design document selected for summarization.</w:t>
      </w:r>
      <w:r/>
    </w:p>
    <w:p w14:paraId="1F613BB6">
      <w:pPr>
        <w:spacing/>
        <w:ind w:right="0" w:firstLine="0" w:left="0"/>
        <w:rPr/>
      </w:pPr>
      <w:r>
        <w:rPr>
          <w:rFonts w:ascii="Times New Roman" w:hAnsi="Times New Roman" w:eastAsia="Times New Roman" w:cs="Times New Roman"/>
          <w:color w:val="000000"/>
          <w:sz w:val="24"/>
        </w:rPr>
        <w:t xml:space="preserve">These categories may use common retrieval infrastructure, but they must retain their distinct ownership, source, retention and access rules.</w:t>
      </w:r>
      <w:r/>
    </w:p>
    <w:p w14:paraId="219EB462">
      <w:pPr>
        <w:spacing/>
        <w:ind w:right="0" w:firstLine="0" w:left="0"/>
        <w:rPr/>
      </w:pPr>
      <w:r>
        <w:rPr>
          <w:rFonts w:ascii="Times New Roman" w:hAnsi="Times New Roman" w:eastAsia="Times New Roman" w:cs="Times New Roman"/>
          <w:color w:val="000000"/>
          <w:sz w:val="24"/>
        </w:rPr>
        <w:t xml:space="preserve">A task-history record is not automatically a memory. A document is not automatically a project fact. A personal preference must not become a shared project rule without an explicit, authorized action.</w:t>
      </w:r>
      <w:r/>
    </w:p>
    <w:p w14:paraId="0B940C6A">
      <w:pPr>
        <w:pStyle w:val="140"/>
        <w:spacing/>
        <w:ind w:right="0" w:firstLine="0" w:left="0"/>
        <w:rPr/>
      </w:pPr>
      <w:r>
        <w:rPr>
          <w:rFonts w:ascii="Times New Roman" w:hAnsi="Times New Roman" w:eastAsia="Times New Roman" w:cs="Times New Roman"/>
          <w:b/>
          <w:color w:val="000000"/>
          <w:sz w:val="36"/>
        </w:rPr>
        <w:t xml:space="preserve">03.34.03 Memory scope and ownership</w:t>
      </w:r>
      <w:r/>
    </w:p>
    <w:p w14:paraId="41CF56D7">
      <w:pPr>
        <w:spacing/>
        <w:ind w:right="0" w:firstLine="0" w:left="0"/>
        <w:rPr/>
      </w:pPr>
      <w:r>
        <w:rPr>
          <w:rFonts w:ascii="Times New Roman" w:hAnsi="Times New Roman" w:eastAsia="Times New Roman" w:cs="Times New Roman"/>
          <w:color w:val="000000"/>
          <w:sz w:val="24"/>
        </w:rPr>
        <w:t xml:space="preserve">Every persistent memory must have a defined access scope.</w:t>
      </w:r>
      <w:r/>
    </w:p>
    <w:p w14:paraId="79B39267">
      <w:pPr>
        <w:spacing/>
        <w:ind w:right="0" w:firstLine="0" w:left="0"/>
        <w:rPr/>
      </w:pPr>
      <w:r>
        <w:rPr>
          <w:rFonts w:ascii="Times New Roman" w:hAnsi="Times New Roman" w:eastAsia="Times New Roman" w:cs="Times New Roman"/>
          <w:color w:val="000000"/>
          <w:sz w:val="24"/>
        </w:rPr>
        <w:t xml:space="preserve">The initial proposal is:</w:t>
      </w:r>
      <w:r/>
    </w:p>
    <w:p w14:paraId="468010FD">
      <w:pPr>
        <w:pStyle w:val="668"/>
        <w:numPr>
          <w:ilvl w:val="0"/>
          <w:numId w:val="1"/>
        </w:numPr>
        <w:spacing/>
        <w:ind w:right="0"/>
        <w:jc w:val="left"/>
        <w:rPr/>
      </w:pPr>
      <w:r>
        <w:rPr>
          <w:rFonts w:ascii="Times New Roman" w:hAnsi="Times New Roman" w:eastAsia="Times New Roman" w:cs="Times New Roman"/>
          <w:color w:val="000000"/>
          <w:sz w:val="24"/>
        </w:rPr>
        <w:t xml:space="preserve">Personal: visible only to the owning user.</w:t>
      </w:r>
      <w:r/>
    </w:p>
    <w:p w14:paraId="3464B616">
      <w:pPr>
        <w:pStyle w:val="668"/>
        <w:numPr>
          <w:ilvl w:val="0"/>
          <w:numId w:val="1"/>
        </w:numPr>
        <w:spacing/>
        <w:ind w:right="0"/>
        <w:jc w:val="left"/>
        <w:rPr/>
      </w:pPr>
      <w:r>
        <w:rPr>
          <w:rFonts w:ascii="Times New Roman" w:hAnsi="Times New Roman" w:eastAsia="Times New Roman" w:cs="Times New Roman"/>
          <w:color w:val="000000"/>
          <w:sz w:val="24"/>
        </w:rPr>
        <w:t xml:space="preserve">Project: visible only to explicitly authorized project members, if project sharing is implemented.</w:t>
      </w:r>
      <w:r/>
    </w:p>
    <w:p w14:paraId="691F0F37">
      <w:pPr>
        <w:pStyle w:val="668"/>
        <w:numPr>
          <w:ilvl w:val="0"/>
          <w:numId w:val="1"/>
        </w:numPr>
        <w:spacing/>
        <w:ind w:right="0"/>
        <w:jc w:val="left"/>
        <w:rPr/>
      </w:pPr>
      <w:r>
        <w:rPr>
          <w:rFonts w:ascii="Times New Roman" w:hAnsi="Times New Roman" w:eastAsia="Times New Roman" w:cs="Times New Roman"/>
          <w:color w:val="000000"/>
          <w:sz w:val="24"/>
        </w:rPr>
        <w:t xml:space="preserve">System configuration: controlled application settings, not ordinary AI memory.</w:t>
      </w:r>
      <w:r/>
    </w:p>
    <w:p w14:paraId="744FAC52">
      <w:pPr>
        <w:spacing/>
        <w:ind w:right="0" w:firstLine="0" w:left="0"/>
        <w:rPr/>
      </w:pPr>
      <w:r>
        <w:rPr>
          <w:rFonts w:ascii="Times New Roman" w:hAnsi="Times New Roman" w:eastAsia="Times New Roman" w:cs="Times New Roman"/>
          <w:color w:val="000000"/>
          <w:sz w:val="24"/>
        </w:rPr>
        <w:t xml:space="preserve">Shared project memory remains an open product decision. Until membership, ownership and revocation rules are implemented, NEXUS should default to private user memory.</w:t>
      </w:r>
      <w:r/>
    </w:p>
    <w:p w14:paraId="10F4071B">
      <w:pPr>
        <w:pStyle w:val="141"/>
        <w:spacing/>
        <w:ind w:right="0" w:firstLine="0" w:left="0"/>
        <w:rPr/>
      </w:pPr>
      <w:r>
        <w:rPr>
          <w:rFonts w:ascii="Times New Roman" w:hAnsi="Times New Roman" w:eastAsia="Times New Roman" w:cs="Times New Roman"/>
          <w:b/>
          <w:color w:val="000000"/>
          <w:sz w:val="28"/>
        </w:rPr>
        <w:t xml:space="preserve">Required memory metadata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15"/>
        <w:gridCol w:w="6078"/>
      </w:tblGrid>
      <w:tr>
        <w:trPr/>
        <w:tc>
          <w:tcPr>
            <w:tcBorders/>
            <w:tcMar>
              <w:left w:w="15" w:type="dxa"/>
              <w:top w:w="15" w:type="dxa"/>
              <w:right w:w="15" w:type="dxa"/>
              <w:bottom w:w="15" w:type="dxa"/>
            </w:tcMar>
            <w:tcW w:w="1715" w:type="dxa"/>
            <w:vAlign w:val="center"/>
          </w:tcPr>
          <w:p w14:paraId="09BB690B">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6078" w:type="dxa"/>
            <w:vAlign w:val="center"/>
          </w:tcPr>
          <w:p w14:paraId="4C3B3A1C">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1715" w:type="dxa"/>
            <w:vAlign w:val="center"/>
          </w:tcPr>
          <w:p w14:paraId="6A4968B6">
            <w:pPr>
              <w:spacing/>
              <w:ind w:right="0" w:firstLine="0" w:left="0"/>
              <w:rPr/>
            </w:pPr>
            <w:r>
              <w:rPr>
                <w:rFonts w:ascii="Courier New" w:hAnsi="Courier New" w:eastAsia="Courier New" w:cs="Courier New"/>
                <w:color w:val="000000"/>
                <w:sz w:val="20"/>
              </w:rPr>
              <w:t xml:space="preserve">memory_id</w:t>
            </w:r>
            <w:r/>
          </w:p>
        </w:tc>
        <w:tc>
          <w:tcPr>
            <w:tcBorders/>
            <w:tcMar>
              <w:left w:w="15" w:type="dxa"/>
              <w:top w:w="15" w:type="dxa"/>
              <w:right w:w="15" w:type="dxa"/>
              <w:bottom w:w="15" w:type="dxa"/>
            </w:tcMar>
            <w:tcW w:w="6078" w:type="dxa"/>
            <w:vAlign w:val="center"/>
          </w:tcPr>
          <w:p w14:paraId="26876DA0">
            <w:pPr>
              <w:spacing/>
              <w:ind w:right="0" w:firstLine="0" w:left="0"/>
              <w:rPr/>
            </w:pPr>
            <w:r>
              <w:rPr>
                <w:rFonts w:ascii="Times New Roman" w:hAnsi="Times New Roman" w:eastAsia="Times New Roman" w:cs="Times New Roman"/>
                <w:color w:val="000000"/>
                <w:sz w:val="24"/>
              </w:rPr>
              <w:t xml:space="preserve">Stable identifier</w:t>
            </w:r>
            <w:r/>
          </w:p>
        </w:tc>
      </w:tr>
      <w:tr>
        <w:trPr/>
        <w:tc>
          <w:tcPr>
            <w:tcBorders/>
            <w:tcMar>
              <w:left w:w="15" w:type="dxa"/>
              <w:top w:w="15" w:type="dxa"/>
              <w:right w:w="15" w:type="dxa"/>
              <w:bottom w:w="15" w:type="dxa"/>
            </w:tcMar>
            <w:tcW w:w="1715" w:type="dxa"/>
            <w:vAlign w:val="center"/>
          </w:tcPr>
          <w:p w14:paraId="78D3D34E">
            <w:pPr>
              <w:spacing/>
              <w:ind w:right="0" w:firstLine="0" w:left="0"/>
              <w:rPr/>
            </w:pPr>
            <w:r>
              <w:rPr>
                <w:rFonts w:ascii="Courier New" w:hAnsi="Courier New" w:eastAsia="Courier New" w:cs="Courier New"/>
                <w:color w:val="000000"/>
                <w:sz w:val="20"/>
              </w:rPr>
              <w:t xml:space="preserve">owner_user_id</w:t>
            </w:r>
            <w:r/>
          </w:p>
        </w:tc>
        <w:tc>
          <w:tcPr>
            <w:tcBorders/>
            <w:tcMar>
              <w:left w:w="15" w:type="dxa"/>
              <w:top w:w="15" w:type="dxa"/>
              <w:right w:w="15" w:type="dxa"/>
              <w:bottom w:w="15" w:type="dxa"/>
            </w:tcMar>
            <w:tcW w:w="6078" w:type="dxa"/>
            <w:vAlign w:val="center"/>
          </w:tcPr>
          <w:p w14:paraId="6626F730">
            <w:pPr>
              <w:spacing/>
              <w:ind w:right="0" w:firstLine="0" w:left="0"/>
              <w:rPr/>
            </w:pPr>
            <w:r>
              <w:rPr>
                <w:rFonts w:ascii="Times New Roman" w:hAnsi="Times New Roman" w:eastAsia="Times New Roman" w:cs="Times New Roman"/>
                <w:color w:val="000000"/>
                <w:sz w:val="24"/>
              </w:rPr>
              <w:t xml:space="preserve">User who owns the memory</w:t>
            </w:r>
            <w:r/>
          </w:p>
        </w:tc>
      </w:tr>
      <w:tr>
        <w:trPr/>
        <w:tc>
          <w:tcPr>
            <w:tcBorders/>
            <w:tcMar>
              <w:left w:w="15" w:type="dxa"/>
              <w:top w:w="15" w:type="dxa"/>
              <w:right w:w="15" w:type="dxa"/>
              <w:bottom w:w="15" w:type="dxa"/>
            </w:tcMar>
            <w:tcW w:w="1715" w:type="dxa"/>
            <w:vAlign w:val="center"/>
          </w:tcPr>
          <w:p w14:paraId="17E19353">
            <w:pPr>
              <w:spacing/>
              <w:ind w:right="0" w:firstLine="0" w:left="0"/>
              <w:rPr/>
            </w:pPr>
            <w:r>
              <w:rPr>
                <w:rFonts w:ascii="Courier New" w:hAnsi="Courier New" w:eastAsia="Courier New" w:cs="Courier New"/>
                <w:color w:val="000000"/>
                <w:sz w:val="20"/>
              </w:rPr>
              <w:t xml:space="preserve">scope_type</w:t>
            </w:r>
            <w:r/>
          </w:p>
        </w:tc>
        <w:tc>
          <w:tcPr>
            <w:tcBorders/>
            <w:tcMar>
              <w:left w:w="15" w:type="dxa"/>
              <w:top w:w="15" w:type="dxa"/>
              <w:right w:w="15" w:type="dxa"/>
              <w:bottom w:w="15" w:type="dxa"/>
            </w:tcMar>
            <w:tcW w:w="6078" w:type="dxa"/>
            <w:vAlign w:val="center"/>
          </w:tcPr>
          <w:p w14:paraId="527AACD1">
            <w:pPr>
              <w:spacing/>
              <w:ind w:right="0" w:firstLine="0" w:left="0"/>
              <w:rPr/>
            </w:pPr>
            <w:r>
              <w:rPr>
                <w:rFonts w:ascii="Times New Roman" w:hAnsi="Times New Roman" w:eastAsia="Times New Roman" w:cs="Times New Roman"/>
                <w:color w:val="000000"/>
                <w:sz w:val="24"/>
              </w:rPr>
              <w:t xml:space="preserve">Personal or an explicitly supported shared scope</w:t>
            </w:r>
            <w:r/>
          </w:p>
        </w:tc>
      </w:tr>
      <w:tr>
        <w:trPr/>
        <w:tc>
          <w:tcPr>
            <w:tcBorders/>
            <w:tcMar>
              <w:left w:w="15" w:type="dxa"/>
              <w:top w:w="15" w:type="dxa"/>
              <w:right w:w="15" w:type="dxa"/>
              <w:bottom w:w="15" w:type="dxa"/>
            </w:tcMar>
            <w:tcW w:w="1715" w:type="dxa"/>
            <w:vAlign w:val="center"/>
          </w:tcPr>
          <w:p w14:paraId="03B1E18C">
            <w:pPr>
              <w:spacing/>
              <w:ind w:right="0" w:firstLine="0" w:left="0"/>
              <w:rPr/>
            </w:pPr>
            <w:r>
              <w:rPr>
                <w:rFonts w:ascii="Courier New" w:hAnsi="Courier New" w:eastAsia="Courier New" w:cs="Courier New"/>
                <w:color w:val="000000"/>
                <w:sz w:val="20"/>
              </w:rPr>
              <w:t xml:space="preserve">scope_id</w:t>
            </w:r>
            <w:r/>
          </w:p>
        </w:tc>
        <w:tc>
          <w:tcPr>
            <w:tcBorders/>
            <w:tcMar>
              <w:left w:w="15" w:type="dxa"/>
              <w:top w:w="15" w:type="dxa"/>
              <w:right w:w="15" w:type="dxa"/>
              <w:bottom w:w="15" w:type="dxa"/>
            </w:tcMar>
            <w:tcW w:w="6078" w:type="dxa"/>
            <w:vAlign w:val="center"/>
          </w:tcPr>
          <w:p w14:paraId="381D3F68">
            <w:pPr>
              <w:spacing/>
              <w:ind w:right="0" w:firstLine="0" w:left="0"/>
              <w:rPr/>
            </w:pPr>
            <w:r>
              <w:rPr>
                <w:rFonts w:ascii="Times New Roman" w:hAnsi="Times New Roman" w:eastAsia="Times New Roman" w:cs="Times New Roman"/>
                <w:color w:val="000000"/>
                <w:sz w:val="24"/>
              </w:rPr>
              <w:t xml:space="preserve">Scope identifier, where applicable</w:t>
            </w:r>
            <w:r/>
          </w:p>
        </w:tc>
      </w:tr>
      <w:tr>
        <w:trPr/>
        <w:tc>
          <w:tcPr>
            <w:tcBorders/>
            <w:tcMar>
              <w:left w:w="15" w:type="dxa"/>
              <w:top w:w="15" w:type="dxa"/>
              <w:right w:w="15" w:type="dxa"/>
              <w:bottom w:w="15" w:type="dxa"/>
            </w:tcMar>
            <w:tcW w:w="1715" w:type="dxa"/>
            <w:vAlign w:val="center"/>
          </w:tcPr>
          <w:p w14:paraId="7572450C">
            <w:pPr>
              <w:spacing/>
              <w:ind w:right="0" w:firstLine="0" w:left="0"/>
              <w:rPr/>
            </w:pPr>
            <w:r>
              <w:rPr>
                <w:rFonts w:ascii="Courier New" w:hAnsi="Courier New" w:eastAsia="Courier New" w:cs="Courier New"/>
                <w:color w:val="000000"/>
                <w:sz w:val="20"/>
              </w:rPr>
              <w:t xml:space="preserve">category</w:t>
            </w:r>
            <w:r/>
          </w:p>
        </w:tc>
        <w:tc>
          <w:tcPr>
            <w:tcBorders/>
            <w:tcMar>
              <w:left w:w="15" w:type="dxa"/>
              <w:top w:w="15" w:type="dxa"/>
              <w:right w:w="15" w:type="dxa"/>
              <w:bottom w:w="15" w:type="dxa"/>
            </w:tcMar>
            <w:tcW w:w="6078" w:type="dxa"/>
            <w:vAlign w:val="center"/>
          </w:tcPr>
          <w:p w14:paraId="33EE5657">
            <w:pPr>
              <w:spacing/>
              <w:ind w:right="0" w:firstLine="0" w:left="0"/>
              <w:rPr/>
            </w:pPr>
            <w:r>
              <w:rPr>
                <w:rFonts w:ascii="Times New Roman" w:hAnsi="Times New Roman" w:eastAsia="Times New Roman" w:cs="Times New Roman"/>
                <w:color w:val="000000"/>
                <w:sz w:val="24"/>
              </w:rPr>
              <w:t xml:space="preserve">Preference, project fact, decision or another defined category</w:t>
            </w:r>
            <w:r/>
          </w:p>
        </w:tc>
      </w:tr>
      <w:tr>
        <w:trPr/>
        <w:tc>
          <w:tcPr>
            <w:tcBorders/>
            <w:tcMar>
              <w:left w:w="15" w:type="dxa"/>
              <w:top w:w="15" w:type="dxa"/>
              <w:right w:w="15" w:type="dxa"/>
              <w:bottom w:w="15" w:type="dxa"/>
            </w:tcMar>
            <w:tcW w:w="1715" w:type="dxa"/>
            <w:vAlign w:val="center"/>
          </w:tcPr>
          <w:p w14:paraId="0FA9540C">
            <w:pPr>
              <w:spacing/>
              <w:ind w:right="0" w:firstLine="0" w:left="0"/>
              <w:rPr/>
            </w:pPr>
            <w:r>
              <w:rPr>
                <w:rFonts w:ascii="Courier New" w:hAnsi="Courier New" w:eastAsia="Courier New" w:cs="Courier New"/>
                <w:color w:val="000000"/>
                <w:sz w:val="20"/>
              </w:rPr>
              <w:t xml:space="preserve">content</w:t>
            </w:r>
            <w:r/>
          </w:p>
        </w:tc>
        <w:tc>
          <w:tcPr>
            <w:tcBorders/>
            <w:tcMar>
              <w:left w:w="15" w:type="dxa"/>
              <w:top w:w="15" w:type="dxa"/>
              <w:right w:w="15" w:type="dxa"/>
              <w:bottom w:w="15" w:type="dxa"/>
            </w:tcMar>
            <w:tcW w:w="6078" w:type="dxa"/>
            <w:vAlign w:val="center"/>
          </w:tcPr>
          <w:p w14:paraId="250A21F3">
            <w:pPr>
              <w:spacing/>
              <w:ind w:right="0" w:firstLine="0" w:left="0"/>
              <w:rPr/>
            </w:pPr>
            <w:r>
              <w:rPr>
                <w:rFonts w:ascii="Times New Roman" w:hAnsi="Times New Roman" w:eastAsia="Times New Roman" w:cs="Times New Roman"/>
                <w:color w:val="000000"/>
                <w:sz w:val="24"/>
              </w:rPr>
              <w:t xml:space="preserve">Stored knowledge in a bounded representation</w:t>
            </w:r>
            <w:r/>
          </w:p>
        </w:tc>
      </w:tr>
      <w:tr>
        <w:trPr/>
        <w:tc>
          <w:tcPr>
            <w:tcBorders/>
            <w:tcMar>
              <w:left w:w="15" w:type="dxa"/>
              <w:top w:w="15" w:type="dxa"/>
              <w:right w:w="15" w:type="dxa"/>
              <w:bottom w:w="15" w:type="dxa"/>
            </w:tcMar>
            <w:tcW w:w="1715" w:type="dxa"/>
            <w:vAlign w:val="center"/>
          </w:tcPr>
          <w:p w14:paraId="5642C7A1">
            <w:pPr>
              <w:spacing/>
              <w:ind w:right="0" w:firstLine="0" w:left="0"/>
              <w:rPr/>
            </w:pPr>
            <w:r>
              <w:rPr>
                <w:rFonts w:ascii="Courier New" w:hAnsi="Courier New" w:eastAsia="Courier New" w:cs="Courier New"/>
                <w:color w:val="000000"/>
                <w:sz w:val="20"/>
              </w:rPr>
              <w:t xml:space="preserve">source_type</w:t>
            </w:r>
            <w:r/>
          </w:p>
        </w:tc>
        <w:tc>
          <w:tcPr>
            <w:tcBorders/>
            <w:tcMar>
              <w:left w:w="15" w:type="dxa"/>
              <w:top w:w="15" w:type="dxa"/>
              <w:right w:w="15" w:type="dxa"/>
              <w:bottom w:w="15" w:type="dxa"/>
            </w:tcMar>
            <w:tcW w:w="6078" w:type="dxa"/>
            <w:vAlign w:val="center"/>
          </w:tcPr>
          <w:p w14:paraId="1893BE44">
            <w:pPr>
              <w:spacing/>
              <w:ind w:right="0" w:firstLine="0" w:left="0"/>
              <w:rPr/>
            </w:pPr>
            <w:r>
              <w:rPr>
                <w:rFonts w:ascii="Times New Roman" w:hAnsi="Times New Roman" w:eastAsia="Times New Roman" w:cs="Times New Roman"/>
                <w:color w:val="000000"/>
                <w:sz w:val="24"/>
              </w:rPr>
              <w:t xml:space="preserve">User statement, confirmed decision or another approved source</w:t>
            </w:r>
            <w:r/>
          </w:p>
        </w:tc>
      </w:tr>
      <w:tr>
        <w:trPr/>
        <w:tc>
          <w:tcPr>
            <w:tcBorders/>
            <w:tcMar>
              <w:left w:w="15" w:type="dxa"/>
              <w:top w:w="15" w:type="dxa"/>
              <w:right w:w="15" w:type="dxa"/>
              <w:bottom w:w="15" w:type="dxa"/>
            </w:tcMar>
            <w:tcW w:w="1715" w:type="dxa"/>
            <w:vAlign w:val="center"/>
          </w:tcPr>
          <w:p w14:paraId="29FD5906">
            <w:pPr>
              <w:spacing/>
              <w:ind w:right="0" w:firstLine="0" w:left="0"/>
              <w:rPr/>
            </w:pPr>
            <w:r>
              <w:rPr>
                <w:rFonts w:ascii="Courier New" w:hAnsi="Courier New" w:eastAsia="Courier New" w:cs="Courier New"/>
                <w:color w:val="000000"/>
                <w:sz w:val="20"/>
              </w:rPr>
              <w:t xml:space="preserve">source_reference</w:t>
            </w:r>
            <w:r/>
          </w:p>
        </w:tc>
        <w:tc>
          <w:tcPr>
            <w:tcBorders/>
            <w:tcMar>
              <w:left w:w="15" w:type="dxa"/>
              <w:top w:w="15" w:type="dxa"/>
              <w:right w:w="15" w:type="dxa"/>
              <w:bottom w:w="15" w:type="dxa"/>
            </w:tcMar>
            <w:tcW w:w="6078" w:type="dxa"/>
            <w:vAlign w:val="center"/>
          </w:tcPr>
          <w:p w14:paraId="59363A3B">
            <w:pPr>
              <w:spacing/>
              <w:ind w:right="0" w:firstLine="0" w:left="0"/>
              <w:rPr/>
            </w:pPr>
            <w:r>
              <w:rPr>
                <w:rFonts w:ascii="Times New Roman" w:hAnsi="Times New Roman" w:eastAsia="Times New Roman" w:cs="Times New Roman"/>
                <w:color w:val="000000"/>
                <w:sz w:val="24"/>
              </w:rPr>
              <w:t xml:space="preserve">Optional reference to the originating interaction or artifact</w:t>
            </w:r>
            <w:r/>
          </w:p>
        </w:tc>
      </w:tr>
      <w:tr>
        <w:trPr/>
        <w:tc>
          <w:tcPr>
            <w:tcBorders/>
            <w:tcMar>
              <w:left w:w="15" w:type="dxa"/>
              <w:top w:w="15" w:type="dxa"/>
              <w:right w:w="15" w:type="dxa"/>
              <w:bottom w:w="15" w:type="dxa"/>
            </w:tcMar>
            <w:tcW w:w="1715" w:type="dxa"/>
            <w:vAlign w:val="center"/>
          </w:tcPr>
          <w:p w14:paraId="7C2C3BE6">
            <w:pPr>
              <w:spacing/>
              <w:ind w:right="0" w:firstLine="0" w:left="0"/>
              <w:rPr/>
            </w:pPr>
            <w:r>
              <w:rPr>
                <w:rFonts w:ascii="Courier New" w:hAnsi="Courier New" w:eastAsia="Courier New" w:cs="Courier New"/>
                <w:color w:val="000000"/>
                <w:sz w:val="20"/>
              </w:rPr>
              <w:t xml:space="preserve">created_at</w:t>
            </w:r>
            <w:r/>
          </w:p>
        </w:tc>
        <w:tc>
          <w:tcPr>
            <w:tcBorders/>
            <w:tcMar>
              <w:left w:w="15" w:type="dxa"/>
              <w:top w:w="15" w:type="dxa"/>
              <w:right w:w="15" w:type="dxa"/>
              <w:bottom w:w="15" w:type="dxa"/>
            </w:tcMar>
            <w:tcW w:w="6078" w:type="dxa"/>
            <w:vAlign w:val="center"/>
          </w:tcPr>
          <w:p w14:paraId="66AD023E">
            <w:pPr>
              <w:spacing/>
              <w:ind w:right="0" w:firstLine="0" w:left="0"/>
              <w:rPr/>
            </w:pPr>
            <w:r>
              <w:rPr>
                <w:rFonts w:ascii="Times New Roman" w:hAnsi="Times New Roman" w:eastAsia="Times New Roman" w:cs="Times New Roman"/>
                <w:color w:val="000000"/>
                <w:sz w:val="24"/>
              </w:rPr>
              <w:t xml:space="preserve">Creation time</w:t>
            </w:r>
            <w:r/>
          </w:p>
        </w:tc>
      </w:tr>
      <w:tr>
        <w:trPr/>
        <w:tc>
          <w:tcPr>
            <w:tcBorders/>
            <w:tcMar>
              <w:left w:w="15" w:type="dxa"/>
              <w:top w:w="15" w:type="dxa"/>
              <w:right w:w="15" w:type="dxa"/>
              <w:bottom w:w="15" w:type="dxa"/>
            </w:tcMar>
            <w:tcW w:w="1715" w:type="dxa"/>
            <w:vAlign w:val="center"/>
          </w:tcPr>
          <w:p w14:paraId="6D7F3E79">
            <w:pPr>
              <w:spacing/>
              <w:ind w:right="0" w:firstLine="0" w:left="0"/>
              <w:rPr/>
            </w:pPr>
            <w:r>
              <w:rPr>
                <w:rFonts w:ascii="Courier New" w:hAnsi="Courier New" w:eastAsia="Courier New" w:cs="Courier New"/>
                <w:color w:val="000000"/>
                <w:sz w:val="20"/>
              </w:rPr>
              <w:t xml:space="preserve">updated_at</w:t>
            </w:r>
            <w:r/>
          </w:p>
        </w:tc>
        <w:tc>
          <w:tcPr>
            <w:tcBorders/>
            <w:tcMar>
              <w:left w:w="15" w:type="dxa"/>
              <w:top w:w="15" w:type="dxa"/>
              <w:right w:w="15" w:type="dxa"/>
              <w:bottom w:w="15" w:type="dxa"/>
            </w:tcMar>
            <w:tcW w:w="6078" w:type="dxa"/>
            <w:vAlign w:val="center"/>
          </w:tcPr>
          <w:p w14:paraId="04747ED3">
            <w:pPr>
              <w:spacing/>
              <w:ind w:right="0" w:firstLine="0" w:left="0"/>
              <w:rPr/>
            </w:pPr>
            <w:r>
              <w:rPr>
                <w:rFonts w:ascii="Times New Roman" w:hAnsi="Times New Roman" w:eastAsia="Times New Roman" w:cs="Times New Roman"/>
                <w:color w:val="000000"/>
                <w:sz w:val="24"/>
              </w:rPr>
              <w:t xml:space="preserve">Last update time</w:t>
            </w:r>
            <w:r/>
          </w:p>
        </w:tc>
      </w:tr>
      <w:tr>
        <w:trPr/>
        <w:tc>
          <w:tcPr>
            <w:tcBorders/>
            <w:tcMar>
              <w:left w:w="15" w:type="dxa"/>
              <w:top w:w="15" w:type="dxa"/>
              <w:right w:w="15" w:type="dxa"/>
              <w:bottom w:w="15" w:type="dxa"/>
            </w:tcMar>
            <w:tcW w:w="1715" w:type="dxa"/>
            <w:vAlign w:val="center"/>
          </w:tcPr>
          <w:p w14:paraId="57F1B286">
            <w:pPr>
              <w:spacing/>
              <w:ind w:right="0" w:firstLine="0" w:left="0"/>
              <w:rPr/>
            </w:pPr>
            <w:r>
              <w:rPr>
                <w:rFonts w:ascii="Courier New" w:hAnsi="Courier New" w:eastAsia="Courier New" w:cs="Courier New"/>
                <w:color w:val="000000"/>
                <w:sz w:val="20"/>
              </w:rPr>
              <w:t xml:space="preserve">valid_until</w:t>
            </w:r>
            <w:r/>
          </w:p>
        </w:tc>
        <w:tc>
          <w:tcPr>
            <w:tcBorders/>
            <w:tcMar>
              <w:left w:w="15" w:type="dxa"/>
              <w:top w:w="15" w:type="dxa"/>
              <w:right w:w="15" w:type="dxa"/>
              <w:bottom w:w="15" w:type="dxa"/>
            </w:tcMar>
            <w:tcW w:w="6078" w:type="dxa"/>
            <w:vAlign w:val="center"/>
          </w:tcPr>
          <w:p w14:paraId="748AF578">
            <w:pPr>
              <w:spacing/>
              <w:ind w:right="0" w:firstLine="0" w:left="0"/>
              <w:rPr/>
            </w:pPr>
            <w:r>
              <w:rPr>
                <w:rFonts w:ascii="Times New Roman" w:hAnsi="Times New Roman" w:eastAsia="Times New Roman" w:cs="Times New Roman"/>
                <w:color w:val="000000"/>
                <w:sz w:val="24"/>
              </w:rPr>
              <w:t xml:space="preserve">Optional expiry for time-sensitive information</w:t>
            </w:r>
            <w:r/>
          </w:p>
        </w:tc>
      </w:tr>
      <w:tr>
        <w:trPr/>
        <w:tc>
          <w:tcPr>
            <w:tcBorders/>
            <w:tcMar>
              <w:left w:w="15" w:type="dxa"/>
              <w:top w:w="15" w:type="dxa"/>
              <w:right w:w="15" w:type="dxa"/>
              <w:bottom w:w="15" w:type="dxa"/>
            </w:tcMar>
            <w:tcW w:w="1715" w:type="dxa"/>
            <w:vAlign w:val="center"/>
          </w:tcPr>
          <w:p w14:paraId="484B3689">
            <w:pPr>
              <w:spacing/>
              <w:ind w:right="0" w:firstLine="0" w:left="0"/>
              <w:rPr/>
            </w:pPr>
            <w:r>
              <w:rPr>
                <w:rFonts w:ascii="Courier New" w:hAnsi="Courier New" w:eastAsia="Courier New" w:cs="Courier New"/>
                <w:color w:val="000000"/>
                <w:sz w:val="20"/>
              </w:rPr>
              <w:t xml:space="preserve">status</w:t>
            </w:r>
            <w:r/>
          </w:p>
        </w:tc>
        <w:tc>
          <w:tcPr>
            <w:tcBorders/>
            <w:tcMar>
              <w:left w:w="15" w:type="dxa"/>
              <w:top w:w="15" w:type="dxa"/>
              <w:right w:w="15" w:type="dxa"/>
              <w:bottom w:w="15" w:type="dxa"/>
            </w:tcMar>
            <w:tcW w:w="6078" w:type="dxa"/>
            <w:vAlign w:val="center"/>
          </w:tcPr>
          <w:p w14:paraId="0F601BBB">
            <w:pPr>
              <w:spacing/>
              <w:ind w:right="0" w:firstLine="0" w:left="0"/>
              <w:rPr/>
            </w:pPr>
            <w:r>
              <w:rPr>
                <w:rFonts w:ascii="Times New Roman" w:hAnsi="Times New Roman" w:eastAsia="Times New Roman" w:cs="Times New Roman"/>
                <w:color w:val="000000"/>
                <w:sz w:val="24"/>
              </w:rPr>
              <w:t xml:space="preserve">Active, archived or deleted, according to the lifecycle model</w:t>
            </w:r>
            <w:r/>
          </w:p>
        </w:tc>
      </w:tr>
    </w:tbl>
    <w:p w14:paraId="1219660F">
      <w:pPr>
        <w:spacing/>
        <w:ind w:right="0" w:firstLine="0" w:left="0"/>
        <w:rPr/>
      </w:pPr>
      <w:r>
        <w:rPr>
          <w:rFonts w:ascii="Times New Roman" w:hAnsi="Times New Roman" w:eastAsia="Times New Roman" w:cs="Times New Roman"/>
          <w:color w:val="000000"/>
          <w:sz w:val="24"/>
        </w:rPr>
        <w:t xml:space="preserve">These are logical fields, not a finalized database migration. Sensitive content should not be copied into metadata merely to improve searchability.</w:t>
      </w:r>
      <w:r/>
    </w:p>
    <w:p w14:paraId="63C0A7FD">
      <w:pPr>
        <w:spacing/>
        <w:ind w:right="0" w:firstLine="0" w:left="0"/>
        <w:rPr/>
      </w:pPr>
      <w:r>
        <w:rPr>
          <w:rFonts w:ascii="Times New Roman" w:hAnsi="Times New Roman" w:eastAsia="Times New Roman" w:cs="Times New Roman"/>
          <w:color w:val="000000"/>
          <w:sz w:val="24"/>
        </w:rPr>
        <w:t xml:space="preserve">A memory ID is never proof that the requester owns that memory. Every read, update and deletion must enforce authorization against the authenticated user and the memory's actual scope.</w:t>
      </w:r>
      <w:r/>
    </w:p>
    <w:p w14:paraId="3D558C99">
      <w:pPr>
        <w:pStyle w:val="140"/>
        <w:spacing/>
        <w:ind w:right="0" w:firstLine="0" w:left="0"/>
        <w:rPr/>
      </w:pPr>
      <w:r>
        <w:rPr>
          <w:rFonts w:ascii="Times New Roman" w:hAnsi="Times New Roman" w:eastAsia="Times New Roman" w:cs="Times New Roman"/>
          <w:b/>
          <w:color w:val="000000"/>
          <w:sz w:val="36"/>
        </w:rPr>
        <w:t xml:space="preserve">03.34.04 Memory creation and lifecycle</w:t>
      </w:r>
      <w:r/>
    </w:p>
    <w:p w14:paraId="037C1CBB">
      <w:pPr>
        <w:spacing/>
        <w:ind w:right="0" w:firstLine="0" w:left="0"/>
        <w:rPr/>
      </w:pPr>
      <w:r>
        <w:rPr>
          <w:rFonts w:ascii="Times New Roman" w:hAnsi="Times New Roman" w:eastAsia="Times New Roman" w:cs="Times New Roman"/>
          <w:color w:val="000000"/>
          <w:sz w:val="24"/>
        </w:rPr>
        <w:t xml:space="preserve">NEXUS should not automatically save every statement, document or model-generated conclusion. Persistent memory should be deliberate, traceable and correctable.</w:t>
      </w:r>
      <w:r/>
    </w:p>
    <w:p w14:paraId="3254E418">
      <w:pPr>
        <w:pStyle w:val="141"/>
        <w:spacing/>
        <w:ind w:right="0" w:firstLine="0" w:left="0"/>
        <w:rPr/>
      </w:pPr>
      <w:r>
        <w:rPr>
          <w:rFonts w:ascii="Times New Roman" w:hAnsi="Times New Roman" w:eastAsia="Times New Roman" w:cs="Times New Roman"/>
          <w:b/>
          <w:color w:val="000000"/>
          <w:sz w:val="28"/>
        </w:rPr>
        <w:t xml:space="preserve">Proposed lifecycle</w:t>
      </w:r>
      <w:r/>
    </w:p>
    <w:p w14:paraId="4ED8C9FF">
      <w:pPr>
        <w:spacing/>
        <w:ind w:right="0" w:firstLine="0" w:left="0"/>
        <w:rPr/>
      </w:pPr>
      <w:r>
        <w:rPr>
          <w:rFonts w:ascii="Times New Roman" w:hAnsi="Times New Roman" w:eastAsia="Times New Roman" w:cs="Times New Roman"/>
          <w:color w:val="000000"/>
          <w:sz w:val="24"/>
        </w:rPr>
        <w:t xml:space="preserve">1</w:t>
      </w:r>
      <w:r/>
    </w:p>
    <w:p w14:paraId="0B8DACEE">
      <w:pPr>
        <w:spacing/>
        <w:ind w:right="0" w:firstLine="0" w:left="0"/>
        <w:rPr/>
      </w:pPr>
      <w:r>
        <w:rPr>
          <w:rFonts w:ascii="Times New Roman" w:hAnsi="Times New Roman" w:eastAsia="Times New Roman" w:cs="Times New Roman"/>
          <w:color w:val="000000"/>
          <w:sz w:val="24"/>
        </w:rPr>
        <w:t xml:space="preserve">Candidate identified</w:t>
      </w:r>
      <w:r/>
    </w:p>
    <w:p w14:paraId="2B420ADC">
      <w:pPr>
        <w:spacing/>
        <w:ind w:right="0" w:firstLine="0" w:left="0"/>
        <w:rPr/>
      </w:pPr>
      <w:r>
        <w:rPr>
          <w:rFonts w:ascii="Times New Roman" w:hAnsi="Times New Roman" w:eastAsia="Times New Roman" w:cs="Times New Roman"/>
          <w:color w:val="000000"/>
          <w:sz w:val="24"/>
        </w:rPr>
        <w:t xml:space="preserve">A user requests a save, or NEXUS identifies information that may be useful later.</w:t>
      </w:r>
      <w:r/>
    </w:p>
    <w:p w14:paraId="5ED0DAFC">
      <w:pPr>
        <w:spacing/>
        <w:ind w:right="0" w:firstLine="0" w:left="0"/>
        <w:rPr/>
      </w:pPr>
      <w:r>
        <w:rPr>
          <w:rFonts w:ascii="Times New Roman" w:hAnsi="Times New Roman" w:eastAsia="Times New Roman" w:cs="Times New Roman"/>
          <w:color w:val="000000"/>
          <w:sz w:val="24"/>
        </w:rPr>
        <w:t xml:space="preserve">2</w:t>
      </w:r>
      <w:r/>
    </w:p>
    <w:p w14:paraId="1C5067D3">
      <w:pPr>
        <w:spacing/>
        <w:ind w:right="0" w:firstLine="0" w:left="0"/>
        <w:rPr/>
      </w:pPr>
      <w:r>
        <w:rPr>
          <w:rFonts w:ascii="Times New Roman" w:hAnsi="Times New Roman" w:eastAsia="Times New Roman" w:cs="Times New Roman"/>
          <w:color w:val="000000"/>
          <w:sz w:val="24"/>
        </w:rPr>
        <w:t xml:space="preserve">Validate and classify</w:t>
      </w:r>
      <w:r/>
    </w:p>
    <w:p w14:paraId="40D1E304">
      <w:pPr>
        <w:spacing/>
        <w:ind w:right="0" w:firstLine="0" w:left="0"/>
        <w:rPr/>
      </w:pPr>
      <w:r>
        <w:rPr>
          <w:rFonts w:ascii="Times New Roman" w:hAnsi="Times New Roman" w:eastAsia="Times New Roman" w:cs="Times New Roman"/>
          <w:color w:val="000000"/>
          <w:sz w:val="24"/>
        </w:rPr>
        <w:t xml:space="preserve">Determine the source, ownership, scope, sensitivity and likely usefulness.</w:t>
      </w:r>
      <w:r/>
    </w:p>
    <w:p w14:paraId="677ACD77">
      <w:pPr>
        <w:spacing/>
        <w:ind w:right="0" w:firstLine="0" w:left="0"/>
        <w:rPr/>
      </w:pPr>
      <w:r>
        <w:rPr>
          <w:rFonts w:ascii="Times New Roman" w:hAnsi="Times New Roman" w:eastAsia="Times New Roman" w:cs="Times New Roman"/>
          <w:color w:val="000000"/>
          <w:sz w:val="24"/>
        </w:rPr>
        <w:t xml:space="preserve">3</w:t>
      </w:r>
      <w:r/>
    </w:p>
    <w:p w14:paraId="13EE1B68">
      <w:pPr>
        <w:spacing/>
        <w:ind w:right="0" w:firstLine="0" w:left="0"/>
        <w:rPr/>
      </w:pPr>
      <w:r>
        <w:rPr>
          <w:rFonts w:ascii="Times New Roman" w:hAnsi="Times New Roman" w:eastAsia="Times New Roman" w:cs="Times New Roman"/>
          <w:color w:val="000000"/>
          <w:sz w:val="24"/>
        </w:rPr>
        <w:t xml:space="preserve">Save or ask</w:t>
      </w:r>
      <w:r/>
    </w:p>
    <w:p w14:paraId="57147247">
      <w:pPr>
        <w:spacing/>
        <w:ind w:right="0" w:firstLine="0" w:left="0"/>
        <w:rPr/>
      </w:pPr>
      <w:r>
        <w:rPr>
          <w:rFonts w:ascii="Times New Roman" w:hAnsi="Times New Roman" w:eastAsia="Times New Roman" w:cs="Times New Roman"/>
          <w:color w:val="000000"/>
          <w:sz w:val="24"/>
        </w:rPr>
        <w:t xml:space="preserve">Save an explicitly requested, permitted memory; clarify ambiguous scope or uncertain content.</w:t>
      </w:r>
      <w:r/>
    </w:p>
    <w:p w14:paraId="4AE12C1C">
      <w:pPr>
        <w:spacing/>
        <w:ind w:right="0" w:firstLine="0" w:left="0"/>
        <w:rPr/>
      </w:pPr>
      <w:r>
        <w:rPr>
          <w:rFonts w:ascii="Times New Roman" w:hAnsi="Times New Roman" w:eastAsia="Times New Roman" w:cs="Times New Roman"/>
          <w:color w:val="000000"/>
          <w:sz w:val="24"/>
        </w:rPr>
        <w:t xml:space="preserve">4</w:t>
      </w:r>
      <w:r/>
    </w:p>
    <w:p w14:paraId="439D28BC">
      <w:pPr>
        <w:spacing/>
        <w:ind w:right="0" w:firstLine="0" w:left="0"/>
        <w:rPr/>
      </w:pPr>
      <w:r>
        <w:rPr>
          <w:rFonts w:ascii="Times New Roman" w:hAnsi="Times New Roman" w:eastAsia="Times New Roman" w:cs="Times New Roman"/>
          <w:color w:val="000000"/>
          <w:sz w:val="24"/>
        </w:rPr>
        <w:t xml:space="preserve">Retrieve when relevant</w:t>
      </w:r>
      <w:r/>
    </w:p>
    <w:p w14:paraId="6FC8B1CD">
      <w:pPr>
        <w:spacing/>
        <w:ind w:right="0" w:firstLine="0" w:left="0"/>
        <w:rPr/>
      </w:pPr>
      <w:r>
        <w:rPr>
          <w:rFonts w:ascii="Times New Roman" w:hAnsi="Times New Roman" w:eastAsia="Times New Roman" w:cs="Times New Roman"/>
          <w:color w:val="000000"/>
          <w:sz w:val="24"/>
        </w:rPr>
        <w:t xml:space="preserve">Apply authorization and relevance checks before adding memory to task context.</w:t>
      </w:r>
      <w:r/>
    </w:p>
    <w:p w14:paraId="770B08B6">
      <w:pPr>
        <w:spacing/>
        <w:ind w:right="0" w:firstLine="0" w:left="0"/>
        <w:rPr/>
      </w:pPr>
      <w:r>
        <w:rPr>
          <w:rFonts w:ascii="Times New Roman" w:hAnsi="Times New Roman" w:eastAsia="Times New Roman" w:cs="Times New Roman"/>
          <w:color w:val="000000"/>
          <w:sz w:val="24"/>
        </w:rPr>
        <w:t xml:space="preserve">5</w:t>
      </w:r>
      <w:r/>
    </w:p>
    <w:p w14:paraId="777763DF">
      <w:pPr>
        <w:spacing/>
        <w:ind w:right="0" w:firstLine="0" w:left="0"/>
        <w:rPr/>
      </w:pPr>
      <w:r>
        <w:rPr>
          <w:rFonts w:ascii="Times New Roman" w:hAnsi="Times New Roman" w:eastAsia="Times New Roman" w:cs="Times New Roman"/>
          <w:color w:val="000000"/>
          <w:sz w:val="24"/>
        </w:rPr>
        <w:t xml:space="preserve">Review and correct</w:t>
      </w:r>
      <w:r/>
    </w:p>
    <w:p w14:paraId="584544B0">
      <w:pPr>
        <w:spacing/>
        <w:ind w:right="0" w:firstLine="0" w:left="0"/>
        <w:rPr/>
      </w:pPr>
      <w:r>
        <w:rPr>
          <w:rFonts w:ascii="Times New Roman" w:hAnsi="Times New Roman" w:eastAsia="Times New Roman" w:cs="Times New Roman"/>
          <w:color w:val="000000"/>
          <w:sz w:val="24"/>
        </w:rPr>
        <w:t xml:space="preserve">Allow the owner to inspect, update or archive inaccurate and outdated memories.</w:t>
      </w:r>
      <w:r/>
    </w:p>
    <w:p w14:paraId="0713D950">
      <w:pPr>
        <w:spacing/>
        <w:ind w:right="0" w:firstLine="0" w:left="0"/>
        <w:rPr/>
      </w:pPr>
      <w:r>
        <w:rPr>
          <w:rFonts w:ascii="Times New Roman" w:hAnsi="Times New Roman" w:eastAsia="Times New Roman" w:cs="Times New Roman"/>
          <w:color w:val="000000"/>
          <w:sz w:val="24"/>
        </w:rPr>
        <w:t xml:space="preserve">6</w:t>
      </w:r>
      <w:r/>
    </w:p>
    <w:p w14:paraId="0B92D5A9">
      <w:pPr>
        <w:spacing/>
        <w:ind w:right="0" w:firstLine="0" w:left="0"/>
        <w:rPr/>
      </w:pPr>
      <w:r>
        <w:rPr>
          <w:rFonts w:ascii="Times New Roman" w:hAnsi="Times New Roman" w:eastAsia="Times New Roman" w:cs="Times New Roman"/>
          <w:color w:val="000000"/>
          <w:sz w:val="24"/>
        </w:rPr>
        <w:t xml:space="preserve">Delete or expire</w:t>
      </w:r>
      <w:r/>
    </w:p>
    <w:p w14:paraId="4338B09F">
      <w:pPr>
        <w:spacing/>
        <w:ind w:right="0" w:firstLine="0" w:left="0"/>
        <w:rPr/>
      </w:pPr>
      <w:r>
        <w:rPr>
          <w:rFonts w:ascii="Times New Roman" w:hAnsi="Times New Roman" w:eastAsia="Times New Roman" w:cs="Times New Roman"/>
          <w:color w:val="000000"/>
          <w:sz w:val="24"/>
        </w:rPr>
        <w:t xml:space="preserve">Remove the memory from active retrieval and apply the defined retention and deletion rules.</w:t>
      </w:r>
      <w:r/>
    </w:p>
    <w:p w14:paraId="7D9E9E6A">
      <w:pPr>
        <w:pStyle w:val="141"/>
        <w:spacing/>
        <w:ind w:right="0" w:firstLine="0" w:left="0"/>
        <w:rPr/>
      </w:pPr>
      <w:r>
        <w:rPr>
          <w:rFonts w:ascii="Times New Roman" w:hAnsi="Times New Roman" w:eastAsia="Times New Roman" w:cs="Times New Roman"/>
          <w:b/>
          <w:color w:val="000000"/>
          <w:sz w:val="28"/>
        </w:rPr>
        <w:t xml:space="preserve">What should be saved?</w:t>
      </w:r>
      <w:r/>
    </w:p>
    <w:p w14:paraId="36D4A110">
      <w:pPr>
        <w:spacing/>
        <w:ind w:right="0" w:firstLine="0" w:left="0"/>
        <w:rPr/>
      </w:pPr>
      <w:r>
        <w:rPr>
          <w:rFonts w:ascii="Times New Roman" w:hAnsi="Times New Roman" w:eastAsia="Times New Roman" w:cs="Times New Roman"/>
          <w:color w:val="000000"/>
          <w:sz w:val="24"/>
        </w:rPr>
        <w:t xml:space="preserve">Good candidates include:</w:t>
      </w:r>
      <w:r/>
    </w:p>
    <w:p w14:paraId="3DB9FDED">
      <w:pPr>
        <w:pStyle w:val="668"/>
        <w:numPr>
          <w:ilvl w:val="0"/>
          <w:numId w:val="1"/>
        </w:numPr>
        <w:spacing/>
        <w:ind w:right="0"/>
        <w:jc w:val="left"/>
        <w:rPr/>
      </w:pPr>
      <w:r>
        <w:rPr>
          <w:rFonts w:ascii="Times New Roman" w:hAnsi="Times New Roman" w:eastAsia="Times New Roman" w:cs="Times New Roman"/>
          <w:color w:val="000000"/>
          <w:sz w:val="24"/>
        </w:rPr>
        <w:t xml:space="preserve">Explicitly requested preferences.</w:t>
      </w:r>
      <w:r/>
    </w:p>
    <w:p w14:paraId="34FEC87F">
      <w:pPr>
        <w:pStyle w:val="668"/>
        <w:numPr>
          <w:ilvl w:val="0"/>
          <w:numId w:val="1"/>
        </w:numPr>
        <w:spacing/>
        <w:ind w:right="0"/>
        <w:jc w:val="left"/>
        <w:rPr/>
      </w:pPr>
      <w:r>
        <w:rPr>
          <w:rFonts w:ascii="Times New Roman" w:hAnsi="Times New Roman" w:eastAsia="Times New Roman" w:cs="Times New Roman"/>
          <w:color w:val="000000"/>
          <w:sz w:val="24"/>
        </w:rPr>
        <w:t xml:space="preserve">Confirmed project decisions and constraints.</w:t>
      </w:r>
      <w:r/>
    </w:p>
    <w:p w14:paraId="1A749126">
      <w:pPr>
        <w:pStyle w:val="668"/>
        <w:numPr>
          <w:ilvl w:val="0"/>
          <w:numId w:val="1"/>
        </w:numPr>
        <w:spacing/>
        <w:ind w:right="0"/>
        <w:jc w:val="left"/>
        <w:rPr/>
      </w:pPr>
      <w:r>
        <w:rPr>
          <w:rFonts w:ascii="Times New Roman" w:hAnsi="Times New Roman" w:eastAsia="Times New Roman" w:cs="Times New Roman"/>
          <w:color w:val="000000"/>
          <w:sz w:val="24"/>
        </w:rPr>
        <w:t xml:space="preserve">Durable facts that are likely to improve future assistance.</w:t>
      </w:r>
      <w:r/>
    </w:p>
    <w:p w14:paraId="6E2BAB81">
      <w:pPr>
        <w:pStyle w:val="668"/>
        <w:numPr>
          <w:ilvl w:val="0"/>
          <w:numId w:val="1"/>
        </w:numPr>
        <w:spacing/>
        <w:ind w:right="0"/>
        <w:jc w:val="left"/>
        <w:rPr/>
      </w:pPr>
      <w:r>
        <w:rPr>
          <w:rFonts w:ascii="Times New Roman" w:hAnsi="Times New Roman" w:eastAsia="Times New Roman" w:cs="Times New Roman"/>
          <w:color w:val="000000"/>
          <w:sz w:val="24"/>
        </w:rPr>
        <w:t xml:space="preserve">Ongoing project state that the user wants NEXUS to retain.</w:t>
      </w:r>
      <w:r/>
    </w:p>
    <w:p w14:paraId="34D79C81">
      <w:pPr>
        <w:spacing/>
        <w:ind w:right="0" w:firstLine="0" w:left="0"/>
        <w:rPr/>
      </w:pPr>
      <w:r>
        <w:rPr>
          <w:rFonts w:ascii="Times New Roman" w:hAnsi="Times New Roman" w:eastAsia="Times New Roman" w:cs="Times New Roman"/>
          <w:color w:val="000000"/>
          <w:sz w:val="24"/>
        </w:rPr>
        <w:t xml:space="preserve">Poor candidates include:</w:t>
      </w:r>
      <w:r/>
    </w:p>
    <w:p w14:paraId="02DCC4B0">
      <w:pPr>
        <w:pStyle w:val="668"/>
        <w:numPr>
          <w:ilvl w:val="0"/>
          <w:numId w:val="1"/>
        </w:numPr>
        <w:spacing/>
        <w:ind w:right="0"/>
        <w:jc w:val="left"/>
        <w:rPr/>
      </w:pPr>
      <w:r>
        <w:rPr>
          <w:rFonts w:ascii="Times New Roman" w:hAnsi="Times New Roman" w:eastAsia="Times New Roman" w:cs="Times New Roman"/>
          <w:color w:val="000000"/>
          <w:sz w:val="24"/>
        </w:rPr>
        <w:t xml:space="preserve">Temporary information that will quickly become irrelevant.</w:t>
      </w:r>
      <w:r/>
    </w:p>
    <w:p w14:paraId="0373946A">
      <w:pPr>
        <w:pStyle w:val="668"/>
        <w:numPr>
          <w:ilvl w:val="0"/>
          <w:numId w:val="1"/>
        </w:numPr>
        <w:spacing/>
        <w:ind w:right="0"/>
        <w:jc w:val="left"/>
        <w:rPr/>
      </w:pPr>
      <w:r>
        <w:rPr>
          <w:rFonts w:ascii="Times New Roman" w:hAnsi="Times New Roman" w:eastAsia="Times New Roman" w:cs="Times New Roman"/>
          <w:color w:val="000000"/>
          <w:sz w:val="24"/>
        </w:rPr>
        <w:t xml:space="preserve">Unverified conclusions inferred by the model.</w:t>
      </w:r>
      <w:r/>
    </w:p>
    <w:p w14:paraId="33A06064">
      <w:pPr>
        <w:pStyle w:val="668"/>
        <w:numPr>
          <w:ilvl w:val="0"/>
          <w:numId w:val="1"/>
        </w:numPr>
        <w:spacing/>
        <w:ind w:right="0"/>
        <w:jc w:val="left"/>
        <w:rPr/>
      </w:pPr>
      <w:r>
        <w:rPr>
          <w:rFonts w:ascii="Times New Roman" w:hAnsi="Times New Roman" w:eastAsia="Times New Roman" w:cs="Times New Roman"/>
          <w:color w:val="000000"/>
          <w:sz w:val="24"/>
        </w:rPr>
        <w:t xml:space="preserve">Full document contents when a short, sourced summary is sufficient.</w:t>
      </w:r>
      <w:r/>
    </w:p>
    <w:p w14:paraId="66E215AC">
      <w:pPr>
        <w:pStyle w:val="668"/>
        <w:numPr>
          <w:ilvl w:val="0"/>
          <w:numId w:val="1"/>
        </w:numPr>
        <w:spacing/>
        <w:ind w:right="0"/>
        <w:jc w:val="left"/>
        <w:rPr/>
      </w:pPr>
      <w:r>
        <w:rPr>
          <w:rFonts w:ascii="Times New Roman" w:hAnsi="Times New Roman" w:eastAsia="Times New Roman" w:cs="Times New Roman"/>
          <w:color w:val="000000"/>
          <w:sz w:val="24"/>
        </w:rPr>
        <w:t xml:space="preserve">Credentials, access tokens and other secrets.</w:t>
      </w:r>
      <w:r/>
    </w:p>
    <w:p w14:paraId="6D82C071">
      <w:pPr>
        <w:pStyle w:val="668"/>
        <w:numPr>
          <w:ilvl w:val="0"/>
          <w:numId w:val="1"/>
        </w:numPr>
        <w:spacing/>
        <w:ind w:right="0"/>
        <w:jc w:val="left"/>
        <w:rPr/>
      </w:pPr>
      <w:r>
        <w:rPr>
          <w:rFonts w:ascii="Times New Roman" w:hAnsi="Times New Roman" w:eastAsia="Times New Roman" w:cs="Times New Roman"/>
          <w:color w:val="000000"/>
          <w:sz w:val="24"/>
        </w:rPr>
        <w:t xml:space="preserve">Information that the user has not authorized NEXUS to retain.</w:t>
      </w:r>
      <w:r/>
    </w:p>
    <w:p w14:paraId="0D29F30C">
      <w:pPr>
        <w:spacing/>
        <w:ind w:right="0" w:firstLine="0" w:left="0"/>
        <w:rPr/>
      </w:pPr>
      <w:r>
        <w:rPr>
          <w:rFonts w:ascii="Times New Roman" w:hAnsi="Times New Roman" w:eastAsia="Times New Roman" w:cs="Times New Roman"/>
          <w:color w:val="000000"/>
          <w:sz w:val="24"/>
        </w:rPr>
        <w:t xml:space="preserve">If the user explicitly requests saving information, NEXUS should still validate the request against its privacy and security rules. A request to remember a fact does not make it appropriate to store a secret in ordinary memory.</w:t>
      </w:r>
      <w:r/>
    </w:p>
    <w:p w14:paraId="1315CBE7">
      <w:pPr>
        <w:pStyle w:val="141"/>
        <w:spacing/>
        <w:ind w:right="0" w:firstLine="0" w:left="0"/>
        <w:rPr/>
      </w:pPr>
      <w:r>
        <w:rPr>
          <w:rFonts w:ascii="Times New Roman" w:hAnsi="Times New Roman" w:eastAsia="Times New Roman" w:cs="Times New Roman"/>
          <w:b/>
          <w:color w:val="000000"/>
          <w:sz w:val="28"/>
        </w:rPr>
        <w:t xml:space="preserve">Memory provenance</w:t>
      </w:r>
      <w:r/>
    </w:p>
    <w:p w14:paraId="3184515F">
      <w:pPr>
        <w:spacing/>
        <w:ind w:right="0" w:firstLine="0" w:left="0"/>
        <w:rPr/>
      </w:pPr>
      <w:r>
        <w:rPr>
          <w:rFonts w:ascii="Times New Roman" w:hAnsi="Times New Roman" w:eastAsia="Times New Roman" w:cs="Times New Roman"/>
          <w:color w:val="000000"/>
          <w:sz w:val="24"/>
        </w:rPr>
        <w:t xml:space="preserve">Each memory should preserve enough provenance to explain why it exists. For example, a stored project decision should be distinguishable from a tentative suggestion generated during brainstorming.</w:t>
      </w:r>
      <w:r/>
    </w:p>
    <w:p w14:paraId="796690B7">
      <w:pPr>
        <w:spacing/>
        <w:ind w:right="0" w:firstLine="0" w:left="0"/>
        <w:rPr/>
      </w:pPr>
      <w:r>
        <w:rPr>
          <w:rFonts w:ascii="Times New Roman" w:hAnsi="Times New Roman" w:eastAsia="Times New Roman" w:cs="Times New Roman"/>
          <w:color w:val="000000"/>
          <w:sz w:val="24"/>
        </w:rPr>
        <w:t xml:space="preserve">The system should not turn “we could use PostgreSQL” into “the project uses PostgreSQL” unless that decision has actually been confirmed.</w:t>
      </w:r>
      <w:r/>
    </w:p>
    <w:p w14:paraId="00642391">
      <w:pPr>
        <w:pStyle w:val="140"/>
        <w:spacing/>
        <w:ind w:right="0" w:firstLine="0" w:left="0"/>
        <w:rPr/>
      </w:pPr>
      <w:r>
        <w:rPr>
          <w:rFonts w:ascii="Times New Roman" w:hAnsi="Times New Roman" w:eastAsia="Times New Roman" w:cs="Times New Roman"/>
          <w:b/>
          <w:color w:val="000000"/>
          <w:sz w:val="36"/>
        </w:rPr>
        <w:t xml:space="preserve">03.34.05 Retrieval architecture</w:t>
      </w:r>
      <w:r/>
    </w:p>
    <w:p w14:paraId="5E8F3F4F">
      <w:pPr>
        <w:spacing/>
        <w:ind w:right="0" w:firstLine="0" w:left="0"/>
        <w:rPr/>
      </w:pPr>
      <w:r>
        <w:rPr>
          <w:rFonts w:ascii="Times New Roman" w:hAnsi="Times New Roman" w:eastAsia="Times New Roman" w:cs="Times New Roman"/>
          <w:color w:val="000000"/>
          <w:sz w:val="24"/>
        </w:rPr>
        <w:t xml:space="preserve">The existing design favors hybrid retrieval: combining exact-term search with semantic similarity. The memory service should expose one retrieval interface while allowing the underlying retrieval strategy to evolve.</w:t>
      </w:r>
      <w:r/>
    </w:p>
    <w:p w14:paraId="1E9C4D80">
      <w:pPr>
        <w:pStyle w:val="141"/>
        <w:spacing/>
        <w:ind w:right="0" w:firstLine="0" w:left="0"/>
        <w:rPr/>
      </w:pPr>
      <w:r>
        <w:rPr>
          <w:rFonts w:ascii="Times New Roman" w:hAnsi="Times New Roman" w:eastAsia="Times New Roman" w:cs="Times New Roman"/>
          <w:b/>
          <w:color w:val="000000"/>
          <w:sz w:val="28"/>
        </w:rPr>
        <w:t xml:space="preserve">Proposed retrieval pipeline</w:t>
      </w:r>
      <w:r/>
    </w:p>
    <w:p w14:paraId="04370521">
      <w:pPr>
        <w:pStyle w:val="668"/>
        <w:numPr>
          <w:ilvl w:val="0"/>
          <w:numId w:val="2"/>
        </w:numPr>
        <w:spacing/>
        <w:ind w:right="0"/>
        <w:jc w:val="left"/>
        <w:rPr/>
      </w:pPr>
      <w:r>
        <w:rPr>
          <w:rFonts w:ascii="Times New Roman" w:hAnsi="Times New Roman" w:eastAsia="Times New Roman" w:cs="Times New Roman"/>
          <w:color w:val="000000"/>
          <w:sz w:val="24"/>
        </w:rPr>
        <w:t xml:space="preserve">Authenticate the requester.</w:t>
      </w:r>
      <w:r/>
    </w:p>
    <w:p w14:paraId="3D852D47">
      <w:pPr>
        <w:pStyle w:val="668"/>
        <w:numPr>
          <w:ilvl w:val="0"/>
          <w:numId w:val="2"/>
        </w:numPr>
        <w:spacing/>
        <w:ind w:right="0"/>
        <w:jc w:val="left"/>
        <w:rPr/>
      </w:pPr>
      <w:r>
        <w:rPr>
          <w:rFonts w:ascii="Times New Roman" w:hAnsi="Times New Roman" w:eastAsia="Times New Roman" w:cs="Times New Roman"/>
          <w:color w:val="000000"/>
          <w:sz w:val="24"/>
        </w:rPr>
        <w:t xml:space="preserve">Determine the permitted personal or project scopes.</w:t>
      </w:r>
      <w:r/>
    </w:p>
    <w:p w14:paraId="3B621639">
      <w:pPr>
        <w:pStyle w:val="668"/>
        <w:numPr>
          <w:ilvl w:val="0"/>
          <w:numId w:val="2"/>
        </w:numPr>
        <w:spacing/>
        <w:ind w:right="0"/>
        <w:jc w:val="left"/>
        <w:rPr/>
      </w:pPr>
      <w:r>
        <w:rPr>
          <w:rFonts w:ascii="Times New Roman" w:hAnsi="Times New Roman" w:eastAsia="Times New Roman" w:cs="Times New Roman"/>
          <w:color w:val="000000"/>
          <w:sz w:val="24"/>
        </w:rPr>
        <w:t xml:space="preserve">Filter records by ownership, scope and active status.</w:t>
      </w:r>
      <w:r/>
    </w:p>
    <w:p w14:paraId="7D273DF7">
      <w:pPr>
        <w:pStyle w:val="668"/>
        <w:numPr>
          <w:ilvl w:val="0"/>
          <w:numId w:val="2"/>
        </w:numPr>
        <w:spacing/>
        <w:ind w:right="0"/>
        <w:jc w:val="left"/>
        <w:rPr/>
      </w:pPr>
      <w:r>
        <w:rPr>
          <w:rFonts w:ascii="Times New Roman" w:hAnsi="Times New Roman" w:eastAsia="Times New Roman" w:cs="Times New Roman"/>
          <w:color w:val="000000"/>
          <w:sz w:val="24"/>
        </w:rPr>
        <w:t xml:space="preserve">Retrieve lexical candidates for exact names, identifiers and phrases.</w:t>
      </w:r>
      <w:r/>
    </w:p>
    <w:p w14:paraId="36D378E1">
      <w:pPr>
        <w:pStyle w:val="668"/>
        <w:numPr>
          <w:ilvl w:val="0"/>
          <w:numId w:val="2"/>
        </w:numPr>
        <w:spacing/>
        <w:ind w:right="0"/>
        <w:jc w:val="left"/>
        <w:rPr/>
      </w:pPr>
      <w:r>
        <w:rPr>
          <w:rFonts w:ascii="Times New Roman" w:hAnsi="Times New Roman" w:eastAsia="Times New Roman" w:cs="Times New Roman"/>
          <w:color w:val="000000"/>
          <w:sz w:val="24"/>
        </w:rPr>
        <w:t xml:space="preserve">Retrieve semantic candidates for conceptually related information, if available.</w:t>
      </w:r>
      <w:r/>
    </w:p>
    <w:p w14:paraId="67470259">
      <w:pPr>
        <w:pStyle w:val="668"/>
        <w:numPr>
          <w:ilvl w:val="0"/>
          <w:numId w:val="2"/>
        </w:numPr>
        <w:spacing/>
        <w:ind w:right="0"/>
        <w:jc w:val="left"/>
        <w:rPr/>
      </w:pPr>
      <w:r>
        <w:rPr>
          <w:rFonts w:ascii="Times New Roman" w:hAnsi="Times New Roman" w:eastAsia="Times New Roman" w:cs="Times New Roman"/>
          <w:color w:val="000000"/>
          <w:sz w:val="24"/>
        </w:rPr>
        <w:t xml:space="preserve">Merge candidates and remove duplicates.</w:t>
      </w:r>
      <w:r/>
    </w:p>
    <w:p w14:paraId="66AE326E">
      <w:pPr>
        <w:pStyle w:val="668"/>
        <w:numPr>
          <w:ilvl w:val="0"/>
          <w:numId w:val="2"/>
        </w:numPr>
        <w:spacing/>
        <w:ind w:right="0"/>
        <w:jc w:val="left"/>
        <w:rPr/>
      </w:pPr>
      <w:r>
        <w:rPr>
          <w:rFonts w:ascii="Times New Roman" w:hAnsi="Times New Roman" w:eastAsia="Times New Roman" w:cs="Times New Roman"/>
          <w:color w:val="000000"/>
          <w:sz w:val="24"/>
        </w:rPr>
        <w:t xml:space="preserve">Rank them using relevance, freshness, provenance and conflict signals.</w:t>
      </w:r>
      <w:r/>
    </w:p>
    <w:p w14:paraId="50E40AA2">
      <w:pPr>
        <w:pStyle w:val="668"/>
        <w:numPr>
          <w:ilvl w:val="0"/>
          <w:numId w:val="2"/>
        </w:numPr>
        <w:spacing/>
        <w:ind w:right="0"/>
        <w:jc w:val="left"/>
        <w:rPr/>
      </w:pPr>
      <w:r>
        <w:rPr>
          <w:rFonts w:ascii="Times New Roman" w:hAnsi="Times New Roman" w:eastAsia="Times New Roman" w:cs="Times New Roman"/>
          <w:color w:val="000000"/>
          <w:sz w:val="24"/>
        </w:rPr>
        <w:t xml:space="preserve">Apply a context budget.</w:t>
      </w:r>
      <w:r/>
    </w:p>
    <w:p w14:paraId="70EF478D">
      <w:pPr>
        <w:pStyle w:val="668"/>
        <w:numPr>
          <w:ilvl w:val="0"/>
          <w:numId w:val="2"/>
        </w:numPr>
        <w:spacing/>
        <w:ind w:right="0"/>
        <w:jc w:val="left"/>
        <w:rPr/>
      </w:pPr>
      <w:r>
        <w:rPr>
          <w:rFonts w:ascii="Times New Roman" w:hAnsi="Times New Roman" w:eastAsia="Times New Roman" w:cs="Times New Roman"/>
          <w:color w:val="000000"/>
          <w:sz w:val="24"/>
        </w:rPr>
        <w:t xml:space="preserve">Return the selected memories with source references and status metadata.</w:t>
      </w:r>
      <w:r/>
    </w:p>
    <w:p w14:paraId="0F18265E">
      <w:pPr>
        <w:spacing/>
        <w:ind w:right="0" w:firstLine="0" w:left="0"/>
        <w:rPr/>
      </w:pPr>
      <w:r>
        <w:rPr>
          <w:rFonts w:ascii="Times New Roman" w:hAnsi="Times New Roman" w:eastAsia="Times New Roman" w:cs="Times New Roman"/>
          <w:color w:val="000000"/>
          <w:sz w:val="24"/>
        </w:rPr>
        <w:t xml:space="preserve">Authorization filtering must happen before content is exposed to the model. Similarity ranking cannot make an otherwise inaccessible memory eligible for retrieval.</w:t>
      </w:r>
      <w:r/>
    </w:p>
    <w:p w14:paraId="63440F39">
      <w:pPr>
        <w:pStyle w:val="141"/>
        <w:spacing/>
        <w:ind w:right="0" w:firstLine="0" w:left="0"/>
        <w:rPr/>
      </w:pPr>
      <w:r>
        <w:rPr>
          <w:rFonts w:ascii="Times New Roman" w:hAnsi="Times New Roman" w:eastAsia="Times New Roman" w:cs="Times New Roman"/>
          <w:b/>
          <w:color w:val="000000"/>
          <w:sz w:val="28"/>
        </w:rPr>
        <w:t xml:space="preserve">Lexical retrieval</w:t>
      </w:r>
      <w:r/>
    </w:p>
    <w:p w14:paraId="2D88E883">
      <w:pPr>
        <w:spacing/>
        <w:ind w:right="0" w:firstLine="0" w:left="0"/>
        <w:rPr/>
      </w:pPr>
      <w:r>
        <w:rPr>
          <w:rFonts w:ascii="Times New Roman" w:hAnsi="Times New Roman" w:eastAsia="Times New Roman" w:cs="Times New Roman"/>
          <w:color w:val="000000"/>
          <w:sz w:val="24"/>
        </w:rPr>
        <w:t xml:space="preserve">Lexical search is useful when the request contains:</w:t>
      </w:r>
      <w:r/>
    </w:p>
    <w:p w14:paraId="349B46F4">
      <w:pPr>
        <w:pStyle w:val="668"/>
        <w:numPr>
          <w:ilvl w:val="0"/>
          <w:numId w:val="3"/>
        </w:numPr>
        <w:spacing/>
        <w:ind w:right="0"/>
        <w:jc w:val="left"/>
        <w:rPr/>
      </w:pPr>
      <w:r>
        <w:rPr>
          <w:rFonts w:ascii="Times New Roman" w:hAnsi="Times New Roman" w:eastAsia="Times New Roman" w:cs="Times New Roman"/>
          <w:color w:val="000000"/>
          <w:sz w:val="24"/>
        </w:rPr>
        <w:t xml:space="preserve">Exact project names.</w:t>
      </w:r>
      <w:r/>
    </w:p>
    <w:p w14:paraId="430A3CF5">
      <w:pPr>
        <w:pStyle w:val="668"/>
        <w:numPr>
          <w:ilvl w:val="0"/>
          <w:numId w:val="3"/>
        </w:numPr>
        <w:spacing/>
        <w:ind w:right="0"/>
        <w:jc w:val="left"/>
        <w:rPr/>
      </w:pPr>
      <w:r>
        <w:rPr>
          <w:rFonts w:ascii="Times New Roman" w:hAnsi="Times New Roman" w:eastAsia="Times New Roman" w:cs="Times New Roman"/>
          <w:color w:val="000000"/>
          <w:sz w:val="24"/>
        </w:rPr>
        <w:t xml:space="preserve">Error codes.</w:t>
      </w:r>
      <w:r/>
    </w:p>
    <w:p w14:paraId="42586B18">
      <w:pPr>
        <w:pStyle w:val="668"/>
        <w:numPr>
          <w:ilvl w:val="0"/>
          <w:numId w:val="3"/>
        </w:numPr>
        <w:spacing/>
        <w:ind w:right="0"/>
        <w:jc w:val="left"/>
        <w:rPr/>
      </w:pPr>
      <w:r>
        <w:rPr>
          <w:rFonts w:ascii="Times New Roman" w:hAnsi="Times New Roman" w:eastAsia="Times New Roman" w:cs="Times New Roman"/>
          <w:color w:val="000000"/>
          <w:sz w:val="24"/>
        </w:rPr>
        <w:t xml:space="preserve">File names.</w:t>
      </w:r>
      <w:r/>
    </w:p>
    <w:p w14:paraId="1202D126">
      <w:pPr>
        <w:pStyle w:val="668"/>
        <w:numPr>
          <w:ilvl w:val="0"/>
          <w:numId w:val="3"/>
        </w:numPr>
        <w:spacing/>
        <w:ind w:right="0"/>
        <w:jc w:val="left"/>
        <w:rPr/>
      </w:pPr>
      <w:r>
        <w:rPr>
          <w:rFonts w:ascii="Times New Roman" w:hAnsi="Times New Roman" w:eastAsia="Times New Roman" w:cs="Times New Roman"/>
          <w:color w:val="000000"/>
          <w:sz w:val="24"/>
        </w:rPr>
        <w:t xml:space="preserve">API routes or identifiers.</w:t>
      </w:r>
      <w:r/>
    </w:p>
    <w:p w14:paraId="7536BC4A">
      <w:pPr>
        <w:pStyle w:val="668"/>
        <w:numPr>
          <w:ilvl w:val="0"/>
          <w:numId w:val="3"/>
        </w:numPr>
        <w:spacing/>
        <w:ind w:right="0"/>
        <w:jc w:val="left"/>
        <w:rPr/>
      </w:pPr>
      <w:r>
        <w:rPr>
          <w:rFonts w:ascii="Times New Roman" w:hAnsi="Times New Roman" w:eastAsia="Times New Roman" w:cs="Times New Roman"/>
          <w:color w:val="000000"/>
          <w:sz w:val="24"/>
        </w:rPr>
        <w:t xml:space="preserve">Specific configuration keys.</w:t>
      </w:r>
      <w:r/>
    </w:p>
    <w:p w14:paraId="26821383">
      <w:pPr>
        <w:pStyle w:val="668"/>
        <w:numPr>
          <w:ilvl w:val="0"/>
          <w:numId w:val="3"/>
        </w:numPr>
        <w:spacing/>
        <w:ind w:right="0"/>
        <w:jc w:val="left"/>
        <w:rPr/>
      </w:pPr>
      <w:r>
        <w:rPr>
          <w:rFonts w:ascii="Times New Roman" w:hAnsi="Times New Roman" w:eastAsia="Times New Roman" w:cs="Times New Roman"/>
          <w:color w:val="000000"/>
          <w:sz w:val="24"/>
        </w:rPr>
        <w:t xml:space="preserve">Distinctive phrases from previous decisions.</w:t>
      </w:r>
      <w:r/>
    </w:p>
    <w:p w14:paraId="22D3A1E2">
      <w:pPr>
        <w:spacing/>
        <w:ind w:right="0" w:firstLine="0" w:left="0"/>
        <w:rPr/>
      </w:pPr>
      <w:r>
        <w:rPr>
          <w:rFonts w:ascii="Times New Roman" w:hAnsi="Times New Roman" w:eastAsia="Times New Roman" w:cs="Times New Roman"/>
          <w:color w:val="000000"/>
          <w:sz w:val="24"/>
        </w:rPr>
        <w:t xml:space="preserve">A PostgreSQL full-text search implementation is a reasonable starting point. Its exact indexing and ranking configuration should be tested against representative queries.</w:t>
      </w:r>
      <w:r/>
    </w:p>
    <w:p w14:paraId="5B2EFEBE">
      <w:pPr>
        <w:pStyle w:val="141"/>
        <w:spacing/>
        <w:ind w:right="0" w:firstLine="0" w:left="0"/>
        <w:rPr/>
      </w:pPr>
      <w:r>
        <w:rPr>
          <w:rFonts w:ascii="Times New Roman" w:hAnsi="Times New Roman" w:eastAsia="Times New Roman" w:cs="Times New Roman"/>
          <w:b/>
          <w:color w:val="000000"/>
          <w:sz w:val="28"/>
        </w:rPr>
        <w:t xml:space="preserve">Semantic retrieval</w:t>
      </w:r>
      <w:r/>
    </w:p>
    <w:p w14:paraId="42B5F876">
      <w:pPr>
        <w:spacing/>
        <w:ind w:right="0" w:firstLine="0" w:left="0"/>
        <w:rPr/>
      </w:pPr>
      <w:r>
        <w:rPr>
          <w:rFonts w:ascii="Times New Roman" w:hAnsi="Times New Roman" w:eastAsia="Times New Roman" w:cs="Times New Roman"/>
          <w:color w:val="000000"/>
          <w:sz w:val="24"/>
        </w:rPr>
        <w:t xml:space="preserve">Semantic retrieval can help when the user describes an idea differently from how it was originally recorded.</w:t>
      </w:r>
      <w:r/>
    </w:p>
    <w:p w14:paraId="225FE577">
      <w:pPr>
        <w:spacing/>
        <w:ind w:right="0" w:firstLine="0" w:left="0"/>
        <w:rPr/>
      </w:pPr>
      <w:r>
        <w:rPr>
          <w:rFonts w:ascii="Times New Roman" w:hAnsi="Times New Roman" w:eastAsia="Times New Roman" w:cs="Times New Roman"/>
          <w:color w:val="000000"/>
          <w:sz w:val="24"/>
        </w:rPr>
        <w:t xml:space="preserve">For example, a memory about “resuming an interrupted file operation safely” may be relevant to a question about “what to do after a lost write response.”</w:t>
      </w:r>
      <w:r/>
    </w:p>
    <w:p w14:paraId="5EF3727C">
      <w:pPr>
        <w:spacing/>
        <w:ind w:right="0" w:firstLine="0" w:left="0"/>
        <w:rPr/>
      </w:pPr>
      <w:r>
        <w:rPr>
          <w:rFonts w:ascii="Times New Roman" w:hAnsi="Times New Roman" w:eastAsia="Times New Roman" w:cs="Times New Roman"/>
          <w:color w:val="000000"/>
          <w:sz w:val="24"/>
        </w:rPr>
        <w:t xml:space="preserve">A local embedding model is a candidate for semantic retrieval, consistent with the project's local-first constraint. The specific model, runtime and embedding storage approach remain open pending hardware and quality benchmarks.</w:t>
      </w:r>
      <w:r/>
    </w:p>
    <w:p w14:paraId="0515ADF3">
      <w:pPr>
        <w:pStyle w:val="141"/>
        <w:spacing/>
        <w:ind w:right="0" w:firstLine="0" w:left="0"/>
        <w:rPr/>
      </w:pPr>
      <w:r>
        <w:rPr>
          <w:rFonts w:ascii="Times New Roman" w:hAnsi="Times New Roman" w:eastAsia="Times New Roman" w:cs="Times New Roman"/>
          <w:b/>
          <w:color w:val="000000"/>
          <w:sz w:val="28"/>
        </w:rPr>
        <w:t xml:space="preserve">Combining the results</w:t>
      </w:r>
      <w:r/>
    </w:p>
    <w:p w14:paraId="59348B05">
      <w:pPr>
        <w:spacing/>
        <w:ind w:right="0" w:firstLine="0" w:left="0"/>
        <w:rPr/>
      </w:pPr>
      <w:r>
        <w:rPr>
          <w:rFonts w:ascii="Times New Roman" w:hAnsi="Times New Roman" w:eastAsia="Times New Roman" w:cs="Times New Roman"/>
          <w:color w:val="000000"/>
          <w:sz w:val="24"/>
        </w:rPr>
        <w:t xml:space="preserve">The retrieval layer should normalize and combine lexical and semantic candidates rather than assume that either score is directly comparable to the other.</w:t>
      </w:r>
      <w:r/>
    </w:p>
    <w:p w14:paraId="677E1076">
      <w:pPr>
        <w:spacing/>
        <w:ind w:right="0" w:firstLine="0" w:left="0"/>
        <w:rPr/>
      </w:pPr>
      <w:r>
        <w:rPr>
          <w:rFonts w:ascii="Times New Roman" w:hAnsi="Times New Roman" w:eastAsia="Times New Roman" w:cs="Times New Roman"/>
          <w:color w:val="000000"/>
          <w:sz w:val="24"/>
        </w:rPr>
        <w:t xml:space="preserve">A possible approach is rank-based fusion, followed by relevance and freshness adjustments. This is a proposed method, not a confirmed algorithm.</w:t>
      </w:r>
      <w:r/>
    </w:p>
    <w:p w14:paraId="15223456">
      <w:pPr>
        <w:spacing/>
        <w:ind w:right="0" w:firstLine="0" w:left="0"/>
        <w:rPr/>
      </w:pPr>
      <w:r>
        <w:rPr>
          <w:rFonts w:ascii="Times New Roman" w:hAnsi="Times New Roman" w:eastAsia="Times New Roman" w:cs="Times New Roman"/>
          <w:color w:val="000000"/>
          <w:sz w:val="24"/>
        </w:rPr>
        <w:t xml:space="preserve">Avoid introducing a separate vector database before measuring whether PostgreSQL-based retrieval meets the MVP's quality and performance needs.</w:t>
      </w:r>
      <w:r/>
    </w:p>
    <w:p w14:paraId="1C6739DC">
      <w:pPr>
        <w:pStyle w:val="140"/>
        <w:spacing/>
        <w:ind w:right="0" w:firstLine="0" w:left="0"/>
        <w:rPr/>
      </w:pPr>
      <w:r>
        <w:rPr>
          <w:rFonts w:ascii="Times New Roman" w:hAnsi="Times New Roman" w:eastAsia="Times New Roman" w:cs="Times New Roman"/>
          <w:b/>
          <w:color w:val="000000"/>
          <w:sz w:val="36"/>
        </w:rPr>
        <w:t xml:space="preserve">03.34.06 Ranking, freshness and conflicting memories</w:t>
      </w:r>
      <w:r/>
    </w:p>
    <w:p w14:paraId="1745F13C">
      <w:pPr>
        <w:spacing/>
        <w:ind w:right="0" w:firstLine="0" w:left="0"/>
        <w:rPr/>
      </w:pPr>
      <w:r>
        <w:rPr>
          <w:rFonts w:ascii="Times New Roman" w:hAnsi="Times New Roman" w:eastAsia="Times New Roman" w:cs="Times New Roman"/>
          <w:color w:val="000000"/>
          <w:sz w:val="24"/>
        </w:rPr>
        <w:t xml:space="preserve">Retrieval relevance alone is not enough. A highly similar memory can be outdated, uncertain or contradicted by a newer confirmed decision.</w:t>
      </w:r>
      <w:r/>
    </w:p>
    <w:p w14:paraId="48BF3287">
      <w:pPr>
        <w:pStyle w:val="141"/>
        <w:spacing/>
        <w:ind w:right="0" w:firstLine="0" w:left="0"/>
        <w:rPr/>
      </w:pPr>
      <w:r>
        <w:rPr>
          <w:rFonts w:ascii="Times New Roman" w:hAnsi="Times New Roman" w:eastAsia="Times New Roman" w:cs="Times New Roman"/>
          <w:b/>
          <w:color w:val="000000"/>
          <w:sz w:val="28"/>
        </w:rPr>
        <w:t xml:space="preserve">Proposed ranking signals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3"/>
        <w:gridCol w:w="7152"/>
      </w:tblGrid>
      <w:tr>
        <w:trPr/>
        <w:tc>
          <w:tcPr>
            <w:tcBorders/>
            <w:tcMar>
              <w:left w:w="15" w:type="dxa"/>
              <w:top w:w="15" w:type="dxa"/>
              <w:right w:w="15" w:type="dxa"/>
              <w:bottom w:w="15" w:type="dxa"/>
            </w:tcMar>
            <w:tcW w:w="2133" w:type="dxa"/>
            <w:vAlign w:val="center"/>
          </w:tcPr>
          <w:p w14:paraId="60721912">
            <w:pPr>
              <w:spacing/>
              <w:ind w:right="0" w:firstLine="0" w:left="0"/>
              <w:jc w:val="center"/>
              <w:rPr/>
            </w:pPr>
            <w:r>
              <w:rPr>
                <w:rFonts w:ascii="Times New Roman" w:hAnsi="Times New Roman" w:eastAsia="Times New Roman" w:cs="Times New Roman"/>
                <w:b/>
                <w:color w:val="000000"/>
                <w:sz w:val="24"/>
              </w:rPr>
              <w:t xml:space="preserve">Signal</w:t>
            </w:r>
            <w:r/>
          </w:p>
        </w:tc>
        <w:tc>
          <w:tcPr>
            <w:tcBorders/>
            <w:tcMar>
              <w:left w:w="15" w:type="dxa"/>
              <w:top w:w="15" w:type="dxa"/>
              <w:right w:w="15" w:type="dxa"/>
              <w:bottom w:w="15" w:type="dxa"/>
            </w:tcMar>
            <w:tcW w:w="7152" w:type="dxa"/>
            <w:vAlign w:val="center"/>
          </w:tcPr>
          <w:p w14:paraId="6799C9B7">
            <w:pPr>
              <w:spacing/>
              <w:ind w:right="0" w:firstLine="0" w:left="0"/>
              <w:jc w:val="center"/>
              <w:rPr/>
            </w:pPr>
            <w:r>
              <w:rPr>
                <w:rFonts w:ascii="Times New Roman" w:hAnsi="Times New Roman" w:eastAsia="Times New Roman" w:cs="Times New Roman"/>
                <w:b/>
                <w:color w:val="000000"/>
                <w:sz w:val="24"/>
              </w:rPr>
              <w:t xml:space="preserve">Intended use</w:t>
            </w:r>
            <w:r/>
          </w:p>
        </w:tc>
      </w:tr>
      <w:tr>
        <w:trPr/>
        <w:tc>
          <w:tcPr>
            <w:tcBorders/>
            <w:tcMar>
              <w:left w:w="15" w:type="dxa"/>
              <w:top w:w="15" w:type="dxa"/>
              <w:right w:w="15" w:type="dxa"/>
              <w:bottom w:w="15" w:type="dxa"/>
            </w:tcMar>
            <w:tcW w:w="2133" w:type="dxa"/>
            <w:vAlign w:val="center"/>
          </w:tcPr>
          <w:p w14:paraId="537240F9">
            <w:pPr>
              <w:spacing/>
              <w:ind w:right="0" w:firstLine="0" w:left="0"/>
              <w:rPr/>
            </w:pPr>
            <w:r>
              <w:rPr>
                <w:rFonts w:ascii="Times New Roman" w:hAnsi="Times New Roman" w:eastAsia="Times New Roman" w:cs="Times New Roman"/>
                <w:color w:val="000000"/>
                <w:sz w:val="24"/>
              </w:rPr>
              <w:t xml:space="preserve">Query relevance</w:t>
            </w:r>
            <w:r/>
          </w:p>
        </w:tc>
        <w:tc>
          <w:tcPr>
            <w:tcBorders/>
            <w:tcMar>
              <w:left w:w="15" w:type="dxa"/>
              <w:top w:w="15" w:type="dxa"/>
              <w:right w:w="15" w:type="dxa"/>
              <w:bottom w:w="15" w:type="dxa"/>
            </w:tcMar>
            <w:tcW w:w="7152" w:type="dxa"/>
            <w:vAlign w:val="center"/>
          </w:tcPr>
          <w:p w14:paraId="61A89711">
            <w:pPr>
              <w:spacing/>
              <w:ind w:right="0" w:firstLine="0" w:left="0"/>
              <w:rPr/>
            </w:pPr>
            <w:r>
              <w:rPr>
                <w:rFonts w:ascii="Times New Roman" w:hAnsi="Times New Roman" w:eastAsia="Times New Roman" w:cs="Times New Roman"/>
                <w:color w:val="000000"/>
                <w:sz w:val="24"/>
              </w:rPr>
              <w:t xml:space="preserve">How closely the memory matches the current request</w:t>
            </w:r>
            <w:r/>
          </w:p>
        </w:tc>
      </w:tr>
      <w:tr>
        <w:trPr/>
        <w:tc>
          <w:tcPr>
            <w:tcBorders/>
            <w:tcMar>
              <w:left w:w="15" w:type="dxa"/>
              <w:top w:w="15" w:type="dxa"/>
              <w:right w:w="15" w:type="dxa"/>
              <w:bottom w:w="15" w:type="dxa"/>
            </w:tcMar>
            <w:tcW w:w="2133" w:type="dxa"/>
            <w:vAlign w:val="center"/>
          </w:tcPr>
          <w:p w14:paraId="3E050297">
            <w:pPr>
              <w:spacing/>
              <w:ind w:right="0" w:firstLine="0" w:left="0"/>
              <w:rPr/>
            </w:pPr>
            <w:r>
              <w:rPr>
                <w:rFonts w:ascii="Times New Roman" w:hAnsi="Times New Roman" w:eastAsia="Times New Roman" w:cs="Times New Roman"/>
                <w:color w:val="000000"/>
                <w:sz w:val="24"/>
              </w:rPr>
              <w:t xml:space="preserve">Exact identifier match</w:t>
            </w:r>
            <w:r/>
          </w:p>
        </w:tc>
        <w:tc>
          <w:tcPr>
            <w:tcBorders/>
            <w:tcMar>
              <w:left w:w="15" w:type="dxa"/>
              <w:top w:w="15" w:type="dxa"/>
              <w:right w:w="15" w:type="dxa"/>
              <w:bottom w:w="15" w:type="dxa"/>
            </w:tcMar>
            <w:tcW w:w="7152" w:type="dxa"/>
            <w:vAlign w:val="center"/>
          </w:tcPr>
          <w:p w14:paraId="2DDE3D4F">
            <w:pPr>
              <w:spacing/>
              <w:ind w:right="0" w:firstLine="0" w:left="0"/>
              <w:rPr/>
            </w:pPr>
            <w:r>
              <w:rPr>
                <w:rFonts w:ascii="Times New Roman" w:hAnsi="Times New Roman" w:eastAsia="Times New Roman" w:cs="Times New Roman"/>
                <w:color w:val="000000"/>
                <w:sz w:val="24"/>
              </w:rPr>
              <w:t xml:space="preserve">Prioritize exact names, error codes and project identifiers when relevant</w:t>
            </w:r>
            <w:r/>
          </w:p>
        </w:tc>
      </w:tr>
      <w:tr>
        <w:trPr/>
        <w:tc>
          <w:tcPr>
            <w:tcBorders/>
            <w:tcMar>
              <w:left w:w="15" w:type="dxa"/>
              <w:top w:w="15" w:type="dxa"/>
              <w:right w:w="15" w:type="dxa"/>
              <w:bottom w:w="15" w:type="dxa"/>
            </w:tcMar>
            <w:tcW w:w="2133" w:type="dxa"/>
            <w:vAlign w:val="center"/>
          </w:tcPr>
          <w:p w14:paraId="6F341026">
            <w:pPr>
              <w:spacing/>
              <w:ind w:right="0" w:firstLine="0" w:left="0"/>
              <w:rPr/>
            </w:pPr>
            <w:r>
              <w:rPr>
                <w:rFonts w:ascii="Times New Roman" w:hAnsi="Times New Roman" w:eastAsia="Times New Roman" w:cs="Times New Roman"/>
                <w:color w:val="000000"/>
                <w:sz w:val="24"/>
              </w:rPr>
              <w:t xml:space="preserve">Source confidence</w:t>
            </w:r>
            <w:r/>
          </w:p>
        </w:tc>
        <w:tc>
          <w:tcPr>
            <w:tcBorders/>
            <w:tcMar>
              <w:left w:w="15" w:type="dxa"/>
              <w:top w:w="15" w:type="dxa"/>
              <w:right w:w="15" w:type="dxa"/>
              <w:bottom w:w="15" w:type="dxa"/>
            </w:tcMar>
            <w:tcW w:w="7152" w:type="dxa"/>
            <w:vAlign w:val="center"/>
          </w:tcPr>
          <w:p w14:paraId="72F0DE74">
            <w:pPr>
              <w:spacing/>
              <w:ind w:right="0" w:firstLine="0" w:left="0"/>
              <w:rPr/>
            </w:pPr>
            <w:r>
              <w:rPr>
                <w:rFonts w:ascii="Times New Roman" w:hAnsi="Times New Roman" w:eastAsia="Times New Roman" w:cs="Times New Roman"/>
                <w:color w:val="000000"/>
                <w:sz w:val="24"/>
              </w:rPr>
              <w:t xml:space="preserve">Distinguish confirmed decisions from tentative suggestions</w:t>
            </w:r>
            <w:r/>
          </w:p>
        </w:tc>
      </w:tr>
      <w:tr>
        <w:trPr/>
        <w:tc>
          <w:tcPr>
            <w:tcBorders/>
            <w:tcMar>
              <w:left w:w="15" w:type="dxa"/>
              <w:top w:w="15" w:type="dxa"/>
              <w:right w:w="15" w:type="dxa"/>
              <w:bottom w:w="15" w:type="dxa"/>
            </w:tcMar>
            <w:tcW w:w="2133" w:type="dxa"/>
            <w:vAlign w:val="center"/>
          </w:tcPr>
          <w:p w14:paraId="3EB5800E">
            <w:pPr>
              <w:spacing/>
              <w:ind w:right="0" w:firstLine="0" w:left="0"/>
              <w:rPr/>
            </w:pPr>
            <w:r>
              <w:rPr>
                <w:rFonts w:ascii="Times New Roman" w:hAnsi="Times New Roman" w:eastAsia="Times New Roman" w:cs="Times New Roman"/>
                <w:color w:val="000000"/>
                <w:sz w:val="24"/>
              </w:rPr>
              <w:t xml:space="preserve">Freshness</w:t>
            </w:r>
            <w:r/>
          </w:p>
        </w:tc>
        <w:tc>
          <w:tcPr>
            <w:tcBorders/>
            <w:tcMar>
              <w:left w:w="15" w:type="dxa"/>
              <w:top w:w="15" w:type="dxa"/>
              <w:right w:w="15" w:type="dxa"/>
              <w:bottom w:w="15" w:type="dxa"/>
            </w:tcMar>
            <w:tcW w:w="7152" w:type="dxa"/>
            <w:vAlign w:val="center"/>
          </w:tcPr>
          <w:p w14:paraId="666E09FC">
            <w:pPr>
              <w:spacing/>
              <w:ind w:right="0" w:firstLine="0" w:left="0"/>
              <w:rPr/>
            </w:pPr>
            <w:r>
              <w:rPr>
                <w:rFonts w:ascii="Times New Roman" w:hAnsi="Times New Roman" w:eastAsia="Times New Roman" w:cs="Times New Roman"/>
                <w:color w:val="000000"/>
                <w:sz w:val="24"/>
              </w:rPr>
              <w:t xml:space="preserve">Reduce the influence of time-sensitive information that may have changed</w:t>
            </w:r>
            <w:r/>
          </w:p>
        </w:tc>
      </w:tr>
      <w:tr>
        <w:trPr/>
        <w:tc>
          <w:tcPr>
            <w:tcBorders/>
            <w:tcMar>
              <w:left w:w="15" w:type="dxa"/>
              <w:top w:w="15" w:type="dxa"/>
              <w:right w:w="15" w:type="dxa"/>
              <w:bottom w:w="15" w:type="dxa"/>
            </w:tcMar>
            <w:tcW w:w="2133" w:type="dxa"/>
            <w:vAlign w:val="center"/>
          </w:tcPr>
          <w:p w14:paraId="3028564F">
            <w:pPr>
              <w:spacing/>
              <w:ind w:right="0" w:firstLine="0" w:left="0"/>
              <w:rPr/>
            </w:pPr>
            <w:r>
              <w:rPr>
                <w:rFonts w:ascii="Times New Roman" w:hAnsi="Times New Roman" w:eastAsia="Times New Roman" w:cs="Times New Roman"/>
                <w:color w:val="000000"/>
                <w:sz w:val="24"/>
              </w:rPr>
              <w:t xml:space="preserve">Current validity</w:t>
            </w:r>
            <w:r/>
          </w:p>
        </w:tc>
        <w:tc>
          <w:tcPr>
            <w:tcBorders/>
            <w:tcMar>
              <w:left w:w="15" w:type="dxa"/>
              <w:top w:w="15" w:type="dxa"/>
              <w:right w:w="15" w:type="dxa"/>
              <w:bottom w:w="15" w:type="dxa"/>
            </w:tcMar>
            <w:tcW w:w="7152" w:type="dxa"/>
            <w:vAlign w:val="center"/>
          </w:tcPr>
          <w:p w14:paraId="7B18C130">
            <w:pPr>
              <w:spacing/>
              <w:ind w:right="0" w:firstLine="0" w:left="0"/>
              <w:rPr/>
            </w:pPr>
            <w:r>
              <w:rPr>
                <w:rFonts w:ascii="Times New Roman" w:hAnsi="Times New Roman" w:eastAsia="Times New Roman" w:cs="Times New Roman"/>
                <w:color w:val="000000"/>
                <w:sz w:val="24"/>
              </w:rPr>
              <w:t xml:space="preserve">Exclude deleted, expired or superseded records from ordinary retrieval</w:t>
            </w:r>
            <w:r/>
          </w:p>
        </w:tc>
      </w:tr>
      <w:tr>
        <w:trPr/>
        <w:tc>
          <w:tcPr>
            <w:tcBorders/>
            <w:tcMar>
              <w:left w:w="15" w:type="dxa"/>
              <w:top w:w="15" w:type="dxa"/>
              <w:right w:w="15" w:type="dxa"/>
              <w:bottom w:w="15" w:type="dxa"/>
            </w:tcMar>
            <w:tcW w:w="2133" w:type="dxa"/>
            <w:vAlign w:val="center"/>
          </w:tcPr>
          <w:p w14:paraId="32B62357">
            <w:pPr>
              <w:spacing/>
              <w:ind w:right="0" w:firstLine="0" w:left="0"/>
              <w:rPr/>
            </w:pPr>
            <w:r>
              <w:rPr>
                <w:rFonts w:ascii="Times New Roman" w:hAnsi="Times New Roman" w:eastAsia="Times New Roman" w:cs="Times New Roman"/>
                <w:color w:val="000000"/>
                <w:sz w:val="24"/>
              </w:rPr>
              <w:t xml:space="preserve">Scope match</w:t>
            </w:r>
            <w:r/>
          </w:p>
        </w:tc>
        <w:tc>
          <w:tcPr>
            <w:tcBorders/>
            <w:tcMar>
              <w:left w:w="15" w:type="dxa"/>
              <w:top w:w="15" w:type="dxa"/>
              <w:right w:w="15" w:type="dxa"/>
              <w:bottom w:w="15" w:type="dxa"/>
            </w:tcMar>
            <w:tcW w:w="7152" w:type="dxa"/>
            <w:vAlign w:val="center"/>
          </w:tcPr>
          <w:p w14:paraId="449DF580">
            <w:pPr>
              <w:spacing/>
              <w:ind w:right="0" w:firstLine="0" w:left="0"/>
              <w:rPr/>
            </w:pPr>
            <w:r>
              <w:rPr>
                <w:rFonts w:ascii="Times New Roman" w:hAnsi="Times New Roman" w:eastAsia="Times New Roman" w:cs="Times New Roman"/>
                <w:color w:val="000000"/>
                <w:sz w:val="24"/>
              </w:rPr>
              <w:t xml:space="preserve">Prefer the relevant project or personal context after access checks</w:t>
            </w:r>
            <w:r/>
          </w:p>
        </w:tc>
      </w:tr>
      <w:tr>
        <w:trPr/>
        <w:tc>
          <w:tcPr>
            <w:tcBorders/>
            <w:tcMar>
              <w:left w:w="15" w:type="dxa"/>
              <w:top w:w="15" w:type="dxa"/>
              <w:right w:w="15" w:type="dxa"/>
              <w:bottom w:w="15" w:type="dxa"/>
            </w:tcMar>
            <w:tcW w:w="2133" w:type="dxa"/>
            <w:vAlign w:val="center"/>
          </w:tcPr>
          <w:p w14:paraId="0816F1D9">
            <w:pPr>
              <w:spacing/>
              <w:ind w:right="0" w:firstLine="0" w:left="0"/>
              <w:rPr/>
            </w:pPr>
            <w:r>
              <w:rPr>
                <w:rFonts w:ascii="Times New Roman" w:hAnsi="Times New Roman" w:eastAsia="Times New Roman" w:cs="Times New Roman"/>
                <w:color w:val="000000"/>
                <w:sz w:val="24"/>
              </w:rPr>
              <w:t xml:space="preserve">Duplication</w:t>
            </w:r>
            <w:r/>
          </w:p>
        </w:tc>
        <w:tc>
          <w:tcPr>
            <w:tcBorders/>
            <w:tcMar>
              <w:left w:w="15" w:type="dxa"/>
              <w:top w:w="15" w:type="dxa"/>
              <w:right w:w="15" w:type="dxa"/>
              <w:bottom w:w="15" w:type="dxa"/>
            </w:tcMar>
            <w:tcW w:w="7152" w:type="dxa"/>
            <w:vAlign w:val="center"/>
          </w:tcPr>
          <w:p w14:paraId="28C0345A">
            <w:pPr>
              <w:spacing/>
              <w:ind w:right="0" w:firstLine="0" w:left="0"/>
              <w:rPr/>
            </w:pPr>
            <w:r>
              <w:rPr>
                <w:rFonts w:ascii="Times New Roman" w:hAnsi="Times New Roman" w:eastAsia="Times New Roman" w:cs="Times New Roman"/>
                <w:color w:val="000000"/>
                <w:sz w:val="24"/>
              </w:rPr>
              <w:t xml:space="preserve">Avoid spending context budget on repeated information</w:t>
            </w:r>
            <w:r/>
          </w:p>
        </w:tc>
      </w:tr>
    </w:tbl>
    <w:p w14:paraId="28198B0D">
      <w:pPr>
        <w:spacing/>
        <w:ind w:right="0" w:firstLine="0" w:left="0"/>
        <w:rPr/>
      </w:pPr>
      <w:r>
        <w:rPr>
          <w:rFonts w:ascii="Times New Roman" w:hAnsi="Times New Roman" w:eastAsia="Times New Roman" w:cs="Times New Roman"/>
          <w:color w:val="000000"/>
          <w:sz w:val="24"/>
        </w:rPr>
        <w:t xml:space="preserve">The ranking implementation must not allow a relevance score to override an access denial or a known contradiction.</w:t>
      </w:r>
      <w:r/>
    </w:p>
    <w:p w14:paraId="0C1D351D">
      <w:pPr>
        <w:pStyle w:val="141"/>
        <w:spacing/>
        <w:ind w:right="0" w:firstLine="0" w:left="0"/>
        <w:rPr/>
      </w:pPr>
      <w:r>
        <w:rPr>
          <w:rFonts w:ascii="Times New Roman" w:hAnsi="Times New Roman" w:eastAsia="Times New Roman" w:cs="Times New Roman"/>
          <w:b/>
          <w:color w:val="000000"/>
          <w:sz w:val="28"/>
        </w:rPr>
        <w:t xml:space="preserve">Handling conflicts</w:t>
      </w:r>
      <w:r/>
    </w:p>
    <w:p w14:paraId="47AFEEC7">
      <w:pPr>
        <w:spacing/>
        <w:ind w:right="0" w:firstLine="0" w:left="0"/>
        <w:rPr/>
      </w:pPr>
      <w:r>
        <w:rPr>
          <w:rFonts w:ascii="Times New Roman" w:hAnsi="Times New Roman" w:eastAsia="Times New Roman" w:cs="Times New Roman"/>
          <w:color w:val="000000"/>
          <w:sz w:val="24"/>
        </w:rPr>
        <w:t xml:space="preserve">Suppose NEXUS has two memories:</w:t>
      </w:r>
      <w:r/>
    </w:p>
    <w:p w14:paraId="25D2A3DC">
      <w:pPr>
        <w:pStyle w:val="668"/>
        <w:numPr>
          <w:ilvl w:val="0"/>
          <w:numId w:val="3"/>
        </w:numPr>
        <w:spacing/>
        <w:ind w:right="0"/>
        <w:jc w:val="left"/>
        <w:rPr/>
      </w:pPr>
      <w:r>
        <w:rPr>
          <w:rFonts w:ascii="Times New Roman" w:hAnsi="Times New Roman" w:eastAsia="Times New Roman" w:cs="Times New Roman"/>
          <w:color w:val="000000"/>
          <w:sz w:val="24"/>
        </w:rPr>
        <w:t xml:space="preserve">An earlier project note says the service uses SQLite.</w:t>
      </w:r>
      <w:r/>
    </w:p>
    <w:p w14:paraId="5A197470">
      <w:pPr>
        <w:pStyle w:val="668"/>
        <w:numPr>
          <w:ilvl w:val="0"/>
          <w:numId w:val="3"/>
        </w:numPr>
        <w:spacing/>
        <w:ind w:right="0"/>
        <w:jc w:val="left"/>
        <w:rPr/>
      </w:pPr>
      <w:r>
        <w:rPr>
          <w:rFonts w:ascii="Times New Roman" w:hAnsi="Times New Roman" w:eastAsia="Times New Roman" w:cs="Times New Roman"/>
          <w:color w:val="000000"/>
          <w:sz w:val="24"/>
        </w:rPr>
        <w:t xml:space="preserve">A later confirmed decision says the service uses PostgreSQL.</w:t>
      </w:r>
      <w:r/>
    </w:p>
    <w:p w14:paraId="31530C9D">
      <w:pPr>
        <w:spacing/>
        <w:ind w:right="0" w:firstLine="0" w:left="0"/>
        <w:rPr/>
      </w:pPr>
      <w:r>
        <w:rPr>
          <w:rFonts w:ascii="Times New Roman" w:hAnsi="Times New Roman" w:eastAsia="Times New Roman" w:cs="Times New Roman"/>
          <w:color w:val="000000"/>
          <w:sz w:val="24"/>
        </w:rPr>
        <w:t xml:space="preserve">The system should not simply return both as equally current facts. It should determine whether the later decision explicitly supersedes the earlier one and retain the provenance of that change.</w:t>
      </w:r>
      <w:r/>
    </w:p>
    <w:p w14:paraId="5AD45163">
      <w:pPr>
        <w:spacing/>
        <w:ind w:right="0" w:firstLine="0" w:left="0"/>
        <w:rPr/>
      </w:pPr>
      <w:r>
        <w:rPr>
          <w:rFonts w:ascii="Times New Roman" w:hAnsi="Times New Roman" w:eastAsia="Times New Roman" w:cs="Times New Roman"/>
          <w:color w:val="000000"/>
          <w:sz w:val="24"/>
        </w:rPr>
        <w:t xml:space="preserve">Proposed rules:</w:t>
      </w:r>
      <w:r/>
    </w:p>
    <w:p w14:paraId="6B529001">
      <w:pPr>
        <w:pStyle w:val="668"/>
        <w:numPr>
          <w:ilvl w:val="0"/>
          <w:numId w:val="4"/>
        </w:numPr>
        <w:spacing/>
        <w:ind w:right="0"/>
        <w:jc w:val="left"/>
        <w:rPr/>
      </w:pPr>
      <w:r>
        <w:rPr>
          <w:rFonts w:ascii="Times New Roman" w:hAnsi="Times New Roman" w:eastAsia="Times New Roman" w:cs="Times New Roman"/>
          <w:color w:val="000000"/>
          <w:sz w:val="24"/>
        </w:rPr>
        <w:t xml:space="preserve">Preserve confirmed historical decisions when they matter for understanding project history.</w:t>
      </w:r>
      <w:r/>
    </w:p>
    <w:p w14:paraId="23EC688F">
      <w:pPr>
        <w:pStyle w:val="668"/>
        <w:numPr>
          <w:ilvl w:val="0"/>
          <w:numId w:val="4"/>
        </w:numPr>
        <w:spacing/>
        <w:ind w:right="0"/>
        <w:jc w:val="left"/>
        <w:rPr/>
      </w:pPr>
      <w:r>
        <w:rPr>
          <w:rFonts w:ascii="Times New Roman" w:hAnsi="Times New Roman" w:eastAsia="Times New Roman" w:cs="Times New Roman"/>
          <w:color w:val="000000"/>
          <w:sz w:val="24"/>
        </w:rPr>
        <w:t xml:space="preserve">Mark superseded information as inactive for ordinary current-state retrieval.</w:t>
      </w:r>
      <w:r/>
    </w:p>
    <w:p w14:paraId="276B4417">
      <w:pPr>
        <w:pStyle w:val="668"/>
        <w:numPr>
          <w:ilvl w:val="0"/>
          <w:numId w:val="4"/>
        </w:numPr>
        <w:spacing/>
        <w:ind w:right="0"/>
        <w:jc w:val="left"/>
        <w:rPr/>
      </w:pPr>
      <w:r>
        <w:rPr>
          <w:rFonts w:ascii="Times New Roman" w:hAnsi="Times New Roman" w:eastAsia="Times New Roman" w:cs="Times New Roman"/>
          <w:color w:val="000000"/>
          <w:sz w:val="24"/>
        </w:rPr>
        <w:t xml:space="preserve">Do not resolve genuine ambiguity solely by choosing the most recent timestamp.</w:t>
      </w:r>
      <w:r/>
    </w:p>
    <w:p w14:paraId="4E3E4295">
      <w:pPr>
        <w:pStyle w:val="668"/>
        <w:numPr>
          <w:ilvl w:val="0"/>
          <w:numId w:val="4"/>
        </w:numPr>
        <w:spacing/>
        <w:ind w:right="0"/>
        <w:jc w:val="left"/>
        <w:rPr/>
      </w:pPr>
      <w:r>
        <w:rPr>
          <w:rFonts w:ascii="Times New Roman" w:hAnsi="Times New Roman" w:eastAsia="Times New Roman" w:cs="Times New Roman"/>
          <w:color w:val="000000"/>
          <w:sz w:val="24"/>
        </w:rPr>
        <w:t xml:space="preserve">Ask for clarification when conflicting information cannot be resolved safely.</w:t>
      </w:r>
      <w:r/>
    </w:p>
    <w:p w14:paraId="5A9A2B67">
      <w:pPr>
        <w:pStyle w:val="668"/>
        <w:numPr>
          <w:ilvl w:val="0"/>
          <w:numId w:val="4"/>
        </w:numPr>
        <w:spacing/>
        <w:ind w:right="0"/>
        <w:jc w:val="left"/>
        <w:rPr/>
      </w:pPr>
      <w:r>
        <w:rPr>
          <w:rFonts w:ascii="Times New Roman" w:hAnsi="Times New Roman" w:eastAsia="Times New Roman" w:cs="Times New Roman"/>
          <w:color w:val="000000"/>
          <w:sz w:val="24"/>
        </w:rPr>
        <w:t xml:space="preserve">Do not let a model-generated inference silently overwrite a confirmed fact.</w:t>
      </w:r>
      <w:r/>
    </w:p>
    <w:p w14:paraId="2F2EFE77">
      <w:pPr>
        <w:pStyle w:val="668"/>
        <w:numPr>
          <w:ilvl w:val="0"/>
          <w:numId w:val="4"/>
        </w:numPr>
        <w:spacing/>
        <w:ind w:right="0"/>
        <w:jc w:val="left"/>
        <w:rPr/>
      </w:pPr>
      <w:r>
        <w:rPr>
          <w:rFonts w:ascii="Times New Roman" w:hAnsi="Times New Roman" w:eastAsia="Times New Roman" w:cs="Times New Roman"/>
          <w:color w:val="000000"/>
          <w:sz w:val="24"/>
        </w:rPr>
        <w:t xml:space="preserve">Retain enough history to explain important changes, subject to the deletion and retention policy.</w:t>
      </w:r>
      <w:r/>
    </w:p>
    <w:p w14:paraId="1E1E4CD7">
      <w:pPr>
        <w:pStyle w:val="141"/>
        <w:spacing/>
        <w:ind w:right="0" w:firstLine="0" w:left="0"/>
        <w:rPr/>
      </w:pPr>
      <w:r>
        <w:rPr>
          <w:rFonts w:ascii="Times New Roman" w:hAnsi="Times New Roman" w:eastAsia="Times New Roman" w:cs="Times New Roman"/>
          <w:b/>
          <w:color w:val="000000"/>
          <w:sz w:val="28"/>
        </w:rPr>
        <w:t xml:space="preserve">Time-sensitive memory</w:t>
      </w:r>
      <w:r/>
    </w:p>
    <w:p w14:paraId="7A56DA96">
      <w:pPr>
        <w:spacing/>
        <w:ind w:right="0" w:firstLine="0" w:left="0"/>
        <w:rPr/>
      </w:pPr>
      <w:r>
        <w:rPr>
          <w:rFonts w:ascii="Times New Roman" w:hAnsi="Times New Roman" w:eastAsia="Times New Roman" w:cs="Times New Roman"/>
          <w:color w:val="000000"/>
          <w:sz w:val="24"/>
        </w:rPr>
        <w:t xml:space="preserve">Some information should expire or be revalidated. A temporary task status, short-lived configuration or pending decision may no longer be accurate after a defined period.</w:t>
      </w:r>
      <w:r/>
    </w:p>
    <w:p w14:paraId="40C0B249">
      <w:pPr>
        <w:spacing/>
        <w:ind w:right="0" w:firstLine="0" w:left="0"/>
        <w:rPr/>
      </w:pPr>
      <w:r>
        <w:rPr>
          <w:rFonts w:ascii="Times New Roman" w:hAnsi="Times New Roman" w:eastAsia="Times New Roman" w:cs="Times New Roman"/>
          <w:color w:val="000000"/>
          <w:sz w:val="24"/>
        </w:rPr>
        <w:t xml:space="preserve">The system should support optional expiry or revalidation rules where useful. It should not impose the same expiry policy on every memory category.</w:t>
      </w:r>
      <w:r/>
    </w:p>
    <w:p w14:paraId="0F322C6B">
      <w:pPr>
        <w:pStyle w:val="140"/>
        <w:spacing/>
        <w:ind w:right="0" w:firstLine="0" w:left="0"/>
        <w:rPr/>
      </w:pPr>
      <w:r>
        <w:rPr>
          <w:rFonts w:ascii="Times New Roman" w:hAnsi="Times New Roman" w:eastAsia="Times New Roman" w:cs="Times New Roman"/>
          <w:b/>
          <w:color w:val="000000"/>
          <w:sz w:val="36"/>
        </w:rPr>
        <w:t xml:space="preserve">03.34.07 Context assembly for an individual request</w:t>
      </w:r>
      <w:r/>
    </w:p>
    <w:p w14:paraId="12D70DBA">
      <w:pPr>
        <w:spacing/>
        <w:ind w:right="0" w:firstLine="0" w:left="0"/>
        <w:rPr/>
      </w:pPr>
      <w:r>
        <w:rPr>
          <w:rFonts w:ascii="Times New Roman" w:hAnsi="Times New Roman" w:eastAsia="Times New Roman" w:cs="Times New Roman"/>
          <w:color w:val="000000"/>
          <w:sz w:val="24"/>
        </w:rPr>
        <w:t xml:space="preserve">The context builder combines information from several sources into a bounded package for the model.</w:t>
      </w:r>
      <w:r/>
    </w:p>
    <w:p w14:paraId="676CE2F5">
      <w:pPr>
        <w:spacing/>
        <w:ind w:right="0" w:firstLine="0" w:left="0"/>
        <w:rPr/>
      </w:pPr>
      <w:r>
        <w:rPr>
          <w:rFonts w:ascii="Times New Roman" w:hAnsi="Times New Roman" w:eastAsia="Times New Roman" w:cs="Times New Roman"/>
          <w:color w:val="000000"/>
          <w:sz w:val="24"/>
        </w:rPr>
        <w:t xml:space="preserve">It must not indiscriminately concatenate the user's entire history, every memory, all task logs and all documents.</w:t>
      </w:r>
      <w:r/>
    </w:p>
    <w:p w14:paraId="2E3752B7">
      <w:pPr>
        <w:pStyle w:val="141"/>
        <w:spacing/>
        <w:ind w:right="0" w:firstLine="0" w:left="0"/>
        <w:rPr/>
      </w:pPr>
      <w:r>
        <w:rPr>
          <w:rFonts w:ascii="Times New Roman" w:hAnsi="Times New Roman" w:eastAsia="Times New Roman" w:cs="Times New Roman"/>
          <w:b/>
          <w:color w:val="000000"/>
          <w:sz w:val="28"/>
        </w:rPr>
        <w:t xml:space="preserve">Proposed context assembly order</w:t>
      </w:r>
      <w:r/>
    </w:p>
    <w:p w14:paraId="6A99C547">
      <w:pPr>
        <w:spacing/>
        <w:ind w:right="0" w:firstLine="0" w:left="0"/>
        <w:rPr/>
      </w:pPr>
      <w:r>
        <w:rPr>
          <w:rFonts w:ascii="Times New Roman" w:hAnsi="Times New Roman" w:eastAsia="Times New Roman" w:cs="Times New Roman"/>
          <w:color w:val="000000"/>
          <w:sz w:val="24"/>
        </w:rPr>
        <w:t xml:space="preserve">01</w:t>
      </w:r>
      <w:r/>
    </w:p>
    <w:p w14:paraId="398AF4FA">
      <w:pPr>
        <w:spacing/>
        <w:ind w:right="0" w:firstLine="0" w:left="0"/>
        <w:rPr/>
      </w:pPr>
      <w:r>
        <w:rPr>
          <w:rFonts w:ascii="Times New Roman" w:hAnsi="Times New Roman" w:eastAsia="Times New Roman" w:cs="Times New Roman"/>
          <w:color w:val="000000"/>
          <w:sz w:val="24"/>
        </w:rPr>
        <w:t xml:space="preserve">Current request</w:t>
      </w:r>
      <w:r/>
    </w:p>
    <w:p w14:paraId="3394D0C1">
      <w:pPr>
        <w:spacing/>
        <w:ind w:right="0" w:firstLine="0" w:left="0"/>
        <w:rPr/>
      </w:pPr>
      <w:r>
        <w:rPr>
          <w:rFonts w:ascii="Times New Roman" w:hAnsi="Times New Roman" w:eastAsia="Times New Roman" w:cs="Times New Roman"/>
          <w:color w:val="000000"/>
          <w:sz w:val="24"/>
        </w:rPr>
        <w:t xml:space="preserve">The authenticated user's immediate instruction and relevant request metadata.</w:t>
      </w:r>
      <w:r/>
    </w:p>
    <w:p w14:paraId="5200B4B0">
      <w:pPr>
        <w:spacing/>
        <w:ind w:right="0" w:firstLine="0" w:left="0"/>
        <w:rPr/>
      </w:pPr>
      <w:r>
        <w:rPr>
          <w:rFonts w:ascii="Times New Roman" w:hAnsi="Times New Roman" w:eastAsia="Times New Roman" w:cs="Times New Roman"/>
          <w:color w:val="000000"/>
          <w:sz w:val="24"/>
        </w:rPr>
        <w:t xml:space="preserve">02</w:t>
      </w:r>
      <w:r/>
    </w:p>
    <w:p w14:paraId="3382F4A4">
      <w:pPr>
        <w:spacing/>
        <w:ind w:right="0" w:firstLine="0" w:left="0"/>
        <w:rPr/>
      </w:pPr>
      <w:r>
        <w:rPr>
          <w:rFonts w:ascii="Times New Roman" w:hAnsi="Times New Roman" w:eastAsia="Times New Roman" w:cs="Times New Roman"/>
          <w:color w:val="000000"/>
          <w:sz w:val="24"/>
        </w:rPr>
        <w:t xml:space="preserve">Execution constraints</w:t>
      </w:r>
      <w:r/>
    </w:p>
    <w:p w14:paraId="3BBCA5B4">
      <w:pPr>
        <w:spacing/>
        <w:ind w:right="0" w:firstLine="0" w:left="0"/>
        <w:rPr/>
      </w:pPr>
      <w:r>
        <w:rPr>
          <w:rFonts w:ascii="Times New Roman" w:hAnsi="Times New Roman" w:eastAsia="Times New Roman" w:cs="Times New Roman"/>
          <w:color w:val="000000"/>
          <w:sz w:val="24"/>
        </w:rPr>
        <w:t xml:space="preserve">Permitted target device, available tools, policy restrictions and applicable task state.</w:t>
      </w:r>
      <w:r/>
    </w:p>
    <w:p w14:paraId="460B749C">
      <w:pPr>
        <w:spacing/>
        <w:ind w:right="0" w:firstLine="0" w:left="0"/>
        <w:rPr/>
      </w:pPr>
      <w:r>
        <w:rPr>
          <w:rFonts w:ascii="Times New Roman" w:hAnsi="Times New Roman" w:eastAsia="Times New Roman" w:cs="Times New Roman"/>
          <w:color w:val="000000"/>
          <w:sz w:val="24"/>
        </w:rPr>
        <w:t xml:space="preserve">03</w:t>
      </w:r>
      <w:r/>
    </w:p>
    <w:p w14:paraId="752F8511">
      <w:pPr>
        <w:spacing/>
        <w:ind w:right="0" w:firstLine="0" w:left="0"/>
        <w:rPr/>
      </w:pPr>
      <w:r>
        <w:rPr>
          <w:rFonts w:ascii="Times New Roman" w:hAnsi="Times New Roman" w:eastAsia="Times New Roman" w:cs="Times New Roman"/>
          <w:color w:val="000000"/>
          <w:sz w:val="24"/>
        </w:rPr>
        <w:t xml:space="preserve">Relevant project context</w:t>
      </w:r>
      <w:r/>
    </w:p>
    <w:p w14:paraId="0CED537F">
      <w:pPr>
        <w:spacing/>
        <w:ind w:right="0" w:firstLine="0" w:left="0"/>
        <w:rPr/>
      </w:pPr>
      <w:r>
        <w:rPr>
          <w:rFonts w:ascii="Times New Roman" w:hAnsi="Times New Roman" w:eastAsia="Times New Roman" w:cs="Times New Roman"/>
          <w:color w:val="000000"/>
          <w:sz w:val="24"/>
        </w:rPr>
        <w:t xml:space="preserve">Authorized current decisions, project constraints and active work.</w:t>
      </w:r>
      <w:r/>
    </w:p>
    <w:p w14:paraId="42A93276">
      <w:pPr>
        <w:spacing/>
        <w:ind w:right="0" w:firstLine="0" w:left="0"/>
        <w:rPr/>
      </w:pPr>
      <w:r>
        <w:rPr>
          <w:rFonts w:ascii="Times New Roman" w:hAnsi="Times New Roman" w:eastAsia="Times New Roman" w:cs="Times New Roman"/>
          <w:color w:val="000000"/>
          <w:sz w:val="24"/>
        </w:rPr>
        <w:t xml:space="preserve">04</w:t>
      </w:r>
      <w:r/>
    </w:p>
    <w:p w14:paraId="4E9B0D01">
      <w:pPr>
        <w:spacing/>
        <w:ind w:right="0" w:firstLine="0" w:left="0"/>
        <w:rPr/>
      </w:pPr>
      <w:r>
        <w:rPr>
          <w:rFonts w:ascii="Times New Roman" w:hAnsi="Times New Roman" w:eastAsia="Times New Roman" w:cs="Times New Roman"/>
          <w:color w:val="000000"/>
          <w:sz w:val="24"/>
        </w:rPr>
        <w:t xml:space="preserve">Relevant personal memory</w:t>
      </w:r>
      <w:r/>
    </w:p>
    <w:p w14:paraId="2C9D9C41">
      <w:pPr>
        <w:spacing/>
        <w:ind w:right="0" w:firstLine="0" w:left="0"/>
        <w:rPr/>
      </w:pPr>
      <w:r>
        <w:rPr>
          <w:rFonts w:ascii="Times New Roman" w:hAnsi="Times New Roman" w:eastAsia="Times New Roman" w:cs="Times New Roman"/>
          <w:color w:val="000000"/>
          <w:sz w:val="24"/>
        </w:rPr>
        <w:t xml:space="preserve">Only preferences and facts useful to this request.</w:t>
      </w:r>
      <w:r/>
    </w:p>
    <w:p w14:paraId="13F627E3">
      <w:pPr>
        <w:spacing/>
        <w:ind w:right="0" w:firstLine="0" w:left="0"/>
        <w:rPr/>
      </w:pPr>
      <w:r>
        <w:rPr>
          <w:rFonts w:ascii="Times New Roman" w:hAnsi="Times New Roman" w:eastAsia="Times New Roman" w:cs="Times New Roman"/>
          <w:color w:val="000000"/>
          <w:sz w:val="24"/>
        </w:rPr>
        <w:t xml:space="preserve">05</w:t>
      </w:r>
      <w:r/>
    </w:p>
    <w:p w14:paraId="615A4EBC">
      <w:pPr>
        <w:spacing/>
        <w:ind w:right="0" w:firstLine="0" w:left="0"/>
        <w:rPr/>
      </w:pPr>
      <w:r>
        <w:rPr>
          <w:rFonts w:ascii="Times New Roman" w:hAnsi="Times New Roman" w:eastAsia="Times New Roman" w:cs="Times New Roman"/>
          <w:color w:val="000000"/>
          <w:sz w:val="24"/>
        </w:rPr>
        <w:t xml:space="preserve">Task history</w:t>
      </w:r>
      <w:r/>
    </w:p>
    <w:p w14:paraId="284EF0B5">
      <w:pPr>
        <w:spacing/>
        <w:ind w:right="0" w:firstLine="0" w:left="0"/>
        <w:rPr/>
      </w:pPr>
      <w:r>
        <w:rPr>
          <w:rFonts w:ascii="Times New Roman" w:hAnsi="Times New Roman" w:eastAsia="Times New Roman" w:cs="Times New Roman"/>
          <w:color w:val="000000"/>
          <w:sz w:val="24"/>
        </w:rPr>
        <w:t xml:space="preserve">Relevant previous outcomes, failures or unresolved operations.</w:t>
      </w:r>
      <w:r/>
    </w:p>
    <w:p w14:paraId="384EE4E2">
      <w:pPr>
        <w:spacing/>
        <w:ind w:right="0" w:firstLine="0" w:left="0"/>
        <w:rPr/>
      </w:pPr>
      <w:r>
        <w:rPr>
          <w:rFonts w:ascii="Times New Roman" w:hAnsi="Times New Roman" w:eastAsia="Times New Roman" w:cs="Times New Roman"/>
          <w:color w:val="000000"/>
          <w:sz w:val="24"/>
        </w:rPr>
        <w:t xml:space="preserve">06</w:t>
      </w:r>
      <w:r/>
    </w:p>
    <w:p w14:paraId="38A0C051">
      <w:pPr>
        <w:spacing/>
        <w:ind w:right="0" w:firstLine="0" w:left="0"/>
        <w:rPr/>
      </w:pPr>
      <w:r>
        <w:rPr>
          <w:rFonts w:ascii="Times New Roman" w:hAnsi="Times New Roman" w:eastAsia="Times New Roman" w:cs="Times New Roman"/>
          <w:color w:val="000000"/>
          <w:sz w:val="24"/>
        </w:rPr>
        <w:t xml:space="preserve">Current document evidence</w:t>
      </w:r>
      <w:r/>
    </w:p>
    <w:p w14:paraId="0CDF2C18">
      <w:pPr>
        <w:spacing/>
        <w:ind w:right="0" w:firstLine="0" w:left="0"/>
        <w:rPr/>
      </w:pPr>
      <w:r>
        <w:rPr>
          <w:rFonts w:ascii="Times New Roman" w:hAnsi="Times New Roman" w:eastAsia="Times New Roman" w:cs="Times New Roman"/>
          <w:color w:val="000000"/>
          <w:sz w:val="24"/>
        </w:rPr>
        <w:t xml:space="preserve">Selected excerpts with source references, if the task requires them.</w:t>
      </w:r>
      <w:r/>
    </w:p>
    <w:p w14:paraId="1BB7125F">
      <w:pPr>
        <w:spacing/>
        <w:ind w:right="0" w:firstLine="0" w:left="0"/>
        <w:rPr/>
      </w:pPr>
      <w:r>
        <w:rPr>
          <w:rFonts w:ascii="Times New Roman" w:hAnsi="Times New Roman" w:eastAsia="Times New Roman" w:cs="Times New Roman"/>
          <w:color w:val="000000"/>
          <w:sz w:val="24"/>
        </w:rPr>
        <w:t xml:space="preserve">07</w:t>
      </w:r>
      <w:r/>
    </w:p>
    <w:p w14:paraId="14E44E07">
      <w:pPr>
        <w:spacing/>
        <w:ind w:right="0" w:firstLine="0" w:left="0"/>
        <w:rPr/>
      </w:pPr>
      <w:r>
        <w:rPr>
          <w:rFonts w:ascii="Times New Roman" w:hAnsi="Times New Roman" w:eastAsia="Times New Roman" w:cs="Times New Roman"/>
          <w:color w:val="000000"/>
          <w:sz w:val="24"/>
        </w:rPr>
        <w:t xml:space="preserve">Budget and consistency checks</w:t>
      </w:r>
      <w:r/>
    </w:p>
    <w:p w14:paraId="7EB7B0E3">
      <w:pPr>
        <w:spacing/>
        <w:ind w:right="0" w:firstLine="0" w:left="0"/>
        <w:rPr/>
      </w:pPr>
      <w:r>
        <w:rPr>
          <w:rFonts w:ascii="Times New Roman" w:hAnsi="Times New Roman" w:eastAsia="Times New Roman" w:cs="Times New Roman"/>
          <w:color w:val="000000"/>
          <w:sz w:val="24"/>
        </w:rPr>
        <w:t xml:space="preserve">Deduplicate, resolve known supersession, bound context and preserve source labels.</w:t>
      </w:r>
      <w:r/>
    </w:p>
    <w:p w14:paraId="28F15185">
      <w:pPr>
        <w:spacing/>
        <w:ind w:right="0" w:firstLine="0" w:left="0"/>
        <w:rPr/>
      </w:pPr>
      <w:r>
        <w:rPr>
          <w:rFonts w:ascii="Times New Roman" w:hAnsi="Times New Roman" w:eastAsia="Times New Roman" w:cs="Times New Roman"/>
          <w:color w:val="000000"/>
          <w:sz w:val="24"/>
        </w:rPr>
        <w:t xml:space="preserve">This is a logical sequence, not a rule that every request must include every source. A simple file search may need no personal memory or document excerpts beyond the search parameters.</w:t>
      </w:r>
      <w:r/>
    </w:p>
    <w:p w14:paraId="275E02E2">
      <w:pPr>
        <w:pStyle w:val="141"/>
        <w:spacing/>
        <w:ind w:right="0" w:firstLine="0" w:left="0"/>
        <w:rPr/>
      </w:pPr>
      <w:r>
        <w:rPr>
          <w:rFonts w:ascii="Times New Roman" w:hAnsi="Times New Roman" w:eastAsia="Times New Roman" w:cs="Times New Roman"/>
          <w:b/>
          <w:color w:val="000000"/>
          <w:sz w:val="28"/>
        </w:rPr>
        <w:t xml:space="preserve">Context item contract</w:t>
      </w:r>
      <w:r/>
    </w:p>
    <w:p w14:paraId="2529E055">
      <w:pPr>
        <w:spacing/>
        <w:ind w:right="0" w:firstLine="0" w:left="0"/>
        <w:rPr/>
      </w:pPr>
      <w:r>
        <w:rPr>
          <w:rFonts w:ascii="Times New Roman" w:hAnsi="Times New Roman" w:eastAsia="Times New Roman" w:cs="Times New Roman"/>
          <w:color w:val="000000"/>
          <w:sz w:val="24"/>
        </w:rPr>
        <w:t xml:space="preserve">Each selected item should retain:</w:t>
      </w:r>
      <w:r/>
    </w:p>
    <w:p w14:paraId="55FECAAF">
      <w:pPr>
        <w:pStyle w:val="668"/>
        <w:numPr>
          <w:ilvl w:val="0"/>
          <w:numId w:val="5"/>
        </w:numPr>
        <w:spacing/>
        <w:ind w:right="0"/>
        <w:jc w:val="left"/>
        <w:rPr/>
      </w:pPr>
      <w:r>
        <w:rPr>
          <w:rFonts w:ascii="Times New Roman" w:hAnsi="Times New Roman" w:eastAsia="Times New Roman" w:cs="Times New Roman"/>
          <w:color w:val="000000"/>
          <w:sz w:val="24"/>
        </w:rPr>
        <w:t xml:space="preserve">Source category.</w:t>
      </w:r>
      <w:r/>
    </w:p>
    <w:p w14:paraId="3AA6191A">
      <w:pPr>
        <w:pStyle w:val="668"/>
        <w:numPr>
          <w:ilvl w:val="0"/>
          <w:numId w:val="5"/>
        </w:numPr>
        <w:spacing/>
        <w:ind w:right="0"/>
        <w:jc w:val="left"/>
        <w:rPr/>
      </w:pPr>
      <w:r>
        <w:rPr>
          <w:rFonts w:ascii="Times New Roman" w:hAnsi="Times New Roman" w:eastAsia="Times New Roman" w:cs="Times New Roman"/>
          <w:color w:val="000000"/>
          <w:sz w:val="24"/>
        </w:rPr>
        <w:t xml:space="preserve">Source identifier or reference.</w:t>
      </w:r>
      <w:r/>
    </w:p>
    <w:p w14:paraId="65F98D7A">
      <w:pPr>
        <w:pStyle w:val="668"/>
        <w:numPr>
          <w:ilvl w:val="0"/>
          <w:numId w:val="5"/>
        </w:numPr>
        <w:spacing/>
        <w:ind w:right="0"/>
        <w:jc w:val="left"/>
        <w:rPr/>
      </w:pPr>
      <w:r>
        <w:rPr>
          <w:rFonts w:ascii="Times New Roman" w:hAnsi="Times New Roman" w:eastAsia="Times New Roman" w:cs="Times New Roman"/>
          <w:color w:val="000000"/>
          <w:sz w:val="24"/>
        </w:rPr>
        <w:t xml:space="preserve">Relevant content.</w:t>
      </w:r>
      <w:r/>
    </w:p>
    <w:p w14:paraId="15D78F95">
      <w:pPr>
        <w:pStyle w:val="668"/>
        <w:numPr>
          <w:ilvl w:val="0"/>
          <w:numId w:val="5"/>
        </w:numPr>
        <w:spacing/>
        <w:ind w:right="0"/>
        <w:jc w:val="left"/>
        <w:rPr/>
      </w:pPr>
      <w:r>
        <w:rPr>
          <w:rFonts w:ascii="Times New Roman" w:hAnsi="Times New Roman" w:eastAsia="Times New Roman" w:cs="Times New Roman"/>
          <w:color w:val="000000"/>
          <w:sz w:val="24"/>
        </w:rPr>
        <w:t xml:space="preserve">Scope and authorization status.</w:t>
      </w:r>
      <w:r/>
    </w:p>
    <w:p w14:paraId="72BB0F05">
      <w:pPr>
        <w:pStyle w:val="668"/>
        <w:numPr>
          <w:ilvl w:val="0"/>
          <w:numId w:val="5"/>
        </w:numPr>
        <w:spacing/>
        <w:ind w:right="0"/>
        <w:jc w:val="left"/>
        <w:rPr/>
      </w:pPr>
      <w:r>
        <w:rPr>
          <w:rFonts w:ascii="Times New Roman" w:hAnsi="Times New Roman" w:eastAsia="Times New Roman" w:cs="Times New Roman"/>
          <w:color w:val="000000"/>
          <w:sz w:val="24"/>
        </w:rPr>
        <w:t xml:space="preserve">Provenance or confidence metadata where applicable.</w:t>
      </w:r>
      <w:r/>
    </w:p>
    <w:p w14:paraId="1A7A15FA">
      <w:pPr>
        <w:pStyle w:val="668"/>
        <w:numPr>
          <w:ilvl w:val="0"/>
          <w:numId w:val="5"/>
        </w:numPr>
        <w:spacing/>
        <w:ind w:right="0"/>
        <w:jc w:val="left"/>
        <w:rPr/>
      </w:pPr>
      <w:r>
        <w:rPr>
          <w:rFonts w:ascii="Times New Roman" w:hAnsi="Times New Roman" w:eastAsia="Times New Roman" w:cs="Times New Roman"/>
          <w:color w:val="000000"/>
          <w:sz w:val="24"/>
        </w:rPr>
        <w:t xml:space="preserve">Freshness or validity information when relevant.</w:t>
      </w:r>
      <w:r/>
    </w:p>
    <w:p w14:paraId="521CD975">
      <w:pPr>
        <w:spacing/>
        <w:ind w:right="0" w:firstLine="0" w:left="0"/>
        <w:rPr/>
      </w:pPr>
      <w:r>
        <w:rPr>
          <w:rFonts w:ascii="Times New Roman" w:hAnsi="Times New Roman" w:eastAsia="Times New Roman" w:cs="Times New Roman"/>
          <w:color w:val="000000"/>
          <w:sz w:val="24"/>
        </w:rPr>
        <w:t xml:space="preserve">The final prompt can format these items for the chosen model, but the application must preserve the source metadata outside the prompt so that results can be audited and citations validated.</w:t>
      </w:r>
      <w:r/>
    </w:p>
    <w:p w14:paraId="019D0893">
      <w:pPr>
        <w:pStyle w:val="141"/>
        <w:spacing/>
        <w:ind w:right="0" w:firstLine="0" w:left="0"/>
        <w:rPr/>
      </w:pPr>
      <w:r>
        <w:rPr>
          <w:rFonts w:ascii="Times New Roman" w:hAnsi="Times New Roman" w:eastAsia="Times New Roman" w:cs="Times New Roman"/>
          <w:b/>
          <w:color w:val="000000"/>
          <w:sz w:val="28"/>
        </w:rPr>
        <w:t xml:space="preserve">Conflicting instructions</w:t>
      </w:r>
      <w:r/>
    </w:p>
    <w:p w14:paraId="78A90756">
      <w:pPr>
        <w:spacing/>
        <w:ind w:right="0" w:firstLine="0" w:left="0"/>
        <w:rPr/>
      </w:pPr>
      <w:r>
        <w:rPr>
          <w:rFonts w:ascii="Times New Roman" w:hAnsi="Times New Roman" w:eastAsia="Times New Roman" w:cs="Times New Roman"/>
          <w:color w:val="000000"/>
          <w:sz w:val="24"/>
        </w:rPr>
        <w:t xml:space="preserve">Current user instructions, stored preferences and project memories may differ. NEXUS must not treat a remembered preference as more authoritative than a clear current request.</w:t>
      </w:r>
      <w:r/>
    </w:p>
    <w:p w14:paraId="2FB854AD">
      <w:pPr>
        <w:spacing/>
        <w:ind w:right="0" w:firstLine="0" w:left="0"/>
        <w:rPr/>
      </w:pPr>
      <w:r>
        <w:rPr>
          <w:rFonts w:ascii="Times New Roman" w:hAnsi="Times New Roman" w:eastAsia="Times New Roman" w:cs="Times New Roman"/>
          <w:color w:val="000000"/>
          <w:sz w:val="24"/>
        </w:rPr>
        <w:t xml:space="preserve">For example, if a user's stored preference is for short answers but the user now requests a detailed technical specification, the current request should guide the response.</w:t>
      </w:r>
      <w:r/>
    </w:p>
    <w:p w14:paraId="6CA9FC77">
      <w:pPr>
        <w:spacing/>
        <w:ind w:right="0" w:firstLine="0" w:left="0"/>
        <w:rPr/>
      </w:pPr>
      <w:r>
        <w:rPr>
          <w:rFonts w:ascii="Times New Roman" w:hAnsi="Times New Roman" w:eastAsia="Times New Roman" w:cs="Times New Roman"/>
          <w:color w:val="000000"/>
          <w:sz w:val="24"/>
        </w:rPr>
        <w:t xml:space="preserve">Security policy is separate from this preference hierarchy. Neither the current request nor stored memory can override hard prohibitions.</w:t>
      </w:r>
      <w:r/>
    </w:p>
    <w:p w14:paraId="65A5074D">
      <w:pPr>
        <w:pStyle w:val="140"/>
        <w:spacing/>
        <w:ind w:right="0" w:firstLine="0" w:left="0"/>
        <w:rPr/>
      </w:pPr>
      <w:r>
        <w:rPr>
          <w:rFonts w:ascii="Times New Roman" w:hAnsi="Times New Roman" w:eastAsia="Times New Roman" w:cs="Times New Roman"/>
          <w:b/>
          <w:color w:val="000000"/>
          <w:sz w:val="36"/>
        </w:rPr>
        <w:t xml:space="preserve">03.34.08 Memory access, inspection and correction</w:t>
      </w:r>
      <w:r/>
    </w:p>
    <w:p w14:paraId="1B4FFC24">
      <w:pPr>
        <w:spacing/>
        <w:ind w:right="0" w:firstLine="0" w:left="0"/>
        <w:rPr/>
      </w:pPr>
      <w:r>
        <w:rPr>
          <w:rFonts w:ascii="Times New Roman" w:hAnsi="Times New Roman" w:eastAsia="Times New Roman" w:cs="Times New Roman"/>
          <w:color w:val="000000"/>
          <w:sz w:val="24"/>
        </w:rPr>
        <w:t xml:space="preserve">Users need practical control over what NEXUS remembers.</w:t>
      </w:r>
      <w:r/>
    </w:p>
    <w:p w14:paraId="38E3B08C">
      <w:pPr>
        <w:spacing/>
        <w:ind w:right="0" w:firstLine="0" w:left="0"/>
        <w:rPr/>
      </w:pPr>
      <w:r>
        <w:rPr>
          <w:rFonts w:ascii="Times New Roman" w:hAnsi="Times New Roman" w:eastAsia="Times New Roman" w:cs="Times New Roman"/>
          <w:color w:val="000000"/>
          <w:sz w:val="24"/>
        </w:rPr>
        <w:t xml:space="preserve">The existing API proposal includes endpoints for listing, viewing, creating, updating and deleting memory. Their final schemas remain open, but the following behaviors are required.</w:t>
      </w:r>
      <w:r/>
    </w:p>
    <w:p w14:paraId="08990056">
      <w:pPr>
        <w:pStyle w:val="141"/>
        <w:spacing/>
        <w:ind w:right="0" w:firstLine="0" w:left="0"/>
        <w:rPr/>
      </w:pPr>
      <w:r>
        <w:rPr>
          <w:rFonts w:ascii="Times New Roman" w:hAnsi="Times New Roman" w:eastAsia="Times New Roman" w:cs="Times New Roman"/>
          <w:b/>
          <w:color w:val="000000"/>
          <w:sz w:val="28"/>
        </w:rPr>
        <w:t xml:space="preserve">Proposed CLI experience</w:t>
      </w:r>
      <w:r/>
    </w:p>
    <w:p w14:paraId="3E87581D">
      <w:pPr>
        <w:spacing/>
        <w:ind w:right="0" w:firstLine="0" w:left="0"/>
        <w:rPr/>
      </w:pPr>
      <w:r>
        <w:rPr>
          <w:rFonts w:ascii="Courier New" w:hAnsi="Courier New" w:eastAsia="Courier New" w:cs="Courier New"/>
          <w:color w:val="000000"/>
          <w:sz w:val="20"/>
        </w:rPr>
        <w:t xml:space="preserve">nexus memory list</w:t>
      </w:r>
      <w:r/>
    </w:p>
    <w:p w14:paraId="1F609752">
      <w:pPr>
        <w:spacing/>
        <w:ind w:right="0" w:firstLine="0" w:left="0"/>
        <w:rPr/>
      </w:pPr>
      <w:r>
        <w:rPr>
          <w:rFonts w:ascii="Courier New" w:hAnsi="Courier New" w:eastAsia="Courier New" w:cs="Courier New"/>
          <w:color w:val="000000"/>
          <w:sz w:val="20"/>
        </w:rPr>
        <w:t xml:space="preserve">nexus memory show &lt;memory-id&gt;</w:t>
      </w:r>
      <w:r/>
    </w:p>
    <w:p w14:paraId="0BFA0F54">
      <w:pPr>
        <w:spacing/>
        <w:ind w:right="0" w:firstLine="0" w:left="0"/>
        <w:rPr/>
      </w:pPr>
      <w:r>
        <w:rPr>
          <w:rFonts w:ascii="Courier New" w:hAnsi="Courier New" w:eastAsia="Courier New" w:cs="Courier New"/>
          <w:color w:val="000000"/>
          <w:sz w:val="20"/>
        </w:rPr>
        <w:t xml:space="preserve">nexus memory update &lt;memory-id&gt;</w:t>
      </w:r>
      <w:r/>
    </w:p>
    <w:p w14:paraId="21676F74">
      <w:pPr>
        <w:spacing/>
        <w:ind w:right="0" w:firstLine="0" w:left="0"/>
        <w:rPr/>
      </w:pPr>
      <w:r>
        <w:rPr>
          <w:rFonts w:ascii="Courier New" w:hAnsi="Courier New" w:eastAsia="Courier New" w:cs="Courier New"/>
          <w:color w:val="000000"/>
          <w:sz w:val="20"/>
        </w:rPr>
        <w:t xml:space="preserve">nexus memory delete &lt;memory-id&gt;</w:t>
      </w:r>
      <w:r/>
    </w:p>
    <w:p w14:paraId="64D97ACB">
      <w:pPr>
        <w:spacing/>
        <w:ind w:right="0" w:firstLine="0" w:left="0"/>
        <w:rPr/>
      </w:pPr>
      <w:r>
        <w:rPr>
          <w:rFonts w:ascii="Times New Roman" w:hAnsi="Times New Roman" w:eastAsia="Times New Roman" w:cs="Times New Roman"/>
          <w:color w:val="000000"/>
          <w:sz w:val="24"/>
        </w:rPr>
        <w:t xml:space="preserve">These commands are illustrative. The update interaction, confirmation behavior and output format must be specified before implementation.</w:t>
      </w:r>
      <w:r/>
    </w:p>
    <w:p w14:paraId="30AD34EA">
      <w:pPr>
        <w:pStyle w:val="141"/>
        <w:spacing/>
        <w:ind w:right="0" w:firstLine="0" w:left="0"/>
        <w:rPr/>
      </w:pPr>
      <w:r>
        <w:rPr>
          <w:rFonts w:ascii="Times New Roman" w:hAnsi="Times New Roman" w:eastAsia="Times New Roman" w:cs="Times New Roman"/>
          <w:b/>
          <w:color w:val="000000"/>
          <w:sz w:val="28"/>
        </w:rPr>
        <w:t xml:space="preserve">Required behavior</w:t>
      </w:r>
      <w:r/>
    </w:p>
    <w:p w14:paraId="5B0FEB1E">
      <w:pPr>
        <w:pStyle w:val="668"/>
        <w:numPr>
          <w:ilvl w:val="0"/>
          <w:numId w:val="5"/>
        </w:numPr>
        <w:spacing/>
        <w:ind w:right="0"/>
        <w:jc w:val="left"/>
        <w:rPr/>
      </w:pPr>
      <w:r>
        <w:rPr>
          <w:rFonts w:ascii="Times New Roman" w:hAnsi="Times New Roman" w:eastAsia="Times New Roman" w:cs="Times New Roman"/>
          <w:color w:val="000000"/>
          <w:sz w:val="24"/>
        </w:rPr>
        <w:t xml:space="preserve">List only memories the authenticated user is authorized to see.</w:t>
      </w:r>
      <w:r/>
    </w:p>
    <w:p w14:paraId="72135F33">
      <w:pPr>
        <w:pStyle w:val="668"/>
        <w:numPr>
          <w:ilvl w:val="0"/>
          <w:numId w:val="5"/>
        </w:numPr>
        <w:spacing/>
        <w:ind w:right="0"/>
        <w:jc w:val="left"/>
        <w:rPr/>
      </w:pPr>
      <w:r>
        <w:rPr>
          <w:rFonts w:ascii="Times New Roman" w:hAnsi="Times New Roman" w:eastAsia="Times New Roman" w:cs="Times New Roman"/>
          <w:color w:val="000000"/>
          <w:sz w:val="24"/>
        </w:rPr>
        <w:t xml:space="preserve">Display enough provenance and scope information for the user to recognize a memory.</w:t>
      </w:r>
      <w:r/>
    </w:p>
    <w:p w14:paraId="797596A0">
      <w:pPr>
        <w:pStyle w:val="668"/>
        <w:numPr>
          <w:ilvl w:val="0"/>
          <w:numId w:val="5"/>
        </w:numPr>
        <w:spacing/>
        <w:ind w:right="0"/>
        <w:jc w:val="left"/>
        <w:rPr/>
      </w:pPr>
      <w:r>
        <w:rPr>
          <w:rFonts w:ascii="Times New Roman" w:hAnsi="Times New Roman" w:eastAsia="Times New Roman" w:cs="Times New Roman"/>
          <w:color w:val="000000"/>
          <w:sz w:val="24"/>
        </w:rPr>
        <w:t xml:space="preserve">Allow corrections without silently changing unrelated memories.</w:t>
      </w:r>
      <w:r/>
    </w:p>
    <w:p w14:paraId="24BA725F">
      <w:pPr>
        <w:pStyle w:val="668"/>
        <w:numPr>
          <w:ilvl w:val="0"/>
          <w:numId w:val="5"/>
        </w:numPr>
        <w:spacing/>
        <w:ind w:right="0"/>
        <w:jc w:val="left"/>
        <w:rPr/>
      </w:pPr>
      <w:r>
        <w:rPr>
          <w:rFonts w:ascii="Times New Roman" w:hAnsi="Times New Roman" w:eastAsia="Times New Roman" w:cs="Times New Roman"/>
          <w:color w:val="000000"/>
          <w:sz w:val="24"/>
        </w:rPr>
        <w:t xml:space="preserve">Require appropriate confirmation for destructive operations.</w:t>
      </w:r>
      <w:r/>
    </w:p>
    <w:p w14:paraId="7FB60044">
      <w:pPr>
        <w:pStyle w:val="668"/>
        <w:numPr>
          <w:ilvl w:val="0"/>
          <w:numId w:val="5"/>
        </w:numPr>
        <w:spacing/>
        <w:ind w:right="0"/>
        <w:jc w:val="left"/>
        <w:rPr/>
      </w:pPr>
      <w:r>
        <w:rPr>
          <w:rFonts w:ascii="Times New Roman" w:hAnsi="Times New Roman" w:eastAsia="Times New Roman" w:cs="Times New Roman"/>
          <w:color w:val="000000"/>
          <w:sz w:val="24"/>
        </w:rPr>
        <w:t xml:space="preserve">Reject attempts to update or delete another user's memory.</w:t>
      </w:r>
      <w:r/>
    </w:p>
    <w:p w14:paraId="5520431C">
      <w:pPr>
        <w:pStyle w:val="668"/>
        <w:numPr>
          <w:ilvl w:val="0"/>
          <w:numId w:val="5"/>
        </w:numPr>
        <w:spacing/>
        <w:ind w:right="0"/>
        <w:jc w:val="left"/>
        <w:rPr/>
      </w:pPr>
      <w:r>
        <w:rPr>
          <w:rFonts w:ascii="Times New Roman" w:hAnsi="Times New Roman" w:eastAsia="Times New Roman" w:cs="Times New Roman"/>
          <w:color w:val="000000"/>
          <w:sz w:val="24"/>
        </w:rPr>
        <w:t xml:space="preserve">Ensure deleted memories are excluded from active retrieval.</w:t>
      </w:r>
      <w:r/>
    </w:p>
    <w:p w14:paraId="34E3C13C">
      <w:pPr>
        <w:pStyle w:val="668"/>
        <w:numPr>
          <w:ilvl w:val="0"/>
          <w:numId w:val="5"/>
        </w:numPr>
        <w:spacing/>
        <w:ind w:right="0"/>
        <w:jc w:val="left"/>
        <w:rPr/>
      </w:pPr>
      <w:r>
        <w:rPr>
          <w:rFonts w:ascii="Times New Roman" w:hAnsi="Times New Roman" w:eastAsia="Times New Roman" w:cs="Times New Roman"/>
          <w:color w:val="000000"/>
          <w:sz w:val="24"/>
        </w:rPr>
        <w:t xml:space="preserve">Invalidate relevant caches and indexes after changes.</w:t>
      </w:r>
      <w:r/>
    </w:p>
    <w:p w14:paraId="5C0FBA7B">
      <w:pPr>
        <w:pStyle w:val="668"/>
        <w:numPr>
          <w:ilvl w:val="0"/>
          <w:numId w:val="5"/>
        </w:numPr>
        <w:spacing/>
        <w:ind w:right="0"/>
        <w:jc w:val="left"/>
        <w:rPr/>
      </w:pPr>
      <w:r>
        <w:rPr>
          <w:rFonts w:ascii="Times New Roman" w:hAnsi="Times New Roman" w:eastAsia="Times New Roman" w:cs="Times New Roman"/>
          <w:color w:val="000000"/>
          <w:sz w:val="24"/>
        </w:rPr>
        <w:t xml:space="preserve">Avoid echoing sensitive content unnecessarily in command output or logs.</w:t>
      </w:r>
      <w:r/>
    </w:p>
    <w:p w14:paraId="5472AE79">
      <w:pPr>
        <w:spacing/>
        <w:ind w:right="0" w:firstLine="0" w:left="0"/>
        <w:rPr/>
      </w:pPr>
      <w:r>
        <w:rPr>
          <w:rFonts w:ascii="Times New Roman" w:hAnsi="Times New Roman" w:eastAsia="Times New Roman" w:cs="Times New Roman"/>
          <w:color w:val="000000"/>
          <w:sz w:val="24"/>
        </w:rPr>
        <w:t xml:space="preserve">A memory update should preserve a clear distinction between correcting a current fact and recording a new historical decision.</w:t>
      </w:r>
      <w:r/>
    </w:p>
    <w:p w14:paraId="2D19AE4A">
      <w:pPr>
        <w:pStyle w:val="141"/>
        <w:spacing/>
        <w:ind w:right="0" w:firstLine="0" w:left="0"/>
        <w:rPr/>
      </w:pPr>
      <w:r>
        <w:rPr>
          <w:rFonts w:ascii="Times New Roman" w:hAnsi="Times New Roman" w:eastAsia="Times New Roman" w:cs="Times New Roman"/>
          <w:b/>
          <w:color w:val="000000"/>
          <w:sz w:val="28"/>
        </w:rPr>
        <w:t xml:space="preserve">Deletion semantics</w:t>
      </w:r>
      <w:r/>
    </w:p>
    <w:p w14:paraId="6088BD33">
      <w:pPr>
        <w:spacing/>
        <w:ind w:right="0" w:firstLine="0" w:left="0"/>
        <w:rPr/>
      </w:pPr>
      <w:r>
        <w:rPr>
          <w:rFonts w:ascii="Times New Roman" w:hAnsi="Times New Roman" w:eastAsia="Times New Roman" w:cs="Times New Roman"/>
          <w:color w:val="000000"/>
          <w:sz w:val="24"/>
        </w:rPr>
        <w:t xml:space="preserve">The product must clearly distinguish active-memory deletion from deletion of task history, security audit events and backups.</w:t>
      </w:r>
      <w:r/>
    </w:p>
    <w:p w14:paraId="022D3F9F">
      <w:pPr>
        <w:spacing/>
        <w:ind w:right="0" w:firstLine="0" w:left="0"/>
        <w:rPr/>
      </w:pPr>
      <w:r>
        <w:rPr>
          <w:rFonts w:ascii="Times New Roman" w:hAnsi="Times New Roman" w:eastAsia="Times New Roman" w:cs="Times New Roman"/>
          <w:color w:val="000000"/>
          <w:sz w:val="24"/>
        </w:rPr>
        <w:t xml:space="preserve">Deleting a memory should remove it from active retrieval and applicable indexes. Any retained backup copies or audit records must follow an explicitly documented retention policy. The system must not claim that all copies have been permanently erased if th</w:t>
      </w:r>
      <w:r>
        <w:rPr>
          <w:rFonts w:ascii="Times New Roman" w:hAnsi="Times New Roman" w:eastAsia="Times New Roman" w:cs="Times New Roman"/>
          <w:color w:val="000000"/>
          <w:sz w:val="24"/>
        </w:rPr>
        <w:t xml:space="preserve">at has not been established.</w:t>
      </w:r>
      <w:r/>
    </w:p>
    <w:p w14:paraId="6D80E81E">
      <w:pPr>
        <w:pStyle w:val="140"/>
        <w:spacing/>
        <w:ind w:right="0" w:firstLine="0" w:left="0"/>
        <w:rPr/>
      </w:pPr>
      <w:r>
        <w:rPr>
          <w:rFonts w:ascii="Times New Roman" w:hAnsi="Times New Roman" w:eastAsia="Times New Roman" w:cs="Times New Roman"/>
          <w:b/>
          <w:color w:val="000000"/>
          <w:sz w:val="36"/>
        </w:rPr>
        <w:t xml:space="preserve">03.34.09 Database and index design</w:t>
      </w:r>
      <w:r/>
    </w:p>
    <w:p w14:paraId="336B3FB9">
      <w:pPr>
        <w:spacing/>
        <w:ind w:right="0" w:firstLine="0" w:left="0"/>
        <w:rPr/>
      </w:pPr>
      <w:r>
        <w:rPr>
          <w:rFonts w:ascii="Times New Roman" w:hAnsi="Times New Roman" w:eastAsia="Times New Roman" w:cs="Times New Roman"/>
          <w:color w:val="000000"/>
          <w:sz w:val="24"/>
        </w:rPr>
        <w:t xml:space="preserve">The existing PostgreSQL architecture can support the initial memory lifecycle without introducing another database service.</w:t>
      </w:r>
      <w:r/>
    </w:p>
    <w:p w14:paraId="0CF2ECA4">
      <w:pPr>
        <w:spacing/>
        <w:ind w:right="0" w:firstLine="0" w:left="0"/>
        <w:rPr/>
      </w:pPr>
      <w:r>
        <w:rPr>
          <w:rFonts w:ascii="Times New Roman" w:hAnsi="Times New Roman" w:eastAsia="Times New Roman" w:cs="Times New Roman"/>
          <w:color w:val="000000"/>
          <w:sz w:val="24"/>
        </w:rPr>
        <w:t xml:space="preserve">The following logical entities are proposed: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66"/>
        <w:gridCol w:w="6232"/>
      </w:tblGrid>
      <w:tr>
        <w:trPr/>
        <w:tc>
          <w:tcPr>
            <w:tcBorders/>
            <w:tcMar>
              <w:left w:w="15" w:type="dxa"/>
              <w:top w:w="15" w:type="dxa"/>
              <w:right w:w="15" w:type="dxa"/>
              <w:bottom w:w="15" w:type="dxa"/>
            </w:tcMar>
            <w:tcW w:w="2466" w:type="dxa"/>
            <w:vAlign w:val="center"/>
          </w:tcPr>
          <w:p w14:paraId="5B713180">
            <w:pPr>
              <w:spacing/>
              <w:ind w:right="0" w:firstLine="0" w:left="0"/>
              <w:jc w:val="center"/>
              <w:rPr/>
            </w:pPr>
            <w:r>
              <w:rPr>
                <w:rFonts w:ascii="Times New Roman" w:hAnsi="Times New Roman" w:eastAsia="Times New Roman" w:cs="Times New Roman"/>
                <w:b/>
                <w:color w:val="000000"/>
                <w:sz w:val="24"/>
              </w:rPr>
              <w:t xml:space="preserve">Entity</w:t>
            </w:r>
            <w:r/>
          </w:p>
        </w:tc>
        <w:tc>
          <w:tcPr>
            <w:tcBorders/>
            <w:tcMar>
              <w:left w:w="15" w:type="dxa"/>
              <w:top w:w="15" w:type="dxa"/>
              <w:right w:w="15" w:type="dxa"/>
              <w:bottom w:w="15" w:type="dxa"/>
            </w:tcMar>
            <w:tcW w:w="6232" w:type="dxa"/>
            <w:vAlign w:val="center"/>
          </w:tcPr>
          <w:p w14:paraId="47627208">
            <w:pPr>
              <w:spacing/>
              <w:ind w:right="0" w:firstLine="0" w:left="0"/>
              <w:jc w:val="center"/>
              <w:rPr/>
            </w:pPr>
            <w:r>
              <w:rPr>
                <w:rFonts w:ascii="Times New Roman" w:hAnsi="Times New Roman" w:eastAsia="Times New Roman" w:cs="Times New Roman"/>
                <w:b/>
                <w:color w:val="000000"/>
                <w:sz w:val="24"/>
              </w:rPr>
              <w:t xml:space="preserve">Responsibility</w:t>
            </w:r>
            <w:r/>
          </w:p>
        </w:tc>
      </w:tr>
      <w:tr>
        <w:trPr/>
        <w:tc>
          <w:tcPr>
            <w:tcBorders/>
            <w:tcMar>
              <w:left w:w="15" w:type="dxa"/>
              <w:top w:w="15" w:type="dxa"/>
              <w:right w:w="15" w:type="dxa"/>
              <w:bottom w:w="15" w:type="dxa"/>
            </w:tcMar>
            <w:tcW w:w="2466" w:type="dxa"/>
            <w:vAlign w:val="center"/>
          </w:tcPr>
          <w:p w14:paraId="7FA6B887">
            <w:pPr>
              <w:spacing/>
              <w:ind w:right="0" w:firstLine="0" w:left="0"/>
              <w:rPr/>
            </w:pPr>
            <w:r>
              <w:rPr>
                <w:rFonts w:ascii="Courier New" w:hAnsi="Courier New" w:eastAsia="Courier New" w:cs="Courier New"/>
                <w:color w:val="000000"/>
                <w:sz w:val="20"/>
              </w:rPr>
              <w:t xml:space="preserve">memories</w:t>
            </w:r>
            <w:r/>
          </w:p>
        </w:tc>
        <w:tc>
          <w:tcPr>
            <w:tcBorders/>
            <w:tcMar>
              <w:left w:w="15" w:type="dxa"/>
              <w:top w:w="15" w:type="dxa"/>
              <w:right w:w="15" w:type="dxa"/>
              <w:bottom w:w="15" w:type="dxa"/>
            </w:tcMar>
            <w:tcW w:w="6232" w:type="dxa"/>
            <w:vAlign w:val="center"/>
          </w:tcPr>
          <w:p w14:paraId="5C878FB7">
            <w:pPr>
              <w:spacing/>
              <w:ind w:right="0" w:firstLine="0" w:left="0"/>
              <w:rPr/>
            </w:pPr>
            <w:r>
              <w:rPr>
                <w:rFonts w:ascii="Times New Roman" w:hAnsi="Times New Roman" w:eastAsia="Times New Roman" w:cs="Times New Roman"/>
                <w:color w:val="000000"/>
                <w:sz w:val="24"/>
              </w:rPr>
              <w:t xml:space="preserve">Current memory content, owner, scope, status and provenance</w:t>
            </w:r>
            <w:r/>
          </w:p>
        </w:tc>
      </w:tr>
      <w:tr>
        <w:trPr/>
        <w:tc>
          <w:tcPr>
            <w:tcBorders/>
            <w:tcMar>
              <w:left w:w="15" w:type="dxa"/>
              <w:top w:w="15" w:type="dxa"/>
              <w:right w:w="15" w:type="dxa"/>
              <w:bottom w:w="15" w:type="dxa"/>
            </w:tcMar>
            <w:tcW w:w="2466" w:type="dxa"/>
            <w:vAlign w:val="center"/>
          </w:tcPr>
          <w:p w14:paraId="5BFC23ED">
            <w:pPr>
              <w:spacing/>
              <w:ind w:right="0" w:firstLine="0" w:left="0"/>
              <w:rPr/>
            </w:pPr>
            <w:r>
              <w:rPr>
                <w:rFonts w:ascii="Courier New" w:hAnsi="Courier New" w:eastAsia="Courier New" w:cs="Courier New"/>
                <w:color w:val="000000"/>
                <w:sz w:val="20"/>
              </w:rPr>
              <w:t xml:space="preserve">memory_versions</w:t>
            </w:r>
            <w:r/>
          </w:p>
        </w:tc>
        <w:tc>
          <w:tcPr>
            <w:tcBorders/>
            <w:tcMar>
              <w:left w:w="15" w:type="dxa"/>
              <w:top w:w="15" w:type="dxa"/>
              <w:right w:w="15" w:type="dxa"/>
              <w:bottom w:w="15" w:type="dxa"/>
            </w:tcMar>
            <w:tcW w:w="6232" w:type="dxa"/>
            <w:vAlign w:val="center"/>
          </w:tcPr>
          <w:p w14:paraId="61AA1F38">
            <w:pPr>
              <w:spacing/>
              <w:ind w:right="0" w:firstLine="0" w:left="0"/>
              <w:rPr/>
            </w:pPr>
            <w:r>
              <w:rPr>
                <w:rFonts w:ascii="Times New Roman" w:hAnsi="Times New Roman" w:eastAsia="Times New Roman" w:cs="Times New Roman"/>
                <w:color w:val="000000"/>
                <w:sz w:val="24"/>
              </w:rPr>
              <w:t xml:space="preserve">Optional history of corrections and superseded values</w:t>
            </w:r>
            <w:r/>
          </w:p>
        </w:tc>
      </w:tr>
      <w:tr>
        <w:trPr/>
        <w:tc>
          <w:tcPr>
            <w:tcBorders/>
            <w:tcMar>
              <w:left w:w="15" w:type="dxa"/>
              <w:top w:w="15" w:type="dxa"/>
              <w:right w:w="15" w:type="dxa"/>
              <w:bottom w:w="15" w:type="dxa"/>
            </w:tcMar>
            <w:tcW w:w="2466" w:type="dxa"/>
            <w:vAlign w:val="center"/>
          </w:tcPr>
          <w:p w14:paraId="464A8F25">
            <w:pPr>
              <w:spacing/>
              <w:ind w:right="0" w:firstLine="0" w:left="0"/>
              <w:rPr/>
            </w:pPr>
            <w:r>
              <w:rPr>
                <w:rFonts w:ascii="Courier New" w:hAnsi="Courier New" w:eastAsia="Courier New" w:cs="Courier New"/>
                <w:color w:val="000000"/>
                <w:sz w:val="20"/>
              </w:rPr>
              <w:t xml:space="preserve">memory_embeddings</w:t>
            </w:r>
            <w:r/>
          </w:p>
        </w:tc>
        <w:tc>
          <w:tcPr>
            <w:tcBorders/>
            <w:tcMar>
              <w:left w:w="15" w:type="dxa"/>
              <w:top w:w="15" w:type="dxa"/>
              <w:right w:w="15" w:type="dxa"/>
              <w:bottom w:w="15" w:type="dxa"/>
            </w:tcMar>
            <w:tcW w:w="6232" w:type="dxa"/>
            <w:vAlign w:val="center"/>
          </w:tcPr>
          <w:p w14:paraId="13F0E66D">
            <w:pPr>
              <w:spacing/>
              <w:ind w:right="0" w:firstLine="0" w:left="0"/>
              <w:rPr/>
            </w:pPr>
            <w:r>
              <w:rPr>
                <w:rFonts w:ascii="Times New Roman" w:hAnsi="Times New Roman" w:eastAsia="Times New Roman" w:cs="Times New Roman"/>
                <w:color w:val="000000"/>
                <w:sz w:val="24"/>
              </w:rPr>
              <w:t xml:space="preserve">Optional semantic vectors associated with memory versions</w:t>
            </w:r>
            <w:r/>
          </w:p>
        </w:tc>
      </w:tr>
      <w:tr>
        <w:trPr/>
        <w:tc>
          <w:tcPr>
            <w:tcBorders/>
            <w:tcMar>
              <w:left w:w="15" w:type="dxa"/>
              <w:top w:w="15" w:type="dxa"/>
              <w:right w:w="15" w:type="dxa"/>
              <w:bottom w:w="15" w:type="dxa"/>
            </w:tcMar>
            <w:tcW w:w="2466" w:type="dxa"/>
            <w:vAlign w:val="center"/>
          </w:tcPr>
          <w:p w14:paraId="17AF6A92">
            <w:pPr>
              <w:spacing/>
              <w:ind w:right="0" w:firstLine="0" w:left="0"/>
              <w:rPr/>
            </w:pPr>
            <w:r>
              <w:rPr>
                <w:rFonts w:ascii="Courier New" w:hAnsi="Courier New" w:eastAsia="Courier New" w:cs="Courier New"/>
                <w:color w:val="000000"/>
                <w:sz w:val="20"/>
              </w:rPr>
              <w:t xml:space="preserve">projects</w:t>
            </w:r>
            <w:r/>
          </w:p>
        </w:tc>
        <w:tc>
          <w:tcPr>
            <w:tcBorders/>
            <w:tcMar>
              <w:left w:w="15" w:type="dxa"/>
              <w:top w:w="15" w:type="dxa"/>
              <w:right w:w="15" w:type="dxa"/>
              <w:bottom w:w="15" w:type="dxa"/>
            </w:tcMar>
            <w:tcW w:w="6232" w:type="dxa"/>
            <w:vAlign w:val="center"/>
          </w:tcPr>
          <w:p w14:paraId="0226FD8A">
            <w:pPr>
              <w:spacing/>
              <w:ind w:right="0" w:firstLine="0" w:left="0"/>
              <w:rPr/>
            </w:pPr>
            <w:r>
              <w:rPr>
                <w:rFonts w:ascii="Times New Roman" w:hAnsi="Times New Roman" w:eastAsia="Times New Roman" w:cs="Times New Roman"/>
                <w:color w:val="000000"/>
                <w:sz w:val="24"/>
              </w:rPr>
              <w:t xml:space="preserve">Project identity and metadata, if project-level memory is enabled</w:t>
            </w:r>
            <w:r/>
          </w:p>
        </w:tc>
      </w:tr>
      <w:tr>
        <w:trPr/>
        <w:tc>
          <w:tcPr>
            <w:tcBorders/>
            <w:tcMar>
              <w:left w:w="15" w:type="dxa"/>
              <w:top w:w="15" w:type="dxa"/>
              <w:right w:w="15" w:type="dxa"/>
              <w:bottom w:w="15" w:type="dxa"/>
            </w:tcMar>
            <w:tcW w:w="2466" w:type="dxa"/>
            <w:vAlign w:val="center"/>
          </w:tcPr>
          <w:p w14:paraId="32752802">
            <w:pPr>
              <w:spacing/>
              <w:ind w:right="0" w:firstLine="0" w:left="0"/>
              <w:rPr/>
            </w:pPr>
            <w:r>
              <w:rPr>
                <w:rFonts w:ascii="Courier New" w:hAnsi="Courier New" w:eastAsia="Courier New" w:cs="Courier New"/>
                <w:color w:val="000000"/>
                <w:sz w:val="20"/>
              </w:rPr>
              <w:t xml:space="preserve">project_memberships</w:t>
            </w:r>
            <w:r/>
          </w:p>
        </w:tc>
        <w:tc>
          <w:tcPr>
            <w:tcBorders/>
            <w:tcMar>
              <w:left w:w="15" w:type="dxa"/>
              <w:top w:w="15" w:type="dxa"/>
              <w:right w:w="15" w:type="dxa"/>
              <w:bottom w:w="15" w:type="dxa"/>
            </w:tcMar>
            <w:tcW w:w="6232" w:type="dxa"/>
            <w:vAlign w:val="center"/>
          </w:tcPr>
          <w:p w14:paraId="5915CADD">
            <w:pPr>
              <w:spacing/>
              <w:ind w:right="0" w:firstLine="0" w:left="0"/>
              <w:rPr/>
            </w:pPr>
            <w:r>
              <w:rPr>
                <w:rFonts w:ascii="Times New Roman" w:hAnsi="Times New Roman" w:eastAsia="Times New Roman" w:cs="Times New Roman"/>
                <w:color w:val="000000"/>
                <w:sz w:val="24"/>
              </w:rPr>
              <w:t xml:space="preserve">Explicit project access, if shared memory is implemented</w:t>
            </w:r>
            <w:r/>
          </w:p>
        </w:tc>
      </w:tr>
      <w:tr>
        <w:trPr/>
        <w:tc>
          <w:tcPr>
            <w:tcBorders/>
            <w:tcMar>
              <w:left w:w="15" w:type="dxa"/>
              <w:top w:w="15" w:type="dxa"/>
              <w:right w:w="15" w:type="dxa"/>
              <w:bottom w:w="15" w:type="dxa"/>
            </w:tcMar>
            <w:tcW w:w="2466" w:type="dxa"/>
            <w:vAlign w:val="center"/>
          </w:tcPr>
          <w:p w14:paraId="76D8EBA4">
            <w:pPr>
              <w:spacing/>
              <w:ind w:right="0" w:firstLine="0" w:left="0"/>
              <w:rPr/>
            </w:pPr>
            <w:r>
              <w:rPr>
                <w:rFonts w:ascii="Courier New" w:hAnsi="Courier New" w:eastAsia="Courier New" w:cs="Courier New"/>
                <w:color w:val="000000"/>
                <w:sz w:val="20"/>
              </w:rPr>
              <w:t xml:space="preserve">memory_retrieval_events</w:t>
            </w:r>
            <w:r/>
          </w:p>
        </w:tc>
        <w:tc>
          <w:tcPr>
            <w:tcBorders/>
            <w:tcMar>
              <w:left w:w="15" w:type="dxa"/>
              <w:top w:w="15" w:type="dxa"/>
              <w:right w:w="15" w:type="dxa"/>
              <w:bottom w:w="15" w:type="dxa"/>
            </w:tcMar>
            <w:tcW w:w="6232" w:type="dxa"/>
            <w:vAlign w:val="center"/>
          </w:tcPr>
          <w:p w14:paraId="16D71735">
            <w:pPr>
              <w:spacing/>
              <w:ind w:right="0" w:firstLine="0" w:left="0"/>
              <w:rPr/>
            </w:pPr>
            <w:r>
              <w:rPr>
                <w:rFonts w:ascii="Times New Roman" w:hAnsi="Times New Roman" w:eastAsia="Times New Roman" w:cs="Times New Roman"/>
                <w:color w:val="000000"/>
                <w:sz w:val="24"/>
              </w:rPr>
              <w:t xml:space="preserve">Optional bounded diagnostics for evaluating retrieval behavior</w:t>
            </w:r>
            <w:r/>
          </w:p>
        </w:tc>
      </w:tr>
    </w:tbl>
    <w:p w14:paraId="03B4FFDF">
      <w:pPr>
        <w:spacing/>
        <w:ind w:right="0" w:firstLine="0" w:left="0"/>
        <w:rPr/>
      </w:pPr>
      <w:r>
        <w:rPr>
          <w:rFonts w:ascii="Times New Roman" w:hAnsi="Times New Roman" w:eastAsia="Times New Roman" w:cs="Times New Roman"/>
          <w:color w:val="000000"/>
          <w:sz w:val="24"/>
        </w:rPr>
        <w:t xml:space="preserve">These are logical entities, not a finalized schema. The MVP may need fewer tables.</w:t>
      </w:r>
      <w:r/>
    </w:p>
    <w:p w14:paraId="1A1E871E">
      <w:pPr>
        <w:pStyle w:val="141"/>
        <w:spacing/>
        <w:ind w:right="0" w:firstLine="0" w:left="0"/>
        <w:rPr/>
      </w:pPr>
      <w:r>
        <w:rPr>
          <w:rFonts w:ascii="Times New Roman" w:hAnsi="Times New Roman" w:eastAsia="Times New Roman" w:cs="Times New Roman"/>
          <w:b/>
          <w:color w:val="000000"/>
          <w:sz w:val="28"/>
        </w:rPr>
        <w:t xml:space="preserve">Database constraints</w:t>
      </w:r>
      <w:r/>
    </w:p>
    <w:p w14:paraId="1473E51B">
      <w:pPr>
        <w:pStyle w:val="668"/>
        <w:numPr>
          <w:ilvl w:val="0"/>
          <w:numId w:val="5"/>
        </w:numPr>
        <w:spacing/>
        <w:ind w:right="0"/>
        <w:jc w:val="left"/>
        <w:rPr/>
      </w:pPr>
      <w:r>
        <w:rPr>
          <w:rFonts w:ascii="Times New Roman" w:hAnsi="Times New Roman" w:eastAsia="Times New Roman" w:cs="Times New Roman"/>
          <w:color w:val="000000"/>
          <w:sz w:val="24"/>
        </w:rPr>
        <w:t xml:space="preserve">Enforce memory ownership and required scope fields.</w:t>
      </w:r>
      <w:r/>
    </w:p>
    <w:p w14:paraId="2E3BE040">
      <w:pPr>
        <w:pStyle w:val="668"/>
        <w:numPr>
          <w:ilvl w:val="0"/>
          <w:numId w:val="5"/>
        </w:numPr>
        <w:spacing/>
        <w:ind w:right="0"/>
        <w:jc w:val="left"/>
        <w:rPr/>
      </w:pPr>
      <w:r>
        <w:rPr>
          <w:rFonts w:ascii="Times New Roman" w:hAnsi="Times New Roman" w:eastAsia="Times New Roman" w:cs="Times New Roman"/>
          <w:color w:val="000000"/>
          <w:sz w:val="24"/>
        </w:rPr>
        <w:t xml:space="preserve">Index records used frequently for owner- and scope-filtered retrieval.</w:t>
      </w:r>
      <w:r/>
    </w:p>
    <w:p w14:paraId="2844AD24">
      <w:pPr>
        <w:pStyle w:val="668"/>
        <w:numPr>
          <w:ilvl w:val="0"/>
          <w:numId w:val="5"/>
        </w:numPr>
        <w:spacing/>
        <w:ind w:right="0"/>
        <w:jc w:val="left"/>
        <w:rPr/>
      </w:pPr>
      <w:r>
        <w:rPr>
          <w:rFonts w:ascii="Times New Roman" w:hAnsi="Times New Roman" w:eastAsia="Times New Roman" w:cs="Times New Roman"/>
          <w:color w:val="000000"/>
          <w:sz w:val="24"/>
        </w:rPr>
        <w:t xml:space="preserve">Exclude inactive or deleted records from ordinary retrieval queries.</w:t>
      </w:r>
      <w:r/>
    </w:p>
    <w:p w14:paraId="5B8637BB">
      <w:pPr>
        <w:pStyle w:val="668"/>
        <w:numPr>
          <w:ilvl w:val="0"/>
          <w:numId w:val="5"/>
        </w:numPr>
        <w:spacing/>
        <w:ind w:right="0"/>
        <w:jc w:val="left"/>
        <w:rPr/>
      </w:pPr>
      <w:r>
        <w:rPr>
          <w:rFonts w:ascii="Times New Roman" w:hAnsi="Times New Roman" w:eastAsia="Times New Roman" w:cs="Times New Roman"/>
          <w:color w:val="000000"/>
          <w:sz w:val="24"/>
        </w:rPr>
        <w:t xml:space="preserve">Ensure an embedding belongs to the correct memory version.</w:t>
      </w:r>
      <w:r/>
    </w:p>
    <w:p w14:paraId="7E0EF31B">
      <w:pPr>
        <w:pStyle w:val="668"/>
        <w:numPr>
          <w:ilvl w:val="0"/>
          <w:numId w:val="5"/>
        </w:numPr>
        <w:spacing/>
        <w:ind w:right="0"/>
        <w:jc w:val="left"/>
        <w:rPr/>
      </w:pPr>
      <w:r>
        <w:rPr>
          <w:rFonts w:ascii="Times New Roman" w:hAnsi="Times New Roman" w:eastAsia="Times New Roman" w:cs="Times New Roman"/>
          <w:color w:val="000000"/>
          <w:sz w:val="24"/>
        </w:rPr>
        <w:t xml:space="preserve">Prevent duplicate records where a stable source identifier and category can establish duplication.</w:t>
      </w:r>
      <w:r/>
    </w:p>
    <w:p w14:paraId="0533FF41">
      <w:pPr>
        <w:pStyle w:val="668"/>
        <w:numPr>
          <w:ilvl w:val="0"/>
          <w:numId w:val="5"/>
        </w:numPr>
        <w:spacing/>
        <w:ind w:right="0"/>
        <w:jc w:val="left"/>
        <w:rPr/>
      </w:pPr>
      <w:r>
        <w:rPr>
          <w:rFonts w:ascii="Times New Roman" w:hAnsi="Times New Roman" w:eastAsia="Times New Roman" w:cs="Times New Roman"/>
          <w:color w:val="000000"/>
          <w:sz w:val="24"/>
        </w:rPr>
        <w:t xml:space="preserve">Apply updates and relevant index invalidation consistently.</w:t>
      </w:r>
      <w:r/>
    </w:p>
    <w:p w14:paraId="7A630E02">
      <w:pPr>
        <w:pStyle w:val="668"/>
        <w:numPr>
          <w:ilvl w:val="0"/>
          <w:numId w:val="5"/>
        </w:numPr>
        <w:spacing/>
        <w:ind w:right="0"/>
        <w:jc w:val="left"/>
        <w:rPr/>
      </w:pPr>
      <w:r>
        <w:rPr>
          <w:rFonts w:ascii="Times New Roman" w:hAnsi="Times New Roman" w:eastAsia="Times New Roman" w:cs="Times New Roman"/>
          <w:color w:val="000000"/>
          <w:sz w:val="24"/>
        </w:rPr>
        <w:t xml:space="preserve">Keep sensitive content out of diagnostic event payloads.</w:t>
      </w:r>
      <w:r/>
    </w:p>
    <w:p w14:paraId="3DE80C85">
      <w:pPr>
        <w:spacing/>
        <w:ind w:right="0" w:firstLine="0" w:left="0"/>
        <w:rPr/>
      </w:pPr>
      <w:r>
        <w:rPr>
          <w:rFonts w:ascii="Times New Roman" w:hAnsi="Times New Roman" w:eastAsia="Times New Roman" w:cs="Times New Roman"/>
          <w:color w:val="000000"/>
          <w:sz w:val="24"/>
        </w:rPr>
        <w:t xml:space="preserve">If a separate vector index is introduced later, it must not become an independent authorization authority. Results from that index must be checked against current authoritative records and permissions.</w:t>
      </w:r>
      <w:r/>
    </w:p>
    <w:p w14:paraId="52554E2B">
      <w:pPr>
        <w:pStyle w:val="140"/>
        <w:spacing/>
        <w:ind w:right="0" w:firstLine="0" w:left="0"/>
        <w:rPr/>
      </w:pPr>
      <w:r>
        <w:rPr>
          <w:rFonts w:ascii="Times New Roman" w:hAnsi="Times New Roman" w:eastAsia="Times New Roman" w:cs="Times New Roman"/>
          <w:b/>
          <w:color w:val="000000"/>
          <w:sz w:val="36"/>
        </w:rPr>
        <w:t xml:space="preserve">03.34.10 Privacy, retention and isolation</w:t>
      </w:r>
      <w:r/>
    </w:p>
    <w:p w14:paraId="2C5D2087">
      <w:pPr>
        <w:spacing/>
        <w:ind w:right="0" w:firstLine="0" w:left="0"/>
        <w:rPr/>
      </w:pPr>
      <w:r>
        <w:rPr>
          <w:rFonts w:ascii="Times New Roman" w:hAnsi="Times New Roman" w:eastAsia="Times New Roman" w:cs="Times New Roman"/>
          <w:color w:val="000000"/>
          <w:sz w:val="24"/>
        </w:rPr>
        <w:t xml:space="preserve">Persistent memory can be more sensitive than an individual task because it aggregates information across time. Its retention and access rules must be explicit.</w:t>
      </w:r>
      <w:r/>
    </w:p>
    <w:p w14:paraId="0D76EFE6">
      <w:pPr>
        <w:pStyle w:val="141"/>
        <w:spacing/>
        <w:ind w:right="0" w:firstLine="0" w:left="0"/>
        <w:rPr/>
      </w:pPr>
      <w:r>
        <w:rPr>
          <w:rFonts w:ascii="Times New Roman" w:hAnsi="Times New Roman" w:eastAsia="Times New Roman" w:cs="Times New Roman"/>
          <w:b/>
          <w:color w:val="000000"/>
          <w:sz w:val="28"/>
        </w:rPr>
        <w:t xml:space="preserve">Required controls</w:t>
      </w:r>
      <w:r/>
    </w:p>
    <w:p w14:paraId="163D1C6E">
      <w:pPr>
        <w:pStyle w:val="668"/>
        <w:numPr>
          <w:ilvl w:val="0"/>
          <w:numId w:val="5"/>
        </w:numPr>
        <w:spacing/>
        <w:ind w:right="0"/>
        <w:jc w:val="left"/>
        <w:rPr/>
      </w:pPr>
      <w:r>
        <w:rPr>
          <w:rFonts w:ascii="Times New Roman" w:hAnsi="Times New Roman" w:eastAsia="Times New Roman" w:cs="Times New Roman"/>
          <w:color w:val="000000"/>
          <w:sz w:val="24"/>
        </w:rPr>
        <w:t xml:space="preserve">Default to private user memory.</w:t>
      </w:r>
      <w:r/>
    </w:p>
    <w:p w14:paraId="37F22A59">
      <w:pPr>
        <w:pStyle w:val="668"/>
        <w:numPr>
          <w:ilvl w:val="0"/>
          <w:numId w:val="5"/>
        </w:numPr>
        <w:spacing/>
        <w:ind w:right="0"/>
        <w:jc w:val="left"/>
        <w:rPr/>
      </w:pPr>
      <w:r>
        <w:rPr>
          <w:rFonts w:ascii="Times New Roman" w:hAnsi="Times New Roman" w:eastAsia="Times New Roman" w:cs="Times New Roman"/>
          <w:color w:val="000000"/>
          <w:sz w:val="24"/>
        </w:rPr>
        <w:t xml:space="preserve">Do not share project memory until membership and authorization are implemented.</w:t>
      </w:r>
      <w:r/>
    </w:p>
    <w:p w14:paraId="3CD30B3A">
      <w:pPr>
        <w:pStyle w:val="668"/>
        <w:numPr>
          <w:ilvl w:val="0"/>
          <w:numId w:val="5"/>
        </w:numPr>
        <w:spacing/>
        <w:ind w:right="0"/>
        <w:jc w:val="left"/>
        <w:rPr/>
      </w:pPr>
      <w:r>
        <w:rPr>
          <w:rFonts w:ascii="Times New Roman" w:hAnsi="Times New Roman" w:eastAsia="Times New Roman" w:cs="Times New Roman"/>
          <w:color w:val="000000"/>
          <w:sz w:val="24"/>
        </w:rPr>
        <w:t xml:space="preserve">Avoid saving secrets and unnecessary raw document content.</w:t>
      </w:r>
      <w:r/>
    </w:p>
    <w:p w14:paraId="0420831E">
      <w:pPr>
        <w:pStyle w:val="668"/>
        <w:numPr>
          <w:ilvl w:val="0"/>
          <w:numId w:val="5"/>
        </w:numPr>
        <w:spacing/>
        <w:ind w:right="0"/>
        <w:jc w:val="left"/>
        <w:rPr/>
      </w:pPr>
      <w:r>
        <w:rPr>
          <w:rFonts w:ascii="Times New Roman" w:hAnsi="Times New Roman" w:eastAsia="Times New Roman" w:cs="Times New Roman"/>
          <w:color w:val="000000"/>
          <w:sz w:val="24"/>
        </w:rPr>
        <w:t xml:space="preserve">Do not log full memories or complete retrieval prompts by default.</w:t>
      </w:r>
      <w:r/>
    </w:p>
    <w:p w14:paraId="2ABFD924">
      <w:pPr>
        <w:pStyle w:val="668"/>
        <w:numPr>
          <w:ilvl w:val="0"/>
          <w:numId w:val="5"/>
        </w:numPr>
        <w:spacing/>
        <w:ind w:right="0"/>
        <w:jc w:val="left"/>
        <w:rPr/>
      </w:pPr>
      <w:r>
        <w:rPr>
          <w:rFonts w:ascii="Times New Roman" w:hAnsi="Times New Roman" w:eastAsia="Times New Roman" w:cs="Times New Roman"/>
          <w:color w:val="000000"/>
          <w:sz w:val="24"/>
        </w:rPr>
        <w:t xml:space="preserve">Apply access checks before content enters the model context.</w:t>
      </w:r>
      <w:r/>
    </w:p>
    <w:p w14:paraId="795446C2">
      <w:pPr>
        <w:pStyle w:val="668"/>
        <w:numPr>
          <w:ilvl w:val="0"/>
          <w:numId w:val="5"/>
        </w:numPr>
        <w:spacing/>
        <w:ind w:right="0"/>
        <w:jc w:val="left"/>
        <w:rPr/>
      </w:pPr>
      <w:r>
        <w:rPr>
          <w:rFonts w:ascii="Times New Roman" w:hAnsi="Times New Roman" w:eastAsia="Times New Roman" w:cs="Times New Roman"/>
          <w:color w:val="000000"/>
          <w:sz w:val="24"/>
        </w:rPr>
        <w:t xml:space="preserve">Invalidate caches after updates, deletions and permission changes.</w:t>
      </w:r>
      <w:r/>
    </w:p>
    <w:p w14:paraId="6777C6F9">
      <w:pPr>
        <w:pStyle w:val="668"/>
        <w:numPr>
          <w:ilvl w:val="0"/>
          <w:numId w:val="5"/>
        </w:numPr>
        <w:spacing/>
        <w:ind w:right="0"/>
        <w:jc w:val="left"/>
        <w:rPr/>
      </w:pPr>
      <w:r>
        <w:rPr>
          <w:rFonts w:ascii="Times New Roman" w:hAnsi="Times New Roman" w:eastAsia="Times New Roman" w:cs="Times New Roman"/>
          <w:color w:val="000000"/>
          <w:sz w:val="24"/>
        </w:rPr>
        <w:t xml:space="preserve">Define separate retention policies for memory, task history, audit events, logs and backups.</w:t>
      </w:r>
      <w:r/>
    </w:p>
    <w:p w14:paraId="495711AE">
      <w:pPr>
        <w:pStyle w:val="668"/>
        <w:numPr>
          <w:ilvl w:val="0"/>
          <w:numId w:val="5"/>
        </w:numPr>
        <w:spacing/>
        <w:ind w:right="0"/>
        <w:jc w:val="left"/>
        <w:rPr/>
      </w:pPr>
      <w:r>
        <w:rPr>
          <w:rFonts w:ascii="Times New Roman" w:hAnsi="Times New Roman" w:eastAsia="Times New Roman" w:cs="Times New Roman"/>
          <w:color w:val="000000"/>
          <w:sz w:val="24"/>
        </w:rPr>
        <w:t xml:space="preserve">Ensure restored backups do not silently reactivate revoked access or deleted memories in active retrieval.</w:t>
      </w:r>
      <w:r/>
    </w:p>
    <w:p w14:paraId="22D41619">
      <w:pPr>
        <w:pStyle w:val="668"/>
        <w:numPr>
          <w:ilvl w:val="0"/>
          <w:numId w:val="5"/>
        </w:numPr>
        <w:spacing/>
        <w:ind w:right="0"/>
        <w:jc w:val="left"/>
        <w:rPr/>
      </w:pPr>
      <w:r>
        <w:rPr>
          <w:rFonts w:ascii="Times New Roman" w:hAnsi="Times New Roman" w:eastAsia="Times New Roman" w:cs="Times New Roman"/>
          <w:color w:val="000000"/>
          <w:sz w:val="24"/>
        </w:rPr>
        <w:t xml:space="preserve">Test cross-user isolation through the API, database queries, caches and semantic retrieval.</w:t>
      </w:r>
      <w:r/>
    </w:p>
    <w:p w14:paraId="1C36AFEF">
      <w:pPr>
        <w:spacing/>
        <w:ind w:right="0" w:firstLine="0" w:left="0"/>
        <w:rPr/>
      </w:pPr>
      <w:r>
        <w:rPr>
          <w:rFonts w:ascii="Times New Roman" w:hAnsi="Times New Roman" w:eastAsia="Times New Roman" w:cs="Times New Roman"/>
          <w:color w:val="000000"/>
          <w:sz w:val="24"/>
        </w:rPr>
        <w:t xml:space="preserve">A shared backend does not imply shared personal context. Each developer must be able to use NEXUS on their own Windows computer without exposing their private memories to other team members.</w:t>
      </w:r>
      <w:r/>
    </w:p>
    <w:p w14:paraId="615598BF">
      <w:pPr>
        <w:pStyle w:val="140"/>
        <w:spacing/>
        <w:ind w:right="0" w:firstLine="0" w:left="0"/>
        <w:rPr/>
      </w:pPr>
      <w:r>
        <w:rPr>
          <w:rFonts w:ascii="Times New Roman" w:hAnsi="Times New Roman" w:eastAsia="Times New Roman" w:cs="Times New Roman"/>
          <w:b/>
          <w:color w:val="000000"/>
          <w:sz w:val="36"/>
        </w:rPr>
        <w:t xml:space="preserve">03.34.11 Evaluation and testing</w:t>
      </w:r>
      <w:r/>
    </w:p>
    <w:p w14:paraId="638CAF3D">
      <w:pPr>
        <w:spacing/>
        <w:ind w:right="0" w:firstLine="0" w:left="0"/>
        <w:rPr/>
      </w:pPr>
      <w:r>
        <w:rPr>
          <w:rFonts w:ascii="Times New Roman" w:hAnsi="Times New Roman" w:eastAsia="Times New Roman" w:cs="Times New Roman"/>
          <w:color w:val="000000"/>
          <w:sz w:val="24"/>
        </w:rPr>
        <w:t xml:space="preserve">Memory quality should be measured rather than judged only by a few successful demonstrations.</w:t>
      </w:r>
      <w:r/>
    </w:p>
    <w:p w14:paraId="3A80C670">
      <w:pPr>
        <w:pStyle w:val="141"/>
        <w:spacing/>
        <w:ind w:right="0" w:firstLine="0" w:left="0"/>
        <w:rPr/>
      </w:pPr>
      <w:r>
        <w:rPr>
          <w:rFonts w:ascii="Times New Roman" w:hAnsi="Times New Roman" w:eastAsia="Times New Roman" w:cs="Times New Roman"/>
          <w:b/>
          <w:color w:val="000000"/>
          <w:sz w:val="28"/>
        </w:rPr>
        <w:t xml:space="preserve">Functional tests</w:t>
      </w:r>
      <w:r/>
    </w:p>
    <w:p w14:paraId="4415723A">
      <w:pPr>
        <w:pStyle w:val="668"/>
        <w:numPr>
          <w:ilvl w:val="0"/>
          <w:numId w:val="5"/>
        </w:numPr>
        <w:spacing/>
        <w:ind w:right="0"/>
        <w:jc w:val="left"/>
        <w:rPr/>
      </w:pPr>
      <w:r>
        <w:rPr>
          <w:rFonts w:ascii="Times New Roman" w:hAnsi="Times New Roman" w:eastAsia="Times New Roman" w:cs="Times New Roman"/>
          <w:color w:val="000000"/>
          <w:sz w:val="24"/>
        </w:rPr>
        <w:t xml:space="preserve">Explicitly save a permitted memory and retrieve it later.</w:t>
      </w:r>
      <w:r/>
    </w:p>
    <w:p w14:paraId="416C2E7F">
      <w:pPr>
        <w:pStyle w:val="668"/>
        <w:numPr>
          <w:ilvl w:val="0"/>
          <w:numId w:val="5"/>
        </w:numPr>
        <w:spacing/>
        <w:ind w:right="0"/>
        <w:jc w:val="left"/>
        <w:rPr/>
      </w:pPr>
      <w:r>
        <w:rPr>
          <w:rFonts w:ascii="Times New Roman" w:hAnsi="Times New Roman" w:eastAsia="Times New Roman" w:cs="Times New Roman"/>
          <w:color w:val="000000"/>
          <w:sz w:val="24"/>
        </w:rPr>
        <w:t xml:space="preserve">List, inspect, correct and delete a memory.</w:t>
      </w:r>
      <w:r/>
    </w:p>
    <w:p w14:paraId="7C10F3F2">
      <w:pPr>
        <w:pStyle w:val="668"/>
        <w:numPr>
          <w:ilvl w:val="0"/>
          <w:numId w:val="5"/>
        </w:numPr>
        <w:spacing/>
        <w:ind w:right="0"/>
        <w:jc w:val="left"/>
        <w:rPr/>
      </w:pPr>
      <w:r>
        <w:rPr>
          <w:rFonts w:ascii="Times New Roman" w:hAnsi="Times New Roman" w:eastAsia="Times New Roman" w:cs="Times New Roman"/>
          <w:color w:val="000000"/>
          <w:sz w:val="24"/>
        </w:rPr>
        <w:t xml:space="preserve">Verify that deleted memories are absent from active retrieval.</w:t>
      </w:r>
      <w:r/>
    </w:p>
    <w:p w14:paraId="366E1E16">
      <w:pPr>
        <w:pStyle w:val="668"/>
        <w:numPr>
          <w:ilvl w:val="0"/>
          <w:numId w:val="5"/>
        </w:numPr>
        <w:spacing/>
        <w:ind w:right="0"/>
        <w:jc w:val="left"/>
        <w:rPr/>
      </w:pPr>
      <w:r>
        <w:rPr>
          <w:rFonts w:ascii="Times New Roman" w:hAnsi="Times New Roman" w:eastAsia="Times New Roman" w:cs="Times New Roman"/>
          <w:color w:val="000000"/>
          <w:sz w:val="24"/>
        </w:rPr>
        <w:t xml:space="preserve">Confirm that task history and memory remain separate.</w:t>
      </w:r>
      <w:r/>
    </w:p>
    <w:p w14:paraId="11FA8EB7">
      <w:pPr>
        <w:pStyle w:val="668"/>
        <w:numPr>
          <w:ilvl w:val="0"/>
          <w:numId w:val="5"/>
        </w:numPr>
        <w:spacing/>
        <w:ind w:right="0"/>
        <w:jc w:val="left"/>
        <w:rPr/>
      </w:pPr>
      <w:r>
        <w:rPr>
          <w:rFonts w:ascii="Times New Roman" w:hAnsi="Times New Roman" w:eastAsia="Times New Roman" w:cs="Times New Roman"/>
          <w:color w:val="000000"/>
          <w:sz w:val="24"/>
        </w:rPr>
        <w:t xml:space="preserve">Verify that a new confirmed decision supersedes an older decision when appropriate.</w:t>
      </w:r>
      <w:r/>
    </w:p>
    <w:p w14:paraId="34999226">
      <w:pPr>
        <w:pStyle w:val="668"/>
        <w:numPr>
          <w:ilvl w:val="0"/>
          <w:numId w:val="5"/>
        </w:numPr>
        <w:spacing/>
        <w:ind w:right="0"/>
        <w:jc w:val="left"/>
        <w:rPr/>
      </w:pPr>
      <w:r>
        <w:rPr>
          <w:rFonts w:ascii="Times New Roman" w:hAnsi="Times New Roman" w:eastAsia="Times New Roman" w:cs="Times New Roman"/>
          <w:color w:val="000000"/>
          <w:sz w:val="24"/>
        </w:rPr>
        <w:t xml:space="preserve">Check that expired or inactive memories are not presented as current facts.</w:t>
      </w:r>
      <w:r/>
    </w:p>
    <w:p w14:paraId="33A4602D">
      <w:pPr>
        <w:pStyle w:val="668"/>
        <w:numPr>
          <w:ilvl w:val="0"/>
          <w:numId w:val="5"/>
        </w:numPr>
        <w:spacing/>
        <w:ind w:right="0"/>
        <w:jc w:val="left"/>
        <w:rPr/>
      </w:pPr>
      <w:r>
        <w:rPr>
          <w:rFonts w:ascii="Times New Roman" w:hAnsi="Times New Roman" w:eastAsia="Times New Roman" w:cs="Times New Roman"/>
          <w:color w:val="000000"/>
          <w:sz w:val="24"/>
        </w:rPr>
        <w:t xml:space="preserve">Confirm that memory unavailable or retrieval failure does not silently invent context.</w:t>
      </w:r>
      <w:r/>
    </w:p>
    <w:p w14:paraId="5D1864B4">
      <w:pPr>
        <w:pStyle w:val="141"/>
        <w:spacing/>
        <w:ind w:right="0" w:firstLine="0" w:left="0"/>
        <w:rPr/>
      </w:pPr>
      <w:r>
        <w:rPr>
          <w:rFonts w:ascii="Times New Roman" w:hAnsi="Times New Roman" w:eastAsia="Times New Roman" w:cs="Times New Roman"/>
          <w:b/>
          <w:color w:val="000000"/>
          <w:sz w:val="28"/>
        </w:rPr>
        <w:t xml:space="preserve">Security tests</w:t>
      </w:r>
      <w:r/>
    </w:p>
    <w:p w14:paraId="480CF04D">
      <w:pPr>
        <w:pStyle w:val="668"/>
        <w:numPr>
          <w:ilvl w:val="0"/>
          <w:numId w:val="5"/>
        </w:numPr>
        <w:spacing/>
        <w:ind w:right="0"/>
        <w:jc w:val="left"/>
        <w:rPr/>
      </w:pPr>
      <w:r>
        <w:rPr>
          <w:rFonts w:ascii="Times New Roman" w:hAnsi="Times New Roman" w:eastAsia="Times New Roman" w:cs="Times New Roman"/>
          <w:color w:val="000000"/>
          <w:sz w:val="24"/>
        </w:rPr>
        <w:t xml:space="preserve">User A cannot retrieve, modify or delete User B's memories.</w:t>
      </w:r>
      <w:r/>
    </w:p>
    <w:p w14:paraId="55BF0E81">
      <w:pPr>
        <w:pStyle w:val="668"/>
        <w:numPr>
          <w:ilvl w:val="0"/>
          <w:numId w:val="5"/>
        </w:numPr>
        <w:spacing/>
        <w:ind w:right="0"/>
        <w:jc w:val="left"/>
        <w:rPr/>
      </w:pPr>
      <w:r>
        <w:rPr>
          <w:rFonts w:ascii="Times New Roman" w:hAnsi="Times New Roman" w:eastAsia="Times New Roman" w:cs="Times New Roman"/>
          <w:color w:val="000000"/>
          <w:sz w:val="24"/>
        </w:rPr>
        <w:t xml:space="preserve">A forged memory ID does not bypass ownership checks.</w:t>
      </w:r>
      <w:r/>
    </w:p>
    <w:p w14:paraId="5F3F8285">
      <w:pPr>
        <w:pStyle w:val="668"/>
        <w:numPr>
          <w:ilvl w:val="0"/>
          <w:numId w:val="5"/>
        </w:numPr>
        <w:spacing/>
        <w:ind w:right="0"/>
        <w:jc w:val="left"/>
        <w:rPr/>
      </w:pPr>
      <w:r>
        <w:rPr>
          <w:rFonts w:ascii="Times New Roman" w:hAnsi="Times New Roman" w:eastAsia="Times New Roman" w:cs="Times New Roman"/>
          <w:color w:val="000000"/>
          <w:sz w:val="24"/>
        </w:rPr>
        <w:t xml:space="preserve">Semantic retrieval cannot expose content outside the authorized scope.</w:t>
      </w:r>
      <w:r/>
    </w:p>
    <w:p w14:paraId="4166CF97">
      <w:pPr>
        <w:pStyle w:val="668"/>
        <w:numPr>
          <w:ilvl w:val="0"/>
          <w:numId w:val="5"/>
        </w:numPr>
        <w:spacing/>
        <w:ind w:right="0"/>
        <w:jc w:val="left"/>
        <w:rPr/>
      </w:pPr>
      <w:r>
        <w:rPr>
          <w:rFonts w:ascii="Times New Roman" w:hAnsi="Times New Roman" w:eastAsia="Times New Roman" w:cs="Times New Roman"/>
          <w:color w:val="000000"/>
          <w:sz w:val="24"/>
        </w:rPr>
        <w:t xml:space="preserve">Prompt injection in stored memory cannot grant permissions.</w:t>
      </w:r>
      <w:r/>
    </w:p>
    <w:p w14:paraId="0160EC3E">
      <w:pPr>
        <w:pStyle w:val="668"/>
        <w:numPr>
          <w:ilvl w:val="0"/>
          <w:numId w:val="5"/>
        </w:numPr>
        <w:spacing/>
        <w:ind w:right="0"/>
        <w:jc w:val="left"/>
        <w:rPr/>
      </w:pPr>
      <w:r>
        <w:rPr>
          <w:rFonts w:ascii="Times New Roman" w:hAnsi="Times New Roman" w:eastAsia="Times New Roman" w:cs="Times New Roman"/>
          <w:color w:val="000000"/>
          <w:sz w:val="24"/>
        </w:rPr>
        <w:t xml:space="preserve">A revoked project membership, if sharing is supported, prevents further retrieval.</w:t>
      </w:r>
      <w:r/>
    </w:p>
    <w:p w14:paraId="607C1440">
      <w:pPr>
        <w:pStyle w:val="668"/>
        <w:numPr>
          <w:ilvl w:val="0"/>
          <w:numId w:val="5"/>
        </w:numPr>
        <w:spacing/>
        <w:ind w:right="0"/>
        <w:jc w:val="left"/>
        <w:rPr/>
      </w:pPr>
      <w:r>
        <w:rPr>
          <w:rFonts w:ascii="Times New Roman" w:hAnsi="Times New Roman" w:eastAsia="Times New Roman" w:cs="Times New Roman"/>
          <w:color w:val="000000"/>
          <w:sz w:val="24"/>
        </w:rPr>
        <w:t xml:space="preserve">Cache invalidation prevents recently deleted or restricted content from appearing.</w:t>
      </w:r>
      <w:r/>
    </w:p>
    <w:p w14:paraId="37DB09AD">
      <w:pPr>
        <w:pStyle w:val="668"/>
        <w:numPr>
          <w:ilvl w:val="0"/>
          <w:numId w:val="5"/>
        </w:numPr>
        <w:spacing/>
        <w:ind w:right="0"/>
        <w:jc w:val="left"/>
        <w:rPr/>
      </w:pPr>
      <w:r>
        <w:rPr>
          <w:rFonts w:ascii="Times New Roman" w:hAnsi="Times New Roman" w:eastAsia="Times New Roman" w:cs="Times New Roman"/>
          <w:color w:val="000000"/>
          <w:sz w:val="24"/>
        </w:rPr>
        <w:t xml:space="preserve">A database restore does not silently reactivate revoked access.</w:t>
      </w:r>
      <w:r/>
    </w:p>
    <w:p w14:paraId="718ACD4C">
      <w:pPr>
        <w:pStyle w:val="141"/>
        <w:spacing/>
        <w:ind w:right="0" w:firstLine="0" w:left="0"/>
        <w:rPr/>
      </w:pPr>
      <w:r>
        <w:rPr>
          <w:rFonts w:ascii="Times New Roman" w:hAnsi="Times New Roman" w:eastAsia="Times New Roman" w:cs="Times New Roman"/>
          <w:b/>
          <w:color w:val="000000"/>
          <w:sz w:val="28"/>
        </w:rPr>
        <w:t xml:space="preserve">Quality evaluation</w:t>
      </w:r>
      <w:r/>
    </w:p>
    <w:p w14:paraId="599E393F">
      <w:pPr>
        <w:spacing/>
        <w:ind w:right="0" w:firstLine="0" w:left="0"/>
        <w:rPr/>
      </w:pPr>
      <w:r>
        <w:rPr>
          <w:rFonts w:ascii="Times New Roman" w:hAnsi="Times New Roman" w:eastAsia="Times New Roman" w:cs="Times New Roman"/>
          <w:color w:val="000000"/>
          <w:sz w:val="24"/>
        </w:rPr>
        <w:t xml:space="preserve">Create a fixed test set containing:</w:t>
      </w:r>
      <w:r/>
    </w:p>
    <w:p w14:paraId="28A15901">
      <w:pPr>
        <w:pStyle w:val="668"/>
        <w:numPr>
          <w:ilvl w:val="0"/>
          <w:numId w:val="5"/>
        </w:numPr>
        <w:spacing/>
        <w:ind w:right="0"/>
        <w:jc w:val="left"/>
        <w:rPr/>
      </w:pPr>
      <w:r>
        <w:rPr>
          <w:rFonts w:ascii="Times New Roman" w:hAnsi="Times New Roman" w:eastAsia="Times New Roman" w:cs="Times New Roman"/>
          <w:color w:val="000000"/>
          <w:sz w:val="24"/>
        </w:rPr>
        <w:t xml:space="preserve">Exact identifier lookups.</w:t>
      </w:r>
      <w:r/>
    </w:p>
    <w:p w14:paraId="08B93EF3">
      <w:pPr>
        <w:pStyle w:val="668"/>
        <w:numPr>
          <w:ilvl w:val="0"/>
          <w:numId w:val="5"/>
        </w:numPr>
        <w:spacing/>
        <w:ind w:right="0"/>
        <w:jc w:val="left"/>
        <w:rPr/>
      </w:pPr>
      <w:r>
        <w:rPr>
          <w:rFonts w:ascii="Times New Roman" w:hAnsi="Times New Roman" w:eastAsia="Times New Roman" w:cs="Times New Roman"/>
          <w:color w:val="000000"/>
          <w:sz w:val="24"/>
        </w:rPr>
        <w:t xml:space="preserve">Paraphrased queries.</w:t>
      </w:r>
      <w:r/>
    </w:p>
    <w:p w14:paraId="24327008">
      <w:pPr>
        <w:pStyle w:val="668"/>
        <w:numPr>
          <w:ilvl w:val="0"/>
          <w:numId w:val="5"/>
        </w:numPr>
        <w:spacing/>
        <w:ind w:right="0"/>
        <w:jc w:val="left"/>
        <w:rPr/>
      </w:pPr>
      <w:r>
        <w:rPr>
          <w:rFonts w:ascii="Times New Roman" w:hAnsi="Times New Roman" w:eastAsia="Times New Roman" w:cs="Times New Roman"/>
          <w:color w:val="000000"/>
          <w:sz w:val="24"/>
        </w:rPr>
        <w:t xml:space="preserve">Relevant versus irrelevant memories.</w:t>
      </w:r>
      <w:r/>
    </w:p>
    <w:p w14:paraId="5EDFDAE4">
      <w:pPr>
        <w:pStyle w:val="668"/>
        <w:numPr>
          <w:ilvl w:val="0"/>
          <w:numId w:val="5"/>
        </w:numPr>
        <w:spacing/>
        <w:ind w:right="0"/>
        <w:jc w:val="left"/>
        <w:rPr/>
      </w:pPr>
      <w:r>
        <w:rPr>
          <w:rFonts w:ascii="Times New Roman" w:hAnsi="Times New Roman" w:eastAsia="Times New Roman" w:cs="Times New Roman"/>
          <w:color w:val="000000"/>
          <w:sz w:val="24"/>
        </w:rPr>
        <w:t xml:space="preserve">Outdated and superseded facts.</w:t>
      </w:r>
      <w:r/>
    </w:p>
    <w:p w14:paraId="71FB0A16">
      <w:pPr>
        <w:pStyle w:val="668"/>
        <w:numPr>
          <w:ilvl w:val="0"/>
          <w:numId w:val="5"/>
        </w:numPr>
        <w:spacing/>
        <w:ind w:right="0"/>
        <w:jc w:val="left"/>
        <w:rPr/>
      </w:pPr>
      <w:r>
        <w:rPr>
          <w:rFonts w:ascii="Times New Roman" w:hAnsi="Times New Roman" w:eastAsia="Times New Roman" w:cs="Times New Roman"/>
          <w:color w:val="000000"/>
          <w:sz w:val="24"/>
        </w:rPr>
        <w:t xml:space="preserve">Conflicting facts with different provenance.</w:t>
      </w:r>
      <w:r/>
    </w:p>
    <w:p w14:paraId="475C66D0">
      <w:pPr>
        <w:pStyle w:val="668"/>
        <w:numPr>
          <w:ilvl w:val="0"/>
          <w:numId w:val="5"/>
        </w:numPr>
        <w:spacing/>
        <w:ind w:right="0"/>
        <w:jc w:val="left"/>
        <w:rPr/>
      </w:pPr>
      <w:r>
        <w:rPr>
          <w:rFonts w:ascii="Times New Roman" w:hAnsi="Times New Roman" w:eastAsia="Times New Roman" w:cs="Times New Roman"/>
          <w:color w:val="000000"/>
          <w:sz w:val="24"/>
        </w:rPr>
        <w:t xml:space="preserve">Requests where no memory should be retrieved.</w:t>
      </w:r>
      <w:r/>
    </w:p>
    <w:p w14:paraId="14066645">
      <w:pPr>
        <w:pStyle w:val="668"/>
        <w:numPr>
          <w:ilvl w:val="0"/>
          <w:numId w:val="5"/>
        </w:numPr>
        <w:spacing/>
        <w:ind w:right="0"/>
        <w:jc w:val="left"/>
        <w:rPr/>
      </w:pPr>
      <w:r>
        <w:rPr>
          <w:rFonts w:ascii="Times New Roman" w:hAnsi="Times New Roman" w:eastAsia="Times New Roman" w:cs="Times New Roman"/>
          <w:color w:val="000000"/>
          <w:sz w:val="24"/>
        </w:rPr>
        <w:t xml:space="preserve">Requests where personal and project scopes must remain separate.</w:t>
      </w:r>
      <w:r/>
    </w:p>
    <w:p w14:paraId="2BDC9AF1">
      <w:pPr>
        <w:spacing/>
        <w:ind w:right="0" w:firstLine="0" w:left="0"/>
        <w:rPr/>
      </w:pPr>
      <w:r>
        <w:rPr>
          <w:rFonts w:ascii="Times New Roman" w:hAnsi="Times New Roman" w:eastAsia="Times New Roman" w:cs="Times New Roman"/>
          <w:color w:val="000000"/>
          <w:sz w:val="24"/>
        </w:rPr>
        <w:t xml:space="preserve">Measure retrieval relevance, source accuracy, stale-memory retrieval, unauthorized exposure and context size.</w:t>
      </w:r>
      <w:r/>
    </w:p>
    <w:p w14:paraId="46BB46F2">
      <w:pPr>
        <w:spacing/>
        <w:ind w:right="0" w:firstLine="0" w:left="0"/>
        <w:rPr/>
      </w:pPr>
      <w:r>
        <w:rPr>
          <w:rFonts w:ascii="Times New Roman" w:hAnsi="Times New Roman" w:eastAsia="Times New Roman" w:cs="Times New Roman"/>
          <w:color w:val="000000"/>
          <w:sz w:val="24"/>
        </w:rPr>
        <w:t xml:space="preserve">The team should not optimize only for recall. Retrieving more memories is not beneficial if it increases privacy risk or supplies irrelevant and contradictory context.</w:t>
      </w:r>
      <w:r/>
    </w:p>
    <w:p w14:paraId="56E47C77">
      <w:pPr>
        <w:pStyle w:val="140"/>
        <w:spacing/>
        <w:ind w:right="0" w:firstLine="0" w:left="0"/>
        <w:rPr/>
      </w:pPr>
      <w:r>
        <w:rPr>
          <w:rFonts w:ascii="Times New Roman" w:hAnsi="Times New Roman" w:eastAsia="Times New Roman" w:cs="Times New Roman"/>
          <w:b/>
          <w:color w:val="000000"/>
          <w:sz w:val="36"/>
        </w:rPr>
        <w:t xml:space="preserve">03.34.12 Implementation priorities</w:t>
      </w:r>
      <w:r/>
    </w:p>
    <w:p w14:paraId="4F95A1BF">
      <w:pPr>
        <w:spacing/>
        <w:ind w:right="0" w:firstLine="0" w:left="0"/>
        <w:rPr/>
      </w:pPr>
      <w:r>
        <w:rPr>
          <w:rFonts w:ascii="Times New Roman" w:hAnsi="Times New Roman" w:eastAsia="Times New Roman" w:cs="Times New Roman"/>
          <w:color w:val="000000"/>
          <w:sz w:val="24"/>
        </w:rPr>
        <w:t xml:space="preserve">P0</w:t>
      </w:r>
      <w:r/>
    </w:p>
    <w:p w14:paraId="3FDEB04D">
      <w:pPr>
        <w:spacing/>
        <w:ind w:right="0" w:firstLine="0" w:left="0"/>
        <w:rPr/>
      </w:pPr>
      <w:r>
        <w:rPr>
          <w:rFonts w:ascii="Times New Roman" w:hAnsi="Times New Roman" w:eastAsia="Times New Roman" w:cs="Times New Roman"/>
          <w:color w:val="000000"/>
          <w:sz w:val="24"/>
        </w:rPr>
        <w:t xml:space="preserve">Required foundation</w:t>
      </w:r>
      <w:r/>
    </w:p>
    <w:p w14:paraId="1A8433D5">
      <w:pPr>
        <w:pStyle w:val="668"/>
        <w:numPr>
          <w:ilvl w:val="0"/>
          <w:numId w:val="5"/>
        </w:numPr>
        <w:spacing/>
        <w:ind w:right="0"/>
        <w:jc w:val="left"/>
        <w:rPr/>
      </w:pPr>
      <w:r>
        <w:rPr>
          <w:rFonts w:ascii="Times New Roman" w:hAnsi="Times New Roman" w:eastAsia="Times New Roman" w:cs="Times New Roman"/>
          <w:color w:val="000000"/>
          <w:sz w:val="24"/>
        </w:rPr>
        <w:t xml:space="preserve">User-scoped memory records.</w:t>
      </w:r>
      <w:r/>
    </w:p>
    <w:p w14:paraId="65422880">
      <w:pPr>
        <w:pStyle w:val="668"/>
        <w:numPr>
          <w:ilvl w:val="0"/>
          <w:numId w:val="5"/>
        </w:numPr>
        <w:spacing/>
        <w:ind w:right="0"/>
        <w:jc w:val="left"/>
        <w:rPr/>
      </w:pPr>
      <w:r>
        <w:rPr>
          <w:rFonts w:ascii="Times New Roman" w:hAnsi="Times New Roman" w:eastAsia="Times New Roman" w:cs="Times New Roman"/>
          <w:color w:val="000000"/>
          <w:sz w:val="24"/>
        </w:rPr>
        <w:t xml:space="preserve">Explicit save, list, inspect, update and delete operations.</w:t>
      </w:r>
      <w:r/>
    </w:p>
    <w:p w14:paraId="0687A9F2">
      <w:pPr>
        <w:pStyle w:val="668"/>
        <w:numPr>
          <w:ilvl w:val="0"/>
          <w:numId w:val="5"/>
        </w:numPr>
        <w:spacing/>
        <w:ind w:right="0"/>
        <w:jc w:val="left"/>
        <w:rPr/>
      </w:pPr>
      <w:r>
        <w:rPr>
          <w:rFonts w:ascii="Times New Roman" w:hAnsi="Times New Roman" w:eastAsia="Times New Roman" w:cs="Times New Roman"/>
          <w:color w:val="000000"/>
          <w:sz w:val="24"/>
        </w:rPr>
        <w:t xml:space="preserve">Provenance and scope metadata.</w:t>
      </w:r>
      <w:r/>
    </w:p>
    <w:p w14:paraId="6A4A1513">
      <w:pPr>
        <w:pStyle w:val="668"/>
        <w:numPr>
          <w:ilvl w:val="0"/>
          <w:numId w:val="5"/>
        </w:numPr>
        <w:spacing/>
        <w:ind w:right="0"/>
        <w:jc w:val="left"/>
        <w:rPr/>
      </w:pPr>
      <w:r>
        <w:rPr>
          <w:rFonts w:ascii="Times New Roman" w:hAnsi="Times New Roman" w:eastAsia="Times New Roman" w:cs="Times New Roman"/>
          <w:color w:val="000000"/>
          <w:sz w:val="24"/>
        </w:rPr>
        <w:t xml:space="preserve">Authorization before retrieval.</w:t>
      </w:r>
      <w:r/>
    </w:p>
    <w:p w14:paraId="31A5CFBA">
      <w:pPr>
        <w:pStyle w:val="668"/>
        <w:numPr>
          <w:ilvl w:val="0"/>
          <w:numId w:val="5"/>
        </w:numPr>
        <w:spacing/>
        <w:ind w:right="0"/>
        <w:jc w:val="left"/>
        <w:rPr/>
      </w:pPr>
      <w:r>
        <w:rPr>
          <w:rFonts w:ascii="Times New Roman" w:hAnsi="Times New Roman" w:eastAsia="Times New Roman" w:cs="Times New Roman"/>
          <w:color w:val="000000"/>
          <w:sz w:val="24"/>
        </w:rPr>
        <w:t xml:space="preserve">Bounded context assembly.</w:t>
      </w:r>
      <w:r/>
    </w:p>
    <w:p w14:paraId="0438BABF">
      <w:pPr>
        <w:pStyle w:val="668"/>
        <w:numPr>
          <w:ilvl w:val="0"/>
          <w:numId w:val="5"/>
        </w:numPr>
        <w:spacing/>
        <w:ind w:right="0"/>
        <w:jc w:val="left"/>
        <w:rPr/>
      </w:pPr>
      <w:r>
        <w:rPr>
          <w:rFonts w:ascii="Times New Roman" w:hAnsi="Times New Roman" w:eastAsia="Times New Roman" w:cs="Times New Roman"/>
          <w:color w:val="000000"/>
          <w:sz w:val="24"/>
        </w:rPr>
        <w:t xml:space="preserve">Clear separation between memory, task history and current documents.</w:t>
      </w:r>
      <w:r/>
    </w:p>
    <w:p w14:paraId="42990AEE">
      <w:pPr>
        <w:pStyle w:val="668"/>
        <w:numPr>
          <w:ilvl w:val="0"/>
          <w:numId w:val="5"/>
        </w:numPr>
        <w:spacing/>
        <w:ind w:right="0"/>
        <w:jc w:val="left"/>
        <w:rPr/>
      </w:pPr>
      <w:r>
        <w:rPr>
          <w:rFonts w:ascii="Times New Roman" w:hAnsi="Times New Roman" w:eastAsia="Times New Roman" w:cs="Times New Roman"/>
          <w:color w:val="000000"/>
          <w:sz w:val="24"/>
        </w:rPr>
        <w:t xml:space="preserve">Tests for cross-user isolation and deletion from active retrieval.</w:t>
      </w:r>
      <w:r/>
    </w:p>
    <w:p w14:paraId="3D0A96F7">
      <w:pPr>
        <w:spacing/>
        <w:ind w:right="0" w:firstLine="0" w:left="0"/>
        <w:rPr/>
      </w:pPr>
      <w:r>
        <w:rPr>
          <w:rFonts w:ascii="Times New Roman" w:hAnsi="Times New Roman" w:eastAsia="Times New Roman" w:cs="Times New Roman"/>
          <w:color w:val="000000"/>
          <w:sz w:val="24"/>
        </w:rPr>
        <w:t xml:space="preserve">P1</w:t>
      </w:r>
      <w:r/>
    </w:p>
    <w:p w14:paraId="63896638">
      <w:pPr>
        <w:spacing/>
        <w:ind w:right="0" w:firstLine="0" w:left="0"/>
        <w:rPr/>
      </w:pPr>
      <w:r>
        <w:rPr>
          <w:rFonts w:ascii="Times New Roman" w:hAnsi="Times New Roman" w:eastAsia="Times New Roman" w:cs="Times New Roman"/>
          <w:color w:val="000000"/>
          <w:sz w:val="24"/>
        </w:rPr>
        <w:t xml:space="preserve">Quality and personalization</w:t>
      </w:r>
      <w:r/>
    </w:p>
    <w:p w14:paraId="3F541EC3">
      <w:pPr>
        <w:pStyle w:val="668"/>
        <w:numPr>
          <w:ilvl w:val="0"/>
          <w:numId w:val="5"/>
        </w:numPr>
        <w:spacing/>
        <w:ind w:right="0"/>
        <w:jc w:val="left"/>
        <w:rPr/>
      </w:pPr>
      <w:r>
        <w:rPr>
          <w:rFonts w:ascii="Times New Roman" w:hAnsi="Times New Roman" w:eastAsia="Times New Roman" w:cs="Times New Roman"/>
          <w:color w:val="000000"/>
          <w:sz w:val="24"/>
        </w:rPr>
        <w:t xml:space="preserve">Hybrid lexical and semantic retrieval.</w:t>
      </w:r>
      <w:r/>
    </w:p>
    <w:p w14:paraId="78033F49">
      <w:pPr>
        <w:pStyle w:val="668"/>
        <w:numPr>
          <w:ilvl w:val="0"/>
          <w:numId w:val="5"/>
        </w:numPr>
        <w:spacing/>
        <w:ind w:right="0"/>
        <w:jc w:val="left"/>
        <w:rPr/>
      </w:pPr>
      <w:r>
        <w:rPr>
          <w:rFonts w:ascii="Times New Roman" w:hAnsi="Times New Roman" w:eastAsia="Times New Roman" w:cs="Times New Roman"/>
          <w:color w:val="000000"/>
          <w:sz w:val="24"/>
        </w:rPr>
        <w:t xml:space="preserve">Conflict and freshness handling.</w:t>
      </w:r>
      <w:r/>
    </w:p>
    <w:p w14:paraId="0D1B4A94">
      <w:pPr>
        <w:pStyle w:val="668"/>
        <w:numPr>
          <w:ilvl w:val="0"/>
          <w:numId w:val="5"/>
        </w:numPr>
        <w:spacing/>
        <w:ind w:right="0"/>
        <w:jc w:val="left"/>
        <w:rPr/>
      </w:pPr>
      <w:r>
        <w:rPr>
          <w:rFonts w:ascii="Times New Roman" w:hAnsi="Times New Roman" w:eastAsia="Times New Roman" w:cs="Times New Roman"/>
          <w:color w:val="000000"/>
          <w:sz w:val="24"/>
        </w:rPr>
        <w:t xml:space="preserve">Memory versioning where useful.</w:t>
      </w:r>
      <w:r/>
    </w:p>
    <w:p w14:paraId="05ED13E1">
      <w:pPr>
        <w:pStyle w:val="668"/>
        <w:numPr>
          <w:ilvl w:val="0"/>
          <w:numId w:val="5"/>
        </w:numPr>
        <w:spacing/>
        <w:ind w:right="0"/>
        <w:jc w:val="left"/>
        <w:rPr/>
      </w:pPr>
      <w:r>
        <w:rPr>
          <w:rFonts w:ascii="Times New Roman" w:hAnsi="Times New Roman" w:eastAsia="Times New Roman" w:cs="Times New Roman"/>
          <w:color w:val="000000"/>
          <w:sz w:val="24"/>
        </w:rPr>
        <w:t xml:space="preserve">Retrieval evaluation and source-grounded context diagnostics.</w:t>
      </w:r>
      <w:r/>
    </w:p>
    <w:p w14:paraId="49D4E882">
      <w:pPr>
        <w:pStyle w:val="668"/>
        <w:numPr>
          <w:ilvl w:val="0"/>
          <w:numId w:val="5"/>
        </w:numPr>
        <w:spacing/>
        <w:ind w:right="0"/>
        <w:jc w:val="left"/>
        <w:rPr/>
      </w:pPr>
      <w:r>
        <w:rPr>
          <w:rFonts w:ascii="Times New Roman" w:hAnsi="Times New Roman" w:eastAsia="Times New Roman" w:cs="Times New Roman"/>
          <w:color w:val="000000"/>
          <w:sz w:val="24"/>
        </w:rPr>
        <w:t xml:space="preserve">Cache invalidation and controlled retention.</w:t>
      </w:r>
      <w:r/>
    </w:p>
    <w:p w14:paraId="4B6AB20E">
      <w:pPr>
        <w:spacing/>
        <w:ind w:right="0" w:firstLine="0" w:left="0"/>
        <w:rPr/>
      </w:pPr>
      <w:r>
        <w:rPr>
          <w:rFonts w:ascii="Times New Roman" w:hAnsi="Times New Roman" w:eastAsia="Times New Roman" w:cs="Times New Roman"/>
          <w:color w:val="000000"/>
          <w:sz w:val="24"/>
        </w:rPr>
        <w:t xml:space="preserve">P2</w:t>
      </w:r>
      <w:r/>
    </w:p>
    <w:p w14:paraId="1739672B">
      <w:pPr>
        <w:spacing/>
        <w:ind w:right="0" w:firstLine="0" w:left="0"/>
        <w:rPr/>
      </w:pPr>
      <w:r>
        <w:rPr>
          <w:rFonts w:ascii="Times New Roman" w:hAnsi="Times New Roman" w:eastAsia="Times New Roman" w:cs="Times New Roman"/>
          <w:color w:val="000000"/>
          <w:sz w:val="24"/>
        </w:rPr>
        <w:t xml:space="preserve">Later expansion</w:t>
      </w:r>
      <w:r/>
    </w:p>
    <w:p w14:paraId="4997CE2B">
      <w:pPr>
        <w:pStyle w:val="668"/>
        <w:numPr>
          <w:ilvl w:val="0"/>
          <w:numId w:val="5"/>
        </w:numPr>
        <w:spacing/>
        <w:ind w:right="0"/>
        <w:jc w:val="left"/>
        <w:rPr/>
      </w:pPr>
      <w:r>
        <w:rPr>
          <w:rFonts w:ascii="Times New Roman" w:hAnsi="Times New Roman" w:eastAsia="Times New Roman" w:cs="Times New Roman"/>
          <w:color w:val="000000"/>
          <w:sz w:val="24"/>
        </w:rPr>
        <w:t xml:space="preserve">Shared project memory with membership controls.</w:t>
      </w:r>
      <w:r/>
    </w:p>
    <w:p w14:paraId="4ED8EF20">
      <w:pPr>
        <w:pStyle w:val="668"/>
        <w:numPr>
          <w:ilvl w:val="0"/>
          <w:numId w:val="5"/>
        </w:numPr>
        <w:spacing/>
        <w:ind w:right="0"/>
        <w:jc w:val="left"/>
        <w:rPr/>
      </w:pPr>
      <w:r>
        <w:rPr>
          <w:rFonts w:ascii="Times New Roman" w:hAnsi="Times New Roman" w:eastAsia="Times New Roman" w:cs="Times New Roman"/>
          <w:color w:val="000000"/>
          <w:sz w:val="24"/>
        </w:rPr>
        <w:t xml:space="preserve">Advanced ranking and automated revalidation.</w:t>
      </w:r>
      <w:r/>
    </w:p>
    <w:p w14:paraId="713644EC">
      <w:pPr>
        <w:pStyle w:val="668"/>
        <w:numPr>
          <w:ilvl w:val="0"/>
          <w:numId w:val="5"/>
        </w:numPr>
        <w:spacing/>
        <w:ind w:right="0"/>
        <w:jc w:val="left"/>
        <w:rPr/>
      </w:pPr>
      <w:r>
        <w:rPr>
          <w:rFonts w:ascii="Times New Roman" w:hAnsi="Times New Roman" w:eastAsia="Times New Roman" w:cs="Times New Roman"/>
          <w:color w:val="000000"/>
          <w:sz w:val="24"/>
        </w:rPr>
        <w:t xml:space="preserve">Larger persistent document indexes.</w:t>
      </w:r>
      <w:r/>
    </w:p>
    <w:p w14:paraId="1CF83A46">
      <w:pPr>
        <w:pStyle w:val="668"/>
        <w:numPr>
          <w:ilvl w:val="0"/>
          <w:numId w:val="5"/>
        </w:numPr>
        <w:spacing/>
        <w:ind w:right="0"/>
        <w:jc w:val="left"/>
        <w:rPr/>
      </w:pPr>
      <w:r>
        <w:rPr>
          <w:rFonts w:ascii="Times New Roman" w:hAnsi="Times New Roman" w:eastAsia="Times New Roman" w:cs="Times New Roman"/>
          <w:color w:val="000000"/>
          <w:sz w:val="24"/>
        </w:rPr>
        <w:t xml:space="preserve">More sophisticated memory consolidation workflows.</w:t>
      </w:r>
      <w:r/>
    </w:p>
    <w:p w14:paraId="2929FD89">
      <w:pPr>
        <w:pStyle w:val="140"/>
        <w:spacing/>
        <w:ind w:right="0" w:firstLine="0" w:left="0"/>
        <w:rPr/>
      </w:pPr>
      <w:r>
        <w:rPr>
          <w:rFonts w:ascii="Times New Roman" w:hAnsi="Times New Roman" w:eastAsia="Times New Roman" w:cs="Times New Roman"/>
          <w:b/>
          <w:color w:val="000000"/>
          <w:sz w:val="36"/>
        </w:rPr>
        <w:t xml:space="preserve">03.34.13 Open decisions</w:t>
      </w:r>
      <w:r/>
    </w:p>
    <w:p w14:paraId="163A9247">
      <w:pPr>
        <w:spacing/>
        <w:ind w:right="0" w:firstLine="0" w:left="0"/>
        <w:rPr/>
      </w:pPr>
      <w:r>
        <w:rPr>
          <w:rFonts w:ascii="Times New Roman" w:hAnsi="Times New Roman" w:eastAsia="Times New Roman" w:cs="Times New Roman"/>
          <w:color w:val="000000"/>
          <w:sz w:val="24"/>
        </w:rPr>
        <w:t xml:space="preserve">The team still needs to decide:</w:t>
      </w:r>
      <w:r/>
    </w:p>
    <w:p w14:paraId="2F48C020">
      <w:pPr>
        <w:pStyle w:val="668"/>
        <w:numPr>
          <w:ilvl w:val="0"/>
          <w:numId w:val="6"/>
        </w:numPr>
        <w:spacing/>
        <w:ind w:right="0"/>
        <w:jc w:val="left"/>
        <w:rPr/>
      </w:pPr>
      <w:r>
        <w:rPr>
          <w:rFonts w:ascii="Times New Roman" w:hAnsi="Times New Roman" w:eastAsia="Times New Roman" w:cs="Times New Roman"/>
          <w:color w:val="000000"/>
          <w:sz w:val="24"/>
        </w:rPr>
        <w:t xml:space="preserve">Whether shared project memory is in the initial release.</w:t>
      </w:r>
      <w:r/>
    </w:p>
    <w:p w14:paraId="72C9CC75">
      <w:pPr>
        <w:pStyle w:val="668"/>
        <w:numPr>
          <w:ilvl w:val="0"/>
          <w:numId w:val="6"/>
        </w:numPr>
        <w:spacing/>
        <w:ind w:right="0"/>
        <w:jc w:val="left"/>
        <w:rPr/>
      </w:pPr>
      <w:r>
        <w:rPr>
          <w:rFonts w:ascii="Times New Roman" w:hAnsi="Times New Roman" w:eastAsia="Times New Roman" w:cs="Times New Roman"/>
          <w:color w:val="000000"/>
          <w:sz w:val="24"/>
        </w:rPr>
        <w:t xml:space="preserve">Which memory categories can be saved automatically, if any.</w:t>
      </w:r>
      <w:r/>
    </w:p>
    <w:p w14:paraId="3B2C0D5D">
      <w:pPr>
        <w:pStyle w:val="668"/>
        <w:numPr>
          <w:ilvl w:val="0"/>
          <w:numId w:val="6"/>
        </w:numPr>
        <w:spacing/>
        <w:ind w:right="0"/>
        <w:jc w:val="left"/>
        <w:rPr/>
      </w:pPr>
      <w:r>
        <w:rPr>
          <w:rFonts w:ascii="Times New Roman" w:hAnsi="Times New Roman" w:eastAsia="Times New Roman" w:cs="Times New Roman"/>
          <w:color w:val="000000"/>
          <w:sz w:val="24"/>
        </w:rPr>
        <w:t xml:space="preserve">How the CLI confirms ambiguous save requests.</w:t>
      </w:r>
      <w:r/>
    </w:p>
    <w:p w14:paraId="203AF2D3">
      <w:pPr>
        <w:pStyle w:val="668"/>
        <w:numPr>
          <w:ilvl w:val="0"/>
          <w:numId w:val="6"/>
        </w:numPr>
        <w:spacing/>
        <w:ind w:right="0"/>
        <w:jc w:val="left"/>
        <w:rPr/>
      </w:pPr>
      <w:r>
        <w:rPr>
          <w:rFonts w:ascii="Times New Roman" w:hAnsi="Times New Roman" w:eastAsia="Times New Roman" w:cs="Times New Roman"/>
          <w:color w:val="000000"/>
          <w:sz w:val="24"/>
        </w:rPr>
        <w:t xml:space="preserve">Which local embedding model and retrieval implementation to use.</w:t>
      </w:r>
      <w:r/>
    </w:p>
    <w:p w14:paraId="533D6BDF">
      <w:pPr>
        <w:pStyle w:val="668"/>
        <w:numPr>
          <w:ilvl w:val="0"/>
          <w:numId w:val="6"/>
        </w:numPr>
        <w:spacing/>
        <w:ind w:right="0"/>
        <w:jc w:val="left"/>
        <w:rPr/>
      </w:pPr>
      <w:r>
        <w:rPr>
          <w:rFonts w:ascii="Times New Roman" w:hAnsi="Times New Roman" w:eastAsia="Times New Roman" w:cs="Times New Roman"/>
          <w:color w:val="000000"/>
          <w:sz w:val="24"/>
        </w:rPr>
        <w:t xml:space="preserve">How to detect and resolve conflicting memories.</w:t>
      </w:r>
      <w:r/>
    </w:p>
    <w:p w14:paraId="4F131356">
      <w:pPr>
        <w:pStyle w:val="668"/>
        <w:numPr>
          <w:ilvl w:val="0"/>
          <w:numId w:val="6"/>
        </w:numPr>
        <w:spacing/>
        <w:ind w:right="0"/>
        <w:jc w:val="left"/>
        <w:rPr/>
      </w:pPr>
      <w:r>
        <w:rPr>
          <w:rFonts w:ascii="Times New Roman" w:hAnsi="Times New Roman" w:eastAsia="Times New Roman" w:cs="Times New Roman"/>
          <w:color w:val="000000"/>
          <w:sz w:val="24"/>
        </w:rPr>
        <w:t xml:space="preserve">Which memory types expire and how expiry is determined.</w:t>
      </w:r>
      <w:r/>
    </w:p>
    <w:p w14:paraId="41A690BB">
      <w:pPr>
        <w:pStyle w:val="668"/>
        <w:numPr>
          <w:ilvl w:val="0"/>
          <w:numId w:val="6"/>
        </w:numPr>
        <w:spacing/>
        <w:ind w:right="0"/>
        <w:jc w:val="left"/>
        <w:rPr/>
      </w:pPr>
      <w:r>
        <w:rPr>
          <w:rFonts w:ascii="Times New Roman" w:hAnsi="Times New Roman" w:eastAsia="Times New Roman" w:cs="Times New Roman"/>
          <w:color w:val="000000"/>
          <w:sz w:val="24"/>
        </w:rPr>
        <w:t xml:space="preserve">Whether version history is retained for all memories or only selected categories.</w:t>
      </w:r>
      <w:r/>
    </w:p>
    <w:p w14:paraId="5B0C77AB">
      <w:pPr>
        <w:pStyle w:val="668"/>
        <w:numPr>
          <w:ilvl w:val="0"/>
          <w:numId w:val="6"/>
        </w:numPr>
        <w:spacing/>
        <w:ind w:right="0"/>
        <w:jc w:val="left"/>
        <w:rPr/>
      </w:pPr>
      <w:r>
        <w:rPr>
          <w:rFonts w:ascii="Times New Roman" w:hAnsi="Times New Roman" w:eastAsia="Times New Roman" w:cs="Times New Roman"/>
          <w:color w:val="000000"/>
          <w:sz w:val="24"/>
        </w:rPr>
        <w:t xml:space="preserve">How long task history, audit records and memory-related diagnostics are retained.</w:t>
      </w:r>
      <w:r/>
    </w:p>
    <w:p w14:paraId="3A22AD41">
      <w:pPr>
        <w:pStyle w:val="668"/>
        <w:numPr>
          <w:ilvl w:val="0"/>
          <w:numId w:val="6"/>
        </w:numPr>
        <w:spacing/>
        <w:ind w:right="0"/>
        <w:jc w:val="left"/>
        <w:rPr/>
      </w:pPr>
      <w:r>
        <w:rPr>
          <w:rFonts w:ascii="Times New Roman" w:hAnsi="Times New Roman" w:eastAsia="Times New Roman" w:cs="Times New Roman"/>
          <w:color w:val="000000"/>
          <w:sz w:val="24"/>
        </w:rPr>
        <w:t xml:space="preserve">How deleted memories interact with backups and recovery.</w:t>
      </w:r>
      <w:r/>
    </w:p>
    <w:p w14:paraId="640B170A">
      <w:pPr>
        <w:pStyle w:val="668"/>
        <w:numPr>
          <w:ilvl w:val="0"/>
          <w:numId w:val="6"/>
        </w:numPr>
        <w:spacing/>
        <w:ind w:right="0"/>
        <w:jc w:val="left"/>
        <w:rPr/>
      </w:pPr>
      <w:r>
        <w:rPr>
          <w:rFonts w:ascii="Times New Roman" w:hAnsi="Times New Roman" w:eastAsia="Times New Roman" w:cs="Times New Roman"/>
          <w:color w:val="000000"/>
          <w:sz w:val="24"/>
        </w:rPr>
        <w:t xml:space="preserve">What quality thresholds must be met before semantic retrieval is enabled by default.</w:t>
      </w:r>
      <w:r/>
    </w:p>
    <w:p w14:paraId="7A2E5C48">
      <w:pPr>
        <w:pStyle w:val="140"/>
        <w:spacing/>
        <w:ind w:right="0" w:firstLine="0" w:left="0"/>
        <w:rPr/>
      </w:pPr>
      <w:r>
        <w:rPr>
          <w:rFonts w:ascii="Times New Roman" w:hAnsi="Times New Roman" w:eastAsia="Times New Roman" w:cs="Times New Roman"/>
          <w:b/>
          <w:color w:val="000000"/>
          <w:sz w:val="36"/>
        </w:rPr>
        <w:t xml:space="preserve">03.34.14 Definition of done</w:t>
      </w:r>
      <w:r/>
    </w:p>
    <w:p w14:paraId="0B8CE82B">
      <w:pPr>
        <w:pStyle w:val="668"/>
        <w:numPr>
          <w:ilvl w:val="0"/>
          <w:numId w:val="7"/>
        </w:numPr>
        <w:spacing/>
        <w:ind w:right="0"/>
        <w:jc w:val="left"/>
        <w:rPr/>
      </w:pPr>
      <w:r>
        <w:rPr>
          <w:rFonts w:ascii="Times New Roman" w:hAnsi="Times New Roman" w:eastAsia="Times New Roman" w:cs="Times New Roman"/>
          <w:color w:val="000000"/>
          <w:sz w:val="24"/>
        </w:rPr>
        <w:t xml:space="preserve">Memory ownership and access scope are enforced.</w:t>
      </w:r>
      <w:r/>
    </w:p>
    <w:p w14:paraId="29AADC47">
      <w:pPr>
        <w:pStyle w:val="668"/>
        <w:numPr>
          <w:ilvl w:val="0"/>
          <w:numId w:val="7"/>
        </w:numPr>
        <w:spacing/>
        <w:ind w:right="0"/>
        <w:jc w:val="left"/>
        <w:rPr/>
      </w:pPr>
      <w:r>
        <w:rPr>
          <w:rFonts w:ascii="Times New Roman" w:hAnsi="Times New Roman" w:eastAsia="Times New Roman" w:cs="Times New Roman"/>
          <w:color w:val="000000"/>
          <w:sz w:val="24"/>
        </w:rPr>
        <w:t xml:space="preserve">Users can inspect, correct and delete their own memories.</w:t>
      </w:r>
      <w:r/>
    </w:p>
    <w:p w14:paraId="2C579908">
      <w:pPr>
        <w:pStyle w:val="668"/>
        <w:numPr>
          <w:ilvl w:val="0"/>
          <w:numId w:val="7"/>
        </w:numPr>
        <w:spacing/>
        <w:ind w:right="0"/>
        <w:jc w:val="left"/>
        <w:rPr/>
      </w:pPr>
      <w:r>
        <w:rPr>
          <w:rFonts w:ascii="Times New Roman" w:hAnsi="Times New Roman" w:eastAsia="Times New Roman" w:cs="Times New Roman"/>
          <w:color w:val="000000"/>
          <w:sz w:val="24"/>
        </w:rPr>
        <w:t xml:space="preserve">Provenance and relevant freshness information are preserved.</w:t>
      </w:r>
      <w:r/>
    </w:p>
    <w:p w14:paraId="01287209">
      <w:pPr>
        <w:pStyle w:val="668"/>
        <w:numPr>
          <w:ilvl w:val="0"/>
          <w:numId w:val="7"/>
        </w:numPr>
        <w:spacing/>
        <w:ind w:right="0"/>
        <w:jc w:val="left"/>
        <w:rPr/>
      </w:pPr>
      <w:r>
        <w:rPr>
          <w:rFonts w:ascii="Times New Roman" w:hAnsi="Times New Roman" w:eastAsia="Times New Roman" w:cs="Times New Roman"/>
          <w:color w:val="000000"/>
          <w:sz w:val="24"/>
        </w:rPr>
        <w:t xml:space="preserve">Retrieval is bounded and respects authorization before content is exposed.</w:t>
      </w:r>
      <w:r/>
    </w:p>
    <w:p w14:paraId="0FBFE845">
      <w:pPr>
        <w:pStyle w:val="668"/>
        <w:numPr>
          <w:ilvl w:val="0"/>
          <w:numId w:val="7"/>
        </w:numPr>
        <w:spacing/>
        <w:ind w:right="0"/>
        <w:jc w:val="left"/>
        <w:rPr/>
      </w:pPr>
      <w:r>
        <w:rPr>
          <w:rFonts w:ascii="Times New Roman" w:hAnsi="Times New Roman" w:eastAsia="Times New Roman" w:cs="Times New Roman"/>
          <w:color w:val="000000"/>
          <w:sz w:val="24"/>
        </w:rPr>
        <w:t xml:space="preserve">Known superseded information is not presented as the current truth.</w:t>
      </w:r>
      <w:r/>
    </w:p>
    <w:p w14:paraId="29D5414E">
      <w:pPr>
        <w:pStyle w:val="668"/>
        <w:numPr>
          <w:ilvl w:val="0"/>
          <w:numId w:val="7"/>
        </w:numPr>
        <w:spacing/>
        <w:ind w:right="0"/>
        <w:jc w:val="left"/>
        <w:rPr/>
      </w:pPr>
      <w:r>
        <w:rPr>
          <w:rFonts w:ascii="Times New Roman" w:hAnsi="Times New Roman" w:eastAsia="Times New Roman" w:cs="Times New Roman"/>
          <w:color w:val="000000"/>
          <w:sz w:val="24"/>
        </w:rPr>
        <w:t xml:space="preserve">Context assembly preserves source distinctions and obeys the model's budget.</w:t>
      </w:r>
      <w:r/>
    </w:p>
    <w:p w14:paraId="65D55687">
      <w:pPr>
        <w:pStyle w:val="668"/>
        <w:numPr>
          <w:ilvl w:val="0"/>
          <w:numId w:val="7"/>
        </w:numPr>
        <w:spacing/>
        <w:ind w:right="0"/>
        <w:jc w:val="left"/>
        <w:rPr/>
      </w:pPr>
      <w:r>
        <w:rPr>
          <w:rFonts w:ascii="Times New Roman" w:hAnsi="Times New Roman" w:eastAsia="Times New Roman" w:cs="Times New Roman"/>
          <w:color w:val="000000"/>
          <w:sz w:val="24"/>
        </w:rPr>
        <w:t xml:space="preserve">Memory, task history and document evidence remain separate.</w:t>
      </w:r>
      <w:r/>
    </w:p>
    <w:p w14:paraId="2229DFDC">
      <w:pPr>
        <w:pStyle w:val="668"/>
        <w:numPr>
          <w:ilvl w:val="0"/>
          <w:numId w:val="7"/>
        </w:numPr>
        <w:spacing/>
        <w:ind w:right="0"/>
        <w:jc w:val="left"/>
        <w:rPr/>
      </w:pPr>
      <w:r>
        <w:rPr>
          <w:rFonts w:ascii="Times New Roman" w:hAnsi="Times New Roman" w:eastAsia="Times New Roman" w:cs="Times New Roman"/>
          <w:color w:val="000000"/>
          <w:sz w:val="24"/>
        </w:rPr>
        <w:t xml:space="preserve">Cache and index invalidation work after updates, deletion and access revocation.</w:t>
      </w:r>
      <w:r/>
    </w:p>
    <w:p w14:paraId="197DF0BD">
      <w:pPr>
        <w:pStyle w:val="668"/>
        <w:numPr>
          <w:ilvl w:val="0"/>
          <w:numId w:val="7"/>
        </w:numPr>
        <w:spacing/>
        <w:ind w:right="0"/>
        <w:jc w:val="left"/>
        <w:rPr/>
      </w:pPr>
      <w:r>
        <w:rPr>
          <w:rFonts w:ascii="Times New Roman" w:hAnsi="Times New Roman" w:eastAsia="Times New Roman" w:cs="Times New Roman"/>
          <w:color w:val="000000"/>
          <w:sz w:val="24"/>
        </w:rPr>
        <w:t xml:space="preserve">Retrieval quality and isolation are evaluated using repeatable tests.</w:t>
      </w:r>
      <w:r/>
    </w:p>
    <w:p w14:paraId="7AF94383">
      <w:pPr>
        <w:pStyle w:val="668"/>
        <w:numPr>
          <w:ilvl w:val="0"/>
          <w:numId w:val="7"/>
        </w:numPr>
        <w:spacing/>
        <w:ind w:right="0"/>
        <w:jc w:val="left"/>
        <w:rPr/>
      </w:pPr>
      <w:r>
        <w:rPr>
          <w:rFonts w:ascii="Times New Roman" w:hAnsi="Times New Roman" w:eastAsia="Times New Roman" w:cs="Times New Roman"/>
          <w:color w:val="000000"/>
          <w:sz w:val="24"/>
        </w:rPr>
        <w:t xml:space="preserve">Retention and deletion promises match actual system behavior.</w:t>
      </w:r>
      <w:r/>
    </w:p>
    <w:p w14:paraId="41503145">
      <w:pPr>
        <w:spacing/>
        <w:ind w:right="0" w:firstLine="0" w:left="0"/>
        <w:rPr/>
      </w:pPr>
      <w:r>
        <w:rPr>
          <w:rFonts w:ascii="Times New Roman" w:hAnsi="Times New Roman" w:eastAsia="Times New Roman" w:cs="Times New Roman"/>
          <w:color w:val="000000"/>
          <w:sz w:val="24"/>
        </w:rPr>
        <w:t xml:space="preserve">Recommended engineering decision: implement user-scoped, explicitly managed memory first, then add hybrid retrieval and better ranking behind a stable interface. Keep personal memory, project decisions, execution history and current document evidence disti</w:t>
      </w:r>
      <w:r>
        <w:rPr>
          <w:rFonts w:ascii="Times New Roman" w:hAnsi="Times New Roman" w:eastAsia="Times New Roman" w:cs="Times New Roman"/>
          <w:color w:val="000000"/>
          <w:sz w:val="24"/>
        </w:rPr>
        <w:t xml:space="preserve">nct throughout retrieval and context assembly.</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FB7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A4D8E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D3207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75C1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23377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721D4B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18F18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2026-10-22T14:07:34Z</dcterms:created>
  <dcterms:modified xsi:type="dcterms:W3CDTF">2026-10-22T14:09:07Z</dcterms:modified>
</cp:coreProperties>
</file>