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37FD0E">
      <w:pPr>
        <w:pStyle w:val="140"/>
        <w:spacing/>
        <w:ind w:right="0" w:firstLine="0" w:left="0"/>
        <w:rPr/>
      </w:pPr>
      <w:r>
        <w:rPr>
          <w:rFonts w:ascii="Times New Roman" w:hAnsi="Times New Roman" w:eastAsia="Times New Roman" w:cs="Times New Roman"/>
          <w:b/>
          <w:color w:val="000000"/>
          <w:sz w:val="36"/>
        </w:rPr>
        <w:t xml:space="preserve">03.38.1 Purpose</w:t>
      </w:r>
      <w:r/>
    </w:p>
    <w:p w14:paraId="5AACC3BE">
      <w:pPr>
        <w:spacing/>
        <w:ind w:right="0" w:firstLine="0" w:left="0"/>
        <w:rPr/>
      </w:pPr>
      <w:r>
        <w:rPr>
          <w:rFonts w:ascii="Times New Roman" w:hAnsi="Times New Roman" w:eastAsia="Times New Roman" w:cs="Times New Roman"/>
          <w:color w:val="000000"/>
          <w:sz w:val="24"/>
        </w:rPr>
        <w:t xml:space="preserve">NEXUS is a terminal-first computer companion. Its interface must make it easy to express a goal, understand what the system intends to do, monitor progress, respond to approval requests and inspect the outcome.</w:t>
      </w:r>
      <w:r/>
    </w:p>
    <w:p w14:paraId="6D2483B2">
      <w:pPr>
        <w:spacing/>
        <w:ind w:right="0" w:firstLine="0" w:left="0"/>
        <w:rPr/>
      </w:pPr>
      <w:r>
        <w:rPr>
          <w:rFonts w:ascii="Times New Roman" w:hAnsi="Times New Roman" w:eastAsia="Times New Roman" w:cs="Times New Roman"/>
          <w:color w:val="000000"/>
          <w:sz w:val="24"/>
        </w:rPr>
        <w:t xml:space="preserve">The interface must not hide important uncertainty behind conversational confidence. A friendly response is useful, but the persisted task state and verified execution evidence are the source of truth.</w:t>
      </w:r>
      <w:r/>
    </w:p>
    <w:p w14:paraId="43AE72B4">
      <w:pPr>
        <w:spacing/>
        <w:ind w:right="0" w:firstLine="0" w:left="0"/>
        <w:rPr/>
      </w:pPr>
      <w:r>
        <w:rPr>
          <w:rFonts w:ascii="Times New Roman" w:hAnsi="Times New Roman" w:eastAsia="Times New Roman" w:cs="Times New Roman"/>
          <w:color w:val="000000"/>
          <w:sz w:val="24"/>
        </w:rPr>
        <w:t xml:space="preserve">This section defines the user-facing interaction model across the CLI, backend task lifecycle, approvals, context and errors.</w:t>
      </w:r>
      <w:r/>
    </w:p>
    <w:p w14:paraId="32CA8138">
      <w:pPr>
        <w:spacing/>
        <w:ind w:right="0" w:firstLine="0" w:left="0"/>
        <w:rPr/>
      </w:pPr>
      <w:r>
        <w:rPr>
          <w:rFonts w:ascii="Times New Roman" w:hAnsi="Times New Roman" w:eastAsia="Times New Roman" w:cs="Times New Roman"/>
          <w:color w:val="000000"/>
          <w:sz w:val="24"/>
        </w:rPr>
        <w:t xml:space="preserve">The design should support two complementary interaction styles:</w:t>
      </w:r>
      <w:r/>
    </w:p>
    <w:p w14:paraId="1E43A2DE">
      <w:pPr>
        <w:pStyle w:val="668"/>
        <w:numPr>
          <w:ilvl w:val="0"/>
          <w:numId w:val="1"/>
        </w:numPr>
        <w:spacing/>
        <w:ind w:right="0"/>
        <w:jc w:val="left"/>
        <w:rPr/>
      </w:pPr>
      <w:r>
        <w:rPr>
          <w:rFonts w:ascii="Times New Roman" w:hAnsi="Times New Roman" w:eastAsia="Times New Roman" w:cs="Times New Roman"/>
          <w:color w:val="000000"/>
          <w:sz w:val="24"/>
        </w:rPr>
        <w:t xml:space="preserve">Natural-language requests: users describe the outcome they want.</w:t>
      </w:r>
      <w:r/>
    </w:p>
    <w:p w14:paraId="2A396D39">
      <w:pPr>
        <w:pStyle w:val="668"/>
        <w:numPr>
          <w:ilvl w:val="0"/>
          <w:numId w:val="1"/>
        </w:numPr>
        <w:spacing/>
        <w:ind w:right="0"/>
        <w:jc w:val="left"/>
        <w:rPr/>
      </w:pPr>
      <w:r>
        <w:rPr>
          <w:rFonts w:ascii="Times New Roman" w:hAnsi="Times New Roman" w:eastAsia="Times New Roman" w:cs="Times New Roman"/>
          <w:color w:val="000000"/>
          <w:sz w:val="24"/>
        </w:rPr>
        <w:t xml:space="preserve">Explicit commands: users inspect devices, tasks, approvals, history, memory and diagnostics.</w:t>
      </w:r>
      <w:r/>
    </w:p>
    <w:p w14:paraId="2F1DD55B">
      <w:pPr>
        <w:spacing/>
        <w:ind w:right="0" w:firstLine="0" w:left="0"/>
        <w:rPr/>
      </w:pPr>
      <w:r>
        <w:rPr>
          <w:rFonts w:ascii="Times New Roman" w:hAnsi="Times New Roman" w:eastAsia="Times New Roman" w:cs="Times New Roman"/>
          <w:color w:val="000000"/>
          <w:sz w:val="24"/>
        </w:rPr>
        <w:t xml:space="preserve">Natural language is the entry point for computer assistance, not a replacement for precise administrative controls.</w:t>
      </w:r>
      <w:r/>
    </w:p>
    <w:p w14:paraId="01B9DB09">
      <w:pPr>
        <w:pStyle w:val="140"/>
        <w:spacing/>
        <w:ind w:right="0" w:firstLine="0" w:left="0"/>
        <w:rPr/>
      </w:pPr>
      <w:r>
        <w:rPr>
          <w:rFonts w:ascii="Times New Roman" w:hAnsi="Times New Roman" w:eastAsia="Times New Roman" w:cs="Times New Roman"/>
          <w:b/>
          <w:color w:val="000000"/>
          <w:sz w:val="36"/>
        </w:rPr>
        <w:t xml:space="preserve">03.38.2 Core UX principles</w:t>
      </w:r>
      <w:r/>
    </w:p>
    <w:p w14:paraId="6F42D483">
      <w:pPr>
        <w:pStyle w:val="668"/>
        <w:numPr>
          <w:ilvl w:val="0"/>
          <w:numId w:val="2"/>
        </w:numPr>
        <w:spacing/>
        <w:ind w:right="0"/>
        <w:jc w:val="left"/>
        <w:rPr/>
      </w:pPr>
      <w:r>
        <w:rPr>
          <w:rFonts w:ascii="Times New Roman" w:hAnsi="Times New Roman" w:eastAsia="Times New Roman" w:cs="Times New Roman"/>
          <w:color w:val="000000"/>
          <w:sz w:val="24"/>
        </w:rPr>
        <w:t xml:space="preserve">Make the next action obvious. The user should know whether NEXUS is working, waiting, blocked or finished.</w:t>
      </w:r>
      <w:r/>
    </w:p>
    <w:p w14:paraId="4E7380B4">
      <w:pPr>
        <w:pStyle w:val="668"/>
        <w:numPr>
          <w:ilvl w:val="0"/>
          <w:numId w:val="2"/>
        </w:numPr>
        <w:spacing/>
        <w:ind w:right="0"/>
        <w:jc w:val="left"/>
        <w:rPr/>
      </w:pPr>
      <w:r>
        <w:rPr>
          <w:rFonts w:ascii="Times New Roman" w:hAnsi="Times New Roman" w:eastAsia="Times New Roman" w:cs="Times New Roman"/>
          <w:color w:val="000000"/>
          <w:sz w:val="24"/>
        </w:rPr>
        <w:t xml:space="preserve">Distinguish acceptance from completion. Receiving a task ID means the request was recorded, not that the work is finished.</w:t>
      </w:r>
      <w:r/>
    </w:p>
    <w:p w14:paraId="6DEE35B1">
      <w:pPr>
        <w:pStyle w:val="668"/>
        <w:numPr>
          <w:ilvl w:val="0"/>
          <w:numId w:val="2"/>
        </w:numPr>
        <w:spacing/>
        <w:ind w:right="0"/>
        <w:jc w:val="left"/>
        <w:rPr/>
      </w:pPr>
      <w:r>
        <w:rPr>
          <w:rFonts w:ascii="Times New Roman" w:hAnsi="Times New Roman" w:eastAsia="Times New Roman" w:cs="Times New Roman"/>
          <w:color w:val="000000"/>
          <w:sz w:val="24"/>
        </w:rPr>
        <w:t xml:space="preserve">Expose consequential actions before execution. Approval requests show the exact operation and target.</w:t>
      </w:r>
      <w:r/>
    </w:p>
    <w:p w14:paraId="496AE7D5">
      <w:pPr>
        <w:pStyle w:val="668"/>
        <w:numPr>
          <w:ilvl w:val="0"/>
          <w:numId w:val="2"/>
        </w:numPr>
        <w:spacing/>
        <w:ind w:right="0"/>
        <w:jc w:val="left"/>
        <w:rPr/>
      </w:pPr>
      <w:r>
        <w:rPr>
          <w:rFonts w:ascii="Times New Roman" w:hAnsi="Times New Roman" w:eastAsia="Times New Roman" w:cs="Times New Roman"/>
          <w:color w:val="000000"/>
          <w:sz w:val="24"/>
        </w:rPr>
        <w:t xml:space="preserve">Be honest about uncertainty. An unknown outcome must not be presented as success or failure without evidence.</w:t>
      </w:r>
      <w:r/>
    </w:p>
    <w:p w14:paraId="0EB28054">
      <w:pPr>
        <w:pStyle w:val="668"/>
        <w:numPr>
          <w:ilvl w:val="0"/>
          <w:numId w:val="2"/>
        </w:numPr>
        <w:spacing/>
        <w:ind w:right="0"/>
        <w:jc w:val="left"/>
        <w:rPr/>
      </w:pPr>
      <w:r>
        <w:rPr>
          <w:rFonts w:ascii="Times New Roman" w:hAnsi="Times New Roman" w:eastAsia="Times New Roman" w:cs="Times New Roman"/>
          <w:color w:val="000000"/>
          <w:sz w:val="24"/>
        </w:rPr>
        <w:t xml:space="preserve">Keep user control available. Users can inspect tasks, cancel work, review memory and understand permissions.</w:t>
      </w:r>
      <w:r/>
    </w:p>
    <w:p w14:paraId="06CC0C82">
      <w:pPr>
        <w:pStyle w:val="668"/>
        <w:numPr>
          <w:ilvl w:val="0"/>
          <w:numId w:val="2"/>
        </w:numPr>
        <w:spacing/>
        <w:ind w:right="0"/>
        <w:jc w:val="left"/>
        <w:rPr/>
      </w:pPr>
      <w:r>
        <w:rPr>
          <w:rFonts w:ascii="Times New Roman" w:hAnsi="Times New Roman" w:eastAsia="Times New Roman" w:cs="Times New Roman"/>
          <w:color w:val="000000"/>
          <w:sz w:val="24"/>
        </w:rPr>
        <w:t xml:space="preserve">Prefer useful details over noisy logs. Show the current step, important events and actionable errors; provide detailed diagnostics separately.</w:t>
      </w:r>
      <w:r/>
    </w:p>
    <w:p w14:paraId="6432BBD8">
      <w:pPr>
        <w:pStyle w:val="668"/>
        <w:numPr>
          <w:ilvl w:val="0"/>
          <w:numId w:val="2"/>
        </w:numPr>
        <w:spacing/>
        <w:ind w:right="0"/>
        <w:jc w:val="left"/>
        <w:rPr/>
      </w:pPr>
      <w:r>
        <w:rPr>
          <w:rFonts w:ascii="Times New Roman" w:hAnsi="Times New Roman" w:eastAsia="Times New Roman" w:cs="Times New Roman"/>
          <w:color w:val="000000"/>
          <w:sz w:val="24"/>
        </w:rPr>
        <w:t xml:space="preserve">Keep terminal automation scriptable. Machine-readable output must be stable and free of decorative output on standard output.</w:t>
      </w:r>
      <w:r/>
    </w:p>
    <w:p w14:paraId="24F5ED8C">
      <w:pPr>
        <w:pStyle w:val="668"/>
        <w:numPr>
          <w:ilvl w:val="0"/>
          <w:numId w:val="2"/>
        </w:numPr>
        <w:spacing/>
        <w:ind w:right="0"/>
        <w:jc w:val="left"/>
        <w:rPr/>
      </w:pPr>
      <w:r>
        <w:rPr>
          <w:rFonts w:ascii="Times New Roman" w:hAnsi="Times New Roman" w:eastAsia="Times New Roman" w:cs="Times New Roman"/>
          <w:color w:val="000000"/>
          <w:sz w:val="24"/>
        </w:rPr>
        <w:t xml:space="preserve">Do not make security depend on interface wording. Approval prompts and displayed task details support—not replace—backend and bridge enforcement.</w:t>
      </w:r>
      <w:r/>
    </w:p>
    <w:p w14:paraId="1269DCA5">
      <w:pPr>
        <w:pStyle w:val="140"/>
        <w:spacing/>
        <w:ind w:right="0" w:firstLine="0" w:left="0"/>
        <w:rPr/>
      </w:pPr>
      <w:r>
        <w:rPr>
          <w:rFonts w:ascii="Times New Roman" w:hAnsi="Times New Roman" w:eastAsia="Times New Roman" w:cs="Times New Roman"/>
          <w:b/>
          <w:color w:val="000000"/>
          <w:sz w:val="36"/>
        </w:rPr>
        <w:t xml:space="preserve">03.38.3 Primary interaction flow</w:t>
      </w:r>
      <w:r/>
    </w:p>
    <w:p w14:paraId="247F0025">
      <w:pPr>
        <w:spacing/>
        <w:ind w:right="0" w:firstLine="0" w:left="0"/>
        <w:rPr/>
      </w:pPr>
      <w:r>
        <w:rPr>
          <w:rFonts w:ascii="Times New Roman" w:hAnsi="Times New Roman" w:eastAsia="Times New Roman" w:cs="Times New Roman"/>
          <w:color w:val="000000"/>
          <w:sz w:val="24"/>
        </w:rPr>
        <w:t xml:space="preserve">A typical task should follow a predictable sequence.</w:t>
      </w:r>
      <w:r/>
    </w:p>
    <w:p w14:paraId="4770CFE2">
      <w:pPr>
        <w:spacing/>
        <w:ind w:right="0" w:firstLine="0" w:left="0"/>
        <w:rPr/>
      </w:pPr>
      <w:r>
        <w:rPr>
          <w:rFonts w:ascii="Times New Roman" w:hAnsi="Times New Roman" w:eastAsia="Times New Roman" w:cs="Times New Roman"/>
          <w:color w:val="000000"/>
          <w:sz w:val="24"/>
        </w:rPr>
        <w:t xml:space="preserve">1. Request</w:t>
      </w:r>
      <w:r/>
    </w:p>
    <w:p w14:paraId="138A99E1">
      <w:pPr>
        <w:spacing/>
        <w:ind w:right="0" w:firstLine="0" w:left="0"/>
        <w:rPr/>
      </w:pPr>
      <w:r>
        <w:rPr>
          <w:rFonts w:ascii="Times New Roman" w:hAnsi="Times New Roman" w:eastAsia="Times New Roman" w:cs="Times New Roman"/>
          <w:color w:val="000000"/>
          <w:sz w:val="24"/>
        </w:rPr>
        <w:t xml:space="preserve">The user describes the desired result and target computer.</w:t>
      </w:r>
      <w:r/>
    </w:p>
    <w:p w14:paraId="4CA95630">
      <w:pPr>
        <w:spacing/>
        <w:ind w:right="0" w:firstLine="0" w:left="0"/>
        <w:rPr/>
      </w:pPr>
      <w:r>
        <w:rPr>
          <w:rFonts w:ascii="Times New Roman" w:hAnsi="Times New Roman" w:eastAsia="Times New Roman" w:cs="Times New Roman"/>
          <w:color w:val="000000"/>
          <w:sz w:val="24"/>
        </w:rPr>
        <w:t xml:space="preserve">2. Acceptance</w:t>
      </w:r>
      <w:r/>
    </w:p>
    <w:p w14:paraId="0211D3BA">
      <w:pPr>
        <w:spacing/>
        <w:ind w:right="0" w:firstLine="0" w:left="0"/>
        <w:rPr/>
      </w:pPr>
      <w:r>
        <w:rPr>
          <w:rFonts w:ascii="Times New Roman" w:hAnsi="Times New Roman" w:eastAsia="Times New Roman" w:cs="Times New Roman"/>
          <w:color w:val="000000"/>
          <w:sz w:val="24"/>
        </w:rPr>
        <w:t xml:space="preserve">NEXUS validates the request and persists it, returning a task ID.</w:t>
      </w:r>
      <w:r/>
    </w:p>
    <w:p w14:paraId="1D27B4A7">
      <w:pPr>
        <w:spacing/>
        <w:ind w:right="0" w:firstLine="0" w:left="0"/>
        <w:rPr/>
      </w:pPr>
      <w:r>
        <w:rPr>
          <w:rFonts w:ascii="Times New Roman" w:hAnsi="Times New Roman" w:eastAsia="Times New Roman" w:cs="Times New Roman"/>
          <w:color w:val="000000"/>
          <w:sz w:val="24"/>
        </w:rPr>
        <w:t xml:space="preserve">3. Plan or clarification</w:t>
      </w:r>
      <w:r/>
    </w:p>
    <w:p w14:paraId="7D371BC4">
      <w:pPr>
        <w:spacing/>
        <w:ind w:right="0" w:firstLine="0" w:left="0"/>
        <w:rPr/>
      </w:pPr>
      <w:r>
        <w:rPr>
          <w:rFonts w:ascii="Times New Roman" w:hAnsi="Times New Roman" w:eastAsia="Times New Roman" w:cs="Times New Roman"/>
          <w:color w:val="000000"/>
          <w:sz w:val="24"/>
        </w:rPr>
        <w:t xml:space="preserve">NEXUS builds a bounded plan, validates it, or asks a focused question.</w:t>
      </w:r>
      <w:r/>
    </w:p>
    <w:p w14:paraId="6F8D4C1F">
      <w:pPr>
        <w:spacing/>
        <w:ind w:right="0" w:firstLine="0" w:left="0"/>
        <w:rPr/>
      </w:pPr>
      <w:r>
        <w:rPr>
          <w:rFonts w:ascii="Times New Roman" w:hAnsi="Times New Roman" w:eastAsia="Times New Roman" w:cs="Times New Roman"/>
          <w:color w:val="000000"/>
          <w:sz w:val="24"/>
        </w:rPr>
        <w:t xml:space="preserve">4. Execute or wait</w:t>
      </w:r>
      <w:r/>
    </w:p>
    <w:p w14:paraId="340AB84D">
      <w:pPr>
        <w:spacing/>
        <w:ind w:right="0" w:firstLine="0" w:left="0"/>
        <w:rPr/>
      </w:pPr>
      <w:r>
        <w:rPr>
          <w:rFonts w:ascii="Times New Roman" w:hAnsi="Times New Roman" w:eastAsia="Times New Roman" w:cs="Times New Roman"/>
          <w:color w:val="000000"/>
          <w:sz w:val="24"/>
        </w:rPr>
        <w:t xml:space="preserve">Authorized steps run; consequential actions wait for required approval.</w:t>
      </w:r>
      <w:r/>
    </w:p>
    <w:p w14:paraId="5E525C0B">
      <w:pPr>
        <w:spacing/>
        <w:ind w:right="0" w:firstLine="0" w:left="0"/>
        <w:rPr/>
      </w:pPr>
      <w:r>
        <w:rPr>
          <w:rFonts w:ascii="Times New Roman" w:hAnsi="Times New Roman" w:eastAsia="Times New Roman" w:cs="Times New Roman"/>
          <w:color w:val="000000"/>
          <w:sz w:val="24"/>
        </w:rPr>
        <w:t xml:space="preserve">5. Verified result</w:t>
      </w:r>
      <w:r/>
    </w:p>
    <w:p w14:paraId="15736EFE">
      <w:pPr>
        <w:spacing/>
        <w:ind w:right="0" w:firstLine="0" w:left="0"/>
        <w:rPr/>
      </w:pPr>
      <w:r>
        <w:rPr>
          <w:rFonts w:ascii="Times New Roman" w:hAnsi="Times New Roman" w:eastAsia="Times New Roman" w:cs="Times New Roman"/>
          <w:color w:val="000000"/>
          <w:sz w:val="24"/>
        </w:rPr>
        <w:t xml:space="preserve">NEXUS reports completion, failure, cancellation, partial success or uncertainty.</w:t>
      </w:r>
      <w:r/>
    </w:p>
    <w:p w14:paraId="1B8F50A1">
      <w:pPr>
        <w:spacing/>
        <w:ind w:right="0" w:firstLine="0" w:left="0"/>
        <w:rPr/>
      </w:pPr>
      <w:r>
        <w:rPr>
          <w:rFonts w:ascii="Times New Roman" w:hAnsi="Times New Roman" w:eastAsia="Times New Roman" w:cs="Times New Roman"/>
          <w:color w:val="000000"/>
          <w:sz w:val="24"/>
        </w:rPr>
        <w:t xml:space="preserve">A clarification request may occur before a valid plan exists. An approval request may occur after a plan has been validated. These are different conditions and should not be displayed as if they were the same task state.</w:t>
      </w:r>
      <w:r/>
    </w:p>
    <w:p w14:paraId="4C9E6284">
      <w:pPr>
        <w:pStyle w:val="140"/>
        <w:spacing/>
        <w:ind w:right="0" w:firstLine="0" w:left="0"/>
        <w:rPr/>
      </w:pPr>
      <w:r>
        <w:rPr>
          <w:rFonts w:ascii="Times New Roman" w:hAnsi="Times New Roman" w:eastAsia="Times New Roman" w:cs="Times New Roman"/>
          <w:b/>
          <w:color w:val="000000"/>
          <w:sz w:val="36"/>
        </w:rPr>
        <w:t xml:space="preserve">03.38.4 CLI command design</w:t>
      </w:r>
      <w:r/>
    </w:p>
    <w:p w14:paraId="531AEE08">
      <w:pPr>
        <w:spacing/>
        <w:ind w:right="0" w:firstLine="0" w:left="0"/>
        <w:rPr/>
      </w:pPr>
      <w:r>
        <w:rPr>
          <w:rFonts w:ascii="Times New Roman" w:hAnsi="Times New Roman" w:eastAsia="Times New Roman" w:cs="Times New Roman"/>
          <w:color w:val="000000"/>
          <w:sz w:val="24"/>
        </w:rPr>
        <w:t xml:space="preserve">The command names below are proposed and should be aligned with the API contract from Section 03.16 before implementation.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67"/>
        <w:gridCol w:w="4239"/>
      </w:tblGrid>
      <w:tr>
        <w:trPr/>
        <w:tc>
          <w:tcPr>
            <w:tcBorders/>
            <w:tcMar>
              <w:left w:w="15" w:type="dxa"/>
              <w:top w:w="15" w:type="dxa"/>
              <w:right w:w="15" w:type="dxa"/>
              <w:bottom w:w="15" w:type="dxa"/>
            </w:tcMar>
            <w:tcW w:w="3967" w:type="dxa"/>
            <w:vAlign w:val="center"/>
          </w:tcPr>
          <w:p w14:paraId="0AD29497">
            <w:pPr>
              <w:spacing/>
              <w:ind w:right="0" w:firstLine="0" w:left="0"/>
              <w:jc w:val="center"/>
              <w:rPr/>
            </w:pPr>
            <w:r>
              <w:rPr>
                <w:rFonts w:ascii="Times New Roman" w:hAnsi="Times New Roman" w:eastAsia="Times New Roman" w:cs="Times New Roman"/>
                <w:b/>
                <w:color w:val="000000"/>
                <w:sz w:val="24"/>
              </w:rPr>
              <w:t xml:space="preserve">Command</w:t>
            </w:r>
            <w:r/>
          </w:p>
        </w:tc>
        <w:tc>
          <w:tcPr>
            <w:tcBorders/>
            <w:tcMar>
              <w:left w:w="15" w:type="dxa"/>
              <w:top w:w="15" w:type="dxa"/>
              <w:right w:w="15" w:type="dxa"/>
              <w:bottom w:w="15" w:type="dxa"/>
            </w:tcMar>
            <w:tcW w:w="4239" w:type="dxa"/>
            <w:vAlign w:val="center"/>
          </w:tcPr>
          <w:p w14:paraId="79DDE6F3">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3967" w:type="dxa"/>
            <w:vAlign w:val="center"/>
          </w:tcPr>
          <w:p w14:paraId="0804470D">
            <w:pPr>
              <w:spacing/>
              <w:ind w:right="0" w:firstLine="0" w:left="0"/>
              <w:rPr/>
            </w:pPr>
            <w:r>
              <w:rPr>
                <w:rFonts w:ascii="Courier New" w:hAnsi="Courier New" w:eastAsia="Courier New" w:cs="Courier New"/>
                <w:color w:val="000000"/>
                <w:sz w:val="20"/>
              </w:rPr>
              <w:t xml:space="preserve">nexus login</w:t>
            </w:r>
            <w:r/>
          </w:p>
        </w:tc>
        <w:tc>
          <w:tcPr>
            <w:tcBorders/>
            <w:tcMar>
              <w:left w:w="15" w:type="dxa"/>
              <w:top w:w="15" w:type="dxa"/>
              <w:right w:w="15" w:type="dxa"/>
              <w:bottom w:w="15" w:type="dxa"/>
            </w:tcMar>
            <w:tcW w:w="4239" w:type="dxa"/>
            <w:vAlign w:val="center"/>
          </w:tcPr>
          <w:p w14:paraId="7589F740">
            <w:pPr>
              <w:spacing/>
              <w:ind w:right="0" w:firstLine="0" w:left="0"/>
              <w:rPr/>
            </w:pPr>
            <w:r>
              <w:rPr>
                <w:rFonts w:ascii="Times New Roman" w:hAnsi="Times New Roman" w:eastAsia="Times New Roman" w:cs="Times New Roman"/>
                <w:color w:val="000000"/>
                <w:sz w:val="24"/>
              </w:rPr>
              <w:t xml:space="preserve">Authenticate the user</w:t>
            </w:r>
            <w:r/>
          </w:p>
        </w:tc>
      </w:tr>
      <w:tr>
        <w:trPr/>
        <w:tc>
          <w:tcPr>
            <w:tcBorders/>
            <w:tcMar>
              <w:left w:w="15" w:type="dxa"/>
              <w:top w:w="15" w:type="dxa"/>
              <w:right w:w="15" w:type="dxa"/>
              <w:bottom w:w="15" w:type="dxa"/>
            </w:tcMar>
            <w:tcW w:w="3967" w:type="dxa"/>
            <w:vAlign w:val="center"/>
          </w:tcPr>
          <w:p w14:paraId="50205791">
            <w:pPr>
              <w:spacing/>
              <w:ind w:right="0" w:firstLine="0" w:left="0"/>
              <w:rPr/>
            </w:pPr>
            <w:r>
              <w:rPr>
                <w:rFonts w:ascii="Courier New" w:hAnsi="Courier New" w:eastAsia="Courier New" w:cs="Courier New"/>
                <w:color w:val="000000"/>
                <w:sz w:val="20"/>
              </w:rPr>
              <w:t xml:space="preserve">nexus logout</w:t>
            </w:r>
            <w:r/>
          </w:p>
        </w:tc>
        <w:tc>
          <w:tcPr>
            <w:tcBorders/>
            <w:tcMar>
              <w:left w:w="15" w:type="dxa"/>
              <w:top w:w="15" w:type="dxa"/>
              <w:right w:w="15" w:type="dxa"/>
              <w:bottom w:w="15" w:type="dxa"/>
            </w:tcMar>
            <w:tcW w:w="4239" w:type="dxa"/>
            <w:vAlign w:val="center"/>
          </w:tcPr>
          <w:p w14:paraId="265DB428">
            <w:pPr>
              <w:spacing/>
              <w:ind w:right="0" w:firstLine="0" w:left="0"/>
              <w:rPr/>
            </w:pPr>
            <w:r>
              <w:rPr>
                <w:rFonts w:ascii="Times New Roman" w:hAnsi="Times New Roman" w:eastAsia="Times New Roman" w:cs="Times New Roman"/>
                <w:color w:val="000000"/>
                <w:sz w:val="24"/>
              </w:rPr>
              <w:t xml:space="preserve">End the current session</w:t>
            </w:r>
            <w:r/>
          </w:p>
        </w:tc>
      </w:tr>
      <w:tr>
        <w:trPr/>
        <w:tc>
          <w:tcPr>
            <w:tcBorders/>
            <w:tcMar>
              <w:left w:w="15" w:type="dxa"/>
              <w:top w:w="15" w:type="dxa"/>
              <w:right w:w="15" w:type="dxa"/>
              <w:bottom w:w="15" w:type="dxa"/>
            </w:tcMar>
            <w:tcW w:w="3967" w:type="dxa"/>
            <w:vAlign w:val="center"/>
          </w:tcPr>
          <w:p w14:paraId="5CF2FECB">
            <w:pPr>
              <w:spacing/>
              <w:ind w:right="0" w:firstLine="0" w:left="0"/>
              <w:rPr/>
            </w:pPr>
            <w:r>
              <w:rPr>
                <w:rFonts w:ascii="Courier New" w:hAnsi="Courier New" w:eastAsia="Courier New" w:cs="Courier New"/>
                <w:color w:val="000000"/>
                <w:sz w:val="20"/>
              </w:rPr>
              <w:t xml:space="preserve">nexus devices</w:t>
            </w:r>
            <w:r/>
          </w:p>
        </w:tc>
        <w:tc>
          <w:tcPr>
            <w:tcBorders/>
            <w:tcMar>
              <w:left w:w="15" w:type="dxa"/>
              <w:top w:w="15" w:type="dxa"/>
              <w:right w:w="15" w:type="dxa"/>
              <w:bottom w:w="15" w:type="dxa"/>
            </w:tcMar>
            <w:tcW w:w="4239" w:type="dxa"/>
            <w:vAlign w:val="center"/>
          </w:tcPr>
          <w:p w14:paraId="25101D18">
            <w:pPr>
              <w:spacing/>
              <w:ind w:right="0" w:firstLine="0" w:left="0"/>
              <w:rPr/>
            </w:pPr>
            <w:r>
              <w:rPr>
                <w:rFonts w:ascii="Times New Roman" w:hAnsi="Times New Roman" w:eastAsia="Times New Roman" w:cs="Times New Roman"/>
                <w:color w:val="000000"/>
                <w:sz w:val="24"/>
              </w:rPr>
              <w:t xml:space="preserve">List devices the user is authorized to access</w:t>
            </w:r>
            <w:r/>
          </w:p>
        </w:tc>
      </w:tr>
      <w:tr>
        <w:trPr/>
        <w:tc>
          <w:tcPr>
            <w:tcBorders/>
            <w:tcMar>
              <w:left w:w="15" w:type="dxa"/>
              <w:top w:w="15" w:type="dxa"/>
              <w:right w:w="15" w:type="dxa"/>
              <w:bottom w:w="15" w:type="dxa"/>
            </w:tcMar>
            <w:tcW w:w="3967" w:type="dxa"/>
            <w:vAlign w:val="center"/>
          </w:tcPr>
          <w:p w14:paraId="6BEF6A80">
            <w:pPr>
              <w:spacing/>
              <w:ind w:right="0" w:firstLine="0" w:left="0"/>
              <w:rPr/>
            </w:pPr>
            <w:r>
              <w:rPr>
                <w:rFonts w:ascii="Courier New" w:hAnsi="Courier New" w:eastAsia="Courier New" w:cs="Courier New"/>
                <w:color w:val="000000"/>
                <w:sz w:val="20"/>
              </w:rPr>
              <w:t xml:space="preserve">nexus run</w:t>
            </w:r>
            <w:r/>
          </w:p>
        </w:tc>
        <w:tc>
          <w:tcPr>
            <w:tcBorders/>
            <w:tcMar>
              <w:left w:w="15" w:type="dxa"/>
              <w:top w:w="15" w:type="dxa"/>
              <w:right w:w="15" w:type="dxa"/>
              <w:bottom w:w="15" w:type="dxa"/>
            </w:tcMar>
            <w:tcW w:w="4239" w:type="dxa"/>
            <w:vAlign w:val="center"/>
          </w:tcPr>
          <w:p w14:paraId="37BB87CD">
            <w:pPr>
              <w:spacing/>
              <w:ind w:right="0" w:firstLine="0" w:left="0"/>
              <w:rPr/>
            </w:pPr>
            <w:r>
              <w:rPr>
                <w:rFonts w:ascii="Times New Roman" w:hAnsi="Times New Roman" w:eastAsia="Times New Roman" w:cs="Times New Roman"/>
                <w:color w:val="000000"/>
                <w:sz w:val="24"/>
              </w:rPr>
              <w:t xml:space="preserve">Submit a natural-language task</w:t>
            </w:r>
            <w:r/>
          </w:p>
        </w:tc>
      </w:tr>
      <w:tr>
        <w:trPr/>
        <w:tc>
          <w:tcPr>
            <w:tcBorders/>
            <w:tcMar>
              <w:left w:w="15" w:type="dxa"/>
              <w:top w:w="15" w:type="dxa"/>
              <w:right w:w="15" w:type="dxa"/>
              <w:bottom w:w="15" w:type="dxa"/>
            </w:tcMar>
            <w:tcW w:w="3967" w:type="dxa"/>
            <w:vAlign w:val="center"/>
          </w:tcPr>
          <w:p w14:paraId="31C53C85">
            <w:pPr>
              <w:spacing/>
              <w:ind w:right="0" w:firstLine="0" w:left="0"/>
              <w:rPr/>
            </w:pPr>
            <w:r>
              <w:rPr>
                <w:rFonts w:ascii="Courier New" w:hAnsi="Courier New" w:eastAsia="Courier New" w:cs="Courier New"/>
                <w:color w:val="000000"/>
                <w:sz w:val="20"/>
              </w:rPr>
              <w:t xml:space="preserve">nexus task &lt;task-id&gt;</w:t>
            </w:r>
            <w:r/>
          </w:p>
        </w:tc>
        <w:tc>
          <w:tcPr>
            <w:tcBorders/>
            <w:tcMar>
              <w:left w:w="15" w:type="dxa"/>
              <w:top w:w="15" w:type="dxa"/>
              <w:right w:w="15" w:type="dxa"/>
              <w:bottom w:w="15" w:type="dxa"/>
            </w:tcMar>
            <w:tcW w:w="4239" w:type="dxa"/>
            <w:vAlign w:val="center"/>
          </w:tcPr>
          <w:p w14:paraId="6D25CC30">
            <w:pPr>
              <w:spacing/>
              <w:ind w:right="0" w:firstLine="0" w:left="0"/>
              <w:rPr/>
            </w:pPr>
            <w:r>
              <w:rPr>
                <w:rFonts w:ascii="Times New Roman" w:hAnsi="Times New Roman" w:eastAsia="Times New Roman" w:cs="Times New Roman"/>
                <w:color w:val="000000"/>
                <w:sz w:val="24"/>
              </w:rPr>
              <w:t xml:space="preserve">Inspect a task's current state</w:t>
            </w:r>
            <w:r/>
          </w:p>
        </w:tc>
      </w:tr>
      <w:tr>
        <w:trPr/>
        <w:tc>
          <w:tcPr>
            <w:tcBorders/>
            <w:tcMar>
              <w:left w:w="15" w:type="dxa"/>
              <w:top w:w="15" w:type="dxa"/>
              <w:right w:w="15" w:type="dxa"/>
              <w:bottom w:w="15" w:type="dxa"/>
            </w:tcMar>
            <w:tcW w:w="3967" w:type="dxa"/>
            <w:vAlign w:val="center"/>
          </w:tcPr>
          <w:p w14:paraId="37475727">
            <w:pPr>
              <w:spacing/>
              <w:ind w:right="0" w:firstLine="0" w:left="0"/>
              <w:rPr/>
            </w:pPr>
            <w:r>
              <w:rPr>
                <w:rFonts w:ascii="Courier New" w:hAnsi="Courier New" w:eastAsia="Courier New" w:cs="Courier New"/>
                <w:color w:val="000000"/>
                <w:sz w:val="20"/>
              </w:rPr>
              <w:t xml:space="preserve">nexus task &lt;task-id&gt; --watch</w:t>
            </w:r>
            <w:r/>
          </w:p>
        </w:tc>
        <w:tc>
          <w:tcPr>
            <w:tcBorders/>
            <w:tcMar>
              <w:left w:w="15" w:type="dxa"/>
              <w:top w:w="15" w:type="dxa"/>
              <w:right w:w="15" w:type="dxa"/>
              <w:bottom w:w="15" w:type="dxa"/>
            </w:tcMar>
            <w:tcW w:w="4239" w:type="dxa"/>
            <w:vAlign w:val="center"/>
          </w:tcPr>
          <w:p w14:paraId="2CD76843">
            <w:pPr>
              <w:spacing/>
              <w:ind w:right="0" w:firstLine="0" w:left="0"/>
              <w:rPr/>
            </w:pPr>
            <w:r>
              <w:rPr>
                <w:rFonts w:ascii="Times New Roman" w:hAnsi="Times New Roman" w:eastAsia="Times New Roman" w:cs="Times New Roman"/>
                <w:color w:val="000000"/>
                <w:sz w:val="24"/>
              </w:rPr>
              <w:t xml:space="preserve">Follow task progress</w:t>
            </w:r>
            <w:r/>
          </w:p>
        </w:tc>
      </w:tr>
      <w:tr>
        <w:trPr/>
        <w:tc>
          <w:tcPr>
            <w:tcBorders/>
            <w:tcMar>
              <w:left w:w="15" w:type="dxa"/>
              <w:top w:w="15" w:type="dxa"/>
              <w:right w:w="15" w:type="dxa"/>
              <w:bottom w:w="15" w:type="dxa"/>
            </w:tcMar>
            <w:tcW w:w="3967" w:type="dxa"/>
            <w:vAlign w:val="center"/>
          </w:tcPr>
          <w:p w14:paraId="55FD58AB">
            <w:pPr>
              <w:spacing/>
              <w:ind w:right="0" w:firstLine="0" w:left="0"/>
              <w:rPr/>
            </w:pPr>
            <w:r>
              <w:rPr>
                <w:rFonts w:ascii="Courier New" w:hAnsi="Courier New" w:eastAsia="Courier New" w:cs="Courier New"/>
                <w:color w:val="000000"/>
                <w:sz w:val="20"/>
              </w:rPr>
              <w:t xml:space="preserve">nexus task &lt;task-id&gt; --steps</w:t>
            </w:r>
            <w:r/>
          </w:p>
        </w:tc>
        <w:tc>
          <w:tcPr>
            <w:tcBorders/>
            <w:tcMar>
              <w:left w:w="15" w:type="dxa"/>
              <w:top w:w="15" w:type="dxa"/>
              <w:right w:w="15" w:type="dxa"/>
              <w:bottom w:w="15" w:type="dxa"/>
            </w:tcMar>
            <w:tcW w:w="4239" w:type="dxa"/>
            <w:vAlign w:val="center"/>
          </w:tcPr>
          <w:p w14:paraId="15C16555">
            <w:pPr>
              <w:spacing/>
              <w:ind w:right="0" w:firstLine="0" w:left="0"/>
              <w:rPr/>
            </w:pPr>
            <w:r>
              <w:rPr>
                <w:rFonts w:ascii="Times New Roman" w:hAnsi="Times New Roman" w:eastAsia="Times New Roman" w:cs="Times New Roman"/>
                <w:color w:val="000000"/>
                <w:sz w:val="24"/>
              </w:rPr>
              <w:t xml:space="preserve">Inspect step-level execution</w:t>
            </w:r>
            <w:r/>
          </w:p>
        </w:tc>
      </w:tr>
      <w:tr>
        <w:trPr/>
        <w:tc>
          <w:tcPr>
            <w:tcBorders/>
            <w:tcMar>
              <w:left w:w="15" w:type="dxa"/>
              <w:top w:w="15" w:type="dxa"/>
              <w:right w:w="15" w:type="dxa"/>
              <w:bottom w:w="15" w:type="dxa"/>
            </w:tcMar>
            <w:tcW w:w="3967" w:type="dxa"/>
            <w:vAlign w:val="center"/>
          </w:tcPr>
          <w:p w14:paraId="77571B6A">
            <w:pPr>
              <w:spacing/>
              <w:ind w:right="0" w:firstLine="0" w:left="0"/>
              <w:rPr/>
            </w:pPr>
            <w:r>
              <w:rPr>
                <w:rFonts w:ascii="Courier New" w:hAnsi="Courier New" w:eastAsia="Courier New" w:cs="Courier New"/>
                <w:color w:val="000000"/>
                <w:sz w:val="20"/>
              </w:rPr>
              <w:t xml:space="preserve">nexus task &lt;task-id&gt; --result</w:t>
            </w:r>
            <w:r/>
          </w:p>
        </w:tc>
        <w:tc>
          <w:tcPr>
            <w:tcBorders/>
            <w:tcMar>
              <w:left w:w="15" w:type="dxa"/>
              <w:top w:w="15" w:type="dxa"/>
              <w:right w:w="15" w:type="dxa"/>
              <w:bottom w:w="15" w:type="dxa"/>
            </w:tcMar>
            <w:tcW w:w="4239" w:type="dxa"/>
            <w:vAlign w:val="center"/>
          </w:tcPr>
          <w:p w14:paraId="12A5E475">
            <w:pPr>
              <w:spacing/>
              <w:ind w:right="0" w:firstLine="0" w:left="0"/>
              <w:rPr/>
            </w:pPr>
            <w:r>
              <w:rPr>
                <w:rFonts w:ascii="Times New Roman" w:hAnsi="Times New Roman" w:eastAsia="Times New Roman" w:cs="Times New Roman"/>
                <w:color w:val="000000"/>
                <w:sz w:val="24"/>
              </w:rPr>
              <w:t xml:space="preserve">Display the stored result</w:t>
            </w:r>
            <w:r/>
          </w:p>
        </w:tc>
      </w:tr>
      <w:tr>
        <w:trPr/>
        <w:tc>
          <w:tcPr>
            <w:tcBorders/>
            <w:tcMar>
              <w:left w:w="15" w:type="dxa"/>
              <w:top w:w="15" w:type="dxa"/>
              <w:right w:w="15" w:type="dxa"/>
              <w:bottom w:w="15" w:type="dxa"/>
            </w:tcMar>
            <w:tcW w:w="3967" w:type="dxa"/>
            <w:vAlign w:val="center"/>
          </w:tcPr>
          <w:p w14:paraId="2813B9FD">
            <w:pPr>
              <w:spacing/>
              <w:ind w:right="0" w:firstLine="0" w:left="0"/>
              <w:rPr/>
            </w:pPr>
            <w:r>
              <w:rPr>
                <w:rFonts w:ascii="Courier New" w:hAnsi="Courier New" w:eastAsia="Courier New" w:cs="Courier New"/>
                <w:color w:val="000000"/>
                <w:sz w:val="20"/>
              </w:rPr>
              <w:t xml:space="preserve">nexus cancel &lt;task-id&gt;</w:t>
            </w:r>
            <w:r/>
          </w:p>
        </w:tc>
        <w:tc>
          <w:tcPr>
            <w:tcBorders/>
            <w:tcMar>
              <w:left w:w="15" w:type="dxa"/>
              <w:top w:w="15" w:type="dxa"/>
              <w:right w:w="15" w:type="dxa"/>
              <w:bottom w:w="15" w:type="dxa"/>
            </w:tcMar>
            <w:tcW w:w="4239" w:type="dxa"/>
            <w:vAlign w:val="center"/>
          </w:tcPr>
          <w:p w14:paraId="1CA7DD28">
            <w:pPr>
              <w:spacing/>
              <w:ind w:right="0" w:firstLine="0" w:left="0"/>
              <w:rPr/>
            </w:pPr>
            <w:r>
              <w:rPr>
                <w:rFonts w:ascii="Times New Roman" w:hAnsi="Times New Roman" w:eastAsia="Times New Roman" w:cs="Times New Roman"/>
                <w:color w:val="000000"/>
                <w:sz w:val="24"/>
              </w:rPr>
              <w:t xml:space="preserve">Request task cancellation</w:t>
            </w:r>
            <w:r/>
          </w:p>
        </w:tc>
      </w:tr>
      <w:tr>
        <w:trPr/>
        <w:tc>
          <w:tcPr>
            <w:tcBorders/>
            <w:tcMar>
              <w:left w:w="15" w:type="dxa"/>
              <w:top w:w="15" w:type="dxa"/>
              <w:right w:w="15" w:type="dxa"/>
              <w:bottom w:w="15" w:type="dxa"/>
            </w:tcMar>
            <w:tcW w:w="3967" w:type="dxa"/>
            <w:vAlign w:val="center"/>
          </w:tcPr>
          <w:p w14:paraId="54B6EC4A">
            <w:pPr>
              <w:spacing/>
              <w:ind w:right="0" w:firstLine="0" w:left="0"/>
              <w:rPr/>
            </w:pPr>
            <w:r>
              <w:rPr>
                <w:rFonts w:ascii="Courier New" w:hAnsi="Courier New" w:eastAsia="Courier New" w:cs="Courier New"/>
                <w:color w:val="000000"/>
                <w:sz w:val="20"/>
              </w:rPr>
              <w:t xml:space="preserve">nexus approve &lt;task-id&gt; &lt;approval-id&gt;</w:t>
            </w:r>
            <w:r/>
          </w:p>
        </w:tc>
        <w:tc>
          <w:tcPr>
            <w:tcBorders/>
            <w:tcMar>
              <w:left w:w="15" w:type="dxa"/>
              <w:top w:w="15" w:type="dxa"/>
              <w:right w:w="15" w:type="dxa"/>
              <w:bottom w:w="15" w:type="dxa"/>
            </w:tcMar>
            <w:tcW w:w="4239" w:type="dxa"/>
            <w:vAlign w:val="center"/>
          </w:tcPr>
          <w:p w14:paraId="6743440E">
            <w:pPr>
              <w:spacing/>
              <w:ind w:right="0" w:firstLine="0" w:left="0"/>
              <w:rPr/>
            </w:pPr>
            <w:r>
              <w:rPr>
                <w:rFonts w:ascii="Times New Roman" w:hAnsi="Times New Roman" w:eastAsia="Times New Roman" w:cs="Times New Roman"/>
                <w:color w:val="000000"/>
                <w:sz w:val="24"/>
              </w:rPr>
              <w:t xml:space="preserve">Submit an approval decision</w:t>
            </w:r>
            <w:r/>
          </w:p>
        </w:tc>
      </w:tr>
      <w:tr>
        <w:trPr/>
        <w:tc>
          <w:tcPr>
            <w:tcBorders/>
            <w:tcMar>
              <w:left w:w="15" w:type="dxa"/>
              <w:top w:w="15" w:type="dxa"/>
              <w:right w:w="15" w:type="dxa"/>
              <w:bottom w:w="15" w:type="dxa"/>
            </w:tcMar>
            <w:tcW w:w="3967" w:type="dxa"/>
            <w:vAlign w:val="center"/>
          </w:tcPr>
          <w:p w14:paraId="11165D50">
            <w:pPr>
              <w:spacing/>
              <w:ind w:right="0" w:firstLine="0" w:left="0"/>
              <w:rPr/>
            </w:pPr>
            <w:r>
              <w:rPr>
                <w:rFonts w:ascii="Courier New" w:hAnsi="Courier New" w:eastAsia="Courier New" w:cs="Courier New"/>
                <w:color w:val="000000"/>
                <w:sz w:val="20"/>
              </w:rPr>
              <w:t xml:space="preserve">nexus reject &lt;task-id&gt; &lt;approval-id&gt;</w:t>
            </w:r>
            <w:r/>
          </w:p>
        </w:tc>
        <w:tc>
          <w:tcPr>
            <w:tcBorders/>
            <w:tcMar>
              <w:left w:w="15" w:type="dxa"/>
              <w:top w:w="15" w:type="dxa"/>
              <w:right w:w="15" w:type="dxa"/>
              <w:bottom w:w="15" w:type="dxa"/>
            </w:tcMar>
            <w:tcW w:w="4239" w:type="dxa"/>
            <w:vAlign w:val="center"/>
          </w:tcPr>
          <w:p w14:paraId="617F797C">
            <w:pPr>
              <w:spacing/>
              <w:ind w:right="0" w:firstLine="0" w:left="0"/>
              <w:rPr/>
            </w:pPr>
            <w:r>
              <w:rPr>
                <w:rFonts w:ascii="Times New Roman" w:hAnsi="Times New Roman" w:eastAsia="Times New Roman" w:cs="Times New Roman"/>
                <w:color w:val="000000"/>
                <w:sz w:val="24"/>
              </w:rPr>
              <w:t xml:space="preserve">Reject an approval request</w:t>
            </w:r>
            <w:r/>
          </w:p>
        </w:tc>
      </w:tr>
      <w:tr>
        <w:trPr/>
        <w:tc>
          <w:tcPr>
            <w:tcBorders/>
            <w:tcMar>
              <w:left w:w="15" w:type="dxa"/>
              <w:top w:w="15" w:type="dxa"/>
              <w:right w:w="15" w:type="dxa"/>
              <w:bottom w:w="15" w:type="dxa"/>
            </w:tcMar>
            <w:tcW w:w="3967" w:type="dxa"/>
            <w:vAlign w:val="center"/>
          </w:tcPr>
          <w:p w14:paraId="76371B19">
            <w:pPr>
              <w:spacing/>
              <w:ind w:right="0" w:firstLine="0" w:left="0"/>
              <w:rPr/>
            </w:pPr>
            <w:r>
              <w:rPr>
                <w:rFonts w:ascii="Courier New" w:hAnsi="Courier New" w:eastAsia="Courier New" w:cs="Courier New"/>
                <w:color w:val="000000"/>
                <w:sz w:val="20"/>
              </w:rPr>
              <w:t xml:space="preserve">nexus history</w:t>
            </w:r>
            <w:r/>
          </w:p>
        </w:tc>
        <w:tc>
          <w:tcPr>
            <w:tcBorders/>
            <w:tcMar>
              <w:left w:w="15" w:type="dxa"/>
              <w:top w:w="15" w:type="dxa"/>
              <w:right w:w="15" w:type="dxa"/>
              <w:bottom w:w="15" w:type="dxa"/>
            </w:tcMar>
            <w:tcW w:w="4239" w:type="dxa"/>
            <w:vAlign w:val="center"/>
          </w:tcPr>
          <w:p w14:paraId="49F84867">
            <w:pPr>
              <w:spacing/>
              <w:ind w:right="0" w:firstLine="0" w:left="0"/>
              <w:rPr/>
            </w:pPr>
            <w:r>
              <w:rPr>
                <w:rFonts w:ascii="Times New Roman" w:hAnsi="Times New Roman" w:eastAsia="Times New Roman" w:cs="Times New Roman"/>
                <w:color w:val="000000"/>
                <w:sz w:val="24"/>
              </w:rPr>
              <w:t xml:space="preserve">List authorized task history</w:t>
            </w:r>
            <w:r/>
          </w:p>
        </w:tc>
      </w:tr>
      <w:tr>
        <w:trPr/>
        <w:tc>
          <w:tcPr>
            <w:tcBorders/>
            <w:tcMar>
              <w:left w:w="15" w:type="dxa"/>
              <w:top w:w="15" w:type="dxa"/>
              <w:right w:w="15" w:type="dxa"/>
              <w:bottom w:w="15" w:type="dxa"/>
            </w:tcMar>
            <w:tcW w:w="3967" w:type="dxa"/>
            <w:vAlign w:val="center"/>
          </w:tcPr>
          <w:p w14:paraId="668A7AC2">
            <w:pPr>
              <w:spacing/>
              <w:ind w:right="0" w:firstLine="0" w:left="0"/>
              <w:rPr/>
            </w:pPr>
            <w:r>
              <w:rPr>
                <w:rFonts w:ascii="Courier New" w:hAnsi="Courier New" w:eastAsia="Courier New" w:cs="Courier New"/>
                <w:color w:val="000000"/>
                <w:sz w:val="20"/>
              </w:rPr>
              <w:t xml:space="preserve">nexus memory list</w:t>
            </w:r>
            <w:r/>
          </w:p>
        </w:tc>
        <w:tc>
          <w:tcPr>
            <w:tcBorders/>
            <w:tcMar>
              <w:left w:w="15" w:type="dxa"/>
              <w:top w:w="15" w:type="dxa"/>
              <w:right w:w="15" w:type="dxa"/>
              <w:bottom w:w="15" w:type="dxa"/>
            </w:tcMar>
            <w:tcW w:w="4239" w:type="dxa"/>
            <w:vAlign w:val="center"/>
          </w:tcPr>
          <w:p w14:paraId="42E3F4F7">
            <w:pPr>
              <w:spacing/>
              <w:ind w:right="0" w:firstLine="0" w:left="0"/>
              <w:rPr/>
            </w:pPr>
            <w:r>
              <w:rPr>
                <w:rFonts w:ascii="Times New Roman" w:hAnsi="Times New Roman" w:eastAsia="Times New Roman" w:cs="Times New Roman"/>
                <w:color w:val="000000"/>
                <w:sz w:val="24"/>
              </w:rPr>
              <w:t xml:space="preserve">List authorized memories</w:t>
            </w:r>
            <w:r/>
          </w:p>
        </w:tc>
      </w:tr>
      <w:tr>
        <w:trPr/>
        <w:tc>
          <w:tcPr>
            <w:tcBorders/>
            <w:tcMar>
              <w:left w:w="15" w:type="dxa"/>
              <w:top w:w="15" w:type="dxa"/>
              <w:right w:w="15" w:type="dxa"/>
              <w:bottom w:w="15" w:type="dxa"/>
            </w:tcMar>
            <w:tcW w:w="3967" w:type="dxa"/>
            <w:vAlign w:val="center"/>
          </w:tcPr>
          <w:p w14:paraId="4C07B065">
            <w:pPr>
              <w:spacing/>
              <w:ind w:right="0" w:firstLine="0" w:left="0"/>
              <w:rPr/>
            </w:pPr>
            <w:r>
              <w:rPr>
                <w:rFonts w:ascii="Courier New" w:hAnsi="Courier New" w:eastAsia="Courier New" w:cs="Courier New"/>
                <w:color w:val="000000"/>
                <w:sz w:val="20"/>
              </w:rPr>
              <w:t xml:space="preserve">nexus memory show &lt;memory-id&gt;</w:t>
            </w:r>
            <w:r/>
          </w:p>
        </w:tc>
        <w:tc>
          <w:tcPr>
            <w:tcBorders/>
            <w:tcMar>
              <w:left w:w="15" w:type="dxa"/>
              <w:top w:w="15" w:type="dxa"/>
              <w:right w:w="15" w:type="dxa"/>
              <w:bottom w:w="15" w:type="dxa"/>
            </w:tcMar>
            <w:tcW w:w="4239" w:type="dxa"/>
            <w:vAlign w:val="center"/>
          </w:tcPr>
          <w:p w14:paraId="05434141">
            <w:pPr>
              <w:spacing/>
              <w:ind w:right="0" w:firstLine="0" w:left="0"/>
              <w:rPr/>
            </w:pPr>
            <w:r>
              <w:rPr>
                <w:rFonts w:ascii="Times New Roman" w:hAnsi="Times New Roman" w:eastAsia="Times New Roman" w:cs="Times New Roman"/>
                <w:color w:val="000000"/>
                <w:sz w:val="24"/>
              </w:rPr>
              <w:t xml:space="preserve">Inspect a memory</w:t>
            </w:r>
            <w:r/>
          </w:p>
        </w:tc>
      </w:tr>
      <w:tr>
        <w:trPr/>
        <w:tc>
          <w:tcPr>
            <w:tcBorders/>
            <w:tcMar>
              <w:left w:w="15" w:type="dxa"/>
              <w:top w:w="15" w:type="dxa"/>
              <w:right w:w="15" w:type="dxa"/>
              <w:bottom w:w="15" w:type="dxa"/>
            </w:tcMar>
            <w:tcW w:w="3967" w:type="dxa"/>
            <w:vAlign w:val="center"/>
          </w:tcPr>
          <w:p w14:paraId="3E79D41F">
            <w:pPr>
              <w:spacing/>
              <w:ind w:right="0" w:firstLine="0" w:left="0"/>
              <w:rPr/>
            </w:pPr>
            <w:r>
              <w:rPr>
                <w:rFonts w:ascii="Courier New" w:hAnsi="Courier New" w:eastAsia="Courier New" w:cs="Courier New"/>
                <w:color w:val="000000"/>
                <w:sz w:val="20"/>
              </w:rPr>
              <w:t xml:space="preserve">nexus memory delete &lt;memory-id&gt;</w:t>
            </w:r>
            <w:r/>
          </w:p>
        </w:tc>
        <w:tc>
          <w:tcPr>
            <w:tcBorders/>
            <w:tcMar>
              <w:left w:w="15" w:type="dxa"/>
              <w:top w:w="15" w:type="dxa"/>
              <w:right w:w="15" w:type="dxa"/>
              <w:bottom w:w="15" w:type="dxa"/>
            </w:tcMar>
            <w:tcW w:w="4239" w:type="dxa"/>
            <w:vAlign w:val="center"/>
          </w:tcPr>
          <w:p w14:paraId="14BB228C">
            <w:pPr>
              <w:spacing/>
              <w:ind w:right="0" w:firstLine="0" w:left="0"/>
              <w:rPr/>
            </w:pPr>
            <w:r>
              <w:rPr>
                <w:rFonts w:ascii="Times New Roman" w:hAnsi="Times New Roman" w:eastAsia="Times New Roman" w:cs="Times New Roman"/>
                <w:color w:val="000000"/>
                <w:sz w:val="24"/>
              </w:rPr>
              <w:t xml:space="preserve">Request memory deletion</w:t>
            </w:r>
            <w:r/>
          </w:p>
        </w:tc>
      </w:tr>
      <w:tr>
        <w:trPr/>
        <w:tc>
          <w:tcPr>
            <w:tcBorders/>
            <w:tcMar>
              <w:left w:w="15" w:type="dxa"/>
              <w:top w:w="15" w:type="dxa"/>
              <w:right w:w="15" w:type="dxa"/>
              <w:bottom w:w="15" w:type="dxa"/>
            </w:tcMar>
            <w:tcW w:w="3967" w:type="dxa"/>
            <w:vAlign w:val="center"/>
          </w:tcPr>
          <w:p w14:paraId="7A1D8B15">
            <w:pPr>
              <w:spacing/>
              <w:ind w:right="0" w:firstLine="0" w:left="0"/>
              <w:rPr/>
            </w:pPr>
            <w:r>
              <w:rPr>
                <w:rFonts w:ascii="Courier New" w:hAnsi="Courier New" w:eastAsia="Courier New" w:cs="Courier New"/>
                <w:color w:val="000000"/>
                <w:sz w:val="20"/>
              </w:rPr>
              <w:t xml:space="preserve">nexus status</w:t>
            </w:r>
            <w:r/>
          </w:p>
        </w:tc>
        <w:tc>
          <w:tcPr>
            <w:tcBorders/>
            <w:tcMar>
              <w:left w:w="15" w:type="dxa"/>
              <w:top w:w="15" w:type="dxa"/>
              <w:right w:w="15" w:type="dxa"/>
              <w:bottom w:w="15" w:type="dxa"/>
            </w:tcMar>
            <w:tcW w:w="4239" w:type="dxa"/>
            <w:vAlign w:val="center"/>
          </w:tcPr>
          <w:p w14:paraId="3E5C51BB">
            <w:pPr>
              <w:spacing/>
              <w:ind w:right="0" w:firstLine="0" w:left="0"/>
              <w:rPr/>
            </w:pPr>
            <w:r>
              <w:rPr>
                <w:rFonts w:ascii="Times New Roman" w:hAnsi="Times New Roman" w:eastAsia="Times New Roman" w:cs="Times New Roman"/>
                <w:color w:val="000000"/>
                <w:sz w:val="24"/>
              </w:rPr>
              <w:t xml:space="preserve">Show service, device and task-system status</w:t>
            </w:r>
            <w:r/>
          </w:p>
        </w:tc>
      </w:tr>
      <w:tr>
        <w:trPr/>
        <w:tc>
          <w:tcPr>
            <w:tcBorders/>
            <w:tcMar>
              <w:left w:w="15" w:type="dxa"/>
              <w:top w:w="15" w:type="dxa"/>
              <w:right w:w="15" w:type="dxa"/>
              <w:bottom w:w="15" w:type="dxa"/>
            </w:tcMar>
            <w:tcW w:w="3967" w:type="dxa"/>
            <w:vAlign w:val="center"/>
          </w:tcPr>
          <w:p w14:paraId="544B4D81">
            <w:pPr>
              <w:spacing/>
              <w:ind w:right="0" w:firstLine="0" w:left="0"/>
              <w:rPr/>
            </w:pPr>
            <w:r>
              <w:rPr>
                <w:rFonts w:ascii="Courier New" w:hAnsi="Courier New" w:eastAsia="Courier New" w:cs="Courier New"/>
                <w:color w:val="000000"/>
                <w:sz w:val="20"/>
              </w:rPr>
              <w:t xml:space="preserve">nexus diagnostics</w:t>
            </w:r>
            <w:r/>
          </w:p>
        </w:tc>
        <w:tc>
          <w:tcPr>
            <w:tcBorders/>
            <w:tcMar>
              <w:left w:w="15" w:type="dxa"/>
              <w:top w:w="15" w:type="dxa"/>
              <w:right w:w="15" w:type="dxa"/>
              <w:bottom w:w="15" w:type="dxa"/>
            </w:tcMar>
            <w:tcW w:w="4239" w:type="dxa"/>
            <w:vAlign w:val="center"/>
          </w:tcPr>
          <w:p w14:paraId="6053A96F">
            <w:pPr>
              <w:spacing/>
              <w:ind w:right="0" w:firstLine="0" w:left="0"/>
              <w:rPr/>
            </w:pPr>
            <w:r>
              <w:rPr>
                <w:rFonts w:ascii="Times New Roman" w:hAnsi="Times New Roman" w:eastAsia="Times New Roman" w:cs="Times New Roman"/>
                <w:color w:val="000000"/>
                <w:sz w:val="24"/>
              </w:rPr>
              <w:t xml:space="preserve">Run bounded, privacy-safe diagnostics</w:t>
            </w:r>
            <w:r/>
          </w:p>
        </w:tc>
      </w:tr>
    </w:tbl>
    <w:p w14:paraId="4DF0325C">
      <w:pPr>
        <w:spacing/>
        <w:ind w:right="0" w:firstLine="0" w:left="0"/>
        <w:rPr/>
      </w:pPr>
      <w:r>
        <w:rPr>
          <w:rFonts w:ascii="Times New Roman" w:hAnsi="Times New Roman" w:eastAsia="Times New Roman" w:cs="Times New Roman"/>
          <w:color w:val="000000"/>
          <w:sz w:val="24"/>
        </w:rPr>
        <w:t xml:space="preserve">These commands should have documented argument rules, exit codes and error behavior. The examples are a proposed interface, not evidence that these commands already exist.</w:t>
      </w:r>
      <w:r/>
    </w:p>
    <w:p w14:paraId="2DDB1200">
      <w:pPr>
        <w:pStyle w:val="141"/>
        <w:spacing/>
        <w:ind w:right="0" w:firstLine="0" w:left="0"/>
        <w:rPr/>
      </w:pPr>
      <w:r>
        <w:rPr>
          <w:rFonts w:ascii="Times New Roman" w:hAnsi="Times New Roman" w:eastAsia="Times New Roman" w:cs="Times New Roman"/>
          <w:b/>
          <w:color w:val="000000"/>
          <w:sz w:val="28"/>
        </w:rPr>
        <w:t xml:space="preserve">Command-line behavior rules</w:t>
      </w:r>
      <w:r/>
    </w:p>
    <w:p w14:paraId="4C894059">
      <w:pPr>
        <w:pStyle w:val="668"/>
        <w:numPr>
          <w:ilvl w:val="0"/>
          <w:numId w:val="3"/>
        </w:numPr>
        <w:spacing/>
        <w:ind w:right="0"/>
        <w:jc w:val="left"/>
        <w:rPr/>
      </w:pPr>
      <w:r>
        <w:rPr>
          <w:rFonts w:ascii="Times New Roman" w:hAnsi="Times New Roman" w:eastAsia="Times New Roman" w:cs="Times New Roman"/>
          <w:color w:val="000000"/>
          <w:sz w:val="24"/>
        </w:rPr>
        <w:t xml:space="preserve">Commands that operate on a task must verify ownership and authorization.</w:t>
      </w:r>
      <w:r/>
    </w:p>
    <w:p w14:paraId="6CB23069">
      <w:pPr>
        <w:pStyle w:val="668"/>
        <w:numPr>
          <w:ilvl w:val="0"/>
          <w:numId w:val="3"/>
        </w:numPr>
        <w:spacing/>
        <w:ind w:right="0"/>
        <w:jc w:val="left"/>
        <w:rPr/>
      </w:pPr>
      <w:r>
        <w:rPr>
          <w:rFonts w:ascii="Times New Roman" w:hAnsi="Times New Roman" w:eastAsia="Times New Roman" w:cs="Times New Roman"/>
          <w:color w:val="000000"/>
          <w:sz w:val="24"/>
        </w:rPr>
        <w:t xml:space="preserve">A user's default device may be supported as a convenience, but NEXUS must display the resolved target and must never silently switch devices.</w:t>
      </w:r>
      <w:r/>
    </w:p>
    <w:p w14:paraId="0B1F2CE6">
      <w:pPr>
        <w:pStyle w:val="668"/>
        <w:numPr>
          <w:ilvl w:val="0"/>
          <w:numId w:val="3"/>
        </w:numPr>
        <w:spacing/>
        <w:ind w:right="0"/>
        <w:jc w:val="left"/>
        <w:rPr/>
      </w:pPr>
      <w:r>
        <w:rPr>
          <w:rFonts w:ascii="Courier New" w:hAnsi="Courier New" w:eastAsia="Courier New" w:cs="Courier New"/>
          <w:color w:val="000000"/>
          <w:sz w:val="20"/>
        </w:rPr>
        <w:t xml:space="preserve">--watch</w:t>
      </w:r>
      <w:r>
        <w:rPr>
          <w:rFonts w:ascii="Times New Roman" w:hAnsi="Times New Roman" w:eastAsia="Times New Roman" w:cs="Times New Roman"/>
          <w:color w:val="000000"/>
          <w:sz w:val="24"/>
        </w:rPr>
        <w:t xml:space="preserve"> controls the local display only; stopping it does not cancel the task.</w:t>
      </w:r>
      <w:r/>
    </w:p>
    <w:p w14:paraId="31C820AC">
      <w:pPr>
        <w:pStyle w:val="668"/>
        <w:numPr>
          <w:ilvl w:val="0"/>
          <w:numId w:val="3"/>
        </w:numPr>
        <w:spacing/>
        <w:ind w:right="0"/>
        <w:jc w:val="left"/>
        <w:rPr/>
      </w:pPr>
      <w:r>
        <w:rPr>
          <w:rFonts w:ascii="Courier New" w:hAnsi="Courier New" w:eastAsia="Courier New" w:cs="Courier New"/>
          <w:color w:val="000000"/>
          <w:sz w:val="20"/>
        </w:rPr>
        <w:t xml:space="preserve">cancel</w:t>
      </w:r>
      <w:r>
        <w:rPr>
          <w:rFonts w:ascii="Times New Roman" w:hAnsi="Times New Roman" w:eastAsia="Times New Roman" w:cs="Times New Roman"/>
          <w:color w:val="000000"/>
          <w:sz w:val="24"/>
        </w:rPr>
        <w:t xml:space="preserve"> requests cancellation. The user must inspect the task state to establish whether cancellation actually completed.</w:t>
      </w:r>
      <w:r/>
    </w:p>
    <w:p w14:paraId="476E84FB">
      <w:pPr>
        <w:pStyle w:val="668"/>
        <w:numPr>
          <w:ilvl w:val="0"/>
          <w:numId w:val="3"/>
        </w:numPr>
        <w:spacing/>
        <w:ind w:right="0"/>
        <w:jc w:val="left"/>
        <w:rPr/>
      </w:pPr>
      <w:r>
        <w:rPr>
          <w:rFonts w:ascii="Times New Roman" w:hAnsi="Times New Roman" w:eastAsia="Times New Roman" w:cs="Times New Roman"/>
          <w:color w:val="000000"/>
          <w:sz w:val="24"/>
        </w:rPr>
        <w:t xml:space="preserve">Approval commands must reference the specific pending approval and remain subject to backend validation.</w:t>
      </w:r>
      <w:r/>
    </w:p>
    <w:p w14:paraId="069D58E0">
      <w:pPr>
        <w:pStyle w:val="668"/>
        <w:numPr>
          <w:ilvl w:val="0"/>
          <w:numId w:val="3"/>
        </w:numPr>
        <w:spacing/>
        <w:ind w:right="0"/>
        <w:jc w:val="left"/>
        <w:rPr/>
      </w:pPr>
      <w:r>
        <w:rPr>
          <w:rFonts w:ascii="Times New Roman" w:hAnsi="Times New Roman" w:eastAsia="Times New Roman" w:cs="Times New Roman"/>
          <w:color w:val="000000"/>
          <w:sz w:val="24"/>
        </w:rPr>
        <w:t xml:space="preserve">Memory inspection and deletion must apply the same ownership rules as memory retrieval.</w:t>
      </w:r>
      <w:r/>
    </w:p>
    <w:p w14:paraId="4037BD03">
      <w:pPr>
        <w:pStyle w:val="668"/>
        <w:numPr>
          <w:ilvl w:val="0"/>
          <w:numId w:val="3"/>
        </w:numPr>
        <w:spacing/>
        <w:ind w:right="0"/>
        <w:jc w:val="left"/>
        <w:rPr/>
      </w:pPr>
      <w:r>
        <w:rPr>
          <w:rFonts w:ascii="Times New Roman" w:hAnsi="Times New Roman" w:eastAsia="Times New Roman" w:cs="Times New Roman"/>
          <w:color w:val="000000"/>
          <w:sz w:val="24"/>
        </w:rPr>
        <w:t xml:space="preserve">Unknown commands and invalid arguments should produce a useful error and usage guidance.</w:t>
      </w:r>
      <w:r/>
    </w:p>
    <w:p w14:paraId="0D2B1E97">
      <w:pPr>
        <w:pStyle w:val="668"/>
        <w:numPr>
          <w:ilvl w:val="0"/>
          <w:numId w:val="3"/>
        </w:numPr>
        <w:spacing/>
        <w:ind w:right="0"/>
        <w:jc w:val="left"/>
        <w:rPr/>
      </w:pPr>
      <w:r>
        <w:rPr>
          <w:rFonts w:ascii="Times New Roman" w:hAnsi="Times New Roman" w:eastAsia="Times New Roman" w:cs="Times New Roman"/>
          <w:color w:val="000000"/>
          <w:sz w:val="24"/>
        </w:rPr>
        <w:t xml:space="preserve">Standard output should contain the requested result; progress and diagnostics should go to standard error where appropriate.</w:t>
      </w:r>
      <w:r/>
    </w:p>
    <w:p w14:paraId="7061B97A">
      <w:pPr>
        <w:pStyle w:val="140"/>
        <w:spacing/>
        <w:ind w:right="0" w:firstLine="0" w:left="0"/>
        <w:rPr/>
      </w:pPr>
      <w:r>
        <w:rPr>
          <w:rFonts w:ascii="Times New Roman" w:hAnsi="Times New Roman" w:eastAsia="Times New Roman" w:cs="Times New Roman"/>
          <w:b/>
          <w:color w:val="000000"/>
          <w:sz w:val="36"/>
        </w:rPr>
        <w:t xml:space="preserve">03.38.5 Natural-language request handling</w:t>
      </w:r>
      <w:r/>
    </w:p>
    <w:p w14:paraId="6875D72A">
      <w:pPr>
        <w:spacing/>
        <w:ind w:right="0" w:firstLine="0" w:left="0"/>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run</w:t>
      </w:r>
      <w:r>
        <w:rPr>
          <w:rFonts w:ascii="Times New Roman" w:hAnsi="Times New Roman" w:eastAsia="Times New Roman" w:cs="Times New Roman"/>
          <w:color w:val="000000"/>
          <w:sz w:val="24"/>
        </w:rPr>
        <w:t xml:space="preserve"> command should support natural-language goals without making users learn the internal tool registry.</w:t>
      </w:r>
      <w:r/>
    </w:p>
    <w:p w14:paraId="4534BABA">
      <w:pPr>
        <w:spacing/>
        <w:ind w:right="0" w:firstLine="0" w:left="0"/>
        <w:rPr/>
      </w:pPr>
      <w:r>
        <w:rPr>
          <w:rFonts w:ascii="Times New Roman" w:hAnsi="Times New Roman" w:eastAsia="Times New Roman" w:cs="Times New Roman"/>
          <w:color w:val="000000"/>
          <w:sz w:val="24"/>
        </w:rPr>
        <w:t xml:space="preserve">An illustrative command:</w:t>
      </w:r>
      <w:r/>
    </w:p>
    <w:p w14:paraId="69FFBA89">
      <w:pPr>
        <w:spacing/>
        <w:ind w:right="0" w:firstLine="0" w:left="0"/>
        <w:rPr/>
      </w:pPr>
      <w:r>
        <w:rPr>
          <w:rFonts w:ascii="Courier New" w:hAnsi="Courier New" w:eastAsia="Courier New" w:cs="Courier New"/>
          <w:color w:val="000000"/>
          <w:sz w:val="20"/>
        </w:rPr>
        <w:t xml:space="preserve">nexus run "Find the latest design document and summarize it" \</w:t>
      </w:r>
      <w:r/>
    </w:p>
    <w:p w14:paraId="1208237D">
      <w:pPr>
        <w:spacing/>
        <w:ind w:right="0" w:firstLine="0" w:left="0"/>
        <w:rPr/>
      </w:pPr>
      <w:r>
        <w:rPr>
          <w:rFonts w:ascii="Courier New" w:hAnsi="Courier New" w:eastAsia="Courier New" w:cs="Courier New"/>
          <w:color w:val="000000"/>
          <w:sz w:val="20"/>
        </w:rPr>
        <w:t xml:space="preserve">  --device my-windows-pc</w:t>
      </w:r>
      <w:r/>
    </w:p>
    <w:p w14:paraId="607ADE37">
      <w:pPr>
        <w:spacing/>
        <w:ind w:right="0" w:firstLine="0" w:left="0"/>
        <w:rPr/>
      </w:pPr>
      <w:r>
        <w:rPr>
          <w:rFonts w:ascii="Times New Roman" w:hAnsi="Times New Roman" w:eastAsia="Times New Roman" w:cs="Times New Roman"/>
          <w:color w:val="000000"/>
          <w:sz w:val="24"/>
        </w:rPr>
        <w:t xml:space="preserve">The CLI submits the request and receives a durable task identifier if acceptance succeeds.</w:t>
      </w:r>
      <w:r/>
    </w:p>
    <w:p w14:paraId="5A1F0A50">
      <w:pPr>
        <w:spacing/>
        <w:ind w:right="0" w:firstLine="0" w:left="0"/>
        <w:rPr/>
      </w:pPr>
      <w:r>
        <w:rPr>
          <w:rFonts w:ascii="Times New Roman" w:hAnsi="Times New Roman" w:eastAsia="Times New Roman" w:cs="Times New Roman"/>
          <w:color w:val="000000"/>
          <w:sz w:val="24"/>
        </w:rPr>
        <w:t xml:space="preserve">Example response:</w:t>
      </w:r>
      <w:r/>
    </w:p>
    <w:p w14:paraId="4D2F44EE">
      <w:pPr>
        <w:spacing/>
        <w:ind w:right="0" w:firstLine="0" w:left="0"/>
        <w:rPr/>
      </w:pPr>
      <w:r>
        <w:rPr>
          <w:rFonts w:ascii="Courier New" w:hAnsi="Courier New" w:eastAsia="Courier New" w:cs="Courier New"/>
          <w:color w:val="000000"/>
          <w:sz w:val="20"/>
        </w:rPr>
        <w:t xml:space="preserve">Request accepted</w:t>
      </w:r>
      <w:r/>
    </w:p>
    <w:p w14:paraId="2CB76B77">
      <w:pPr>
        <w:spacing/>
        <w:ind w:right="0" w:firstLine="0" w:left="0"/>
        <w:rPr/>
      </w:pPr>
      <w:r>
        <w:rPr>
          <w:rFonts w:ascii="Courier New" w:hAnsi="Courier New" w:eastAsia="Courier New" w:cs="Courier New"/>
          <w:color w:val="000000"/>
          <w:sz w:val="20"/>
        </w:rPr>
        <w:t xml:space="preserve">Task ID: task_abc123</w:t>
      </w:r>
      <w:r/>
    </w:p>
    <w:p w14:paraId="491F0E51">
      <w:pPr>
        <w:spacing/>
        <w:ind w:right="0" w:firstLine="0" w:left="0"/>
        <w:rPr/>
      </w:pPr>
      <w:r>
        <w:rPr>
          <w:rFonts w:ascii="Courier New" w:hAnsi="Courier New" w:eastAsia="Courier New" w:cs="Courier New"/>
          <w:color w:val="000000"/>
          <w:sz w:val="20"/>
        </w:rPr>
        <w:t xml:space="preserve">Target: my-windows-pc</w:t>
      </w:r>
      <w:r/>
    </w:p>
    <w:p w14:paraId="5FD87174">
      <w:pPr>
        <w:spacing/>
        <w:ind w:right="0" w:firstLine="0" w:left="0"/>
        <w:rPr/>
      </w:pPr>
      <w:r>
        <w:rPr>
          <w:rFonts w:ascii="Courier New" w:hAnsi="Courier New" w:eastAsia="Courier New" w:cs="Courier New"/>
          <w:color w:val="000000"/>
          <w:sz w:val="20"/>
        </w:rPr>
        <w:t xml:space="preserve">Status: QUEUED</w:t>
      </w:r>
      <w:r/>
    </w:p>
    <w:p w14:paraId="408ED9AC">
      <w:pPr>
        <w:spacing/>
        <w:ind w:right="0" w:firstLine="0" w:left="0"/>
        <w:rPr/>
      </w:pPr>
      <w:r>
        <w:rPr>
          <w:rFonts w:ascii="Times New Roman" w:hAnsi="Times New Roman" w:eastAsia="Times New Roman" w:cs="Times New Roman"/>
          <w:sz w:val="24"/>
        </w:rPr>
      </w:r>
      <w:r/>
    </w:p>
    <w:p w14:paraId="74B0A7D7">
      <w:pPr>
        <w:spacing/>
        <w:ind w:right="0" w:firstLine="0" w:left="0"/>
        <w:rPr/>
      </w:pPr>
      <w:r>
        <w:rPr>
          <w:rFonts w:ascii="Courier New" w:hAnsi="Courier New" w:eastAsia="Courier New" w:cs="Courier New"/>
          <w:color w:val="000000"/>
          <w:sz w:val="20"/>
        </w:rPr>
        <w:t xml:space="preserve">Track progress:</w:t>
      </w:r>
      <w:r/>
    </w:p>
    <w:p w14:paraId="00D28C01">
      <w:pPr>
        <w:spacing/>
        <w:ind w:right="0" w:firstLine="0" w:left="0"/>
        <w:rPr/>
      </w:pPr>
      <w:r>
        <w:rPr>
          <w:rFonts w:ascii="Courier New" w:hAnsi="Courier New" w:eastAsia="Courier New" w:cs="Courier New"/>
          <w:color w:val="000000"/>
          <w:sz w:val="20"/>
        </w:rPr>
        <w:t xml:space="preserve">  nexus task task_abc123 --watch</w:t>
      </w:r>
      <w:r/>
    </w:p>
    <w:p w14:paraId="0E307B51">
      <w:pPr>
        <w:spacing/>
        <w:ind w:right="0" w:firstLine="0" w:left="0"/>
        <w:rPr/>
      </w:pPr>
      <w:r>
        <w:rPr>
          <w:rFonts w:ascii="Times New Roman" w:hAnsi="Times New Roman" w:eastAsia="Times New Roman" w:cs="Times New Roman"/>
          <w:color w:val="000000"/>
          <w:sz w:val="24"/>
        </w:rPr>
        <w:t xml:space="preserve">The identifiers and formatting are illustrative only.</w:t>
      </w:r>
      <w:r/>
    </w:p>
    <w:p w14:paraId="40A8C09C">
      <w:pPr>
        <w:pStyle w:val="141"/>
        <w:spacing/>
        <w:ind w:right="0" w:firstLine="0" w:left="0"/>
        <w:rPr/>
      </w:pPr>
      <w:r>
        <w:rPr>
          <w:rFonts w:ascii="Times New Roman" w:hAnsi="Times New Roman" w:eastAsia="Times New Roman" w:cs="Times New Roman"/>
          <w:b/>
          <w:color w:val="000000"/>
          <w:sz w:val="28"/>
        </w:rPr>
        <w:t xml:space="preserve">Request-handling rules</w:t>
      </w:r>
      <w:r/>
    </w:p>
    <w:p w14:paraId="7D083567">
      <w:pPr>
        <w:pStyle w:val="668"/>
        <w:numPr>
          <w:ilvl w:val="0"/>
          <w:numId w:val="3"/>
        </w:numPr>
        <w:spacing/>
        <w:ind w:right="0"/>
        <w:jc w:val="left"/>
        <w:rPr/>
      </w:pPr>
      <w:r>
        <w:rPr>
          <w:rFonts w:ascii="Times New Roman" w:hAnsi="Times New Roman" w:eastAsia="Times New Roman" w:cs="Times New Roman"/>
          <w:color w:val="000000"/>
          <w:sz w:val="24"/>
        </w:rPr>
        <w:t xml:space="preserve">Do not claim a task was accepted until the backend confirms durable acceptance.</w:t>
      </w:r>
      <w:r/>
    </w:p>
    <w:p w14:paraId="559279D0">
      <w:pPr>
        <w:pStyle w:val="668"/>
        <w:numPr>
          <w:ilvl w:val="0"/>
          <w:numId w:val="3"/>
        </w:numPr>
        <w:spacing/>
        <w:ind w:right="0"/>
        <w:jc w:val="left"/>
        <w:rPr/>
      </w:pPr>
      <w:r>
        <w:rPr>
          <w:rFonts w:ascii="Times New Roman" w:hAnsi="Times New Roman" w:eastAsia="Times New Roman" w:cs="Times New Roman"/>
          <w:color w:val="000000"/>
          <w:sz w:val="24"/>
        </w:rPr>
        <w:t xml:space="preserve">If the backend is unavailable, report that acceptance could not be confirmed.</w:t>
      </w:r>
      <w:r/>
    </w:p>
    <w:p w14:paraId="3EFBDF2C">
      <w:pPr>
        <w:pStyle w:val="668"/>
        <w:numPr>
          <w:ilvl w:val="0"/>
          <w:numId w:val="3"/>
        </w:numPr>
        <w:spacing/>
        <w:ind w:right="0"/>
        <w:jc w:val="left"/>
        <w:rPr/>
      </w:pPr>
      <w:r>
        <w:rPr>
          <w:rFonts w:ascii="Times New Roman" w:hAnsi="Times New Roman" w:eastAsia="Times New Roman" w:cs="Times New Roman"/>
          <w:color w:val="000000"/>
          <w:sz w:val="24"/>
        </w:rPr>
        <w:t xml:space="preserve">If the request is ambiguous, ask a focused question before taking a consequential action.</w:t>
      </w:r>
      <w:r/>
    </w:p>
    <w:p w14:paraId="47E6AC59">
      <w:pPr>
        <w:pStyle w:val="668"/>
        <w:numPr>
          <w:ilvl w:val="0"/>
          <w:numId w:val="3"/>
        </w:numPr>
        <w:spacing/>
        <w:ind w:right="0"/>
        <w:jc w:val="left"/>
        <w:rPr/>
      </w:pPr>
      <w:r>
        <w:rPr>
          <w:rFonts w:ascii="Times New Roman" w:hAnsi="Times New Roman" w:eastAsia="Times New Roman" w:cs="Times New Roman"/>
          <w:color w:val="000000"/>
          <w:sz w:val="24"/>
        </w:rPr>
        <w:t xml:space="preserve">If the requested capability is unsupported, explain the limitation honestly.</w:t>
      </w:r>
      <w:r/>
    </w:p>
    <w:p w14:paraId="733AD014">
      <w:pPr>
        <w:pStyle w:val="668"/>
        <w:numPr>
          <w:ilvl w:val="0"/>
          <w:numId w:val="3"/>
        </w:numPr>
        <w:spacing/>
        <w:ind w:right="0"/>
        <w:jc w:val="left"/>
        <w:rPr/>
      </w:pPr>
      <w:r>
        <w:rPr>
          <w:rFonts w:ascii="Times New Roman" w:hAnsi="Times New Roman" w:eastAsia="Times New Roman" w:cs="Times New Roman"/>
          <w:color w:val="000000"/>
          <w:sz w:val="24"/>
        </w:rPr>
        <w:t xml:space="preserve">Do not make the user repeat context that is already available and authorized.</w:t>
      </w:r>
      <w:r/>
    </w:p>
    <w:p w14:paraId="2FD05B36">
      <w:pPr>
        <w:pStyle w:val="668"/>
        <w:numPr>
          <w:ilvl w:val="0"/>
          <w:numId w:val="3"/>
        </w:numPr>
        <w:spacing/>
        <w:ind w:right="0"/>
        <w:jc w:val="left"/>
        <w:rPr/>
      </w:pPr>
      <w:r>
        <w:rPr>
          <w:rFonts w:ascii="Times New Roman" w:hAnsi="Times New Roman" w:eastAsia="Times New Roman" w:cs="Times New Roman"/>
          <w:color w:val="000000"/>
          <w:sz w:val="24"/>
        </w:rPr>
        <w:t xml:space="preserve">Do not silently convert a vague request into a broader or more consequential operation.</w:t>
      </w:r>
      <w:r/>
    </w:p>
    <w:p w14:paraId="347213D1">
      <w:pPr>
        <w:pStyle w:val="668"/>
        <w:numPr>
          <w:ilvl w:val="0"/>
          <w:numId w:val="3"/>
        </w:numPr>
        <w:spacing/>
        <w:ind w:right="0"/>
        <w:jc w:val="left"/>
        <w:rPr/>
      </w:pPr>
      <w:r>
        <w:rPr>
          <w:rFonts w:ascii="Times New Roman" w:hAnsi="Times New Roman" w:eastAsia="Times New Roman" w:cs="Times New Roman"/>
          <w:color w:val="000000"/>
          <w:sz w:val="24"/>
        </w:rPr>
        <w:t xml:space="preserve">If the request exceeds configured planning or execution limits, explain the limit and offer a narrower supported approach.</w:t>
      </w:r>
      <w:r/>
    </w:p>
    <w:p w14:paraId="0BE34A20">
      <w:pPr>
        <w:spacing/>
        <w:ind w:right="0" w:firstLine="0" w:left="0"/>
        <w:rPr/>
      </w:pPr>
      <w:r>
        <w:rPr>
          <w:rFonts w:ascii="Times New Roman" w:hAnsi="Times New Roman" w:eastAsia="Times New Roman" w:cs="Times New Roman"/>
          <w:color w:val="000000"/>
          <w:sz w:val="24"/>
        </w:rPr>
        <w:t xml:space="preserve">The user should be able to distinguish three outcomes: request not accepted, request accepted but not completed, and task completed with verified results.</w:t>
      </w:r>
      <w:r/>
    </w:p>
    <w:p w14:paraId="3240581B">
      <w:pPr>
        <w:pStyle w:val="140"/>
        <w:spacing/>
        <w:ind w:right="0" w:firstLine="0" w:left="0"/>
        <w:rPr/>
      </w:pPr>
      <w:r>
        <w:rPr>
          <w:rFonts w:ascii="Times New Roman" w:hAnsi="Times New Roman" w:eastAsia="Times New Roman" w:cs="Times New Roman"/>
          <w:b/>
          <w:color w:val="000000"/>
          <w:sz w:val="36"/>
        </w:rPr>
        <w:t xml:space="preserve">03.38.6 Plan visibility and informed approval</w:t>
      </w:r>
      <w:r/>
    </w:p>
    <w:p w14:paraId="1417E55B">
      <w:pPr>
        <w:spacing/>
        <w:ind w:right="0" w:firstLine="0" w:left="0"/>
        <w:rPr/>
      </w:pPr>
      <w:r>
        <w:rPr>
          <w:rFonts w:ascii="Times New Roman" w:hAnsi="Times New Roman" w:eastAsia="Times New Roman" w:cs="Times New Roman"/>
          <w:color w:val="000000"/>
          <w:sz w:val="24"/>
        </w:rPr>
        <w:t xml:space="preserve">For straightforward, low-risk operations already covered by the user's permissions, NEXUS should avoid unnecessary interruptions. For consequential operations, the interface must expose enough detail for an informed decision.</w:t>
      </w:r>
      <w:r/>
    </w:p>
    <w:p w14:paraId="5D533CF6">
      <w:pPr>
        <w:spacing/>
        <w:ind w:right="0" w:firstLine="0" w:left="0"/>
        <w:rPr/>
      </w:pPr>
      <w:r>
        <w:rPr>
          <w:rFonts w:ascii="Times New Roman" w:hAnsi="Times New Roman" w:eastAsia="Times New Roman" w:cs="Times New Roman"/>
          <w:color w:val="000000"/>
          <w:sz w:val="24"/>
        </w:rPr>
        <w:t xml:space="preserve">A proposed approval display:</w:t>
      </w:r>
      <w:r/>
    </w:p>
    <w:p w14:paraId="15E26DB9">
      <w:pPr>
        <w:pStyle w:val="141"/>
        <w:spacing/>
        <w:ind w:right="0" w:firstLine="0" w:left="0"/>
        <w:rPr/>
      </w:pPr>
      <w:r>
        <w:rPr>
          <w:rFonts w:ascii="Times New Roman" w:hAnsi="Times New Roman" w:eastAsia="Times New Roman" w:cs="Times New Roman"/>
          <w:b/>
          <w:color w:val="000000"/>
          <w:sz w:val="28"/>
        </w:rPr>
        <w:t xml:space="preserve">Approval required</w:t>
      </w:r>
      <w:r/>
    </w:p>
    <w:p w14:paraId="423FFE15">
      <w:pPr>
        <w:spacing/>
        <w:ind w:right="0" w:firstLine="0" w:left="0"/>
        <w:rPr/>
      </w:pPr>
      <w:r>
        <w:rPr>
          <w:rFonts w:ascii="Times New Roman" w:hAnsi="Times New Roman" w:eastAsia="Times New Roman" w:cs="Times New Roman"/>
          <w:color w:val="000000"/>
          <w:sz w:val="24"/>
        </w:rPr>
        <w:t xml:space="preserve">Illustrative terminal preview</w:t>
      </w:r>
      <w:r/>
    </w:p>
    <w:p w14:paraId="08AD80BE">
      <w:pPr>
        <w:spacing/>
        <w:ind w:right="0" w:firstLine="0" w:left="0"/>
        <w:rPr/>
      </w:pPr>
      <w:r>
        <w:rPr>
          <w:rFonts w:ascii="Times New Roman" w:hAnsi="Times New Roman" w:eastAsia="Times New Roman" w:cs="Times New Roman"/>
          <w:color w:val="000000"/>
          <w:sz w:val="24"/>
        </w:rPr>
        <w:t xml:space="preserve">Task</w:t>
      </w:r>
      <w:r/>
    </w:p>
    <w:p w14:paraId="5BC12822">
      <w:pPr>
        <w:spacing/>
        <w:ind w:right="0" w:firstLine="0" w:left="0"/>
        <w:rPr/>
      </w:pPr>
      <w:r>
        <w:rPr>
          <w:rFonts w:ascii="Times New Roman" w:hAnsi="Times New Roman" w:eastAsia="Times New Roman" w:cs="Times New Roman"/>
          <w:color w:val="000000"/>
          <w:sz w:val="24"/>
        </w:rPr>
        <w:t xml:space="preserve">Create a report in the approved workspace.</w:t>
      </w:r>
      <w:r/>
    </w:p>
    <w:p w14:paraId="42BAA023">
      <w:pPr>
        <w:spacing/>
        <w:ind w:right="0" w:firstLine="0" w:left="0"/>
        <w:rPr/>
      </w:pPr>
      <w:r>
        <w:rPr>
          <w:rFonts w:ascii="Times New Roman" w:hAnsi="Times New Roman" w:eastAsia="Times New Roman" w:cs="Times New Roman"/>
          <w:color w:val="000000"/>
          <w:sz w:val="24"/>
        </w:rPr>
        <w:t xml:space="preserve">Target device</w:t>
      </w:r>
      <w:r/>
    </w:p>
    <w:p w14:paraId="2B28A164">
      <w:pPr>
        <w:spacing/>
        <w:ind w:right="0" w:firstLine="0" w:left="0"/>
        <w:rPr/>
      </w:pPr>
      <w:r>
        <w:rPr>
          <w:rFonts w:ascii="Courier New" w:hAnsi="Courier New" w:eastAsia="Courier New" w:cs="Courier New"/>
          <w:color w:val="000000"/>
          <w:sz w:val="20"/>
        </w:rPr>
        <w:t xml:space="preserve">my-windows-pc</w:t>
      </w:r>
      <w:r/>
    </w:p>
    <w:p w14:paraId="59340461">
      <w:pPr>
        <w:spacing/>
        <w:ind w:right="0" w:firstLine="0" w:left="0"/>
        <w:rPr/>
      </w:pPr>
      <w:r>
        <w:rPr>
          <w:rFonts w:ascii="Times New Roman" w:hAnsi="Times New Roman" w:eastAsia="Times New Roman" w:cs="Times New Roman"/>
          <w:color w:val="000000"/>
          <w:sz w:val="24"/>
        </w:rPr>
        <w:t xml:space="preserve">Proposed operation</w:t>
      </w:r>
      <w:r/>
    </w:p>
    <w:p w14:paraId="156147CE">
      <w:pPr>
        <w:spacing/>
        <w:ind w:right="0" w:firstLine="0" w:left="0"/>
        <w:rPr/>
      </w:pPr>
      <w:r>
        <w:rPr>
          <w:rFonts w:ascii="Times New Roman" w:hAnsi="Times New Roman" w:eastAsia="Times New Roman" w:cs="Times New Roman"/>
          <w:color w:val="000000"/>
          <w:sz w:val="24"/>
        </w:rPr>
        <w:t xml:space="preserve">Create a new file named </w:t>
      </w:r>
      <w:r>
        <w:rPr>
          <w:rFonts w:ascii="Courier New" w:hAnsi="Courier New" w:eastAsia="Courier New" w:cs="Courier New"/>
          <w:color w:val="000000"/>
          <w:sz w:val="20"/>
        </w:rPr>
        <w:t xml:space="preserve">report.txt</w:t>
      </w:r>
      <w:r>
        <w:rPr>
          <w:rFonts w:ascii="Times New Roman" w:hAnsi="Times New Roman" w:eastAsia="Times New Roman" w:cs="Times New Roman"/>
          <w:color w:val="000000"/>
          <w:sz w:val="24"/>
        </w:rPr>
        <w:t xml:space="preserve"> containing the generated report.</w:t>
      </w:r>
      <w:r/>
    </w:p>
    <w:p w14:paraId="746E8770">
      <w:pPr>
        <w:spacing/>
        <w:ind w:right="0" w:firstLine="0" w:left="0"/>
        <w:rPr/>
      </w:pPr>
      <w:r>
        <w:rPr>
          <w:rFonts w:ascii="Times New Roman" w:hAnsi="Times New Roman" w:eastAsia="Times New Roman" w:cs="Times New Roman"/>
          <w:color w:val="000000"/>
          <w:sz w:val="24"/>
        </w:rPr>
        <w:t xml:space="preserve">Destination</w:t>
      </w:r>
      <w:r/>
    </w:p>
    <w:p w14:paraId="085B50D2">
      <w:pPr>
        <w:spacing/>
        <w:ind w:right="0" w:firstLine="0" w:left="0"/>
        <w:rPr/>
      </w:pPr>
      <w:r>
        <w:rPr>
          <w:rFonts w:ascii="Times New Roman" w:hAnsi="Times New Roman" w:eastAsia="Times New Roman" w:cs="Times New Roman"/>
          <w:color w:val="000000"/>
          <w:sz w:val="24"/>
        </w:rPr>
        <w:t xml:space="preserve">The resolved approved workspace, with the destination shown clearly enough to identify it.</w:t>
      </w:r>
      <w:r/>
    </w:p>
    <w:p w14:paraId="68E6AF29">
      <w:pPr>
        <w:spacing/>
        <w:ind w:right="0" w:firstLine="0" w:left="0"/>
        <w:rPr/>
      </w:pPr>
      <w:r>
        <w:rPr>
          <w:rFonts w:ascii="Times New Roman" w:hAnsi="Times New Roman" w:eastAsia="Times New Roman" w:cs="Times New Roman"/>
          <w:color w:val="000000"/>
          <w:sz w:val="24"/>
        </w:rPr>
        <w:t xml:space="preserve">Existing-file behavior</w:t>
      </w:r>
      <w:r/>
    </w:p>
    <w:p w14:paraId="11441BE3">
      <w:pPr>
        <w:spacing/>
        <w:ind w:right="0" w:firstLine="0" w:left="0"/>
        <w:rPr/>
      </w:pPr>
      <w:r>
        <w:rPr>
          <w:rFonts w:ascii="Times New Roman" w:hAnsi="Times New Roman" w:eastAsia="Times New Roman" w:cs="Times New Roman"/>
          <w:color w:val="000000"/>
          <w:sz w:val="24"/>
        </w:rPr>
        <w:t xml:space="preserve">Do not overwrite an existing file.</w:t>
      </w:r>
      <w:r/>
    </w:p>
    <w:p w14:paraId="53F41E54">
      <w:pPr>
        <w:spacing/>
        <w:ind w:right="0" w:firstLine="0" w:left="0"/>
        <w:rPr/>
      </w:pPr>
      <w:r>
        <w:rPr>
          <w:rFonts w:ascii="Times New Roman" w:hAnsi="Times New Roman" w:eastAsia="Times New Roman" w:cs="Times New Roman"/>
          <w:color w:val="000000"/>
          <w:sz w:val="24"/>
        </w:rPr>
        <w:t xml:space="preserve">Approval details</w:t>
      </w:r>
      <w:r/>
    </w:p>
    <w:p w14:paraId="23E853C2">
      <w:pPr>
        <w:spacing/>
        <w:ind w:right="0" w:firstLine="0" w:left="0"/>
        <w:rPr/>
      </w:pPr>
      <w:r>
        <w:rPr>
          <w:rFonts w:ascii="Times New Roman" w:hAnsi="Times New Roman" w:eastAsia="Times New Roman" w:cs="Times New Roman"/>
          <w:color w:val="000000"/>
          <w:sz w:val="24"/>
        </w:rPr>
        <w:t xml:space="preserve">The precise operation, relevant parameters, consequences and expiry must be visible.</w:t>
      </w:r>
      <w:r/>
    </w:p>
    <w:p w14:paraId="329C3A85">
      <w:pPr>
        <w:spacing/>
        <w:ind w:right="0" w:firstLine="0" w:left="0"/>
        <w:rPr/>
      </w:pPr>
      <w:r>
        <w:rPr>
          <w:rFonts w:ascii="Times New Roman" w:hAnsi="Times New Roman" w:eastAsia="Times New Roman" w:cs="Times New Roman"/>
          <w:color w:val="000000"/>
          <w:sz w:val="24"/>
        </w:rPr>
        <w:t xml:space="preserve">Decision</w:t>
      </w:r>
      <w:r/>
    </w:p>
    <w:p w14:paraId="773B6ACC">
      <w:pPr>
        <w:spacing/>
        <w:ind w:right="0" w:firstLine="0" w:left="0"/>
        <w:rPr/>
      </w:pPr>
      <w:r>
        <w:rPr>
          <w:rFonts w:ascii="Times New Roman" w:hAnsi="Times New Roman" w:eastAsia="Times New Roman" w:cs="Times New Roman"/>
          <w:color w:val="000000"/>
          <w:sz w:val="24"/>
        </w:rPr>
        <w:t xml:space="preserve">Approve or reject through the supported CLI.</w:t>
      </w:r>
      <w:r/>
    </w:p>
    <w:p w14:paraId="4388320C">
      <w:pPr>
        <w:spacing/>
        <w:ind w:right="0" w:firstLine="0" w:left="0"/>
        <w:rPr/>
      </w:pPr>
      <w:r>
        <w:rPr>
          <w:rFonts w:ascii="Times New Roman" w:hAnsi="Times New Roman" w:eastAsia="Times New Roman" w:cs="Times New Roman"/>
          <w:color w:val="000000"/>
          <w:sz w:val="24"/>
        </w:rPr>
        <w:t xml:space="preserve">The real interface must show the actual resolved destination and the exact operation being approved, not generic placeholder wording. It should identify any meaningful irreversible consequences and the approval's expiry.</w:t>
      </w:r>
      <w:r/>
    </w:p>
    <w:p w14:paraId="3FDBED16">
      <w:pPr>
        <w:spacing/>
        <w:ind w:right="0" w:firstLine="0" w:left="0"/>
        <w:rPr/>
      </w:pPr>
      <w:r>
        <w:rPr>
          <w:rFonts w:ascii="Times New Roman" w:hAnsi="Times New Roman" w:eastAsia="Times New Roman" w:cs="Times New Roman"/>
          <w:color w:val="000000"/>
          <w:sz w:val="24"/>
        </w:rPr>
        <w:t xml:space="preserve">The approval must be bound to the validated operation, target device, arguments, resource scope and policy requirements. If any material detail changes, NEXUS must revalidate the operation and obtain a new approval when required.</w:t>
      </w:r>
      <w:r/>
    </w:p>
    <w:p w14:paraId="383FBC88">
      <w:pPr>
        <w:spacing/>
        <w:ind w:right="0" w:firstLine="0" w:left="0"/>
        <w:rPr/>
      </w:pPr>
      <w:r>
        <w:rPr>
          <w:rFonts w:ascii="Times New Roman" w:hAnsi="Times New Roman" w:eastAsia="Times New Roman" w:cs="Times New Roman"/>
          <w:color w:val="000000"/>
          <w:sz w:val="24"/>
        </w:rPr>
        <w:t xml:space="preserve">The UI cannot authorize an action merely by displaying an approval prompt. The backend and Windows bridge must independently enforce the relevant rules.</w:t>
      </w:r>
      <w:r/>
    </w:p>
    <w:p w14:paraId="2E18CF53">
      <w:pPr>
        <w:pStyle w:val="140"/>
        <w:spacing/>
        <w:ind w:right="0" w:firstLine="0" w:left="0"/>
        <w:rPr/>
      </w:pPr>
      <w:r>
        <w:rPr>
          <w:rFonts w:ascii="Times New Roman" w:hAnsi="Times New Roman" w:eastAsia="Times New Roman" w:cs="Times New Roman"/>
          <w:b/>
          <w:color w:val="000000"/>
          <w:sz w:val="36"/>
        </w:rPr>
        <w:t xml:space="preserve">03.38.7 Progress and task transparency</w:t>
      </w:r>
      <w:r/>
    </w:p>
    <w:p w14:paraId="373E9942">
      <w:pPr>
        <w:spacing/>
        <w:ind w:right="0" w:firstLine="0" w:left="0"/>
        <w:rPr/>
      </w:pPr>
      <w:r>
        <w:rPr>
          <w:rFonts w:ascii="Times New Roman" w:hAnsi="Times New Roman" w:eastAsia="Times New Roman" w:cs="Times New Roman"/>
          <w:color w:val="000000"/>
          <w:sz w:val="24"/>
        </w:rPr>
        <w:t xml:space="preserve">Users should not have to inspect server logs to understand the progress of ordinary tasks.</w:t>
      </w:r>
      <w:r/>
    </w:p>
    <w:p w14:paraId="63FD56F5">
      <w:pPr>
        <w:spacing/>
        <w:ind w:right="0" w:firstLine="0" w:left="0"/>
        <w:rPr/>
      </w:pPr>
      <w:r>
        <w:rPr>
          <w:rFonts w:ascii="Times New Roman" w:hAnsi="Times New Roman" w:eastAsia="Times New Roman" w:cs="Times New Roman"/>
          <w:color w:val="000000"/>
          <w:sz w:val="24"/>
        </w:rPr>
        <w:t xml:space="preserve">The CLI should show the current task state, current step, completed steps, blocked steps, any required user action and the most recent meaningful event.</w:t>
      </w:r>
      <w:r/>
    </w:p>
    <w:p w14:paraId="74189941">
      <w:pPr>
        <w:spacing/>
        <w:ind w:right="0" w:firstLine="0" w:left="0"/>
        <w:rPr/>
      </w:pPr>
      <w:r>
        <w:rPr>
          <w:rFonts w:ascii="Times New Roman" w:hAnsi="Times New Roman" w:eastAsia="Times New Roman" w:cs="Times New Roman"/>
          <w:color w:val="000000"/>
          <w:sz w:val="24"/>
        </w:rPr>
        <w:t xml:space="preserve">Illustrative progress display:</w:t>
      </w:r>
      <w:r/>
    </w:p>
    <w:p w14:paraId="3C51F157">
      <w:pPr>
        <w:spacing/>
        <w:ind w:right="0" w:firstLine="0" w:left="0"/>
        <w:rPr/>
      </w:pPr>
      <w:r>
        <w:rPr>
          <w:rFonts w:ascii="Courier New" w:hAnsi="Courier New" w:eastAsia="Courier New" w:cs="Courier New"/>
          <w:color w:val="000000"/>
          <w:sz w:val="20"/>
        </w:rPr>
        <w:t xml:space="preserve">Task: task_abc123</w:t>
      </w:r>
      <w:r/>
    </w:p>
    <w:p w14:paraId="3FCEB4EF">
      <w:pPr>
        <w:spacing/>
        <w:ind w:right="0" w:firstLine="0" w:left="0"/>
        <w:rPr/>
      </w:pPr>
      <w:r>
        <w:rPr>
          <w:rFonts w:ascii="Courier New" w:hAnsi="Courier New" w:eastAsia="Courier New" w:cs="Courier New"/>
          <w:color w:val="000000"/>
          <w:sz w:val="20"/>
        </w:rPr>
        <w:t xml:space="preserve">Status: RUNNING</w:t>
      </w:r>
      <w:r/>
    </w:p>
    <w:p w14:paraId="18C20136">
      <w:pPr>
        <w:spacing/>
        <w:ind w:right="0" w:firstLine="0" w:left="0"/>
        <w:rPr/>
      </w:pPr>
      <w:r>
        <w:rPr>
          <w:rFonts w:ascii="Courier New" w:hAnsi="Courier New" w:eastAsia="Courier New" w:cs="Courier New"/>
          <w:color w:val="000000"/>
          <w:sz w:val="20"/>
        </w:rPr>
        <w:t xml:space="preserve">Target: my-windows-pc</w:t>
      </w:r>
      <w:r/>
    </w:p>
    <w:p w14:paraId="783345BE">
      <w:pPr>
        <w:spacing/>
        <w:ind w:right="0" w:firstLine="0" w:left="0"/>
        <w:rPr/>
      </w:pPr>
      <w:r>
        <w:rPr>
          <w:rFonts w:ascii="Times New Roman" w:hAnsi="Times New Roman" w:eastAsia="Times New Roman" w:cs="Times New Roman"/>
          <w:sz w:val="24"/>
        </w:rPr>
      </w:r>
      <w:r/>
    </w:p>
    <w:p w14:paraId="42D0C144">
      <w:pPr>
        <w:spacing/>
        <w:ind w:right="0" w:firstLine="0" w:left="0"/>
        <w:rPr/>
      </w:pPr>
      <w:r>
        <w:rPr>
          <w:rFonts w:ascii="Courier New" w:hAnsi="Courier New" w:eastAsia="Courier New" w:cs="Courier New"/>
          <w:color w:val="000000"/>
          <w:sz w:val="20"/>
        </w:rPr>
        <w:t xml:space="preserve">Steps:</w:t>
      </w:r>
      <w:r/>
    </w:p>
    <w:p w14:paraId="3D43310F">
      <w:pPr>
        <w:spacing/>
        <w:ind w:right="0" w:firstLine="0" w:left="0"/>
        <w:rPr/>
      </w:pPr>
      <w:r>
        <w:rPr>
          <w:rFonts w:ascii="Courier New" w:hAnsi="Courier New" w:eastAsia="Courier New" w:cs="Courier New"/>
          <w:color w:val="000000"/>
          <w:sz w:val="20"/>
        </w:rPr>
        <w:t xml:space="preserve">  [done]   Find matching document</w:t>
      </w:r>
      <w:r/>
    </w:p>
    <w:p w14:paraId="14139FD7">
      <w:pPr>
        <w:spacing/>
        <w:ind w:right="0" w:firstLine="0" w:left="0"/>
        <w:rPr/>
      </w:pPr>
      <w:r>
        <w:rPr>
          <w:rFonts w:ascii="Courier New" w:hAnsi="Courier New" w:eastAsia="Courier New" w:cs="Courier New"/>
          <w:color w:val="000000"/>
          <w:sz w:val="20"/>
        </w:rPr>
        <w:t xml:space="preserve">  [done]   Read document</w:t>
      </w:r>
      <w:r/>
    </w:p>
    <w:p w14:paraId="3EE16C2F">
      <w:pPr>
        <w:spacing/>
        <w:ind w:right="0" w:firstLine="0" w:left="0"/>
        <w:rPr/>
      </w:pPr>
      <w:r>
        <w:rPr>
          <w:rFonts w:ascii="Courier New" w:hAnsi="Courier New" w:eastAsia="Courier New" w:cs="Courier New"/>
          <w:color w:val="000000"/>
          <w:sz w:val="20"/>
        </w:rPr>
        <w:t xml:space="preserve">  [active] Generate summary</w:t>
      </w:r>
      <w:r/>
    </w:p>
    <w:p w14:paraId="7E27A6A9">
      <w:pPr>
        <w:spacing/>
        <w:ind w:right="0" w:firstLine="0" w:left="0"/>
        <w:rPr/>
      </w:pPr>
      <w:r>
        <w:rPr>
          <w:rFonts w:ascii="Courier New" w:hAnsi="Courier New" w:eastAsia="Courier New" w:cs="Courier New"/>
          <w:color w:val="000000"/>
          <w:sz w:val="20"/>
        </w:rPr>
        <w:t xml:space="preserve">  [pending] Create summary file</w:t>
      </w:r>
      <w:r/>
    </w:p>
    <w:p w14:paraId="2F4F7EDF">
      <w:pPr>
        <w:spacing/>
        <w:ind w:right="0" w:firstLine="0" w:left="0"/>
        <w:rPr/>
      </w:pPr>
      <w:r>
        <w:rPr>
          <w:rFonts w:ascii="Times New Roman" w:hAnsi="Times New Roman" w:eastAsia="Times New Roman" w:cs="Times New Roman"/>
          <w:sz w:val="24"/>
        </w:rPr>
      </w:r>
      <w:r/>
    </w:p>
    <w:p w14:paraId="7F50F95C">
      <w:pPr>
        <w:spacing/>
        <w:ind w:right="0" w:firstLine="0" w:left="0"/>
        <w:rPr/>
      </w:pPr>
      <w:r>
        <w:rPr>
          <w:rFonts w:ascii="Courier New" w:hAnsi="Courier New" w:eastAsia="Courier New" w:cs="Courier New"/>
          <w:color w:val="000000"/>
          <w:sz w:val="20"/>
        </w:rPr>
        <w:t xml:space="preserve">Last event:</w:t>
      </w:r>
      <w:r/>
    </w:p>
    <w:p w14:paraId="285349F0">
      <w:pPr>
        <w:spacing/>
        <w:ind w:right="0" w:firstLine="0" w:left="0"/>
        <w:rPr/>
      </w:pPr>
      <w:r>
        <w:rPr>
          <w:rFonts w:ascii="Courier New" w:hAnsi="Courier New" w:eastAsia="Courier New" w:cs="Courier New"/>
          <w:color w:val="000000"/>
          <w:sz w:val="20"/>
        </w:rPr>
        <w:t xml:space="preserve">  Summary generation started</w:t>
      </w:r>
      <w:r/>
    </w:p>
    <w:p w14:paraId="52DE5C0B">
      <w:pPr>
        <w:spacing/>
        <w:ind w:right="0" w:firstLine="0" w:left="0"/>
        <w:rPr/>
      </w:pPr>
      <w:r>
        <w:rPr>
          <w:rFonts w:ascii="Times New Roman" w:hAnsi="Times New Roman" w:eastAsia="Times New Roman" w:cs="Times New Roman"/>
          <w:color w:val="000000"/>
          <w:sz w:val="24"/>
        </w:rPr>
        <w:t xml:space="preserve">The status of a step must come from persisted task records, not from a model-generated progress message.</w:t>
      </w:r>
      <w:r/>
    </w:p>
    <w:p w14:paraId="693D6027">
      <w:pPr>
        <w:pStyle w:val="141"/>
        <w:spacing/>
        <w:ind w:right="0" w:firstLine="0" w:left="0"/>
        <w:rPr/>
      </w:pPr>
      <w:r>
        <w:rPr>
          <w:rFonts w:ascii="Times New Roman" w:hAnsi="Times New Roman" w:eastAsia="Times New Roman" w:cs="Times New Roman"/>
          <w:b/>
          <w:color w:val="000000"/>
          <w:sz w:val="28"/>
        </w:rPr>
        <w:t xml:space="preserve">Progress display requirements</w:t>
      </w:r>
      <w:r/>
    </w:p>
    <w:p w14:paraId="6FE6B3A8">
      <w:pPr>
        <w:pStyle w:val="668"/>
        <w:numPr>
          <w:ilvl w:val="0"/>
          <w:numId w:val="3"/>
        </w:numPr>
        <w:spacing/>
        <w:ind w:right="0"/>
        <w:jc w:val="left"/>
        <w:rPr/>
      </w:pPr>
      <w:r>
        <w:rPr>
          <w:rFonts w:ascii="Times New Roman" w:hAnsi="Times New Roman" w:eastAsia="Times New Roman" w:cs="Times New Roman"/>
          <w:color w:val="000000"/>
          <w:sz w:val="24"/>
        </w:rPr>
        <w:t xml:space="preserve">Show only progress that the backend can substantiate.</w:t>
      </w:r>
      <w:r/>
    </w:p>
    <w:p w14:paraId="0F1DA213">
      <w:pPr>
        <w:pStyle w:val="668"/>
        <w:numPr>
          <w:ilvl w:val="0"/>
          <w:numId w:val="3"/>
        </w:numPr>
        <w:spacing/>
        <w:ind w:right="0"/>
        <w:jc w:val="left"/>
        <w:rPr/>
      </w:pPr>
      <w:r>
        <w:rPr>
          <w:rFonts w:ascii="Times New Roman" w:hAnsi="Times New Roman" w:eastAsia="Times New Roman" w:cs="Times New Roman"/>
          <w:color w:val="000000"/>
          <w:sz w:val="24"/>
        </w:rPr>
        <w:t xml:space="preserve">Do not invent percentage completion when no defensible estimate exists.</w:t>
      </w:r>
      <w:r/>
    </w:p>
    <w:p w14:paraId="5BDE0476">
      <w:pPr>
        <w:pStyle w:val="668"/>
        <w:numPr>
          <w:ilvl w:val="0"/>
          <w:numId w:val="3"/>
        </w:numPr>
        <w:spacing/>
        <w:ind w:right="0"/>
        <w:jc w:val="left"/>
        <w:rPr/>
      </w:pPr>
      <w:r>
        <w:rPr>
          <w:rFonts w:ascii="Times New Roman" w:hAnsi="Times New Roman" w:eastAsia="Times New Roman" w:cs="Times New Roman"/>
          <w:color w:val="000000"/>
          <w:sz w:val="24"/>
        </w:rPr>
        <w:t xml:space="preserve">Distinguish waiting for approval from waiting for a device or dependency.</w:t>
      </w:r>
      <w:r/>
    </w:p>
    <w:p w14:paraId="688E1F78">
      <w:pPr>
        <w:pStyle w:val="668"/>
        <w:numPr>
          <w:ilvl w:val="0"/>
          <w:numId w:val="3"/>
        </w:numPr>
        <w:spacing/>
        <w:ind w:right="0"/>
        <w:jc w:val="left"/>
        <w:rPr/>
      </w:pPr>
      <w:r>
        <w:rPr>
          <w:rFonts w:ascii="Times New Roman" w:hAnsi="Times New Roman" w:eastAsia="Times New Roman" w:cs="Times New Roman"/>
          <w:color w:val="000000"/>
          <w:sz w:val="24"/>
        </w:rPr>
        <w:t xml:space="preserve">Distinguish a running operation from a dispatched operation whose execution is not confirmed.</w:t>
      </w:r>
      <w:r/>
    </w:p>
    <w:p w14:paraId="7C3FD09E">
      <w:pPr>
        <w:pStyle w:val="668"/>
        <w:numPr>
          <w:ilvl w:val="0"/>
          <w:numId w:val="3"/>
        </w:numPr>
        <w:spacing/>
        <w:ind w:right="0"/>
        <w:jc w:val="left"/>
        <w:rPr/>
      </w:pPr>
      <w:r>
        <w:rPr>
          <w:rFonts w:ascii="Times New Roman" w:hAnsi="Times New Roman" w:eastAsia="Times New Roman" w:cs="Times New Roman"/>
          <w:color w:val="000000"/>
          <w:sz w:val="24"/>
        </w:rPr>
        <w:t xml:space="preserve">Show partial success when some steps succeeded and others failed.</w:t>
      </w:r>
      <w:r/>
    </w:p>
    <w:p w14:paraId="5C9E1E90">
      <w:pPr>
        <w:pStyle w:val="668"/>
        <w:numPr>
          <w:ilvl w:val="0"/>
          <w:numId w:val="3"/>
        </w:numPr>
        <w:spacing/>
        <w:ind w:right="0"/>
        <w:jc w:val="left"/>
        <w:rPr/>
      </w:pPr>
      <w:r>
        <w:rPr>
          <w:rFonts w:ascii="Times New Roman" w:hAnsi="Times New Roman" w:eastAsia="Times New Roman" w:cs="Times New Roman"/>
          <w:color w:val="000000"/>
          <w:sz w:val="24"/>
        </w:rPr>
        <w:t xml:space="preserve">Preserve the ability to inspect individual steps and structured errors.</w:t>
      </w:r>
      <w:r/>
    </w:p>
    <w:p w14:paraId="49EB46D2">
      <w:pPr>
        <w:pStyle w:val="668"/>
        <w:numPr>
          <w:ilvl w:val="0"/>
          <w:numId w:val="3"/>
        </w:numPr>
        <w:spacing/>
        <w:ind w:right="0"/>
        <w:jc w:val="left"/>
        <w:rPr/>
      </w:pPr>
      <w:r>
        <w:rPr>
          <w:rFonts w:ascii="Times New Roman" w:hAnsi="Times New Roman" w:eastAsia="Times New Roman" w:cs="Times New Roman"/>
          <w:color w:val="000000"/>
          <w:sz w:val="24"/>
        </w:rPr>
        <w:t xml:space="preserve">Avoid flooding the terminal with repeated polling output.</w:t>
      </w:r>
      <w:r/>
    </w:p>
    <w:p w14:paraId="1F734B14">
      <w:pPr>
        <w:pStyle w:val="668"/>
        <w:numPr>
          <w:ilvl w:val="0"/>
          <w:numId w:val="3"/>
        </w:numPr>
        <w:spacing/>
        <w:ind w:right="0"/>
        <w:jc w:val="left"/>
        <w:rPr/>
      </w:pPr>
      <w:r>
        <w:rPr>
          <w:rFonts w:ascii="Times New Roman" w:hAnsi="Times New Roman" w:eastAsia="Times New Roman" w:cs="Times New Roman"/>
          <w:color w:val="000000"/>
          <w:sz w:val="24"/>
        </w:rPr>
        <w:t xml:space="preserve">Ensure that a terminal disconnect or interrupted </w:t>
      </w:r>
      <w:r>
        <w:rPr>
          <w:rFonts w:ascii="Courier New" w:hAnsi="Courier New" w:eastAsia="Courier New" w:cs="Courier New"/>
          <w:color w:val="000000"/>
          <w:sz w:val="20"/>
        </w:rPr>
        <w:t xml:space="preserve">--watch</w:t>
      </w:r>
      <w:r>
        <w:rPr>
          <w:rFonts w:ascii="Times New Roman" w:hAnsi="Times New Roman" w:eastAsia="Times New Roman" w:cs="Times New Roman"/>
          <w:color w:val="000000"/>
          <w:sz w:val="24"/>
        </w:rPr>
        <w:t xml:space="preserve"> command does not change task state.</w:t>
      </w:r>
      <w:r/>
    </w:p>
    <w:p w14:paraId="2D556DF7">
      <w:pPr>
        <w:spacing/>
        <w:ind w:right="0" w:firstLine="0" w:left="0"/>
        <w:rPr/>
      </w:pPr>
      <w:r>
        <w:rPr>
          <w:rFonts w:ascii="Times New Roman" w:hAnsi="Times New Roman" w:eastAsia="Times New Roman" w:cs="Times New Roman"/>
          <w:color w:val="000000"/>
          <w:sz w:val="24"/>
        </w:rPr>
        <w:t xml:space="preserve">Polling is the proposed initial approach. Server-sent events or WebSockets can be introduced later if measured latency or usability justifies their complexity.</w:t>
      </w:r>
      <w:r/>
    </w:p>
    <w:p w14:paraId="395D3E16">
      <w:pPr>
        <w:pStyle w:val="140"/>
        <w:spacing/>
        <w:ind w:right="0" w:firstLine="0" w:left="0"/>
        <w:rPr/>
      </w:pPr>
      <w:r>
        <w:rPr>
          <w:rFonts w:ascii="Times New Roman" w:hAnsi="Times New Roman" w:eastAsia="Times New Roman" w:cs="Times New Roman"/>
          <w:b/>
          <w:color w:val="000000"/>
          <w:sz w:val="36"/>
        </w:rPr>
        <w:t xml:space="preserve">03.38.8 Results, partial success and uncertainty</w:t>
      </w:r>
      <w:r/>
    </w:p>
    <w:p w14:paraId="29FA4E7B">
      <w:pPr>
        <w:spacing/>
        <w:ind w:right="0" w:firstLine="0" w:left="0"/>
        <w:rPr/>
      </w:pPr>
      <w:r>
        <w:rPr>
          <w:rFonts w:ascii="Times New Roman" w:hAnsi="Times New Roman" w:eastAsia="Times New Roman" w:cs="Times New Roman"/>
          <w:color w:val="000000"/>
          <w:sz w:val="24"/>
        </w:rPr>
        <w:t xml:space="preserve">The final response must accurately describe what happened, including when only part of the requested task was completed.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44"/>
        <w:gridCol w:w="7710"/>
      </w:tblGrid>
      <w:tr>
        <w:trPr/>
        <w:tc>
          <w:tcPr>
            <w:tcBorders/>
            <w:tcMar>
              <w:left w:w="15" w:type="dxa"/>
              <w:top w:w="15" w:type="dxa"/>
              <w:right w:w="15" w:type="dxa"/>
              <w:bottom w:w="15" w:type="dxa"/>
            </w:tcMar>
            <w:tcW w:w="1644" w:type="dxa"/>
            <w:vAlign w:val="center"/>
          </w:tcPr>
          <w:p w14:paraId="7F470C3E">
            <w:pPr>
              <w:spacing/>
              <w:ind w:right="0" w:firstLine="0" w:left="0"/>
              <w:jc w:val="center"/>
              <w:rPr/>
            </w:pPr>
            <w:r>
              <w:rPr>
                <w:rFonts w:ascii="Times New Roman" w:hAnsi="Times New Roman" w:eastAsia="Times New Roman" w:cs="Times New Roman"/>
                <w:b/>
                <w:color w:val="000000"/>
                <w:sz w:val="24"/>
              </w:rPr>
              <w:t xml:space="preserve">Outcome</w:t>
            </w:r>
            <w:r/>
          </w:p>
        </w:tc>
        <w:tc>
          <w:tcPr>
            <w:tcBorders/>
            <w:tcMar>
              <w:left w:w="15" w:type="dxa"/>
              <w:top w:w="15" w:type="dxa"/>
              <w:right w:w="15" w:type="dxa"/>
              <w:bottom w:w="15" w:type="dxa"/>
            </w:tcMar>
            <w:tcW w:w="7710" w:type="dxa"/>
            <w:vAlign w:val="center"/>
          </w:tcPr>
          <w:p w14:paraId="28D3AD44">
            <w:pPr>
              <w:spacing/>
              <w:ind w:right="0" w:firstLine="0" w:left="0"/>
              <w:jc w:val="center"/>
              <w:rPr/>
            </w:pPr>
            <w:r>
              <w:rPr>
                <w:rFonts w:ascii="Times New Roman" w:hAnsi="Times New Roman" w:eastAsia="Times New Roman" w:cs="Times New Roman"/>
                <w:b/>
                <w:color w:val="000000"/>
                <w:sz w:val="24"/>
              </w:rPr>
              <w:t xml:space="preserve">What NEXUS should communicate</w:t>
            </w:r>
            <w:r/>
          </w:p>
        </w:tc>
      </w:tr>
      <w:tr>
        <w:trPr/>
        <w:tc>
          <w:tcPr>
            <w:tcBorders/>
            <w:tcMar>
              <w:left w:w="15" w:type="dxa"/>
              <w:top w:w="15" w:type="dxa"/>
              <w:right w:w="15" w:type="dxa"/>
              <w:bottom w:w="15" w:type="dxa"/>
            </w:tcMar>
            <w:tcW w:w="1644" w:type="dxa"/>
            <w:vAlign w:val="center"/>
          </w:tcPr>
          <w:p w14:paraId="75F32A28">
            <w:pPr>
              <w:spacing/>
              <w:ind w:right="0" w:firstLine="0" w:left="0"/>
              <w:rPr/>
            </w:pPr>
            <w:r>
              <w:rPr>
                <w:rFonts w:ascii="Times New Roman" w:hAnsi="Times New Roman" w:eastAsia="Times New Roman" w:cs="Times New Roman"/>
                <w:color w:val="000000"/>
                <w:sz w:val="24"/>
              </w:rPr>
              <w:t xml:space="preserve">Success</w:t>
            </w:r>
            <w:r/>
          </w:p>
        </w:tc>
        <w:tc>
          <w:tcPr>
            <w:tcBorders/>
            <w:tcMar>
              <w:left w:w="15" w:type="dxa"/>
              <w:top w:w="15" w:type="dxa"/>
              <w:right w:w="15" w:type="dxa"/>
              <w:bottom w:w="15" w:type="dxa"/>
            </w:tcMar>
            <w:tcW w:w="7710" w:type="dxa"/>
            <w:vAlign w:val="center"/>
          </w:tcPr>
          <w:p w14:paraId="44F9407D">
            <w:pPr>
              <w:spacing/>
              <w:ind w:right="0" w:firstLine="0" w:left="0"/>
              <w:rPr/>
            </w:pPr>
            <w:r>
              <w:rPr>
                <w:rFonts w:ascii="Times New Roman" w:hAnsi="Times New Roman" w:eastAsia="Times New Roman" w:cs="Times New Roman"/>
                <w:color w:val="000000"/>
                <w:sz w:val="24"/>
              </w:rPr>
              <w:t xml:space="preserve">The requested outcome was verified, with relevant results or references</w:t>
            </w:r>
            <w:r/>
          </w:p>
        </w:tc>
      </w:tr>
      <w:tr>
        <w:trPr/>
        <w:tc>
          <w:tcPr>
            <w:tcBorders/>
            <w:tcMar>
              <w:left w:w="15" w:type="dxa"/>
              <w:top w:w="15" w:type="dxa"/>
              <w:right w:w="15" w:type="dxa"/>
              <w:bottom w:w="15" w:type="dxa"/>
            </w:tcMar>
            <w:tcW w:w="1644" w:type="dxa"/>
            <w:vAlign w:val="center"/>
          </w:tcPr>
          <w:p w14:paraId="6840D764">
            <w:pPr>
              <w:spacing/>
              <w:ind w:right="0" w:firstLine="0" w:left="0"/>
              <w:rPr/>
            </w:pPr>
            <w:r>
              <w:rPr>
                <w:rFonts w:ascii="Times New Roman" w:hAnsi="Times New Roman" w:eastAsia="Times New Roman" w:cs="Times New Roman"/>
                <w:color w:val="000000"/>
                <w:sz w:val="24"/>
              </w:rPr>
              <w:t xml:space="preserve">Failure</w:t>
            </w:r>
            <w:r/>
          </w:p>
        </w:tc>
        <w:tc>
          <w:tcPr>
            <w:tcBorders/>
            <w:tcMar>
              <w:left w:w="15" w:type="dxa"/>
              <w:top w:w="15" w:type="dxa"/>
              <w:right w:w="15" w:type="dxa"/>
              <w:bottom w:w="15" w:type="dxa"/>
            </w:tcMar>
            <w:tcW w:w="7710" w:type="dxa"/>
            <w:vAlign w:val="center"/>
          </w:tcPr>
          <w:p w14:paraId="4622845B">
            <w:pPr>
              <w:spacing/>
              <w:ind w:right="0" w:firstLine="0" w:left="0"/>
              <w:rPr/>
            </w:pPr>
            <w:r>
              <w:rPr>
                <w:rFonts w:ascii="Times New Roman" w:hAnsi="Times New Roman" w:eastAsia="Times New Roman" w:cs="Times New Roman"/>
                <w:color w:val="000000"/>
                <w:sz w:val="24"/>
              </w:rPr>
              <w:t xml:space="preserve">What failed, the last confirmed state and a useful next step</w:t>
            </w:r>
            <w:r/>
          </w:p>
        </w:tc>
      </w:tr>
      <w:tr>
        <w:trPr/>
        <w:tc>
          <w:tcPr>
            <w:tcBorders/>
            <w:tcMar>
              <w:left w:w="15" w:type="dxa"/>
              <w:top w:w="15" w:type="dxa"/>
              <w:right w:w="15" w:type="dxa"/>
              <w:bottom w:w="15" w:type="dxa"/>
            </w:tcMar>
            <w:tcW w:w="1644" w:type="dxa"/>
            <w:vAlign w:val="center"/>
          </w:tcPr>
          <w:p w14:paraId="4BD16A82">
            <w:pPr>
              <w:spacing/>
              <w:ind w:right="0" w:firstLine="0" w:left="0"/>
              <w:rPr/>
            </w:pPr>
            <w:r>
              <w:rPr>
                <w:rFonts w:ascii="Times New Roman" w:hAnsi="Times New Roman" w:eastAsia="Times New Roman" w:cs="Times New Roman"/>
                <w:color w:val="000000"/>
                <w:sz w:val="24"/>
              </w:rPr>
              <w:t xml:space="preserve">Partial success</w:t>
            </w:r>
            <w:r/>
          </w:p>
        </w:tc>
        <w:tc>
          <w:tcPr>
            <w:tcBorders/>
            <w:tcMar>
              <w:left w:w="15" w:type="dxa"/>
              <w:top w:w="15" w:type="dxa"/>
              <w:right w:w="15" w:type="dxa"/>
              <w:bottom w:w="15" w:type="dxa"/>
            </w:tcMar>
            <w:tcW w:w="7710" w:type="dxa"/>
            <w:vAlign w:val="center"/>
          </w:tcPr>
          <w:p w14:paraId="12A5D472">
            <w:pPr>
              <w:spacing/>
              <w:ind w:right="0" w:firstLine="0" w:left="0"/>
              <w:rPr/>
            </w:pPr>
            <w:r>
              <w:rPr>
                <w:rFonts w:ascii="Times New Roman" w:hAnsi="Times New Roman" w:eastAsia="Times New Roman" w:cs="Times New Roman"/>
                <w:color w:val="000000"/>
                <w:sz w:val="24"/>
              </w:rPr>
              <w:t xml:space="preserve">Which steps succeeded, which failed and what remains unresolved</w:t>
            </w:r>
            <w:r/>
          </w:p>
        </w:tc>
      </w:tr>
      <w:tr>
        <w:trPr/>
        <w:tc>
          <w:tcPr>
            <w:tcBorders/>
            <w:tcMar>
              <w:left w:w="15" w:type="dxa"/>
              <w:top w:w="15" w:type="dxa"/>
              <w:right w:w="15" w:type="dxa"/>
              <w:bottom w:w="15" w:type="dxa"/>
            </w:tcMar>
            <w:tcW w:w="1644" w:type="dxa"/>
            <w:vAlign w:val="center"/>
          </w:tcPr>
          <w:p w14:paraId="778E24AE">
            <w:pPr>
              <w:spacing/>
              <w:ind w:right="0" w:firstLine="0" w:left="0"/>
              <w:rPr/>
            </w:pPr>
            <w:r>
              <w:rPr>
                <w:rFonts w:ascii="Times New Roman" w:hAnsi="Times New Roman" w:eastAsia="Times New Roman" w:cs="Times New Roman"/>
                <w:color w:val="000000"/>
                <w:sz w:val="24"/>
              </w:rPr>
              <w:t xml:space="preserve">Cancellation</w:t>
            </w:r>
            <w:r/>
          </w:p>
        </w:tc>
        <w:tc>
          <w:tcPr>
            <w:tcBorders/>
            <w:tcMar>
              <w:left w:w="15" w:type="dxa"/>
              <w:top w:w="15" w:type="dxa"/>
              <w:right w:w="15" w:type="dxa"/>
              <w:bottom w:w="15" w:type="dxa"/>
            </w:tcMar>
            <w:tcW w:w="7710" w:type="dxa"/>
            <w:vAlign w:val="center"/>
          </w:tcPr>
          <w:p w14:paraId="162F88B7">
            <w:pPr>
              <w:spacing/>
              <w:ind w:right="0" w:firstLine="0" w:left="0"/>
              <w:rPr/>
            </w:pPr>
            <w:r>
              <w:rPr>
                <w:rFonts w:ascii="Times New Roman" w:hAnsi="Times New Roman" w:eastAsia="Times New Roman" w:cs="Times New Roman"/>
                <w:color w:val="000000"/>
                <w:sz w:val="24"/>
              </w:rPr>
              <w:t xml:space="preserve">Whether cancellation was requested and whether the task reached a confirmed cancelled state</w:t>
            </w:r>
            <w:r/>
          </w:p>
        </w:tc>
      </w:tr>
      <w:tr>
        <w:trPr/>
        <w:tc>
          <w:tcPr>
            <w:tcBorders/>
            <w:tcMar>
              <w:left w:w="15" w:type="dxa"/>
              <w:top w:w="15" w:type="dxa"/>
              <w:right w:w="15" w:type="dxa"/>
              <w:bottom w:w="15" w:type="dxa"/>
            </w:tcMar>
            <w:tcW w:w="1644" w:type="dxa"/>
            <w:vAlign w:val="center"/>
          </w:tcPr>
          <w:p w14:paraId="6BEEEE08">
            <w:pPr>
              <w:spacing/>
              <w:ind w:right="0" w:firstLine="0" w:left="0"/>
              <w:rPr/>
            </w:pPr>
            <w:r>
              <w:rPr>
                <w:rFonts w:ascii="Times New Roman" w:hAnsi="Times New Roman" w:eastAsia="Times New Roman" w:cs="Times New Roman"/>
                <w:color w:val="000000"/>
                <w:sz w:val="24"/>
              </w:rPr>
              <w:t xml:space="preserve">Uncertain outcome</w:t>
            </w:r>
            <w:r/>
          </w:p>
        </w:tc>
        <w:tc>
          <w:tcPr>
            <w:tcBorders/>
            <w:tcMar>
              <w:left w:w="15" w:type="dxa"/>
              <w:top w:w="15" w:type="dxa"/>
              <w:right w:w="15" w:type="dxa"/>
              <w:bottom w:w="15" w:type="dxa"/>
            </w:tcMar>
            <w:tcW w:w="7710" w:type="dxa"/>
            <w:vAlign w:val="center"/>
          </w:tcPr>
          <w:p w14:paraId="0C3D802E">
            <w:pPr>
              <w:spacing/>
              <w:ind w:right="0" w:firstLine="0" w:left="0"/>
              <w:rPr/>
            </w:pPr>
            <w:r>
              <w:rPr>
                <w:rFonts w:ascii="Times New Roman" w:hAnsi="Times New Roman" w:eastAsia="Times New Roman" w:cs="Times New Roman"/>
                <w:color w:val="000000"/>
                <w:sz w:val="24"/>
              </w:rPr>
              <w:t xml:space="preserve">What may have happened, what evidence is available and why the result cannot yet be confirmed</w:t>
            </w:r>
            <w:r/>
          </w:p>
        </w:tc>
      </w:tr>
      <w:tr>
        <w:trPr/>
        <w:tc>
          <w:tcPr>
            <w:tcBorders/>
            <w:tcMar>
              <w:left w:w="15" w:type="dxa"/>
              <w:top w:w="15" w:type="dxa"/>
              <w:right w:w="15" w:type="dxa"/>
              <w:bottom w:w="15" w:type="dxa"/>
            </w:tcMar>
            <w:tcW w:w="1644" w:type="dxa"/>
            <w:vAlign w:val="center"/>
          </w:tcPr>
          <w:p w14:paraId="0FF94921">
            <w:pPr>
              <w:spacing/>
              <w:ind w:right="0" w:firstLine="0" w:left="0"/>
              <w:rPr/>
            </w:pPr>
            <w:r>
              <w:rPr>
                <w:rFonts w:ascii="Times New Roman" w:hAnsi="Times New Roman" w:eastAsia="Times New Roman" w:cs="Times New Roman"/>
                <w:color w:val="000000"/>
                <w:sz w:val="24"/>
              </w:rPr>
              <w:t xml:space="preserve">Unsupported request</w:t>
            </w:r>
            <w:r/>
          </w:p>
        </w:tc>
        <w:tc>
          <w:tcPr>
            <w:tcBorders/>
            <w:tcMar>
              <w:left w:w="15" w:type="dxa"/>
              <w:top w:w="15" w:type="dxa"/>
              <w:right w:w="15" w:type="dxa"/>
              <w:bottom w:w="15" w:type="dxa"/>
            </w:tcMar>
            <w:tcW w:w="7710" w:type="dxa"/>
            <w:vAlign w:val="center"/>
          </w:tcPr>
          <w:p w14:paraId="54C35DC1">
            <w:pPr>
              <w:spacing/>
              <w:ind w:right="0" w:firstLine="0" w:left="0"/>
              <w:rPr/>
            </w:pPr>
            <w:r>
              <w:rPr>
                <w:rFonts w:ascii="Times New Roman" w:hAnsi="Times New Roman" w:eastAsia="Times New Roman" w:cs="Times New Roman"/>
                <w:color w:val="000000"/>
                <w:sz w:val="24"/>
              </w:rPr>
              <w:t xml:space="preserve">Which capability is missing and what narrower supported action may be possible</w:t>
            </w:r>
            <w:r/>
          </w:p>
        </w:tc>
      </w:tr>
    </w:tbl>
    <w:p w14:paraId="5F3F1660">
      <w:pPr>
        <w:spacing/>
        <w:ind w:right="0" w:firstLine="0" w:left="0"/>
        <w:rPr/>
      </w:pPr>
      <w:r>
        <w:rPr>
          <w:rFonts w:ascii="Times New Roman" w:hAnsi="Times New Roman" w:eastAsia="Times New Roman" w:cs="Times New Roman"/>
          <w:color w:val="000000"/>
          <w:sz w:val="24"/>
        </w:rPr>
        <w:t xml:space="preserve">For example, if NEXUS reads a document and generates a summary but cannot establish whether the output file was created, it must not report the entire task as successful. It should report the completed work and clearly mark file creation as uncertain.</w:t>
      </w:r>
      <w:r/>
    </w:p>
    <w:p w14:paraId="26890C5A">
      <w:pPr>
        <w:spacing/>
        <w:ind w:right="0" w:firstLine="0" w:left="0"/>
        <w:rPr/>
      </w:pPr>
      <w:r>
        <w:rPr>
          <w:rFonts w:ascii="Times New Roman" w:hAnsi="Times New Roman" w:eastAsia="Times New Roman" w:cs="Times New Roman"/>
          <w:color w:val="000000"/>
          <w:sz w:val="24"/>
        </w:rPr>
        <w:t xml:space="preserve">Results should include, when applicable:</w:t>
      </w:r>
      <w:r/>
    </w:p>
    <w:p w14:paraId="78CEC302">
      <w:pPr>
        <w:pStyle w:val="668"/>
        <w:numPr>
          <w:ilvl w:val="0"/>
          <w:numId w:val="3"/>
        </w:numPr>
        <w:spacing/>
        <w:ind w:right="0"/>
        <w:jc w:val="left"/>
        <w:rPr/>
      </w:pPr>
      <w:r>
        <w:rPr>
          <w:rFonts w:ascii="Times New Roman" w:hAnsi="Times New Roman" w:eastAsia="Times New Roman" w:cs="Times New Roman"/>
          <w:color w:val="000000"/>
          <w:sz w:val="24"/>
        </w:rPr>
        <w:t xml:space="preserve">Task ID and final state.</w:t>
      </w:r>
      <w:r/>
    </w:p>
    <w:p w14:paraId="0FA38EA3">
      <w:pPr>
        <w:pStyle w:val="668"/>
        <w:numPr>
          <w:ilvl w:val="0"/>
          <w:numId w:val="3"/>
        </w:numPr>
        <w:spacing/>
        <w:ind w:right="0"/>
        <w:jc w:val="left"/>
        <w:rPr/>
      </w:pPr>
      <w:r>
        <w:rPr>
          <w:rFonts w:ascii="Times New Roman" w:hAnsi="Times New Roman" w:eastAsia="Times New Roman" w:cs="Times New Roman"/>
          <w:color w:val="000000"/>
          <w:sz w:val="24"/>
        </w:rPr>
        <w:t xml:space="preserve">Target device.</w:t>
      </w:r>
      <w:r/>
    </w:p>
    <w:p w14:paraId="0C5A81F6">
      <w:pPr>
        <w:pStyle w:val="668"/>
        <w:numPr>
          <w:ilvl w:val="0"/>
          <w:numId w:val="3"/>
        </w:numPr>
        <w:spacing/>
        <w:ind w:right="0"/>
        <w:jc w:val="left"/>
        <w:rPr/>
      </w:pPr>
      <w:r>
        <w:rPr>
          <w:rFonts w:ascii="Times New Roman" w:hAnsi="Times New Roman" w:eastAsia="Times New Roman" w:cs="Times New Roman"/>
          <w:color w:val="000000"/>
          <w:sz w:val="24"/>
        </w:rPr>
        <w:t xml:space="preserve">Completed, failed, skipped and uncertain steps.</w:t>
      </w:r>
      <w:r/>
    </w:p>
    <w:p w14:paraId="0D54A51D">
      <w:pPr>
        <w:pStyle w:val="668"/>
        <w:numPr>
          <w:ilvl w:val="0"/>
          <w:numId w:val="3"/>
        </w:numPr>
        <w:spacing/>
        <w:ind w:right="0"/>
        <w:jc w:val="left"/>
        <w:rPr/>
      </w:pPr>
      <w:r>
        <w:rPr>
          <w:rFonts w:ascii="Times New Roman" w:hAnsi="Times New Roman" w:eastAsia="Times New Roman" w:cs="Times New Roman"/>
          <w:color w:val="000000"/>
          <w:sz w:val="24"/>
        </w:rPr>
        <w:t xml:space="preserve">Output references or approved destination details.</w:t>
      </w:r>
      <w:r/>
    </w:p>
    <w:p w14:paraId="33A0FF65">
      <w:pPr>
        <w:pStyle w:val="668"/>
        <w:numPr>
          <w:ilvl w:val="0"/>
          <w:numId w:val="3"/>
        </w:numPr>
        <w:spacing/>
        <w:ind w:right="0"/>
        <w:jc w:val="left"/>
        <w:rPr/>
      </w:pPr>
      <w:r>
        <w:rPr>
          <w:rFonts w:ascii="Times New Roman" w:hAnsi="Times New Roman" w:eastAsia="Times New Roman" w:cs="Times New Roman"/>
          <w:color w:val="000000"/>
          <w:sz w:val="24"/>
        </w:rPr>
        <w:t xml:space="preserve">Stable error code and human-readable explanation.</w:t>
      </w:r>
      <w:r/>
    </w:p>
    <w:p w14:paraId="58EF21CC">
      <w:pPr>
        <w:pStyle w:val="668"/>
        <w:numPr>
          <w:ilvl w:val="0"/>
          <w:numId w:val="3"/>
        </w:numPr>
        <w:spacing/>
        <w:ind w:right="0"/>
        <w:jc w:val="left"/>
        <w:rPr/>
      </w:pPr>
      <w:r>
        <w:rPr>
          <w:rFonts w:ascii="Times New Roman" w:hAnsi="Times New Roman" w:eastAsia="Times New Roman" w:cs="Times New Roman"/>
          <w:color w:val="000000"/>
          <w:sz w:val="24"/>
        </w:rPr>
        <w:t xml:space="preserve">Any remaining user action.</w:t>
      </w:r>
      <w:r/>
    </w:p>
    <w:p w14:paraId="1B113EE0">
      <w:pPr>
        <w:pStyle w:val="668"/>
        <w:numPr>
          <w:ilvl w:val="0"/>
          <w:numId w:val="3"/>
        </w:numPr>
        <w:spacing/>
        <w:ind w:right="0"/>
        <w:jc w:val="left"/>
        <w:rPr/>
      </w:pPr>
      <w:r>
        <w:rPr>
          <w:rFonts w:ascii="Times New Roman" w:hAnsi="Times New Roman" w:eastAsia="Times New Roman" w:cs="Times New Roman"/>
          <w:color w:val="000000"/>
          <w:sz w:val="24"/>
        </w:rPr>
        <w:t xml:space="preserve">Relevant timestamps and verification evidence.</w:t>
      </w:r>
      <w:r/>
    </w:p>
    <w:p w14:paraId="74345D6F">
      <w:pPr>
        <w:spacing/>
        <w:ind w:right="0" w:firstLine="0" w:left="0"/>
        <w:rPr/>
      </w:pPr>
      <w:r>
        <w:rPr>
          <w:rFonts w:ascii="Times New Roman" w:hAnsi="Times New Roman" w:eastAsia="Times New Roman" w:cs="Times New Roman"/>
          <w:color w:val="000000"/>
          <w:sz w:val="24"/>
        </w:rPr>
        <w:t xml:space="preserve">Large outputs should be bounded and retrievable through a dedicated result command. NEXUS should avoid placing entire document contents into terminal history or logs unnecessarily.</w:t>
      </w:r>
      <w:r/>
    </w:p>
    <w:p w14:paraId="193A69EC">
      <w:pPr>
        <w:pStyle w:val="140"/>
        <w:spacing/>
        <w:ind w:right="0" w:firstLine="0" w:left="0"/>
        <w:rPr/>
      </w:pPr>
      <w:r>
        <w:rPr>
          <w:rFonts w:ascii="Times New Roman" w:hAnsi="Times New Roman" w:eastAsia="Times New Roman" w:cs="Times New Roman"/>
          <w:b/>
          <w:color w:val="000000"/>
          <w:sz w:val="36"/>
        </w:rPr>
        <w:t xml:space="preserve">03.38.9 Conversation context and task continuity</w:t>
      </w:r>
      <w:r/>
    </w:p>
    <w:p w14:paraId="1133D9F8">
      <w:pPr>
        <w:spacing/>
        <w:ind w:right="0" w:firstLine="0" w:left="0"/>
        <w:rPr/>
      </w:pPr>
      <w:r>
        <w:rPr>
          <w:rFonts w:ascii="Times New Roman" w:hAnsi="Times New Roman" w:eastAsia="Times New Roman" w:cs="Times New Roman"/>
          <w:color w:val="000000"/>
          <w:sz w:val="24"/>
        </w:rPr>
        <w:t xml:space="preserve">NEXUS needs enough context to support follow-up requests without confusing previous work with the current task.</w:t>
      </w:r>
      <w:r/>
    </w:p>
    <w:p w14:paraId="1886AC21">
      <w:pPr>
        <w:spacing/>
        <w:ind w:right="0" w:firstLine="0" w:left="0"/>
        <w:rPr/>
      </w:pPr>
      <w:r>
        <w:rPr>
          <w:rFonts w:ascii="Times New Roman" w:hAnsi="Times New Roman" w:eastAsia="Times New Roman" w:cs="Times New Roman"/>
          <w:color w:val="000000"/>
          <w:sz w:val="24"/>
        </w:rPr>
        <w:t xml:space="preserve">Consider this interaction:</w:t>
      </w:r>
      <w:r/>
    </w:p>
    <w:p w14:paraId="1574AE39">
      <w:pPr>
        <w:pStyle w:val="668"/>
        <w:numPr>
          <w:ilvl w:val="0"/>
          <w:numId w:val="4"/>
        </w:numPr>
        <w:spacing/>
        <w:ind w:right="0"/>
        <w:jc w:val="left"/>
        <w:rPr/>
      </w:pPr>
      <w:r>
        <w:rPr>
          <w:rFonts w:ascii="Times New Roman" w:hAnsi="Times New Roman" w:eastAsia="Times New Roman" w:cs="Times New Roman"/>
          <w:color w:val="000000"/>
          <w:sz w:val="24"/>
        </w:rPr>
        <w:t xml:space="preserve">User: “Find the latest design document.”</w:t>
      </w:r>
      <w:r/>
    </w:p>
    <w:p w14:paraId="75681CC1">
      <w:pPr>
        <w:pStyle w:val="668"/>
        <w:numPr>
          <w:ilvl w:val="0"/>
          <w:numId w:val="4"/>
        </w:numPr>
        <w:spacing/>
        <w:ind w:right="0"/>
        <w:jc w:val="left"/>
        <w:rPr/>
      </w:pPr>
      <w:r>
        <w:rPr>
          <w:rFonts w:ascii="Times New Roman" w:hAnsi="Times New Roman" w:eastAsia="Times New Roman" w:cs="Times New Roman"/>
          <w:color w:val="000000"/>
          <w:sz w:val="24"/>
        </w:rPr>
        <w:t xml:space="preserve">NEXUS: Returns two matching candidates.</w:t>
      </w:r>
      <w:r/>
    </w:p>
    <w:p w14:paraId="2B5833BD">
      <w:pPr>
        <w:pStyle w:val="668"/>
        <w:numPr>
          <w:ilvl w:val="0"/>
          <w:numId w:val="4"/>
        </w:numPr>
        <w:spacing/>
        <w:ind w:right="0"/>
        <w:jc w:val="left"/>
        <w:rPr/>
      </w:pPr>
      <w:r>
        <w:rPr>
          <w:rFonts w:ascii="Times New Roman" w:hAnsi="Times New Roman" w:eastAsia="Times New Roman" w:cs="Times New Roman"/>
          <w:color w:val="000000"/>
          <w:sz w:val="24"/>
        </w:rPr>
        <w:t xml:space="preserve">User: “Use the second one and summarize it.”</w:t>
      </w:r>
      <w:r/>
    </w:p>
    <w:p w14:paraId="58AB700D">
      <w:pPr>
        <w:pStyle w:val="668"/>
        <w:numPr>
          <w:ilvl w:val="0"/>
          <w:numId w:val="4"/>
        </w:numPr>
        <w:spacing/>
        <w:ind w:right="0"/>
        <w:jc w:val="left"/>
        <w:rPr/>
      </w:pPr>
      <w:r>
        <w:rPr>
          <w:rFonts w:ascii="Times New Roman" w:hAnsi="Times New Roman" w:eastAsia="Times New Roman" w:cs="Times New Roman"/>
          <w:color w:val="000000"/>
          <w:sz w:val="24"/>
        </w:rPr>
        <w:t xml:space="preserve">NEXUS: Resolves “the second one” against the previous authorized result and continues, if the reference remains valid.</w:t>
      </w:r>
      <w:r/>
    </w:p>
    <w:p w14:paraId="52C10142">
      <w:pPr>
        <w:spacing/>
        <w:ind w:right="0" w:firstLine="0" w:left="0"/>
        <w:rPr/>
      </w:pPr>
      <w:r>
        <w:rPr>
          <w:rFonts w:ascii="Times New Roman" w:hAnsi="Times New Roman" w:eastAsia="Times New Roman" w:cs="Times New Roman"/>
          <w:color w:val="000000"/>
          <w:sz w:val="24"/>
        </w:rPr>
        <w:t xml:space="preserve">The system must not assume that every short follow-up refers to the most recent task. If multiple plausible references exist, it should ask for clarification.</w:t>
      </w:r>
      <w:r/>
    </w:p>
    <w:p w14:paraId="593A8CA6">
      <w:pPr>
        <w:pStyle w:val="141"/>
        <w:spacing/>
        <w:ind w:right="0" w:firstLine="0" w:left="0"/>
        <w:rPr/>
      </w:pPr>
      <w:r>
        <w:rPr>
          <w:rFonts w:ascii="Times New Roman" w:hAnsi="Times New Roman" w:eastAsia="Times New Roman" w:cs="Times New Roman"/>
          <w:b/>
          <w:color w:val="000000"/>
          <w:sz w:val="28"/>
        </w:rPr>
        <w:t xml:space="preserve">Proposed context-resolution order</w:t>
      </w:r>
      <w:r/>
    </w:p>
    <w:p w14:paraId="4524919D">
      <w:pPr>
        <w:pStyle w:val="668"/>
        <w:numPr>
          <w:ilvl w:val="0"/>
          <w:numId w:val="4"/>
        </w:numPr>
        <w:spacing/>
        <w:ind w:right="0"/>
        <w:jc w:val="left"/>
        <w:rPr/>
      </w:pPr>
      <w:r>
        <w:rPr>
          <w:rFonts w:ascii="Times New Roman" w:hAnsi="Times New Roman" w:eastAsia="Times New Roman" w:cs="Times New Roman"/>
          <w:color w:val="000000"/>
          <w:sz w:val="24"/>
        </w:rPr>
        <w:t xml:space="preserve">Current explicit user instruction.</w:t>
      </w:r>
      <w:r/>
    </w:p>
    <w:p w14:paraId="01C2A13B">
      <w:pPr>
        <w:pStyle w:val="668"/>
        <w:numPr>
          <w:ilvl w:val="0"/>
          <w:numId w:val="4"/>
        </w:numPr>
        <w:spacing/>
        <w:ind w:right="0"/>
        <w:jc w:val="left"/>
        <w:rPr/>
      </w:pPr>
      <w:r>
        <w:rPr>
          <w:rFonts w:ascii="Times New Roman" w:hAnsi="Times New Roman" w:eastAsia="Times New Roman" w:cs="Times New Roman"/>
          <w:color w:val="000000"/>
          <w:sz w:val="24"/>
        </w:rPr>
        <w:t xml:space="preserve">Explicit references to a task, device, document or other resource.</w:t>
      </w:r>
      <w:r/>
    </w:p>
    <w:p w14:paraId="44399001">
      <w:pPr>
        <w:pStyle w:val="668"/>
        <w:numPr>
          <w:ilvl w:val="0"/>
          <w:numId w:val="4"/>
        </w:numPr>
        <w:spacing/>
        <w:ind w:right="0"/>
        <w:jc w:val="left"/>
        <w:rPr/>
      </w:pPr>
      <w:r>
        <w:rPr>
          <w:rFonts w:ascii="Times New Roman" w:hAnsi="Times New Roman" w:eastAsia="Times New Roman" w:cs="Times New Roman"/>
          <w:color w:val="000000"/>
          <w:sz w:val="24"/>
        </w:rPr>
        <w:t xml:space="preserve">Relevant state from the active interaction.</w:t>
      </w:r>
      <w:r/>
    </w:p>
    <w:p w14:paraId="1F9E24B4">
      <w:pPr>
        <w:pStyle w:val="668"/>
        <w:numPr>
          <w:ilvl w:val="0"/>
          <w:numId w:val="4"/>
        </w:numPr>
        <w:spacing/>
        <w:ind w:right="0"/>
        <w:jc w:val="left"/>
        <w:rPr/>
      </w:pPr>
      <w:r>
        <w:rPr>
          <w:rFonts w:ascii="Times New Roman" w:hAnsi="Times New Roman" w:eastAsia="Times New Roman" w:cs="Times New Roman"/>
          <w:color w:val="000000"/>
          <w:sz w:val="24"/>
        </w:rPr>
        <w:t xml:space="preserve">Authorized, relevant task history.</w:t>
      </w:r>
      <w:r/>
    </w:p>
    <w:p w14:paraId="54D9381E">
      <w:pPr>
        <w:pStyle w:val="668"/>
        <w:numPr>
          <w:ilvl w:val="0"/>
          <w:numId w:val="4"/>
        </w:numPr>
        <w:spacing/>
        <w:ind w:right="0"/>
        <w:jc w:val="left"/>
        <w:rPr/>
      </w:pPr>
      <w:r>
        <w:rPr>
          <w:rFonts w:ascii="Times New Roman" w:hAnsi="Times New Roman" w:eastAsia="Times New Roman" w:cs="Times New Roman"/>
          <w:color w:val="000000"/>
          <w:sz w:val="24"/>
        </w:rPr>
        <w:t xml:space="preserve">Relevant personal or project memory.</w:t>
      </w:r>
      <w:r/>
    </w:p>
    <w:p w14:paraId="59AD8725">
      <w:pPr>
        <w:pStyle w:val="668"/>
        <w:numPr>
          <w:ilvl w:val="0"/>
          <w:numId w:val="4"/>
        </w:numPr>
        <w:spacing/>
        <w:ind w:right="0"/>
        <w:jc w:val="left"/>
        <w:rPr/>
      </w:pPr>
      <w:r>
        <w:rPr>
          <w:rFonts w:ascii="Times New Roman" w:hAnsi="Times New Roman" w:eastAsia="Times New Roman" w:cs="Times New Roman"/>
          <w:color w:val="000000"/>
          <w:sz w:val="24"/>
        </w:rPr>
        <w:t xml:space="preserve">Clarification if ambiguity remains material.</w:t>
      </w:r>
      <w:r/>
    </w:p>
    <w:p w14:paraId="64233BD2">
      <w:pPr>
        <w:spacing/>
        <w:ind w:right="0" w:firstLine="0" w:left="0"/>
        <w:rPr/>
      </w:pPr>
      <w:r>
        <w:rPr>
          <w:rFonts w:ascii="Times New Roman" w:hAnsi="Times New Roman" w:eastAsia="Times New Roman" w:cs="Times New Roman"/>
          <w:color w:val="000000"/>
          <w:sz w:val="24"/>
        </w:rPr>
        <w:t xml:space="preserve">This is a proposed resolution order, not an authorization hierarchy. No context source overrides access controls, hard prohibitions or current policy.</w:t>
      </w:r>
      <w:r/>
    </w:p>
    <w:p w14:paraId="1E3FBB47">
      <w:pPr>
        <w:spacing/>
        <w:ind w:right="0" w:firstLine="0" w:left="0"/>
        <w:rPr/>
      </w:pPr>
      <w:r>
        <w:rPr>
          <w:rFonts w:ascii="Times New Roman" w:hAnsi="Times New Roman" w:eastAsia="Times New Roman" w:cs="Times New Roman"/>
          <w:color w:val="000000"/>
          <w:sz w:val="24"/>
        </w:rPr>
        <w:t xml:space="preserve">Additional requirements:</w:t>
      </w:r>
      <w:r/>
    </w:p>
    <w:p w14:paraId="061CBEF8">
      <w:pPr>
        <w:pStyle w:val="668"/>
        <w:numPr>
          <w:ilvl w:val="0"/>
          <w:numId w:val="5"/>
        </w:numPr>
        <w:spacing/>
        <w:ind w:right="0"/>
        <w:jc w:val="left"/>
        <w:rPr/>
      </w:pPr>
      <w:r>
        <w:rPr>
          <w:rFonts w:ascii="Times New Roman" w:hAnsi="Times New Roman" w:eastAsia="Times New Roman" w:cs="Times New Roman"/>
          <w:color w:val="000000"/>
          <w:sz w:val="24"/>
        </w:rPr>
        <w:t xml:space="preserve">Task state is read from the backend's persisted records.</w:t>
      </w:r>
      <w:r/>
    </w:p>
    <w:p w14:paraId="51BDBD35">
      <w:pPr>
        <w:pStyle w:val="668"/>
        <w:numPr>
          <w:ilvl w:val="0"/>
          <w:numId w:val="5"/>
        </w:numPr>
        <w:spacing/>
        <w:ind w:right="0"/>
        <w:jc w:val="left"/>
        <w:rPr/>
      </w:pPr>
      <w:r>
        <w:rPr>
          <w:rFonts w:ascii="Times New Roman" w:hAnsi="Times New Roman" w:eastAsia="Times New Roman" w:cs="Times New Roman"/>
          <w:color w:val="000000"/>
          <w:sz w:val="24"/>
        </w:rPr>
        <w:t xml:space="preserve">A document reference must be revalidated before a new read or write operation.</w:t>
      </w:r>
      <w:r/>
    </w:p>
    <w:p w14:paraId="361E3B55">
      <w:pPr>
        <w:pStyle w:val="668"/>
        <w:numPr>
          <w:ilvl w:val="0"/>
          <w:numId w:val="5"/>
        </w:numPr>
        <w:spacing/>
        <w:ind w:right="0"/>
        <w:jc w:val="left"/>
        <w:rPr/>
      </w:pPr>
      <w:r>
        <w:rPr>
          <w:rFonts w:ascii="Times New Roman" w:hAnsi="Times New Roman" w:eastAsia="Times New Roman" w:cs="Times New Roman"/>
          <w:color w:val="000000"/>
          <w:sz w:val="24"/>
        </w:rPr>
        <w:t xml:space="preserve">Memory is used only when relevant and authorized.</w:t>
      </w:r>
      <w:r/>
    </w:p>
    <w:p w14:paraId="2EA0F392">
      <w:pPr>
        <w:pStyle w:val="668"/>
        <w:numPr>
          <w:ilvl w:val="0"/>
          <w:numId w:val="5"/>
        </w:numPr>
        <w:spacing/>
        <w:ind w:right="0"/>
        <w:jc w:val="left"/>
        <w:rPr/>
      </w:pPr>
      <w:r>
        <w:rPr>
          <w:rFonts w:ascii="Times New Roman" w:hAnsi="Times New Roman" w:eastAsia="Times New Roman" w:cs="Times New Roman"/>
          <w:color w:val="000000"/>
          <w:sz w:val="24"/>
        </w:rPr>
        <w:t xml:space="preserve">Old approvals are not inherited by a new or materially changed operation.</w:t>
      </w:r>
      <w:r/>
    </w:p>
    <w:p w14:paraId="5E73DF8D">
      <w:pPr>
        <w:pStyle w:val="668"/>
        <w:numPr>
          <w:ilvl w:val="0"/>
          <w:numId w:val="5"/>
        </w:numPr>
        <w:spacing/>
        <w:ind w:right="0"/>
        <w:jc w:val="left"/>
        <w:rPr/>
      </w:pPr>
      <w:r>
        <w:rPr>
          <w:rFonts w:ascii="Times New Roman" w:hAnsi="Times New Roman" w:eastAsia="Times New Roman" w:cs="Times New Roman"/>
          <w:color w:val="000000"/>
          <w:sz w:val="24"/>
        </w:rPr>
        <w:t xml:space="preserve">A follow-up request does not automatically authorize repeating a consequential action.</w:t>
      </w:r>
      <w:r/>
    </w:p>
    <w:p w14:paraId="05A162EA">
      <w:pPr>
        <w:pStyle w:val="668"/>
        <w:numPr>
          <w:ilvl w:val="0"/>
          <w:numId w:val="5"/>
        </w:numPr>
        <w:spacing/>
        <w:ind w:right="0"/>
        <w:jc w:val="left"/>
        <w:rPr/>
      </w:pPr>
      <w:r>
        <w:rPr>
          <w:rFonts w:ascii="Times New Roman" w:hAnsi="Times New Roman" w:eastAsia="Times New Roman" w:cs="Times New Roman"/>
          <w:color w:val="000000"/>
          <w:sz w:val="24"/>
        </w:rPr>
        <w:t xml:space="preserve">The user must be able to explicitly name a task when continuity is ambiguous.</w:t>
      </w:r>
      <w:r/>
    </w:p>
    <w:p w14:paraId="13A23A90">
      <w:pPr>
        <w:pStyle w:val="140"/>
        <w:spacing/>
        <w:ind w:right="0" w:firstLine="0" w:left="0"/>
        <w:rPr/>
      </w:pPr>
      <w:r>
        <w:rPr>
          <w:rFonts w:ascii="Times New Roman" w:hAnsi="Times New Roman" w:eastAsia="Times New Roman" w:cs="Times New Roman"/>
          <w:b/>
          <w:color w:val="000000"/>
          <w:sz w:val="36"/>
        </w:rPr>
        <w:t xml:space="preserve">03.38.10 Error messages and recovery guidance</w:t>
      </w:r>
      <w:r/>
    </w:p>
    <w:p w14:paraId="2646D760">
      <w:pPr>
        <w:spacing/>
        <w:ind w:right="0" w:firstLine="0" w:left="0"/>
        <w:rPr/>
      </w:pPr>
      <w:r>
        <w:rPr>
          <w:rFonts w:ascii="Times New Roman" w:hAnsi="Times New Roman" w:eastAsia="Times New Roman" w:cs="Times New Roman"/>
          <w:color w:val="000000"/>
          <w:sz w:val="24"/>
        </w:rPr>
        <w:t xml:space="preserve">Errors should explain the immediate problem without leaking secrets, private data or internal stack traces.</w:t>
      </w:r>
      <w:r/>
    </w:p>
    <w:p w14:paraId="2619C127">
      <w:pPr>
        <w:spacing/>
        <w:ind w:right="0" w:firstLine="0" w:left="0"/>
        <w:rPr/>
      </w:pPr>
      <w:r>
        <w:rPr>
          <w:rFonts w:ascii="Times New Roman" w:hAnsi="Times New Roman" w:eastAsia="Times New Roman" w:cs="Times New Roman"/>
          <w:color w:val="000000"/>
          <w:sz w:val="24"/>
        </w:rPr>
        <w:t xml:space="preserve">A useful error message has three parts:</w:t>
      </w:r>
      <w:r/>
    </w:p>
    <w:p w14:paraId="38C361C5">
      <w:pPr>
        <w:pStyle w:val="668"/>
        <w:numPr>
          <w:ilvl w:val="0"/>
          <w:numId w:val="6"/>
        </w:numPr>
        <w:spacing/>
        <w:ind w:right="0"/>
        <w:jc w:val="left"/>
        <w:rPr/>
      </w:pPr>
      <w:r>
        <w:rPr>
          <w:rFonts w:ascii="Times New Roman" w:hAnsi="Times New Roman" w:eastAsia="Times New Roman" w:cs="Times New Roman"/>
          <w:color w:val="000000"/>
          <w:sz w:val="24"/>
        </w:rPr>
        <w:t xml:space="preserve">What happened: a concise, accurate description.</w:t>
      </w:r>
      <w:r/>
    </w:p>
    <w:p w14:paraId="407C8FAC">
      <w:pPr>
        <w:pStyle w:val="668"/>
        <w:numPr>
          <w:ilvl w:val="0"/>
          <w:numId w:val="6"/>
        </w:numPr>
        <w:spacing/>
        <w:ind w:right="0"/>
        <w:jc w:val="left"/>
        <w:rPr/>
      </w:pPr>
      <w:r>
        <w:rPr>
          <w:rFonts w:ascii="Times New Roman" w:hAnsi="Times New Roman" w:eastAsia="Times New Roman" w:cs="Times New Roman"/>
          <w:color w:val="000000"/>
          <w:sz w:val="24"/>
        </w:rPr>
        <w:t xml:space="preserve">What it means: whether the task is blocked, failed or uncertain.</w:t>
      </w:r>
      <w:r/>
    </w:p>
    <w:p w14:paraId="7A15DE29">
      <w:pPr>
        <w:pStyle w:val="668"/>
        <w:numPr>
          <w:ilvl w:val="0"/>
          <w:numId w:val="6"/>
        </w:numPr>
        <w:spacing/>
        <w:ind w:right="0"/>
        <w:jc w:val="left"/>
        <w:rPr/>
      </w:pPr>
      <w:r>
        <w:rPr>
          <w:rFonts w:ascii="Times New Roman" w:hAnsi="Times New Roman" w:eastAsia="Times New Roman" w:cs="Times New Roman"/>
          <w:color w:val="000000"/>
          <w:sz w:val="24"/>
        </w:rPr>
        <w:t xml:space="preserve">What the user can do: a safe, specific next step where one exists.</w:t>
      </w:r>
      <w:r/>
    </w:p>
    <w:p w14:paraId="2E959729">
      <w:pPr>
        <w:spacing/>
        <w:ind w:right="0" w:firstLine="0" w:left="0"/>
        <w:rPr/>
      </w:pPr>
      <w:r>
        <w:rPr>
          <w:rFonts w:ascii="Times New Roman" w:hAnsi="Times New Roman" w:eastAsia="Times New Roman" w:cs="Times New Roman"/>
          <w:color w:val="000000"/>
          <w:sz w:val="24"/>
        </w:rPr>
        <w:t xml:space="preserve">Illustrative examples:</w:t>
      </w:r>
      <w:r/>
    </w:p>
    <w:p w14:paraId="00B28BA8">
      <w:pPr>
        <w:spacing/>
        <w:ind w:right="0" w:firstLine="0" w:left="0"/>
        <w:rPr/>
      </w:pPr>
      <w:r>
        <w:rPr>
          <w:rFonts w:ascii="Times New Roman" w:hAnsi="Times New Roman" w:eastAsia="Times New Roman" w:cs="Times New Roman"/>
          <w:color w:val="000000"/>
          <w:sz w:val="24"/>
        </w:rPr>
        <w:t xml:space="preserve">DEVICE_UNAVAILABLE</w:t>
      </w:r>
      <w:r/>
    </w:p>
    <w:p w14:paraId="39B24D2F">
      <w:pPr>
        <w:spacing/>
        <w:ind w:right="0" w:firstLine="0" w:left="0"/>
        <w:rPr/>
      </w:pPr>
      <w:r>
        <w:rPr>
          <w:rFonts w:ascii="Times New Roman" w:hAnsi="Times New Roman" w:eastAsia="Times New Roman" w:cs="Times New Roman"/>
          <w:color w:val="000000"/>
          <w:sz w:val="24"/>
        </w:rPr>
        <w:t xml:space="preserve">The target computer is offline.</w:t>
      </w:r>
      <w:r/>
    </w:p>
    <w:p w14:paraId="7D823789">
      <w:pPr>
        <w:spacing/>
        <w:ind w:right="0" w:firstLine="0" w:left="0"/>
        <w:rPr/>
      </w:pPr>
      <w:r>
        <w:rPr>
          <w:rFonts w:ascii="Times New Roman" w:hAnsi="Times New Roman" w:eastAsia="Times New Roman" w:cs="Times New Roman"/>
          <w:color w:val="000000"/>
          <w:sz w:val="24"/>
        </w:rPr>
        <w:t xml:space="preserve">The task has not been redirected to another device. Check the Windows bridge and reconnect the original computer before retrying.</w:t>
      </w:r>
      <w:r/>
    </w:p>
    <w:p w14:paraId="4ADADD1D">
      <w:pPr>
        <w:spacing/>
        <w:ind w:right="0" w:firstLine="0" w:left="0"/>
        <w:rPr/>
      </w:pPr>
      <w:r>
        <w:rPr>
          <w:rFonts w:ascii="Times New Roman" w:hAnsi="Times New Roman" w:eastAsia="Times New Roman" w:cs="Times New Roman"/>
          <w:color w:val="000000"/>
          <w:sz w:val="24"/>
        </w:rPr>
        <w:t xml:space="preserve">APPROVAL_REQUIRED</w:t>
      </w:r>
      <w:r/>
    </w:p>
    <w:p w14:paraId="3E2A4812">
      <w:pPr>
        <w:spacing/>
        <w:ind w:right="0" w:firstLine="0" w:left="0"/>
        <w:rPr/>
      </w:pPr>
      <w:r>
        <w:rPr>
          <w:rFonts w:ascii="Times New Roman" w:hAnsi="Times New Roman" w:eastAsia="Times New Roman" w:cs="Times New Roman"/>
          <w:color w:val="000000"/>
          <w:sz w:val="24"/>
        </w:rPr>
        <w:t xml:space="preserve">This operation is waiting for your approval.</w:t>
      </w:r>
      <w:r/>
    </w:p>
    <w:p w14:paraId="162444C5">
      <w:pPr>
        <w:spacing/>
        <w:ind w:right="0" w:firstLine="0" w:left="0"/>
        <w:rPr/>
      </w:pPr>
      <w:r>
        <w:rPr>
          <w:rFonts w:ascii="Times New Roman" w:hAnsi="Times New Roman" w:eastAsia="Times New Roman" w:cs="Times New Roman"/>
          <w:color w:val="000000"/>
          <w:sz w:val="24"/>
        </w:rPr>
        <w:t xml:space="preserve">Inspect the proposed operation and approve or reject it using the associated task and approval identifiers.</w:t>
      </w:r>
      <w:r/>
    </w:p>
    <w:p w14:paraId="755477BA">
      <w:pPr>
        <w:spacing/>
        <w:ind w:right="0" w:firstLine="0" w:left="0"/>
        <w:rPr/>
      </w:pPr>
      <w:r>
        <w:rPr>
          <w:rFonts w:ascii="Times New Roman" w:hAnsi="Times New Roman" w:eastAsia="Times New Roman" w:cs="Times New Roman"/>
          <w:color w:val="000000"/>
          <w:sz w:val="24"/>
        </w:rPr>
        <w:t xml:space="preserve">OPERATION_OUTCOME_UNCERTAIN</w:t>
      </w:r>
      <w:r/>
    </w:p>
    <w:p w14:paraId="41DE3645">
      <w:pPr>
        <w:spacing/>
        <w:ind w:right="0" w:firstLine="0" w:left="0"/>
        <w:rPr/>
      </w:pPr>
      <w:r>
        <w:rPr>
          <w:rFonts w:ascii="Times New Roman" w:hAnsi="Times New Roman" w:eastAsia="Times New Roman" w:cs="Times New Roman"/>
          <w:color w:val="000000"/>
          <w:sz w:val="24"/>
        </w:rPr>
        <w:t xml:space="preserve">The operation may have completed, but NEXUS could not verify the result.</w:t>
      </w:r>
      <w:r/>
    </w:p>
    <w:p w14:paraId="2BED243E">
      <w:pPr>
        <w:spacing/>
        <w:ind w:right="0" w:firstLine="0" w:left="0"/>
        <w:rPr/>
      </w:pPr>
      <w:r>
        <w:rPr>
          <w:rFonts w:ascii="Times New Roman" w:hAnsi="Times New Roman" w:eastAsia="Times New Roman" w:cs="Times New Roman"/>
          <w:color w:val="000000"/>
          <w:sz w:val="24"/>
        </w:rPr>
        <w:t xml:space="preserve">The system will reconcile the operation before attempting an unsafe retry. Do not assume that the requested change did not occur.</w:t>
      </w:r>
      <w:r/>
    </w:p>
    <w:p w14:paraId="034B12D2">
      <w:pPr>
        <w:spacing/>
        <w:ind w:right="0" w:firstLine="0" w:left="0"/>
        <w:rPr/>
      </w:pPr>
      <w:r>
        <w:rPr>
          <w:rFonts w:ascii="Times New Roman" w:hAnsi="Times New Roman" w:eastAsia="Times New Roman" w:cs="Times New Roman"/>
          <w:color w:val="000000"/>
          <w:sz w:val="24"/>
        </w:rPr>
        <w:t xml:space="preserve">The examples illustrate the desired tone and structure; the precise wording and recovery instructions must match the implemented behavior.</w:t>
      </w:r>
      <w:r/>
    </w:p>
    <w:p w14:paraId="36FF2D3C">
      <w:pPr>
        <w:spacing/>
        <w:ind w:right="0" w:firstLine="0" w:left="0"/>
        <w:rPr/>
      </w:pPr>
      <w:r>
        <w:rPr>
          <w:rFonts w:ascii="Times New Roman" w:hAnsi="Times New Roman" w:eastAsia="Times New Roman" w:cs="Times New Roman"/>
          <w:color w:val="000000"/>
          <w:sz w:val="24"/>
        </w:rPr>
        <w:t xml:space="preserve">Machine-readable error codes should remain stable even if human-readable messages change. Detailed diagnostics may be available through an authorized command, but ordinary error output should not reveal database credentials, authentication tokens, private </w:t>
      </w:r>
      <w:r>
        <w:rPr>
          <w:rFonts w:ascii="Times New Roman" w:hAnsi="Times New Roman" w:eastAsia="Times New Roman" w:cs="Times New Roman"/>
          <w:color w:val="000000"/>
          <w:sz w:val="24"/>
        </w:rPr>
        <w:t xml:space="preserve">prompts, unrestricted paths or internal exception details.</w:t>
      </w:r>
      <w:r/>
    </w:p>
    <w:p w14:paraId="4FDE34F4">
      <w:pPr>
        <w:pStyle w:val="140"/>
        <w:spacing/>
        <w:ind w:right="0" w:firstLine="0" w:left="0"/>
        <w:rPr/>
      </w:pPr>
      <w:r>
        <w:rPr>
          <w:rFonts w:ascii="Times New Roman" w:hAnsi="Times New Roman" w:eastAsia="Times New Roman" w:cs="Times New Roman"/>
          <w:b/>
          <w:color w:val="000000"/>
          <w:sz w:val="36"/>
        </w:rPr>
        <w:t xml:space="preserve">03.38.11 Interactive and machine-readable output</w:t>
      </w:r>
      <w:r/>
    </w:p>
    <w:p w14:paraId="50A76753">
      <w:pPr>
        <w:spacing/>
        <w:ind w:right="0" w:firstLine="0" w:left="0"/>
        <w:rPr/>
      </w:pPr>
      <w:r>
        <w:rPr>
          <w:rFonts w:ascii="Times New Roman" w:hAnsi="Times New Roman" w:eastAsia="Times New Roman" w:cs="Times New Roman"/>
          <w:color w:val="000000"/>
          <w:sz w:val="24"/>
        </w:rPr>
        <w:t xml:space="preserve">NEXUS should support both interactive human use and scripts that consume its results.</w:t>
      </w:r>
      <w:r/>
    </w:p>
    <w:p w14:paraId="788320CF">
      <w:pPr>
        <w:pStyle w:val="141"/>
        <w:spacing/>
        <w:ind w:right="0" w:firstLine="0" w:left="0"/>
        <w:rPr/>
      </w:pPr>
      <w:r>
        <w:rPr>
          <w:rFonts w:ascii="Times New Roman" w:hAnsi="Times New Roman" w:eastAsia="Times New Roman" w:cs="Times New Roman"/>
          <w:b/>
          <w:color w:val="000000"/>
          <w:sz w:val="28"/>
        </w:rPr>
        <w:t xml:space="preserve">Human-readable mode</w:t>
      </w:r>
      <w:r/>
    </w:p>
    <w:p w14:paraId="1ACC6565">
      <w:pPr>
        <w:spacing/>
        <w:ind w:right="0" w:firstLine="0" w:left="0"/>
        <w:rPr/>
      </w:pPr>
      <w:r>
        <w:rPr>
          <w:rFonts w:ascii="Times New Roman" w:hAnsi="Times New Roman" w:eastAsia="Times New Roman" w:cs="Times New Roman"/>
          <w:color w:val="000000"/>
          <w:sz w:val="24"/>
        </w:rPr>
        <w:t xml:space="preserve">The default mode should display concise status information, helpful explanations, approval prompts and readable results. Color and terminal formatting may improve readability, but the CLI must still function in terminals that do not support them.</w:t>
      </w:r>
      <w:r/>
    </w:p>
    <w:p w14:paraId="1AE890F1">
      <w:pPr>
        <w:pStyle w:val="141"/>
        <w:spacing/>
        <w:ind w:right="0" w:firstLine="0" w:left="0"/>
        <w:rPr/>
      </w:pPr>
      <w:r>
        <w:rPr>
          <w:rFonts w:ascii="Times New Roman" w:hAnsi="Times New Roman" w:eastAsia="Times New Roman" w:cs="Times New Roman"/>
          <w:b/>
          <w:color w:val="000000"/>
          <w:sz w:val="28"/>
        </w:rPr>
        <w:t xml:space="preserve">Machine-readable mode</w:t>
      </w:r>
      <w:r/>
    </w:p>
    <w:p w14:paraId="07445D0E">
      <w:pPr>
        <w:spacing/>
        <w:ind w:right="0" w:firstLine="0" w:left="0"/>
        <w:rPr/>
      </w:pPr>
      <w:r>
        <w:rPr>
          <w:rFonts w:ascii="Times New Roman" w:hAnsi="Times New Roman" w:eastAsia="Times New Roman" w:cs="Times New Roman"/>
          <w:color w:val="000000"/>
          <w:sz w:val="24"/>
        </w:rPr>
        <w:t xml:space="preserve">A proposed option is </w:t>
      </w:r>
      <w:r>
        <w:rPr>
          <w:rFonts w:ascii="Courier New" w:hAnsi="Courier New" w:eastAsia="Courier New" w:cs="Courier New"/>
          <w:color w:val="000000"/>
          <w:sz w:val="20"/>
        </w:rPr>
        <w:t xml:space="preserve">--output json</w:t>
      </w:r>
      <w:r>
        <w:rPr>
          <w:rFonts w:ascii="Times New Roman" w:hAnsi="Times New Roman" w:eastAsia="Times New Roman" w:cs="Times New Roman"/>
          <w:color w:val="000000"/>
          <w:sz w:val="24"/>
        </w:rPr>
        <w:t xml:space="preserve"> for commands that return structured data.</w:t>
      </w:r>
      <w:r/>
    </w:p>
    <w:p w14:paraId="30F2CE5A">
      <w:pPr>
        <w:spacing/>
        <w:ind w:right="0" w:firstLine="0" w:left="0"/>
        <w:rPr/>
      </w:pPr>
      <w:r>
        <w:rPr>
          <w:rFonts w:ascii="Times New Roman" w:hAnsi="Times New Roman" w:eastAsia="Times New Roman" w:cs="Times New Roman"/>
          <w:color w:val="000000"/>
          <w:sz w:val="24"/>
        </w:rPr>
        <w:t xml:space="preserve">Requirements:</w:t>
      </w:r>
      <w:r/>
    </w:p>
    <w:p w14:paraId="0934DC7D">
      <w:pPr>
        <w:pStyle w:val="668"/>
        <w:numPr>
          <w:ilvl w:val="0"/>
          <w:numId w:val="7"/>
        </w:numPr>
        <w:spacing/>
        <w:ind w:right="0"/>
        <w:jc w:val="left"/>
        <w:rPr/>
      </w:pPr>
      <w:r>
        <w:rPr>
          <w:rFonts w:ascii="Times New Roman" w:hAnsi="Times New Roman" w:eastAsia="Times New Roman" w:cs="Times New Roman"/>
          <w:color w:val="000000"/>
          <w:sz w:val="24"/>
        </w:rPr>
        <w:t xml:space="preserve">Standard output contains valid JSON without banners, progress bars or unrelated text.</w:t>
      </w:r>
      <w:r/>
    </w:p>
    <w:p w14:paraId="14D40F31">
      <w:pPr>
        <w:pStyle w:val="668"/>
        <w:numPr>
          <w:ilvl w:val="0"/>
          <w:numId w:val="7"/>
        </w:numPr>
        <w:spacing/>
        <w:ind w:right="0"/>
        <w:jc w:val="left"/>
        <w:rPr/>
      </w:pPr>
      <w:r>
        <w:rPr>
          <w:rFonts w:ascii="Times New Roman" w:hAnsi="Times New Roman" w:eastAsia="Times New Roman" w:cs="Times New Roman"/>
          <w:color w:val="000000"/>
          <w:sz w:val="24"/>
        </w:rPr>
        <w:t xml:space="preserve">Diagnostics and progress go to standard error where appropriate.</w:t>
      </w:r>
      <w:r/>
    </w:p>
    <w:p w14:paraId="01C5C720">
      <w:pPr>
        <w:pStyle w:val="668"/>
        <w:numPr>
          <w:ilvl w:val="0"/>
          <w:numId w:val="7"/>
        </w:numPr>
        <w:spacing/>
        <w:ind w:right="0"/>
        <w:jc w:val="left"/>
        <w:rPr/>
      </w:pPr>
      <w:r>
        <w:rPr>
          <w:rFonts w:ascii="Times New Roman" w:hAnsi="Times New Roman" w:eastAsia="Times New Roman" w:cs="Times New Roman"/>
          <w:color w:val="000000"/>
          <w:sz w:val="24"/>
        </w:rPr>
        <w:t xml:space="preserve">Output schemas are documented and versioned.</w:t>
      </w:r>
      <w:r/>
    </w:p>
    <w:p w14:paraId="410441A8">
      <w:pPr>
        <w:pStyle w:val="668"/>
        <w:numPr>
          <w:ilvl w:val="0"/>
          <w:numId w:val="7"/>
        </w:numPr>
        <w:spacing/>
        <w:ind w:right="0"/>
        <w:jc w:val="left"/>
        <w:rPr/>
      </w:pPr>
      <w:r>
        <w:rPr>
          <w:rFonts w:ascii="Times New Roman" w:hAnsi="Times New Roman" w:eastAsia="Times New Roman" w:cs="Times New Roman"/>
          <w:color w:val="000000"/>
          <w:sz w:val="24"/>
        </w:rPr>
        <w:t xml:space="preserve">Timestamps use a consistent UTC representation.</w:t>
      </w:r>
      <w:r/>
    </w:p>
    <w:p w14:paraId="7E51EE7D">
      <w:pPr>
        <w:pStyle w:val="668"/>
        <w:numPr>
          <w:ilvl w:val="0"/>
          <w:numId w:val="7"/>
        </w:numPr>
        <w:spacing/>
        <w:ind w:right="0"/>
        <w:jc w:val="left"/>
        <w:rPr/>
      </w:pPr>
      <w:r>
        <w:rPr>
          <w:rFonts w:ascii="Times New Roman" w:hAnsi="Times New Roman" w:eastAsia="Times New Roman" w:cs="Times New Roman"/>
          <w:color w:val="000000"/>
          <w:sz w:val="24"/>
        </w:rPr>
        <w:t xml:space="preserve">IDs and status enums remain stable within the documented contract.</w:t>
      </w:r>
      <w:r/>
    </w:p>
    <w:p w14:paraId="3E4E5E02">
      <w:pPr>
        <w:pStyle w:val="668"/>
        <w:numPr>
          <w:ilvl w:val="0"/>
          <w:numId w:val="7"/>
        </w:numPr>
        <w:spacing/>
        <w:ind w:right="0"/>
        <w:jc w:val="left"/>
        <w:rPr/>
      </w:pPr>
      <w:r>
        <w:rPr>
          <w:rFonts w:ascii="Times New Roman" w:hAnsi="Times New Roman" w:eastAsia="Times New Roman" w:cs="Times New Roman"/>
          <w:color w:val="000000"/>
          <w:sz w:val="24"/>
        </w:rPr>
        <w:t xml:space="preserve">Sensitive fields are omitted or redacted according to authorization and output policy.</w:t>
      </w:r>
      <w:r/>
    </w:p>
    <w:p w14:paraId="01812A83">
      <w:pPr>
        <w:pStyle w:val="668"/>
        <w:numPr>
          <w:ilvl w:val="0"/>
          <w:numId w:val="7"/>
        </w:numPr>
        <w:spacing/>
        <w:ind w:right="0"/>
        <w:jc w:val="left"/>
        <w:rPr/>
      </w:pPr>
      <w:r>
        <w:rPr>
          <w:rFonts w:ascii="Times New Roman" w:hAnsi="Times New Roman" w:eastAsia="Times New Roman" w:cs="Times New Roman"/>
          <w:color w:val="000000"/>
          <w:sz w:val="24"/>
        </w:rPr>
        <w:t xml:space="preserve">Exit codes distinguish successful retrieval, validation errors, authorization failures and operational failures where practical.</w:t>
      </w:r>
      <w:r/>
    </w:p>
    <w:p w14:paraId="307B8B1F">
      <w:pPr>
        <w:spacing/>
        <w:ind w:right="0" w:firstLine="0" w:left="0"/>
        <w:rPr/>
      </w:pPr>
      <w:r>
        <w:rPr>
          <w:rFonts w:ascii="Times New Roman" w:hAnsi="Times New Roman" w:eastAsia="Times New Roman" w:cs="Times New Roman"/>
          <w:color w:val="000000"/>
          <w:sz w:val="24"/>
        </w:rPr>
        <w:t xml:space="preserve">Example result shape:</w:t>
      </w:r>
      <w:r/>
    </w:p>
    <w:p w14:paraId="46BA81EE">
      <w:pPr>
        <w:spacing/>
        <w:ind w:right="0" w:firstLine="0" w:left="0"/>
        <w:rPr/>
      </w:pPr>
      <w:r>
        <w:rPr>
          <w:rFonts w:ascii="Courier New" w:hAnsi="Courier New" w:eastAsia="Courier New" w:cs="Courier New"/>
          <w:color w:val="000000"/>
          <w:sz w:val="20"/>
        </w:rPr>
        <w:t xml:space="preserve">{</w:t>
      </w:r>
      <w:r/>
    </w:p>
    <w:p w14:paraId="5EAE9150">
      <w:pPr>
        <w:spacing/>
        <w:ind w:right="0" w:firstLine="0" w:left="0"/>
        <w:rPr/>
      </w:pPr>
      <w:r>
        <w:rPr>
          <w:rFonts w:ascii="Courier New" w:hAnsi="Courier New" w:eastAsia="Courier New" w:cs="Courier New"/>
          <w:color w:val="000000"/>
          <w:sz w:val="20"/>
        </w:rPr>
        <w:t xml:space="preserve">  "task_id": "task_abc123",</w:t>
      </w:r>
      <w:r/>
    </w:p>
    <w:p w14:paraId="1A757604">
      <w:pPr>
        <w:spacing/>
        <w:ind w:right="0" w:firstLine="0" w:left="0"/>
        <w:rPr/>
      </w:pPr>
      <w:r>
        <w:rPr>
          <w:rFonts w:ascii="Courier New" w:hAnsi="Courier New" w:eastAsia="Courier New" w:cs="Courier New"/>
          <w:color w:val="000000"/>
          <w:sz w:val="20"/>
        </w:rPr>
        <w:t xml:space="preserve">  "status": "SUCCEEDED",</w:t>
      </w:r>
      <w:r/>
    </w:p>
    <w:p w14:paraId="68E02E58">
      <w:pPr>
        <w:spacing/>
        <w:ind w:right="0" w:firstLine="0" w:left="0"/>
        <w:rPr/>
      </w:pPr>
      <w:r>
        <w:rPr>
          <w:rFonts w:ascii="Courier New" w:hAnsi="Courier New" w:eastAsia="Courier New" w:cs="Courier New"/>
          <w:color w:val="000000"/>
          <w:sz w:val="20"/>
        </w:rPr>
        <w:t xml:space="preserve">  "outcome": "success",</w:t>
      </w:r>
      <w:r/>
    </w:p>
    <w:p w14:paraId="72B9AE00">
      <w:pPr>
        <w:spacing/>
        <w:ind w:right="0" w:firstLine="0" w:left="0"/>
        <w:rPr/>
      </w:pPr>
      <w:r>
        <w:rPr>
          <w:rFonts w:ascii="Courier New" w:hAnsi="Courier New" w:eastAsia="Courier New" w:cs="Courier New"/>
          <w:color w:val="000000"/>
          <w:sz w:val="20"/>
        </w:rPr>
        <w:t xml:space="preserve">  "target_device_id": "registered-device-id",</w:t>
      </w:r>
      <w:r/>
    </w:p>
    <w:p w14:paraId="73170ED2">
      <w:pPr>
        <w:spacing/>
        <w:ind w:right="0" w:firstLine="0" w:left="0"/>
        <w:rPr/>
      </w:pPr>
      <w:r>
        <w:rPr>
          <w:rFonts w:ascii="Courier New" w:hAnsi="Courier New" w:eastAsia="Courier New" w:cs="Courier New"/>
          <w:color w:val="000000"/>
          <w:sz w:val="20"/>
        </w:rPr>
        <w:t xml:space="preserve">  "result": {</w:t>
      </w:r>
      <w:r/>
    </w:p>
    <w:p w14:paraId="154ACB29">
      <w:pPr>
        <w:spacing/>
        <w:ind w:right="0" w:firstLine="0" w:left="0"/>
        <w:rPr/>
      </w:pPr>
      <w:r>
        <w:rPr>
          <w:rFonts w:ascii="Courier New" w:hAnsi="Courier New" w:eastAsia="Courier New" w:cs="Courier New"/>
          <w:color w:val="000000"/>
          <w:sz w:val="20"/>
        </w:rPr>
        <w:t xml:space="preserve">    "summary_file_created": true</w:t>
      </w:r>
      <w:r/>
    </w:p>
    <w:p w14:paraId="761F7320">
      <w:pPr>
        <w:spacing/>
        <w:ind w:right="0" w:firstLine="0" w:left="0"/>
        <w:rPr/>
      </w:pPr>
      <w:r>
        <w:rPr>
          <w:rFonts w:ascii="Courier New" w:hAnsi="Courier New" w:eastAsia="Courier New" w:cs="Courier New"/>
          <w:color w:val="000000"/>
          <w:sz w:val="20"/>
        </w:rPr>
        <w:t xml:space="preserve">  },</w:t>
      </w:r>
      <w:r/>
    </w:p>
    <w:p w14:paraId="3BE36EB1">
      <w:pPr>
        <w:spacing/>
        <w:ind w:right="0" w:firstLine="0" w:left="0"/>
        <w:rPr/>
      </w:pPr>
      <w:r>
        <w:rPr>
          <w:rFonts w:ascii="Courier New" w:hAnsi="Courier New" w:eastAsia="Courier New" w:cs="Courier New"/>
          <w:color w:val="000000"/>
          <w:sz w:val="20"/>
        </w:rPr>
        <w:t xml:space="preserve">  "error": null</w:t>
      </w:r>
      <w:r/>
    </w:p>
    <w:p w14:paraId="4856E40B">
      <w:pPr>
        <w:spacing/>
        <w:ind w:right="0" w:firstLine="0" w:left="0"/>
        <w:rPr/>
      </w:pPr>
      <w:r>
        <w:rPr>
          <w:rFonts w:ascii="Courier New" w:hAnsi="Courier New" w:eastAsia="Courier New" w:cs="Courier New"/>
          <w:color w:val="000000"/>
          <w:sz w:val="20"/>
        </w:rPr>
        <w:t xml:space="preserve">}</w:t>
      </w:r>
      <w:r/>
    </w:p>
    <w:p w14:paraId="62790B23">
      <w:pPr>
        <w:spacing/>
        <w:ind w:right="0" w:firstLine="0" w:left="0"/>
        <w:rPr/>
      </w:pPr>
      <w:r>
        <w:rPr>
          <w:rFonts w:ascii="Times New Roman" w:hAnsi="Times New Roman" w:eastAsia="Times New Roman" w:cs="Times New Roman"/>
          <w:color w:val="000000"/>
          <w:sz w:val="24"/>
        </w:rPr>
        <w:t xml:space="preserve">This is illustrative, not the final API schema. A real result must be generated from persisted, verified execution records. The CLI must not synthesize success based on the AI's narrative.</w:t>
      </w:r>
      <w:r/>
    </w:p>
    <w:p w14:paraId="73A8F5B3">
      <w:pPr>
        <w:pStyle w:val="140"/>
        <w:spacing/>
        <w:ind w:right="0" w:firstLine="0" w:left="0"/>
        <w:rPr/>
      </w:pPr>
      <w:r>
        <w:rPr>
          <w:rFonts w:ascii="Times New Roman" w:hAnsi="Times New Roman" w:eastAsia="Times New Roman" w:cs="Times New Roman"/>
          <w:b/>
          <w:color w:val="000000"/>
          <w:sz w:val="36"/>
        </w:rPr>
        <w:t xml:space="preserve">03.38.12 Accessibility, usability and operational safety</w:t>
      </w:r>
      <w:r/>
    </w:p>
    <w:p w14:paraId="1E9A0E1E">
      <w:pPr>
        <w:spacing/>
        <w:ind w:right="0" w:firstLine="0" w:left="0"/>
        <w:rPr/>
      </w:pPr>
      <w:r>
        <w:rPr>
          <w:rFonts w:ascii="Times New Roman" w:hAnsi="Times New Roman" w:eastAsia="Times New Roman" w:cs="Times New Roman"/>
          <w:color w:val="000000"/>
          <w:sz w:val="24"/>
        </w:rPr>
        <w:t xml:space="preserve">Although NEXUS is terminal-first, the interface must be practical for different terminals, shell environments and user preferences.</w:t>
      </w:r>
      <w:r/>
    </w:p>
    <w:p w14:paraId="0913FFC8">
      <w:pPr>
        <w:spacing/>
        <w:ind w:right="0" w:firstLine="0" w:left="0"/>
        <w:rPr/>
      </w:pPr>
      <w:r>
        <w:rPr>
          <w:rFonts w:ascii="Times New Roman" w:hAnsi="Times New Roman" w:eastAsia="Times New Roman" w:cs="Times New Roman"/>
          <w:color w:val="000000"/>
          <w:sz w:val="24"/>
        </w:rPr>
        <w:t xml:space="preserve">Proposed requirements:</w:t>
      </w:r>
      <w:r/>
    </w:p>
    <w:p w14:paraId="3E308353">
      <w:pPr>
        <w:pStyle w:val="668"/>
        <w:numPr>
          <w:ilvl w:val="0"/>
          <w:numId w:val="7"/>
        </w:numPr>
        <w:spacing/>
        <w:ind w:right="0"/>
        <w:jc w:val="left"/>
        <w:rPr/>
      </w:pPr>
      <w:r>
        <w:rPr>
          <w:rFonts w:ascii="Times New Roman" w:hAnsi="Times New Roman" w:eastAsia="Times New Roman" w:cs="Times New Roman"/>
          <w:color w:val="000000"/>
          <w:sz w:val="24"/>
        </w:rPr>
        <w:t xml:space="preserve">Support ordinary keyboard-driven workflows.</w:t>
      </w:r>
      <w:r/>
    </w:p>
    <w:p w14:paraId="6D75F5B4">
      <w:pPr>
        <w:pStyle w:val="668"/>
        <w:numPr>
          <w:ilvl w:val="0"/>
          <w:numId w:val="7"/>
        </w:numPr>
        <w:spacing/>
        <w:ind w:right="0"/>
        <w:jc w:val="left"/>
        <w:rPr/>
      </w:pPr>
      <w:r>
        <w:rPr>
          <w:rFonts w:ascii="Times New Roman" w:hAnsi="Times New Roman" w:eastAsia="Times New Roman" w:cs="Times New Roman"/>
          <w:color w:val="000000"/>
          <w:sz w:val="24"/>
        </w:rPr>
        <w:t xml:space="preserve">Do not require color to distinguish success, failure, approval or uncertainty.</w:t>
      </w:r>
      <w:r/>
    </w:p>
    <w:p w14:paraId="0BE595B1">
      <w:pPr>
        <w:pStyle w:val="668"/>
        <w:numPr>
          <w:ilvl w:val="0"/>
          <w:numId w:val="7"/>
        </w:numPr>
        <w:spacing/>
        <w:ind w:right="0"/>
        <w:jc w:val="left"/>
        <w:rPr/>
      </w:pPr>
      <w:r>
        <w:rPr>
          <w:rFonts w:ascii="Times New Roman" w:hAnsi="Times New Roman" w:eastAsia="Times New Roman" w:cs="Times New Roman"/>
          <w:color w:val="000000"/>
          <w:sz w:val="24"/>
        </w:rPr>
        <w:t xml:space="preserve">Use concise default output and provide detailed inspection commands.</w:t>
      </w:r>
      <w:r/>
    </w:p>
    <w:p w14:paraId="42F16248">
      <w:pPr>
        <w:pStyle w:val="668"/>
        <w:numPr>
          <w:ilvl w:val="0"/>
          <w:numId w:val="7"/>
        </w:numPr>
        <w:spacing/>
        <w:ind w:right="0"/>
        <w:jc w:val="left"/>
        <w:rPr/>
      </w:pPr>
      <w:r>
        <w:rPr>
          <w:rFonts w:ascii="Times New Roman" w:hAnsi="Times New Roman" w:eastAsia="Times New Roman" w:cs="Times New Roman"/>
          <w:color w:val="000000"/>
          <w:sz w:val="24"/>
        </w:rPr>
        <w:t xml:space="preserve">Avoid requiring users to remember opaque identifiers when a safe task-listing command can help them select the correct item.</w:t>
      </w:r>
      <w:r/>
    </w:p>
    <w:p w14:paraId="46A91C1F">
      <w:pPr>
        <w:pStyle w:val="668"/>
        <w:numPr>
          <w:ilvl w:val="0"/>
          <w:numId w:val="7"/>
        </w:numPr>
        <w:spacing/>
        <w:ind w:right="0"/>
        <w:jc w:val="left"/>
        <w:rPr/>
      </w:pPr>
      <w:r>
        <w:rPr>
          <w:rFonts w:ascii="Times New Roman" w:hAnsi="Times New Roman" w:eastAsia="Times New Roman" w:cs="Times New Roman"/>
          <w:color w:val="000000"/>
          <w:sz w:val="24"/>
        </w:rPr>
        <w:t xml:space="preserve">Clearly distinguish a task ID from an approval ID, device ID or memory ID.</w:t>
      </w:r>
      <w:r/>
    </w:p>
    <w:p w14:paraId="0CF37311">
      <w:pPr>
        <w:pStyle w:val="668"/>
        <w:numPr>
          <w:ilvl w:val="0"/>
          <w:numId w:val="7"/>
        </w:numPr>
        <w:spacing/>
        <w:ind w:right="0"/>
        <w:jc w:val="left"/>
        <w:rPr/>
      </w:pPr>
      <w:r>
        <w:rPr>
          <w:rFonts w:ascii="Times New Roman" w:hAnsi="Times New Roman" w:eastAsia="Times New Roman" w:cs="Times New Roman"/>
          <w:color w:val="000000"/>
          <w:sz w:val="24"/>
        </w:rPr>
        <w:t xml:space="preserve">Do not echo secrets or sensitive input into terminal history unnecessarily.</w:t>
      </w:r>
      <w:r/>
    </w:p>
    <w:p w14:paraId="7A67AC60">
      <w:pPr>
        <w:pStyle w:val="668"/>
        <w:numPr>
          <w:ilvl w:val="0"/>
          <w:numId w:val="7"/>
        </w:numPr>
        <w:spacing/>
        <w:ind w:right="0"/>
        <w:jc w:val="left"/>
        <w:rPr/>
      </w:pPr>
      <w:r>
        <w:rPr>
          <w:rFonts w:ascii="Times New Roman" w:hAnsi="Times New Roman" w:eastAsia="Times New Roman" w:cs="Times New Roman"/>
          <w:color w:val="000000"/>
          <w:sz w:val="24"/>
        </w:rPr>
        <w:t xml:space="preserve">Require explicit confirmation for destructive local CLI actions where applicable.</w:t>
      </w:r>
      <w:r/>
    </w:p>
    <w:p w14:paraId="033D39EB">
      <w:pPr>
        <w:pStyle w:val="668"/>
        <w:numPr>
          <w:ilvl w:val="0"/>
          <w:numId w:val="7"/>
        </w:numPr>
        <w:spacing/>
        <w:ind w:right="0"/>
        <w:jc w:val="left"/>
        <w:rPr/>
      </w:pPr>
      <w:r>
        <w:rPr>
          <w:rFonts w:ascii="Times New Roman" w:hAnsi="Times New Roman" w:eastAsia="Times New Roman" w:cs="Times New Roman"/>
          <w:color w:val="000000"/>
          <w:sz w:val="24"/>
        </w:rPr>
        <w:t xml:space="preserve">Never interpret terminal display text as a substitute for server-side authorization.</w:t>
      </w:r>
      <w:r/>
    </w:p>
    <w:p w14:paraId="71BE7C11">
      <w:pPr>
        <w:pStyle w:val="668"/>
        <w:numPr>
          <w:ilvl w:val="0"/>
          <w:numId w:val="7"/>
        </w:numPr>
        <w:spacing/>
        <w:ind w:right="0"/>
        <w:jc w:val="left"/>
        <w:rPr/>
      </w:pPr>
      <w:r>
        <w:rPr>
          <w:rFonts w:ascii="Times New Roman" w:hAnsi="Times New Roman" w:eastAsia="Times New Roman" w:cs="Times New Roman"/>
          <w:color w:val="000000"/>
          <w:sz w:val="24"/>
        </w:rPr>
        <w:t xml:space="preserve">Keep help text, examples and error messages aligned with actual implemented behavior.</w:t>
      </w:r>
      <w:r/>
    </w:p>
    <w:p w14:paraId="71A41A06">
      <w:pPr>
        <w:spacing/>
        <w:ind w:right="0" w:firstLine="0" w:left="0"/>
        <w:rPr/>
      </w:pPr>
      <w:r>
        <w:rPr>
          <w:rFonts w:ascii="Times New Roman" w:hAnsi="Times New Roman" w:eastAsia="Times New Roman" w:cs="Times New Roman"/>
          <w:color w:val="000000"/>
          <w:sz w:val="24"/>
        </w:rPr>
        <w:t xml:space="preserve">A command that changes permissions, revokes a device or deletes memory should explain the effect and apply the defined authorization and confirmation rules. For non-interactive scripts, confirmation requirements must have explicit behavior rather than sile</w:t>
      </w:r>
      <w:r>
        <w:rPr>
          <w:rFonts w:ascii="Times New Roman" w:hAnsi="Times New Roman" w:eastAsia="Times New Roman" w:cs="Times New Roman"/>
          <w:color w:val="000000"/>
          <w:sz w:val="24"/>
        </w:rPr>
        <w:t xml:space="preserve">ntly defaulting to approval.</w:t>
      </w:r>
      <w:r/>
    </w:p>
    <w:p w14:paraId="3381DF67">
      <w:pPr>
        <w:pStyle w:val="140"/>
        <w:spacing/>
        <w:ind w:right="0" w:firstLine="0" w:left="0"/>
        <w:rPr/>
      </w:pPr>
      <w:r>
        <w:rPr>
          <w:rFonts w:ascii="Times New Roman" w:hAnsi="Times New Roman" w:eastAsia="Times New Roman" w:cs="Times New Roman"/>
          <w:b/>
          <w:color w:val="000000"/>
          <w:sz w:val="36"/>
        </w:rPr>
        <w:t xml:space="preserve">03.38.13 Testing and acceptance criteria</w:t>
      </w:r>
      <w:r/>
    </w:p>
    <w:p w14:paraId="16E817A9">
      <w:pPr>
        <w:pStyle w:val="141"/>
        <w:spacing/>
        <w:ind w:right="0" w:firstLine="0" w:left="0"/>
        <w:rPr/>
      </w:pPr>
      <w:r>
        <w:rPr>
          <w:rFonts w:ascii="Times New Roman" w:hAnsi="Times New Roman" w:eastAsia="Times New Roman" w:cs="Times New Roman"/>
          <w:b/>
          <w:color w:val="000000"/>
          <w:sz w:val="28"/>
        </w:rPr>
        <w:t xml:space="preserve">CLI tests</w:t>
      </w:r>
      <w:r/>
    </w:p>
    <w:p w14:paraId="54F705E3">
      <w:pPr>
        <w:pStyle w:val="668"/>
        <w:numPr>
          <w:ilvl w:val="0"/>
          <w:numId w:val="7"/>
        </w:numPr>
        <w:spacing/>
        <w:ind w:right="0"/>
        <w:jc w:val="left"/>
        <w:rPr/>
      </w:pPr>
      <w:r>
        <w:rPr>
          <w:rFonts w:ascii="Times New Roman" w:hAnsi="Times New Roman" w:eastAsia="Times New Roman" w:cs="Times New Roman"/>
          <w:color w:val="000000"/>
          <w:sz w:val="24"/>
        </w:rPr>
        <w:t xml:space="preserve">Valid and invalid command arguments.</w:t>
      </w:r>
      <w:r/>
    </w:p>
    <w:p w14:paraId="0172A386">
      <w:pPr>
        <w:pStyle w:val="668"/>
        <w:numPr>
          <w:ilvl w:val="0"/>
          <w:numId w:val="7"/>
        </w:numPr>
        <w:spacing/>
        <w:ind w:right="0"/>
        <w:jc w:val="left"/>
        <w:rPr/>
      </w:pPr>
      <w:r>
        <w:rPr>
          <w:rFonts w:ascii="Times New Roman" w:hAnsi="Times New Roman" w:eastAsia="Times New Roman" w:cs="Times New Roman"/>
          <w:color w:val="000000"/>
          <w:sz w:val="24"/>
        </w:rPr>
        <w:t xml:space="preserve">Authentication expiry and denied access.</w:t>
      </w:r>
      <w:r/>
    </w:p>
    <w:p w14:paraId="64D73662">
      <w:pPr>
        <w:pStyle w:val="668"/>
        <w:numPr>
          <w:ilvl w:val="0"/>
          <w:numId w:val="7"/>
        </w:numPr>
        <w:spacing/>
        <w:ind w:right="0"/>
        <w:jc w:val="left"/>
        <w:rPr/>
      </w:pPr>
      <w:r>
        <w:rPr>
          <w:rFonts w:ascii="Times New Roman" w:hAnsi="Times New Roman" w:eastAsia="Times New Roman" w:cs="Times New Roman"/>
          <w:color w:val="000000"/>
          <w:sz w:val="24"/>
        </w:rPr>
        <w:t xml:space="preserve">Correct exit codes and stable error responses.</w:t>
      </w:r>
      <w:r/>
    </w:p>
    <w:p w14:paraId="6AD2601E">
      <w:pPr>
        <w:pStyle w:val="668"/>
        <w:numPr>
          <w:ilvl w:val="0"/>
          <w:numId w:val="7"/>
        </w:numPr>
        <w:spacing/>
        <w:ind w:right="0"/>
        <w:jc w:val="left"/>
        <w:rPr/>
      </w:pPr>
      <w:r>
        <w:rPr>
          <w:rFonts w:ascii="Times New Roman" w:hAnsi="Times New Roman" w:eastAsia="Times New Roman" w:cs="Times New Roman"/>
          <w:color w:val="000000"/>
          <w:sz w:val="24"/>
        </w:rPr>
        <w:t xml:space="preserve">Valid JSON output with no terminal decorations on standard output.</w:t>
      </w:r>
      <w:r/>
    </w:p>
    <w:p w14:paraId="495FF18E">
      <w:pPr>
        <w:pStyle w:val="668"/>
        <w:numPr>
          <w:ilvl w:val="0"/>
          <w:numId w:val="7"/>
        </w:numPr>
        <w:spacing/>
        <w:ind w:right="0"/>
        <w:jc w:val="left"/>
        <w:rPr/>
      </w:pPr>
      <w:r>
        <w:rPr>
          <w:rFonts w:ascii="Times New Roman" w:hAnsi="Times New Roman" w:eastAsia="Times New Roman" w:cs="Times New Roman"/>
          <w:color w:val="000000"/>
          <w:sz w:val="24"/>
        </w:rPr>
        <w:t xml:space="preserve">Interrupted watch session without task cancellation.</w:t>
      </w:r>
      <w:r/>
    </w:p>
    <w:p w14:paraId="797848B5">
      <w:pPr>
        <w:pStyle w:val="668"/>
        <w:numPr>
          <w:ilvl w:val="0"/>
          <w:numId w:val="7"/>
        </w:numPr>
        <w:spacing/>
        <w:ind w:right="0"/>
        <w:jc w:val="left"/>
        <w:rPr/>
      </w:pPr>
      <w:r>
        <w:rPr>
          <w:rFonts w:ascii="Times New Roman" w:hAnsi="Times New Roman" w:eastAsia="Times New Roman" w:cs="Times New Roman"/>
          <w:color w:val="000000"/>
          <w:sz w:val="24"/>
        </w:rPr>
        <w:t xml:space="preserve">Cancellation request followed by status verification.</w:t>
      </w:r>
      <w:r/>
    </w:p>
    <w:p w14:paraId="2714263D">
      <w:pPr>
        <w:pStyle w:val="668"/>
        <w:numPr>
          <w:ilvl w:val="0"/>
          <w:numId w:val="7"/>
        </w:numPr>
        <w:spacing/>
        <w:ind w:right="0"/>
        <w:jc w:val="left"/>
        <w:rPr/>
      </w:pPr>
      <w:r>
        <w:rPr>
          <w:rFonts w:ascii="Times New Roman" w:hAnsi="Times New Roman" w:eastAsia="Times New Roman" w:cs="Times New Roman"/>
          <w:color w:val="000000"/>
          <w:sz w:val="24"/>
        </w:rPr>
        <w:t xml:space="preserve">Approval for an incorrect or expired operation is rejected.</w:t>
      </w:r>
      <w:r/>
    </w:p>
    <w:p w14:paraId="4B23368C">
      <w:pPr>
        <w:pStyle w:val="141"/>
        <w:spacing/>
        <w:ind w:right="0" w:firstLine="0" w:left="0"/>
        <w:rPr/>
      </w:pPr>
      <w:r>
        <w:rPr>
          <w:rFonts w:ascii="Times New Roman" w:hAnsi="Times New Roman" w:eastAsia="Times New Roman" w:cs="Times New Roman"/>
          <w:b/>
          <w:color w:val="000000"/>
          <w:sz w:val="28"/>
        </w:rPr>
        <w:t xml:space="preserve">User-experience tests</w:t>
      </w:r>
      <w:r/>
    </w:p>
    <w:p w14:paraId="56FC4E75">
      <w:pPr>
        <w:pStyle w:val="668"/>
        <w:numPr>
          <w:ilvl w:val="0"/>
          <w:numId w:val="7"/>
        </w:numPr>
        <w:spacing/>
        <w:ind w:right="0"/>
        <w:jc w:val="left"/>
        <w:rPr/>
      </w:pPr>
      <w:r>
        <w:rPr>
          <w:rFonts w:ascii="Times New Roman" w:hAnsi="Times New Roman" w:eastAsia="Times New Roman" w:cs="Times New Roman"/>
          <w:color w:val="000000"/>
          <w:sz w:val="24"/>
        </w:rPr>
        <w:t xml:space="preserve">A newly accepted task returns an identifier and clear status.</w:t>
      </w:r>
      <w:r/>
    </w:p>
    <w:p w14:paraId="31AD2158">
      <w:pPr>
        <w:pStyle w:val="668"/>
        <w:numPr>
          <w:ilvl w:val="0"/>
          <w:numId w:val="7"/>
        </w:numPr>
        <w:spacing/>
        <w:ind w:right="0"/>
        <w:jc w:val="left"/>
        <w:rPr/>
      </w:pPr>
      <w:r>
        <w:rPr>
          <w:rFonts w:ascii="Times New Roman" w:hAnsi="Times New Roman" w:eastAsia="Times New Roman" w:cs="Times New Roman"/>
          <w:color w:val="000000"/>
          <w:sz w:val="24"/>
        </w:rPr>
        <w:t xml:space="preserve">A clarification request identifies the missing information.</w:t>
      </w:r>
      <w:r/>
    </w:p>
    <w:p w14:paraId="5BF96579">
      <w:pPr>
        <w:pStyle w:val="668"/>
        <w:numPr>
          <w:ilvl w:val="0"/>
          <w:numId w:val="7"/>
        </w:numPr>
        <w:spacing/>
        <w:ind w:right="0"/>
        <w:jc w:val="left"/>
        <w:rPr/>
      </w:pPr>
      <w:r>
        <w:rPr>
          <w:rFonts w:ascii="Times New Roman" w:hAnsi="Times New Roman" w:eastAsia="Times New Roman" w:cs="Times New Roman"/>
          <w:color w:val="000000"/>
          <w:sz w:val="24"/>
        </w:rPr>
        <w:t xml:space="preserve">An approval displays the exact operation and target.</w:t>
      </w:r>
      <w:r/>
    </w:p>
    <w:p w14:paraId="5C847C6D">
      <w:pPr>
        <w:pStyle w:val="668"/>
        <w:numPr>
          <w:ilvl w:val="0"/>
          <w:numId w:val="7"/>
        </w:numPr>
        <w:spacing/>
        <w:ind w:right="0"/>
        <w:jc w:val="left"/>
        <w:rPr/>
      </w:pPr>
      <w:r>
        <w:rPr>
          <w:rFonts w:ascii="Times New Roman" w:hAnsi="Times New Roman" w:eastAsia="Times New Roman" w:cs="Times New Roman"/>
          <w:color w:val="000000"/>
          <w:sz w:val="24"/>
        </w:rPr>
        <w:t xml:space="preserve">Progress matches persisted backend state.</w:t>
      </w:r>
      <w:r/>
    </w:p>
    <w:p w14:paraId="749486E7">
      <w:pPr>
        <w:pStyle w:val="668"/>
        <w:numPr>
          <w:ilvl w:val="0"/>
          <w:numId w:val="7"/>
        </w:numPr>
        <w:spacing/>
        <w:ind w:right="0"/>
        <w:jc w:val="left"/>
        <w:rPr/>
      </w:pPr>
      <w:r>
        <w:rPr>
          <w:rFonts w:ascii="Times New Roman" w:hAnsi="Times New Roman" w:eastAsia="Times New Roman" w:cs="Times New Roman"/>
          <w:color w:val="000000"/>
          <w:sz w:val="24"/>
        </w:rPr>
        <w:t xml:space="preserve">Partial success is reported accurately.</w:t>
      </w:r>
      <w:r/>
    </w:p>
    <w:p w14:paraId="7CEA08A9">
      <w:pPr>
        <w:pStyle w:val="668"/>
        <w:numPr>
          <w:ilvl w:val="0"/>
          <w:numId w:val="7"/>
        </w:numPr>
        <w:spacing/>
        <w:ind w:right="0"/>
        <w:jc w:val="left"/>
        <w:rPr/>
      </w:pPr>
      <w:r>
        <w:rPr>
          <w:rFonts w:ascii="Times New Roman" w:hAnsi="Times New Roman" w:eastAsia="Times New Roman" w:cs="Times New Roman"/>
          <w:color w:val="000000"/>
          <w:sz w:val="24"/>
        </w:rPr>
        <w:t xml:space="preserve">Uncertain outcomes are never presented as confirmed success.</w:t>
      </w:r>
      <w:r/>
    </w:p>
    <w:p w14:paraId="4CDAE289">
      <w:pPr>
        <w:pStyle w:val="668"/>
        <w:numPr>
          <w:ilvl w:val="0"/>
          <w:numId w:val="7"/>
        </w:numPr>
        <w:spacing/>
        <w:ind w:right="0"/>
        <w:jc w:val="left"/>
        <w:rPr/>
      </w:pPr>
      <w:r>
        <w:rPr>
          <w:rFonts w:ascii="Times New Roman" w:hAnsi="Times New Roman" w:eastAsia="Times New Roman" w:cs="Times New Roman"/>
          <w:color w:val="000000"/>
          <w:sz w:val="24"/>
        </w:rPr>
        <w:t xml:space="preserve">Unsupported operations receive honest explanations.</w:t>
      </w:r>
      <w:r/>
    </w:p>
    <w:p w14:paraId="1BEBA257">
      <w:pPr>
        <w:pStyle w:val="668"/>
        <w:numPr>
          <w:ilvl w:val="0"/>
          <w:numId w:val="7"/>
        </w:numPr>
        <w:spacing/>
        <w:ind w:right="0"/>
        <w:jc w:val="left"/>
        <w:rPr/>
      </w:pPr>
      <w:r>
        <w:rPr>
          <w:rFonts w:ascii="Times New Roman" w:hAnsi="Times New Roman" w:eastAsia="Times New Roman" w:cs="Times New Roman"/>
          <w:color w:val="000000"/>
          <w:sz w:val="24"/>
        </w:rPr>
        <w:t xml:space="preserve">Follow-up references resolve correctly or trigger clarification.</w:t>
      </w:r>
      <w:r/>
    </w:p>
    <w:p w14:paraId="0D8F77B5">
      <w:pPr>
        <w:pStyle w:val="141"/>
        <w:spacing/>
        <w:ind w:right="0" w:firstLine="0" w:left="0"/>
        <w:rPr/>
      </w:pPr>
      <w:r>
        <w:rPr>
          <w:rFonts w:ascii="Times New Roman" w:hAnsi="Times New Roman" w:eastAsia="Times New Roman" w:cs="Times New Roman"/>
          <w:b/>
          <w:color w:val="000000"/>
          <w:sz w:val="28"/>
        </w:rPr>
        <w:t xml:space="preserve">Multi-user tests</w:t>
      </w:r>
      <w:r/>
    </w:p>
    <w:p w14:paraId="28D1487D">
      <w:pPr>
        <w:pStyle w:val="668"/>
        <w:numPr>
          <w:ilvl w:val="0"/>
          <w:numId w:val="7"/>
        </w:numPr>
        <w:spacing/>
        <w:ind w:right="0"/>
        <w:jc w:val="left"/>
        <w:rPr/>
      </w:pPr>
      <w:r>
        <w:rPr>
          <w:rFonts w:ascii="Times New Roman" w:hAnsi="Times New Roman" w:eastAsia="Times New Roman" w:cs="Times New Roman"/>
          <w:color w:val="000000"/>
          <w:sz w:val="24"/>
        </w:rPr>
        <w:t xml:space="preserve">Task, memory and device results respect authorization.</w:t>
      </w:r>
      <w:r/>
    </w:p>
    <w:p w14:paraId="1F1C5574">
      <w:pPr>
        <w:pStyle w:val="668"/>
        <w:numPr>
          <w:ilvl w:val="0"/>
          <w:numId w:val="7"/>
        </w:numPr>
        <w:spacing/>
        <w:ind w:right="0"/>
        <w:jc w:val="left"/>
        <w:rPr/>
      </w:pPr>
      <w:r>
        <w:rPr>
          <w:rFonts w:ascii="Times New Roman" w:hAnsi="Times New Roman" w:eastAsia="Times New Roman" w:cs="Times New Roman"/>
          <w:color w:val="000000"/>
          <w:sz w:val="24"/>
        </w:rPr>
        <w:t xml:space="preserve">A user cannot act on another user's task through CLI commands.</w:t>
      </w:r>
      <w:r/>
    </w:p>
    <w:p w14:paraId="4E3B50F3">
      <w:pPr>
        <w:pStyle w:val="668"/>
        <w:numPr>
          <w:ilvl w:val="0"/>
          <w:numId w:val="7"/>
        </w:numPr>
        <w:spacing/>
        <w:ind w:right="0"/>
        <w:jc w:val="left"/>
        <w:rPr/>
      </w:pPr>
      <w:r>
        <w:rPr>
          <w:rFonts w:ascii="Times New Roman" w:hAnsi="Times New Roman" w:eastAsia="Times New Roman" w:cs="Times New Roman"/>
          <w:color w:val="000000"/>
          <w:sz w:val="24"/>
        </w:rPr>
        <w:t xml:space="preserve">Context from concurrent requests remains isolated.</w:t>
      </w:r>
      <w:r/>
    </w:p>
    <w:p w14:paraId="32D9E0C7">
      <w:pPr>
        <w:pStyle w:val="668"/>
        <w:numPr>
          <w:ilvl w:val="0"/>
          <w:numId w:val="7"/>
        </w:numPr>
        <w:spacing/>
        <w:ind w:right="0"/>
        <w:jc w:val="left"/>
        <w:rPr/>
      </w:pPr>
      <w:r>
        <w:rPr>
          <w:rFonts w:ascii="Times New Roman" w:hAnsi="Times New Roman" w:eastAsia="Times New Roman" w:cs="Times New Roman"/>
          <w:color w:val="000000"/>
          <w:sz w:val="24"/>
        </w:rPr>
        <w:t xml:space="preserve">Machine-readable results do not expose unauthorized fields.</w:t>
      </w:r>
      <w:r/>
    </w:p>
    <w:p w14:paraId="01957BFA">
      <w:pPr>
        <w:pStyle w:val="141"/>
        <w:spacing/>
        <w:ind w:right="0" w:firstLine="0" w:left="0"/>
        <w:rPr/>
      </w:pPr>
      <w:r>
        <w:rPr>
          <w:rFonts w:ascii="Times New Roman" w:hAnsi="Times New Roman" w:eastAsia="Times New Roman" w:cs="Times New Roman"/>
          <w:b/>
          <w:color w:val="000000"/>
          <w:sz w:val="28"/>
        </w:rPr>
        <w:t xml:space="preserve">Proposed usability evaluation</w:t>
      </w:r>
      <w:r/>
    </w:p>
    <w:p w14:paraId="0E74337A">
      <w:pPr>
        <w:spacing/>
        <w:ind w:right="0" w:firstLine="0" w:left="0"/>
        <w:rPr/>
      </w:pPr>
      <w:r>
        <w:rPr>
          <w:rFonts w:ascii="Times New Roman" w:hAnsi="Times New Roman" w:eastAsia="Times New Roman" w:cs="Times New Roman"/>
          <w:color w:val="000000"/>
          <w:sz w:val="24"/>
        </w:rPr>
        <w:t xml:space="preserve">Use a small, repeatable set of real tasks with all three developers. Observe whether users can:</w:t>
      </w:r>
      <w:r/>
    </w:p>
    <w:p w14:paraId="4825D98F">
      <w:pPr>
        <w:pStyle w:val="668"/>
        <w:numPr>
          <w:ilvl w:val="0"/>
          <w:numId w:val="7"/>
        </w:numPr>
        <w:spacing/>
        <w:ind w:right="0"/>
        <w:jc w:val="left"/>
        <w:rPr/>
      </w:pPr>
      <w:r>
        <w:rPr>
          <w:rFonts w:ascii="Times New Roman" w:hAnsi="Times New Roman" w:eastAsia="Times New Roman" w:cs="Times New Roman"/>
          <w:color w:val="000000"/>
          <w:sz w:val="24"/>
        </w:rPr>
        <w:t xml:space="preserve">Submit a task and find its current status.</w:t>
      </w:r>
      <w:r/>
    </w:p>
    <w:p w14:paraId="413D260E">
      <w:pPr>
        <w:pStyle w:val="668"/>
        <w:numPr>
          <w:ilvl w:val="0"/>
          <w:numId w:val="7"/>
        </w:numPr>
        <w:spacing/>
        <w:ind w:right="0"/>
        <w:jc w:val="left"/>
        <w:rPr/>
      </w:pPr>
      <w:r>
        <w:rPr>
          <w:rFonts w:ascii="Times New Roman" w:hAnsi="Times New Roman" w:eastAsia="Times New Roman" w:cs="Times New Roman"/>
          <w:color w:val="000000"/>
          <w:sz w:val="24"/>
        </w:rPr>
        <w:t xml:space="preserve">Understand why a task is blocked.</w:t>
      </w:r>
      <w:r/>
    </w:p>
    <w:p w14:paraId="51E029B1">
      <w:pPr>
        <w:pStyle w:val="668"/>
        <w:numPr>
          <w:ilvl w:val="0"/>
          <w:numId w:val="7"/>
        </w:numPr>
        <w:spacing/>
        <w:ind w:right="0"/>
        <w:jc w:val="left"/>
        <w:rPr/>
      </w:pPr>
      <w:r>
        <w:rPr>
          <w:rFonts w:ascii="Times New Roman" w:hAnsi="Times New Roman" w:eastAsia="Times New Roman" w:cs="Times New Roman"/>
          <w:color w:val="000000"/>
          <w:sz w:val="24"/>
        </w:rPr>
        <w:t xml:space="preserve">Make an informed approval decision.</w:t>
      </w:r>
      <w:r/>
    </w:p>
    <w:p w14:paraId="71E64EC2">
      <w:pPr>
        <w:pStyle w:val="668"/>
        <w:numPr>
          <w:ilvl w:val="0"/>
          <w:numId w:val="7"/>
        </w:numPr>
        <w:spacing/>
        <w:ind w:right="0"/>
        <w:jc w:val="left"/>
        <w:rPr/>
      </w:pPr>
      <w:r>
        <w:rPr>
          <w:rFonts w:ascii="Times New Roman" w:hAnsi="Times New Roman" w:eastAsia="Times New Roman" w:cs="Times New Roman"/>
          <w:color w:val="000000"/>
          <w:sz w:val="24"/>
        </w:rPr>
        <w:t xml:space="preserve">Identify a partial or uncertain result.</w:t>
      </w:r>
      <w:r/>
    </w:p>
    <w:p w14:paraId="3368F626">
      <w:pPr>
        <w:pStyle w:val="668"/>
        <w:numPr>
          <w:ilvl w:val="0"/>
          <w:numId w:val="7"/>
        </w:numPr>
        <w:spacing/>
        <w:ind w:right="0"/>
        <w:jc w:val="left"/>
        <w:rPr/>
      </w:pPr>
      <w:r>
        <w:rPr>
          <w:rFonts w:ascii="Times New Roman" w:hAnsi="Times New Roman" w:eastAsia="Times New Roman" w:cs="Times New Roman"/>
          <w:color w:val="000000"/>
          <w:sz w:val="24"/>
        </w:rPr>
        <w:t xml:space="preserve">Recover from a common failure without needing to inspect server logs.</w:t>
      </w:r>
      <w:r/>
    </w:p>
    <w:p w14:paraId="360E2CE9">
      <w:pPr>
        <w:spacing/>
        <w:ind w:right="0" w:firstLine="0" w:left="0"/>
        <w:rPr/>
      </w:pPr>
      <w:r>
        <w:rPr>
          <w:rFonts w:ascii="Times New Roman" w:hAnsi="Times New Roman" w:eastAsia="Times New Roman" w:cs="Times New Roman"/>
          <w:color w:val="000000"/>
          <w:sz w:val="24"/>
        </w:rPr>
        <w:t xml:space="preserve">The team should record observed confusion and errors rather than assuming that technically correct output is automatically usable.</w:t>
      </w:r>
      <w:r/>
    </w:p>
    <w:p w14:paraId="571635A4">
      <w:pPr>
        <w:pStyle w:val="140"/>
        <w:spacing/>
        <w:ind w:right="0" w:firstLine="0" w:left="0"/>
        <w:rPr/>
      </w:pPr>
      <w:r>
        <w:rPr>
          <w:rFonts w:ascii="Times New Roman" w:hAnsi="Times New Roman" w:eastAsia="Times New Roman" w:cs="Times New Roman"/>
          <w:b/>
          <w:color w:val="000000"/>
          <w:sz w:val="36"/>
        </w:rPr>
        <w:t xml:space="preserve">03.38.14 Implementation priorities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63"/>
        <w:gridCol w:w="7992"/>
      </w:tblGrid>
      <w:tr>
        <w:trPr/>
        <w:tc>
          <w:tcPr>
            <w:tcBorders/>
            <w:tcMar>
              <w:left w:w="15" w:type="dxa"/>
              <w:top w:w="15" w:type="dxa"/>
              <w:right w:w="15" w:type="dxa"/>
              <w:bottom w:w="15" w:type="dxa"/>
            </w:tcMar>
            <w:tcW w:w="1363" w:type="dxa"/>
            <w:vAlign w:val="center"/>
          </w:tcPr>
          <w:p w14:paraId="19211981">
            <w:pPr>
              <w:spacing/>
              <w:ind w:right="0" w:firstLine="0" w:left="0"/>
              <w:jc w:val="center"/>
              <w:rPr/>
            </w:pPr>
            <w:r>
              <w:rPr>
                <w:rFonts w:ascii="Times New Roman" w:hAnsi="Times New Roman" w:eastAsia="Times New Roman" w:cs="Times New Roman"/>
                <w:b/>
                <w:color w:val="000000"/>
                <w:sz w:val="24"/>
              </w:rPr>
              <w:t xml:space="preserve">Priority</w:t>
            </w:r>
            <w:r/>
          </w:p>
        </w:tc>
        <w:tc>
          <w:tcPr>
            <w:tcBorders/>
            <w:tcMar>
              <w:left w:w="15" w:type="dxa"/>
              <w:top w:w="15" w:type="dxa"/>
              <w:right w:w="15" w:type="dxa"/>
              <w:bottom w:w="15" w:type="dxa"/>
            </w:tcMar>
            <w:tcW w:w="7992" w:type="dxa"/>
            <w:vAlign w:val="center"/>
          </w:tcPr>
          <w:p w14:paraId="4F713D65">
            <w:pPr>
              <w:spacing/>
              <w:ind w:right="0" w:firstLine="0" w:left="0"/>
              <w:jc w:val="center"/>
              <w:rPr/>
            </w:pPr>
            <w:r>
              <w:rPr>
                <w:rFonts w:ascii="Times New Roman" w:hAnsi="Times New Roman" w:eastAsia="Times New Roman" w:cs="Times New Roman"/>
                <w:b/>
                <w:color w:val="000000"/>
                <w:sz w:val="24"/>
              </w:rPr>
              <w:t xml:space="preserve">Scope</w:t>
            </w:r>
            <w:r/>
          </w:p>
        </w:tc>
      </w:tr>
      <w:tr>
        <w:trPr/>
        <w:tc>
          <w:tcPr>
            <w:tcBorders/>
            <w:tcMar>
              <w:left w:w="15" w:type="dxa"/>
              <w:top w:w="15" w:type="dxa"/>
              <w:right w:w="15" w:type="dxa"/>
              <w:bottom w:w="15" w:type="dxa"/>
            </w:tcMar>
            <w:tcW w:w="1363" w:type="dxa"/>
            <w:vAlign w:val="center"/>
          </w:tcPr>
          <w:p w14:paraId="59AF063F">
            <w:pPr>
              <w:spacing/>
              <w:ind w:right="0" w:firstLine="0" w:left="0"/>
              <w:rPr/>
            </w:pPr>
            <w:r>
              <w:rPr>
                <w:rFonts w:ascii="Times New Roman" w:hAnsi="Times New Roman" w:eastAsia="Times New Roman" w:cs="Times New Roman"/>
                <w:color w:val="000000"/>
                <w:sz w:val="24"/>
              </w:rPr>
              <w:t xml:space="preserve">P0 — Initial release</w:t>
            </w:r>
            <w:r/>
          </w:p>
        </w:tc>
        <w:tc>
          <w:tcPr>
            <w:tcBorders/>
            <w:tcMar>
              <w:left w:w="15" w:type="dxa"/>
              <w:top w:w="15" w:type="dxa"/>
              <w:right w:w="15" w:type="dxa"/>
              <w:bottom w:w="15" w:type="dxa"/>
            </w:tcMar>
            <w:tcW w:w="7992" w:type="dxa"/>
            <w:vAlign w:val="center"/>
          </w:tcPr>
          <w:p w14:paraId="7431A5CA">
            <w:pPr>
              <w:spacing/>
              <w:ind w:right="0" w:firstLine="0" w:left="0"/>
              <w:rPr/>
            </w:pPr>
            <w:r>
              <w:rPr>
                <w:rFonts w:ascii="Times New Roman" w:hAnsi="Times New Roman" w:eastAsia="Times New Roman" w:cs="Times New Roman"/>
                <w:color w:val="000000"/>
                <w:sz w:val="24"/>
              </w:rPr>
              <w:t xml:space="preserve">Request submission, task IDs, status inspection, progress, approval/rejection, cancellation requests, history, stable errors and truthful results</w:t>
            </w:r>
            <w:r/>
          </w:p>
        </w:tc>
      </w:tr>
      <w:tr>
        <w:trPr/>
        <w:tc>
          <w:tcPr>
            <w:tcBorders/>
            <w:tcMar>
              <w:left w:w="15" w:type="dxa"/>
              <w:top w:w="15" w:type="dxa"/>
              <w:right w:w="15" w:type="dxa"/>
              <w:bottom w:w="15" w:type="dxa"/>
            </w:tcMar>
            <w:tcW w:w="1363" w:type="dxa"/>
            <w:vAlign w:val="center"/>
          </w:tcPr>
          <w:p w14:paraId="3095C9CD">
            <w:pPr>
              <w:spacing/>
              <w:ind w:right="0" w:firstLine="0" w:left="0"/>
              <w:rPr/>
            </w:pPr>
            <w:r>
              <w:rPr>
                <w:rFonts w:ascii="Times New Roman" w:hAnsi="Times New Roman" w:eastAsia="Times New Roman" w:cs="Times New Roman"/>
                <w:color w:val="000000"/>
                <w:sz w:val="24"/>
              </w:rPr>
              <w:t xml:space="preserve">P1 — Better interaction</w:t>
            </w:r>
            <w:r/>
          </w:p>
        </w:tc>
        <w:tc>
          <w:tcPr>
            <w:tcBorders/>
            <w:tcMar>
              <w:left w:w="15" w:type="dxa"/>
              <w:top w:w="15" w:type="dxa"/>
              <w:right w:w="15" w:type="dxa"/>
              <w:bottom w:w="15" w:type="dxa"/>
            </w:tcMar>
            <w:tcW w:w="7992" w:type="dxa"/>
            <w:vAlign w:val="center"/>
          </w:tcPr>
          <w:p w14:paraId="3B5DD06A">
            <w:pPr>
              <w:spacing/>
              <w:ind w:right="0" w:firstLine="0" w:left="0"/>
              <w:rPr/>
            </w:pPr>
            <w:r>
              <w:rPr>
                <w:rFonts w:ascii="Times New Roman" w:hAnsi="Times New Roman" w:eastAsia="Times New Roman" w:cs="Times New Roman"/>
                <w:color w:val="000000"/>
                <w:sz w:val="24"/>
              </w:rPr>
              <w:t xml:space="preserve">Context-aware follow-ups, richer progress reporting, improved result inspection and consistent JSON output</w:t>
            </w:r>
            <w:r/>
          </w:p>
        </w:tc>
      </w:tr>
      <w:tr>
        <w:trPr/>
        <w:tc>
          <w:tcPr>
            <w:tcBorders/>
            <w:tcMar>
              <w:left w:w="15" w:type="dxa"/>
              <w:top w:w="15" w:type="dxa"/>
              <w:right w:w="15" w:type="dxa"/>
              <w:bottom w:w="15" w:type="dxa"/>
            </w:tcMar>
            <w:tcW w:w="1363" w:type="dxa"/>
            <w:vAlign w:val="center"/>
          </w:tcPr>
          <w:p w14:paraId="58DACE5A">
            <w:pPr>
              <w:spacing/>
              <w:ind w:right="0" w:firstLine="0" w:left="0"/>
              <w:rPr/>
            </w:pPr>
            <w:r>
              <w:rPr>
                <w:rFonts w:ascii="Times New Roman" w:hAnsi="Times New Roman" w:eastAsia="Times New Roman" w:cs="Times New Roman"/>
                <w:color w:val="000000"/>
                <w:sz w:val="24"/>
              </w:rPr>
              <w:t xml:space="preserve">P2 — Advanced UX</w:t>
            </w:r>
            <w:r/>
          </w:p>
        </w:tc>
        <w:tc>
          <w:tcPr>
            <w:tcBorders/>
            <w:tcMar>
              <w:left w:w="15" w:type="dxa"/>
              <w:top w:w="15" w:type="dxa"/>
              <w:right w:w="15" w:type="dxa"/>
              <w:bottom w:w="15" w:type="dxa"/>
            </w:tcMar>
            <w:tcW w:w="7992" w:type="dxa"/>
            <w:vAlign w:val="center"/>
          </w:tcPr>
          <w:p w14:paraId="5D45BD1C">
            <w:pPr>
              <w:spacing/>
              <w:ind w:right="0" w:firstLine="0" w:left="0"/>
              <w:rPr/>
            </w:pPr>
            <w:r>
              <w:rPr>
                <w:rFonts w:ascii="Times New Roman" w:hAnsi="Times New Roman" w:eastAsia="Times New Roman" w:cs="Times New Roman"/>
                <w:color w:val="000000"/>
                <w:sz w:val="24"/>
              </w:rPr>
              <w:t xml:space="preserve">Optional interactive terminal interface, richer task visualization, configurable notifications and advanced workflow navigation</w:t>
            </w:r>
            <w:r/>
          </w:p>
        </w:tc>
      </w:tr>
    </w:tbl>
    <w:p w14:paraId="30AC9CCC">
      <w:pPr>
        <w:spacing/>
        <w:ind w:right="0" w:firstLine="0" w:left="0"/>
        <w:rPr/>
      </w:pPr>
      <w:r>
        <w:rPr>
          <w:rFonts w:ascii="Times New Roman" w:hAnsi="Times New Roman" w:eastAsia="Times New Roman" w:cs="Times New Roman"/>
          <w:color w:val="000000"/>
          <w:sz w:val="24"/>
        </w:rPr>
        <w:t xml:space="preserve">The initial release must include task transparency and the essential approval/cancellation workflow. These are safety and reliability requirements, not cosmetic improvements.</w:t>
      </w:r>
      <w:r/>
    </w:p>
    <w:p w14:paraId="1A919EEE">
      <w:pPr>
        <w:pStyle w:val="141"/>
        <w:spacing/>
        <w:ind w:right="0" w:firstLine="0" w:left="0"/>
        <w:rPr/>
      </w:pPr>
      <w:r>
        <w:rPr>
          <w:rFonts w:ascii="Times New Roman" w:hAnsi="Times New Roman" w:eastAsia="Times New Roman" w:cs="Times New Roman"/>
          <w:b/>
          <w:color w:val="000000"/>
          <w:sz w:val="28"/>
        </w:rPr>
        <w:t xml:space="preserve">Proposed ownership</w:t>
      </w:r>
      <w:r/>
    </w:p>
    <w:p w14:paraId="3473D33C">
      <w:pPr>
        <w:pStyle w:val="668"/>
        <w:numPr>
          <w:ilvl w:val="0"/>
          <w:numId w:val="7"/>
        </w:numPr>
        <w:spacing/>
        <w:ind w:right="0"/>
        <w:jc w:val="left"/>
        <w:rPr/>
      </w:pPr>
      <w:r>
        <w:rPr>
          <w:rFonts w:ascii="Times New Roman" w:hAnsi="Times New Roman" w:eastAsia="Times New Roman" w:cs="Times New Roman"/>
          <w:color w:val="000000"/>
          <w:sz w:val="24"/>
        </w:rPr>
        <w:t xml:space="preserve">Developer 1: CLI/API contract, task status, progress, errors and result consistency.</w:t>
      </w:r>
      <w:r/>
    </w:p>
    <w:p w14:paraId="75DA0EB6">
      <w:pPr>
        <w:pStyle w:val="668"/>
        <w:numPr>
          <w:ilvl w:val="0"/>
          <w:numId w:val="7"/>
        </w:numPr>
        <w:spacing/>
        <w:ind w:right="0"/>
        <w:jc w:val="left"/>
        <w:rPr/>
      </w:pPr>
      <w:r>
        <w:rPr>
          <w:rFonts w:ascii="Times New Roman" w:hAnsi="Times New Roman" w:eastAsia="Times New Roman" w:cs="Times New Roman"/>
          <w:color w:val="000000"/>
          <w:sz w:val="24"/>
        </w:rPr>
        <w:t xml:space="preserve">Developer 2: device selection, device diagnostics and accurate reporting of Windows-side outcomes.</w:t>
      </w:r>
      <w:r/>
    </w:p>
    <w:p w14:paraId="68FC7452">
      <w:pPr>
        <w:pStyle w:val="668"/>
        <w:numPr>
          <w:ilvl w:val="0"/>
          <w:numId w:val="7"/>
        </w:numPr>
        <w:spacing/>
        <w:ind w:right="0"/>
        <w:jc w:val="left"/>
        <w:rPr/>
      </w:pPr>
      <w:r>
        <w:rPr>
          <w:rFonts w:ascii="Times New Roman" w:hAnsi="Times New Roman" w:eastAsia="Times New Roman" w:cs="Times New Roman"/>
          <w:color w:val="000000"/>
          <w:sz w:val="24"/>
        </w:rPr>
        <w:t xml:space="preserve">Developer 3: clarification behavior, context resolution, model-generated explanations and evaluation of response accuracy.</w:t>
      </w:r>
      <w:r/>
    </w:p>
    <w:p w14:paraId="55D07C91">
      <w:pPr>
        <w:pStyle w:val="668"/>
        <w:numPr>
          <w:ilvl w:val="0"/>
          <w:numId w:val="7"/>
        </w:numPr>
        <w:spacing/>
        <w:ind w:right="0"/>
        <w:jc w:val="left"/>
        <w:rPr/>
      </w:pPr>
      <w:r>
        <w:rPr>
          <w:rFonts w:ascii="Times New Roman" w:hAnsi="Times New Roman" w:eastAsia="Times New Roman" w:cs="Times New Roman"/>
          <w:color w:val="000000"/>
          <w:sz w:val="24"/>
        </w:rPr>
        <w:t xml:space="preserve">All developers: test real end-to-end workflows and ensure the displayed status agrees with persisted execution evidence.</w:t>
      </w:r>
      <w:r/>
    </w:p>
    <w:p w14:paraId="21C54039">
      <w:pPr>
        <w:pStyle w:val="140"/>
        <w:spacing/>
        <w:ind w:right="0" w:firstLine="0" w:left="0"/>
        <w:rPr/>
      </w:pPr>
      <w:r>
        <w:rPr>
          <w:rFonts w:ascii="Times New Roman" w:hAnsi="Times New Roman" w:eastAsia="Times New Roman" w:cs="Times New Roman"/>
          <w:b/>
          <w:color w:val="000000"/>
          <w:sz w:val="36"/>
        </w:rPr>
        <w:t xml:space="preserve">03.38.15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47"/>
        <w:gridCol w:w="5558"/>
      </w:tblGrid>
      <w:tr>
        <w:trPr/>
        <w:tc>
          <w:tcPr>
            <w:tcBorders/>
            <w:tcMar>
              <w:left w:w="15" w:type="dxa"/>
              <w:top w:w="15" w:type="dxa"/>
              <w:right w:w="15" w:type="dxa"/>
              <w:bottom w:w="15" w:type="dxa"/>
            </w:tcMar>
            <w:tcW w:w="3147" w:type="dxa"/>
            <w:vAlign w:val="center"/>
          </w:tcPr>
          <w:p w14:paraId="64AF17F9">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558" w:type="dxa"/>
            <w:vAlign w:val="center"/>
          </w:tcPr>
          <w:p w14:paraId="6770DE30">
            <w:pPr>
              <w:spacing/>
              <w:ind w:right="0" w:firstLine="0" w:left="0"/>
              <w:jc w:val="center"/>
              <w:rPr/>
            </w:pPr>
            <w:r>
              <w:rPr>
                <w:rFonts w:ascii="Times New Roman" w:hAnsi="Times New Roman" w:eastAsia="Times New Roman" w:cs="Times New Roman"/>
                <w:b/>
                <w:color w:val="000000"/>
                <w:sz w:val="24"/>
              </w:rPr>
              <w:t xml:space="preserve">Current position</w:t>
            </w:r>
            <w:r/>
          </w:p>
        </w:tc>
      </w:tr>
      <w:tr>
        <w:trPr/>
        <w:tc>
          <w:tcPr>
            <w:tcBorders/>
            <w:tcMar>
              <w:left w:w="15" w:type="dxa"/>
              <w:top w:w="15" w:type="dxa"/>
              <w:right w:w="15" w:type="dxa"/>
              <w:bottom w:w="15" w:type="dxa"/>
            </w:tcMar>
            <w:tcW w:w="3147" w:type="dxa"/>
            <w:vAlign w:val="center"/>
          </w:tcPr>
          <w:p w14:paraId="3BA379D8">
            <w:pPr>
              <w:spacing/>
              <w:ind w:right="0" w:firstLine="0" w:left="0"/>
              <w:rPr/>
            </w:pPr>
            <w:r>
              <w:rPr>
                <w:rFonts w:ascii="Times New Roman" w:hAnsi="Times New Roman" w:eastAsia="Times New Roman" w:cs="Times New Roman"/>
                <w:color w:val="000000"/>
                <w:sz w:val="24"/>
              </w:rPr>
              <w:t xml:space="preserve">Default CLI output</w:t>
            </w:r>
            <w:r/>
          </w:p>
        </w:tc>
        <w:tc>
          <w:tcPr>
            <w:tcBorders/>
            <w:tcMar>
              <w:left w:w="15" w:type="dxa"/>
              <w:top w:w="15" w:type="dxa"/>
              <w:right w:w="15" w:type="dxa"/>
              <w:bottom w:w="15" w:type="dxa"/>
            </w:tcMar>
            <w:tcW w:w="5558" w:type="dxa"/>
            <w:vAlign w:val="center"/>
          </w:tcPr>
          <w:p w14:paraId="5229548B">
            <w:pPr>
              <w:spacing/>
              <w:ind w:right="0" w:firstLine="0" w:left="0"/>
              <w:rPr/>
            </w:pPr>
            <w:r>
              <w:rPr>
                <w:rFonts w:ascii="Times New Roman" w:hAnsi="Times New Roman" w:eastAsia="Times New Roman" w:cs="Times New Roman"/>
                <w:color w:val="000000"/>
                <w:sz w:val="24"/>
              </w:rPr>
              <w:t xml:space="preserve">Human-readable</w:t>
            </w:r>
            <w:r/>
          </w:p>
        </w:tc>
      </w:tr>
      <w:tr>
        <w:trPr/>
        <w:tc>
          <w:tcPr>
            <w:tcBorders/>
            <w:tcMar>
              <w:left w:w="15" w:type="dxa"/>
              <w:top w:w="15" w:type="dxa"/>
              <w:right w:w="15" w:type="dxa"/>
              <w:bottom w:w="15" w:type="dxa"/>
            </w:tcMar>
            <w:tcW w:w="3147" w:type="dxa"/>
            <w:vAlign w:val="center"/>
          </w:tcPr>
          <w:p w14:paraId="727AF56F">
            <w:pPr>
              <w:spacing/>
              <w:ind w:right="0" w:firstLine="0" w:left="0"/>
              <w:rPr/>
            </w:pPr>
            <w:r>
              <w:rPr>
                <w:rFonts w:ascii="Times New Roman" w:hAnsi="Times New Roman" w:eastAsia="Times New Roman" w:cs="Times New Roman"/>
                <w:color w:val="000000"/>
                <w:sz w:val="24"/>
              </w:rPr>
              <w:t xml:space="preserve">Structured output</w:t>
            </w:r>
            <w:r/>
          </w:p>
        </w:tc>
        <w:tc>
          <w:tcPr>
            <w:tcBorders/>
            <w:tcMar>
              <w:left w:w="15" w:type="dxa"/>
              <w:top w:w="15" w:type="dxa"/>
              <w:right w:w="15" w:type="dxa"/>
              <w:bottom w:w="15" w:type="dxa"/>
            </w:tcMar>
            <w:tcW w:w="5558" w:type="dxa"/>
            <w:vAlign w:val="center"/>
          </w:tcPr>
          <w:p w14:paraId="7A751091">
            <w:pPr>
              <w:spacing/>
              <w:ind w:right="0" w:firstLine="0" w:left="0"/>
              <w:rPr/>
            </w:pPr>
            <w:r>
              <w:rPr>
                <w:rFonts w:ascii="Times New Roman" w:hAnsi="Times New Roman" w:eastAsia="Times New Roman" w:cs="Times New Roman"/>
                <w:color w:val="000000"/>
                <w:sz w:val="24"/>
              </w:rPr>
              <w:t xml:space="preserve">JSON mode proposed</w:t>
            </w:r>
            <w:r/>
          </w:p>
        </w:tc>
      </w:tr>
      <w:tr>
        <w:trPr/>
        <w:tc>
          <w:tcPr>
            <w:tcBorders/>
            <w:tcMar>
              <w:left w:w="15" w:type="dxa"/>
              <w:top w:w="15" w:type="dxa"/>
              <w:right w:w="15" w:type="dxa"/>
              <w:bottom w:w="15" w:type="dxa"/>
            </w:tcMar>
            <w:tcW w:w="3147" w:type="dxa"/>
            <w:vAlign w:val="center"/>
          </w:tcPr>
          <w:p w14:paraId="1F1B9446">
            <w:pPr>
              <w:spacing/>
              <w:ind w:right="0" w:firstLine="0" w:left="0"/>
              <w:rPr/>
            </w:pPr>
            <w:r>
              <w:rPr>
                <w:rFonts w:ascii="Times New Roman" w:hAnsi="Times New Roman" w:eastAsia="Times New Roman" w:cs="Times New Roman"/>
                <w:color w:val="000000"/>
                <w:sz w:val="24"/>
              </w:rPr>
              <w:t xml:space="preserve">Progress updates</w:t>
            </w:r>
            <w:r/>
          </w:p>
        </w:tc>
        <w:tc>
          <w:tcPr>
            <w:tcBorders/>
            <w:tcMar>
              <w:left w:w="15" w:type="dxa"/>
              <w:top w:w="15" w:type="dxa"/>
              <w:right w:w="15" w:type="dxa"/>
              <w:bottom w:w="15" w:type="dxa"/>
            </w:tcMar>
            <w:tcW w:w="5558" w:type="dxa"/>
            <w:vAlign w:val="center"/>
          </w:tcPr>
          <w:p w14:paraId="1A15FDBD">
            <w:pPr>
              <w:spacing/>
              <w:ind w:right="0" w:firstLine="0" w:left="0"/>
              <w:rPr/>
            </w:pPr>
            <w:r>
              <w:rPr>
                <w:rFonts w:ascii="Times New Roman" w:hAnsi="Times New Roman" w:eastAsia="Times New Roman" w:cs="Times New Roman"/>
                <w:color w:val="000000"/>
                <w:sz w:val="24"/>
              </w:rPr>
              <w:t xml:space="preserve">Polling initially</w:t>
            </w:r>
            <w:r/>
          </w:p>
        </w:tc>
      </w:tr>
      <w:tr>
        <w:trPr/>
        <w:tc>
          <w:tcPr>
            <w:tcBorders/>
            <w:tcMar>
              <w:left w:w="15" w:type="dxa"/>
              <w:top w:w="15" w:type="dxa"/>
              <w:right w:w="15" w:type="dxa"/>
              <w:bottom w:w="15" w:type="dxa"/>
            </w:tcMar>
            <w:tcW w:w="3147" w:type="dxa"/>
            <w:vAlign w:val="center"/>
          </w:tcPr>
          <w:p w14:paraId="5A6084C4">
            <w:pPr>
              <w:spacing/>
              <w:ind w:right="0" w:firstLine="0" w:left="0"/>
              <w:rPr/>
            </w:pPr>
            <w:r>
              <w:rPr>
                <w:rFonts w:ascii="Times New Roman" w:hAnsi="Times New Roman" w:eastAsia="Times New Roman" w:cs="Times New Roman"/>
                <w:color w:val="000000"/>
                <w:sz w:val="24"/>
              </w:rPr>
              <w:t xml:space="preserve">Approval interaction</w:t>
            </w:r>
            <w:r/>
          </w:p>
        </w:tc>
        <w:tc>
          <w:tcPr>
            <w:tcBorders/>
            <w:tcMar>
              <w:left w:w="15" w:type="dxa"/>
              <w:top w:w="15" w:type="dxa"/>
              <w:right w:w="15" w:type="dxa"/>
              <w:bottom w:w="15" w:type="dxa"/>
            </w:tcMar>
            <w:tcW w:w="5558" w:type="dxa"/>
            <w:vAlign w:val="center"/>
          </w:tcPr>
          <w:p w14:paraId="21109580">
            <w:pPr>
              <w:spacing/>
              <w:ind w:right="0" w:firstLine="0" w:left="0"/>
              <w:rPr/>
            </w:pPr>
            <w:r>
              <w:rPr>
                <w:rFonts w:ascii="Times New Roman" w:hAnsi="Times New Roman" w:eastAsia="Times New Roman" w:cs="Times New Roman"/>
                <w:color w:val="000000"/>
                <w:sz w:val="24"/>
              </w:rPr>
              <w:t xml:space="preserve">Explicit CLI commands, bound to exact operation</w:t>
            </w:r>
            <w:r/>
          </w:p>
        </w:tc>
      </w:tr>
      <w:tr>
        <w:trPr/>
        <w:tc>
          <w:tcPr>
            <w:tcBorders/>
            <w:tcMar>
              <w:left w:w="15" w:type="dxa"/>
              <w:top w:w="15" w:type="dxa"/>
              <w:right w:w="15" w:type="dxa"/>
              <w:bottom w:w="15" w:type="dxa"/>
            </w:tcMar>
            <w:tcW w:w="3147" w:type="dxa"/>
            <w:vAlign w:val="center"/>
          </w:tcPr>
          <w:p w14:paraId="773660F1">
            <w:pPr>
              <w:spacing/>
              <w:ind w:right="0" w:firstLine="0" w:left="0"/>
              <w:rPr/>
            </w:pPr>
            <w:r>
              <w:rPr>
                <w:rFonts w:ascii="Times New Roman" w:hAnsi="Times New Roman" w:eastAsia="Times New Roman" w:cs="Times New Roman"/>
                <w:color w:val="000000"/>
                <w:sz w:val="24"/>
              </w:rPr>
              <w:t xml:space="preserve">Device selection</w:t>
            </w:r>
            <w:r/>
          </w:p>
        </w:tc>
        <w:tc>
          <w:tcPr>
            <w:tcBorders/>
            <w:tcMar>
              <w:left w:w="15" w:type="dxa"/>
              <w:top w:w="15" w:type="dxa"/>
              <w:right w:w="15" w:type="dxa"/>
              <w:bottom w:w="15" w:type="dxa"/>
            </w:tcMar>
            <w:tcW w:w="5558" w:type="dxa"/>
            <w:vAlign w:val="center"/>
          </w:tcPr>
          <w:p w14:paraId="05C396F2">
            <w:pPr>
              <w:spacing/>
              <w:ind w:right="0" w:firstLine="0" w:left="0"/>
              <w:rPr/>
            </w:pPr>
            <w:r>
              <w:rPr>
                <w:rFonts w:ascii="Times New Roman" w:hAnsi="Times New Roman" w:eastAsia="Times New Roman" w:cs="Times New Roman"/>
                <w:color w:val="000000"/>
                <w:sz w:val="24"/>
              </w:rPr>
              <w:t xml:space="preserve">Explicit target or clearly displayed configured default</w:t>
            </w:r>
            <w:r/>
          </w:p>
        </w:tc>
      </w:tr>
      <w:tr>
        <w:trPr/>
        <w:tc>
          <w:tcPr>
            <w:tcBorders/>
            <w:tcMar>
              <w:left w:w="15" w:type="dxa"/>
              <w:top w:w="15" w:type="dxa"/>
              <w:right w:w="15" w:type="dxa"/>
              <w:bottom w:w="15" w:type="dxa"/>
            </w:tcMar>
            <w:tcW w:w="3147" w:type="dxa"/>
            <w:vAlign w:val="center"/>
          </w:tcPr>
          <w:p w14:paraId="4FDEC8D8">
            <w:pPr>
              <w:spacing/>
              <w:ind w:right="0" w:firstLine="0" w:left="0"/>
              <w:rPr/>
            </w:pPr>
            <w:r>
              <w:rPr>
                <w:rFonts w:ascii="Times New Roman" w:hAnsi="Times New Roman" w:eastAsia="Times New Roman" w:cs="Times New Roman"/>
                <w:color w:val="000000"/>
                <w:sz w:val="24"/>
              </w:rPr>
              <w:t xml:space="preserve">Follow-up context</w:t>
            </w:r>
            <w:r/>
          </w:p>
        </w:tc>
        <w:tc>
          <w:tcPr>
            <w:tcBorders/>
            <w:tcMar>
              <w:left w:w="15" w:type="dxa"/>
              <w:top w:w="15" w:type="dxa"/>
              <w:right w:w="15" w:type="dxa"/>
              <w:bottom w:w="15" w:type="dxa"/>
            </w:tcMar>
            <w:tcW w:w="5558" w:type="dxa"/>
            <w:vAlign w:val="center"/>
          </w:tcPr>
          <w:p w14:paraId="249B6F55">
            <w:pPr>
              <w:spacing/>
              <w:ind w:right="0" w:firstLine="0" w:left="0"/>
              <w:rPr/>
            </w:pPr>
            <w:r>
              <w:rPr>
                <w:rFonts w:ascii="Times New Roman" w:hAnsi="Times New Roman" w:eastAsia="Times New Roman" w:cs="Times New Roman"/>
                <w:color w:val="000000"/>
                <w:sz w:val="24"/>
              </w:rPr>
              <w:t xml:space="preserve">Resolve from authorized active context; clarify ambiguity</w:t>
            </w:r>
            <w:r/>
          </w:p>
        </w:tc>
      </w:tr>
      <w:tr>
        <w:trPr/>
        <w:tc>
          <w:tcPr>
            <w:tcBorders/>
            <w:tcMar>
              <w:left w:w="15" w:type="dxa"/>
              <w:top w:w="15" w:type="dxa"/>
              <w:right w:w="15" w:type="dxa"/>
              <w:bottom w:w="15" w:type="dxa"/>
            </w:tcMar>
            <w:tcW w:w="3147" w:type="dxa"/>
            <w:vAlign w:val="center"/>
          </w:tcPr>
          <w:p w14:paraId="61105D5A">
            <w:pPr>
              <w:spacing/>
              <w:ind w:right="0" w:firstLine="0" w:left="0"/>
              <w:rPr/>
            </w:pPr>
            <w:r>
              <w:rPr>
                <w:rFonts w:ascii="Times New Roman" w:hAnsi="Times New Roman" w:eastAsia="Times New Roman" w:cs="Times New Roman"/>
                <w:color w:val="000000"/>
                <w:sz w:val="24"/>
              </w:rPr>
              <w:t xml:space="preserve">Terminal color and formatting</w:t>
            </w:r>
            <w:r/>
          </w:p>
        </w:tc>
        <w:tc>
          <w:tcPr>
            <w:tcBorders/>
            <w:tcMar>
              <w:left w:w="15" w:type="dxa"/>
              <w:top w:w="15" w:type="dxa"/>
              <w:right w:w="15" w:type="dxa"/>
              <w:bottom w:w="15" w:type="dxa"/>
            </w:tcMar>
            <w:tcW w:w="5558" w:type="dxa"/>
            <w:vAlign w:val="center"/>
          </w:tcPr>
          <w:p w14:paraId="1939F944">
            <w:pPr>
              <w:spacing/>
              <w:ind w:right="0" w:firstLine="0" w:left="0"/>
              <w:rPr/>
            </w:pPr>
            <w:r>
              <w:rPr>
                <w:rFonts w:ascii="Times New Roman" w:hAnsi="Times New Roman" w:eastAsia="Times New Roman" w:cs="Times New Roman"/>
                <w:color w:val="000000"/>
                <w:sz w:val="24"/>
              </w:rPr>
              <w:t xml:space="preserve">Optional; never required for meaning</w:t>
            </w:r>
            <w:r/>
          </w:p>
        </w:tc>
      </w:tr>
      <w:tr>
        <w:trPr/>
        <w:tc>
          <w:tcPr>
            <w:tcBorders/>
            <w:tcMar>
              <w:left w:w="15" w:type="dxa"/>
              <w:top w:w="15" w:type="dxa"/>
              <w:right w:w="15" w:type="dxa"/>
              <w:bottom w:w="15" w:type="dxa"/>
            </w:tcMar>
            <w:tcW w:w="3147" w:type="dxa"/>
            <w:vAlign w:val="center"/>
          </w:tcPr>
          <w:p w14:paraId="7B0C3F7F">
            <w:pPr>
              <w:spacing/>
              <w:ind w:right="0" w:firstLine="0" w:left="0"/>
              <w:rPr/>
            </w:pPr>
            <w:r>
              <w:rPr>
                <w:rFonts w:ascii="Times New Roman" w:hAnsi="Times New Roman" w:eastAsia="Times New Roman" w:cs="Times New Roman"/>
                <w:color w:val="000000"/>
                <w:sz w:val="24"/>
              </w:rPr>
              <w:t xml:space="preserve">Notification system</w:t>
            </w:r>
            <w:r/>
          </w:p>
        </w:tc>
        <w:tc>
          <w:tcPr>
            <w:tcBorders/>
            <w:tcMar>
              <w:left w:w="15" w:type="dxa"/>
              <w:top w:w="15" w:type="dxa"/>
              <w:right w:w="15" w:type="dxa"/>
              <w:bottom w:w="15" w:type="dxa"/>
            </w:tcMar>
            <w:tcW w:w="5558" w:type="dxa"/>
            <w:vAlign w:val="center"/>
          </w:tcPr>
          <w:p w14:paraId="541C75F8">
            <w:pPr>
              <w:spacing/>
              <w:ind w:right="0" w:firstLine="0" w:left="0"/>
              <w:rPr/>
            </w:pPr>
            <w:r>
              <w:rPr>
                <w:rFonts w:ascii="Times New Roman" w:hAnsi="Times New Roman" w:eastAsia="Times New Roman" w:cs="Times New Roman"/>
                <w:color w:val="000000"/>
                <w:sz w:val="24"/>
              </w:rPr>
              <w:t xml:space="preserve">Not required for initial release</w:t>
            </w:r>
            <w:r/>
          </w:p>
        </w:tc>
      </w:tr>
      <w:tr>
        <w:trPr/>
        <w:tc>
          <w:tcPr>
            <w:tcBorders/>
            <w:tcMar>
              <w:left w:w="15" w:type="dxa"/>
              <w:top w:w="15" w:type="dxa"/>
              <w:right w:w="15" w:type="dxa"/>
              <w:bottom w:w="15" w:type="dxa"/>
            </w:tcMar>
            <w:tcW w:w="3147" w:type="dxa"/>
            <w:vAlign w:val="center"/>
          </w:tcPr>
          <w:p w14:paraId="124FF725">
            <w:pPr>
              <w:spacing/>
              <w:ind w:right="0" w:firstLine="0" w:left="0"/>
              <w:rPr/>
            </w:pPr>
            <w:r>
              <w:rPr>
                <w:rFonts w:ascii="Times New Roman" w:hAnsi="Times New Roman" w:eastAsia="Times New Roman" w:cs="Times New Roman"/>
                <w:color w:val="000000"/>
                <w:sz w:val="24"/>
              </w:rPr>
              <w:t xml:space="preserve">Interactive terminal UI</w:t>
            </w:r>
            <w:r/>
          </w:p>
        </w:tc>
        <w:tc>
          <w:tcPr>
            <w:tcBorders/>
            <w:tcMar>
              <w:left w:w="15" w:type="dxa"/>
              <w:top w:w="15" w:type="dxa"/>
              <w:right w:w="15" w:type="dxa"/>
              <w:bottom w:w="15" w:type="dxa"/>
            </w:tcMar>
            <w:tcW w:w="5558" w:type="dxa"/>
            <w:vAlign w:val="center"/>
          </w:tcPr>
          <w:p w14:paraId="27C4AF9A">
            <w:pPr>
              <w:spacing/>
              <w:ind w:right="0" w:firstLine="0" w:left="0"/>
              <w:rPr/>
            </w:pPr>
            <w:r>
              <w:rPr>
                <w:rFonts w:ascii="Times New Roman" w:hAnsi="Times New Roman" w:eastAsia="Times New Roman" w:cs="Times New Roman"/>
                <w:color w:val="000000"/>
                <w:sz w:val="24"/>
              </w:rPr>
              <w:t xml:space="preserve">Deferred unless user testing demonstrates a need</w:t>
            </w:r>
            <w:r/>
          </w:p>
        </w:tc>
      </w:tr>
      <w:tr>
        <w:trPr/>
        <w:tc>
          <w:tcPr>
            <w:tcBorders/>
            <w:tcMar>
              <w:left w:w="15" w:type="dxa"/>
              <w:top w:w="15" w:type="dxa"/>
              <w:right w:w="15" w:type="dxa"/>
              <w:bottom w:w="15" w:type="dxa"/>
            </w:tcMar>
            <w:tcW w:w="3147" w:type="dxa"/>
            <w:vAlign w:val="center"/>
          </w:tcPr>
          <w:p w14:paraId="0F9C9E6D">
            <w:pPr>
              <w:spacing/>
              <w:ind w:right="0" w:firstLine="0" w:left="0"/>
              <w:rPr/>
            </w:pPr>
            <w:r>
              <w:rPr>
                <w:rFonts w:ascii="Times New Roman" w:hAnsi="Times New Roman" w:eastAsia="Times New Roman" w:cs="Times New Roman"/>
                <w:color w:val="000000"/>
                <w:sz w:val="24"/>
              </w:rPr>
              <w:t xml:space="preserve">Error-code and exit-code catalog</w:t>
            </w:r>
            <w:r/>
          </w:p>
        </w:tc>
        <w:tc>
          <w:tcPr>
            <w:tcBorders/>
            <w:tcMar>
              <w:left w:w="15" w:type="dxa"/>
              <w:top w:w="15" w:type="dxa"/>
              <w:right w:w="15" w:type="dxa"/>
              <w:bottom w:w="15" w:type="dxa"/>
            </w:tcMar>
            <w:tcW w:w="5558" w:type="dxa"/>
            <w:vAlign w:val="center"/>
          </w:tcPr>
          <w:p w14:paraId="51FFAD6F">
            <w:pPr>
              <w:spacing/>
              <w:ind w:right="0" w:firstLine="0" w:left="0"/>
              <w:rPr/>
            </w:pPr>
            <w:r>
              <w:rPr>
                <w:rFonts w:ascii="Times New Roman" w:hAnsi="Times New Roman" w:eastAsia="Times New Roman" w:cs="Times New Roman"/>
                <w:color w:val="000000"/>
                <w:sz w:val="24"/>
              </w:rPr>
              <w:t xml:space="preserve">Finalize with API and CLI contracts</w:t>
            </w:r>
            <w:r/>
          </w:p>
        </w:tc>
      </w:tr>
    </w:tbl>
    <w:p w14:paraId="7EEEE98D">
      <w:pPr>
        <w:pStyle w:val="140"/>
        <w:spacing/>
        <w:ind w:right="0" w:firstLine="0" w:left="0"/>
        <w:rPr/>
      </w:pPr>
      <w:r>
        <w:rPr>
          <w:rFonts w:ascii="Times New Roman" w:hAnsi="Times New Roman" w:eastAsia="Times New Roman" w:cs="Times New Roman"/>
          <w:b/>
          <w:color w:val="000000"/>
          <w:sz w:val="36"/>
        </w:rPr>
        <w:t xml:space="preserve">03.38.16 Definition of done</w:t>
      </w:r>
      <w:r/>
    </w:p>
    <w:p w14:paraId="4C4443C6">
      <w:pPr>
        <w:pStyle w:val="668"/>
        <w:numPr>
          <w:ilvl w:val="0"/>
          <w:numId w:val="7"/>
        </w:numPr>
        <w:spacing/>
        <w:ind w:right="0"/>
        <w:jc w:val="left"/>
        <w:rPr/>
      </w:pPr>
      <w:r>
        <w:rPr>
          <w:rFonts w:ascii="Times New Roman" w:hAnsi="Times New Roman" w:eastAsia="Times New Roman" w:cs="Times New Roman"/>
          <w:color w:val="000000"/>
          <w:sz w:val="24"/>
        </w:rPr>
        <w:t xml:space="preserve">The terminal workflow from request to verified result is documented.</w:t>
      </w:r>
      <w:r/>
    </w:p>
    <w:p w14:paraId="65A4C9AE">
      <w:pPr>
        <w:pStyle w:val="668"/>
        <w:numPr>
          <w:ilvl w:val="0"/>
          <w:numId w:val="7"/>
        </w:numPr>
        <w:spacing/>
        <w:ind w:right="0"/>
        <w:jc w:val="left"/>
        <w:rPr/>
      </w:pPr>
      <w:r>
        <w:rPr>
          <w:rFonts w:ascii="Times New Roman" w:hAnsi="Times New Roman" w:eastAsia="Times New Roman" w:cs="Times New Roman"/>
          <w:color w:val="000000"/>
          <w:sz w:val="24"/>
        </w:rPr>
        <w:t xml:space="preserve">Accepted tasks return durable identifiers and accurate statuses.</w:t>
      </w:r>
      <w:r/>
    </w:p>
    <w:p w14:paraId="59A345E0">
      <w:pPr>
        <w:pStyle w:val="668"/>
        <w:numPr>
          <w:ilvl w:val="0"/>
          <w:numId w:val="7"/>
        </w:numPr>
        <w:spacing/>
        <w:ind w:right="0"/>
        <w:jc w:val="left"/>
        <w:rPr/>
      </w:pPr>
      <w:r>
        <w:rPr>
          <w:rFonts w:ascii="Times New Roman" w:hAnsi="Times New Roman" w:eastAsia="Times New Roman" w:cs="Times New Roman"/>
          <w:color w:val="000000"/>
          <w:sz w:val="24"/>
        </w:rPr>
        <w:t xml:space="preserve">Clarification, approval, cancellation and uncertainty have distinct behaviors.</w:t>
      </w:r>
      <w:r/>
    </w:p>
    <w:p w14:paraId="599E05CB">
      <w:pPr>
        <w:pStyle w:val="668"/>
        <w:numPr>
          <w:ilvl w:val="0"/>
          <w:numId w:val="7"/>
        </w:numPr>
        <w:spacing/>
        <w:ind w:right="0"/>
        <w:jc w:val="left"/>
        <w:rPr/>
      </w:pPr>
      <w:r>
        <w:rPr>
          <w:rFonts w:ascii="Times New Roman" w:hAnsi="Times New Roman" w:eastAsia="Times New Roman" w:cs="Times New Roman"/>
          <w:color w:val="000000"/>
          <w:sz w:val="24"/>
        </w:rPr>
        <w:t xml:space="preserve">Progress and final results reflect persisted task and step records.</w:t>
      </w:r>
      <w:r/>
    </w:p>
    <w:p w14:paraId="4BDB8C97">
      <w:pPr>
        <w:pStyle w:val="668"/>
        <w:numPr>
          <w:ilvl w:val="0"/>
          <w:numId w:val="7"/>
        </w:numPr>
        <w:spacing/>
        <w:ind w:right="0"/>
        <w:jc w:val="left"/>
        <w:rPr/>
      </w:pPr>
      <w:r>
        <w:rPr>
          <w:rFonts w:ascii="Times New Roman" w:hAnsi="Times New Roman" w:eastAsia="Times New Roman" w:cs="Times New Roman"/>
          <w:color w:val="000000"/>
          <w:sz w:val="24"/>
        </w:rPr>
        <w:t xml:space="preserve">The CLI supports the essential task, device, history and memory operations.</w:t>
      </w:r>
      <w:r/>
    </w:p>
    <w:p w14:paraId="621AF1E0">
      <w:pPr>
        <w:pStyle w:val="668"/>
        <w:numPr>
          <w:ilvl w:val="0"/>
          <w:numId w:val="7"/>
        </w:numPr>
        <w:spacing/>
        <w:ind w:right="0"/>
        <w:jc w:val="left"/>
        <w:rPr/>
      </w:pPr>
      <w:r>
        <w:rPr>
          <w:rFonts w:ascii="Times New Roman" w:hAnsi="Times New Roman" w:eastAsia="Times New Roman" w:cs="Times New Roman"/>
          <w:color w:val="000000"/>
          <w:sz w:val="24"/>
        </w:rPr>
        <w:t xml:space="preserve">Machine-readable output is stable and scriptable.</w:t>
      </w:r>
      <w:r/>
    </w:p>
    <w:p w14:paraId="142E297B">
      <w:pPr>
        <w:pStyle w:val="668"/>
        <w:numPr>
          <w:ilvl w:val="0"/>
          <w:numId w:val="7"/>
        </w:numPr>
        <w:spacing/>
        <w:ind w:right="0"/>
        <w:jc w:val="left"/>
        <w:rPr/>
      </w:pPr>
      <w:r>
        <w:rPr>
          <w:rFonts w:ascii="Times New Roman" w:hAnsi="Times New Roman" w:eastAsia="Times New Roman" w:cs="Times New Roman"/>
          <w:color w:val="000000"/>
          <w:sz w:val="24"/>
        </w:rPr>
        <w:t xml:space="preserve">Error messages are actionable without exposing sensitive information.</w:t>
      </w:r>
      <w:r/>
    </w:p>
    <w:p w14:paraId="08A7FEFD">
      <w:pPr>
        <w:pStyle w:val="668"/>
        <w:numPr>
          <w:ilvl w:val="0"/>
          <w:numId w:val="7"/>
        </w:numPr>
        <w:spacing/>
        <w:ind w:right="0"/>
        <w:jc w:val="left"/>
        <w:rPr/>
      </w:pPr>
      <w:r>
        <w:rPr>
          <w:rFonts w:ascii="Times New Roman" w:hAnsi="Times New Roman" w:eastAsia="Times New Roman" w:cs="Times New Roman"/>
          <w:color w:val="000000"/>
          <w:sz w:val="24"/>
        </w:rPr>
        <w:t xml:space="preserve">Follow-up requests use authorized context and handle ambiguity safely.</w:t>
      </w:r>
      <w:r/>
    </w:p>
    <w:p w14:paraId="5222039D">
      <w:pPr>
        <w:pStyle w:val="668"/>
        <w:numPr>
          <w:ilvl w:val="0"/>
          <w:numId w:val="7"/>
        </w:numPr>
        <w:spacing/>
        <w:ind w:right="0"/>
        <w:jc w:val="left"/>
        <w:rPr/>
      </w:pPr>
      <w:r>
        <w:rPr>
          <w:rFonts w:ascii="Times New Roman" w:hAnsi="Times New Roman" w:eastAsia="Times New Roman" w:cs="Times New Roman"/>
          <w:color w:val="000000"/>
          <w:sz w:val="24"/>
        </w:rPr>
        <w:t xml:space="preserve">All three developers can complete representative tasks and diagnose common failures.</w:t>
      </w:r>
      <w:r/>
    </w:p>
    <w:p w14:paraId="385392C5">
      <w:pPr>
        <w:pStyle w:val="668"/>
        <w:numPr>
          <w:ilvl w:val="0"/>
          <w:numId w:val="7"/>
        </w:numPr>
        <w:spacing/>
        <w:ind w:right="0"/>
        <w:jc w:val="left"/>
        <w:rPr/>
      </w:pPr>
      <w:r>
        <w:rPr>
          <w:rFonts w:ascii="Times New Roman" w:hAnsi="Times New Roman" w:eastAsia="Times New Roman" w:cs="Times New Roman"/>
          <w:color w:val="000000"/>
          <w:sz w:val="24"/>
        </w:rPr>
        <w:t xml:space="preserve">End-to-end tests verify that the user-facing result matches the actual execution outcome.</w:t>
      </w:r>
      <w:r/>
    </w:p>
    <w:p w14:paraId="65F2551F">
      <w:pPr>
        <w:spacing/>
        <w:ind w:right="0" w:firstLine="0" w:left="0"/>
        <w:rPr/>
      </w:pPr>
      <w:r>
        <w:rPr>
          <w:rFonts w:ascii="Times New Roman" w:hAnsi="Times New Roman" w:eastAsia="Times New Roman" w:cs="Times New Roman"/>
          <w:color w:val="000000"/>
          <w:sz w:val="24"/>
        </w:rPr>
        <w:t xml:space="preserve">Section exit criterion: a user can understand what NEXUS is doing, what it needs from them, what actually happened and what to do next—without relying on unsupported claims from the AI model.</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932E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B087D2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4EC3D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08AE71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D14EF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EFEF5A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057075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2026-10-22T14:13:01Z</dcterms:created>
  <dcterms:modified xsi:type="dcterms:W3CDTF">2026-10-22T14:13:32Z</dcterms:modified>
</cp:coreProperties>
</file>