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62" w:type="dxa"/>
        <w:tblCellMar>
          <w:left w:w="10" w:type="dxa"/>
          <w:right w:w="10" w:type="dxa"/>
        </w:tblCellMar>
        <w:tblLook w:val="04A0" w:firstRow="1" w:lastRow="0" w:firstColumn="1" w:lastColumn="0" w:noHBand="0" w:noVBand="1"/>
      </w:tblPr>
      <w:tblGrid>
        <w:gridCol w:w="4395"/>
        <w:gridCol w:w="5567"/>
      </w:tblGrid>
      <w:tr w:rsidR="0034514F" w14:paraId="19BA5267" w14:textId="77777777">
        <w:tc>
          <w:tcPr>
            <w:tcW w:w="4395" w:type="dxa"/>
            <w:shd w:val="clear" w:color="auto" w:fill="auto"/>
            <w:tcMar>
              <w:top w:w="0" w:type="dxa"/>
              <w:left w:w="108" w:type="dxa"/>
              <w:bottom w:w="0" w:type="dxa"/>
              <w:right w:w="108" w:type="dxa"/>
            </w:tcMar>
          </w:tcPr>
          <w:p w14:paraId="6FF9BE08" w14:textId="77777777" w:rsidR="0034514F" w:rsidRDefault="00492949">
            <w:pPr>
              <w:pStyle w:val="Standard"/>
              <w:jc w:val="right"/>
            </w:pPr>
            <w:r>
              <w:rPr>
                <w:b/>
                <w:bCs/>
                <w:sz w:val="28"/>
                <w:szCs w:val="28"/>
              </w:rPr>
              <w:t>Project Name:</w:t>
            </w:r>
          </w:p>
        </w:tc>
        <w:tc>
          <w:tcPr>
            <w:tcW w:w="5567" w:type="dxa"/>
            <w:shd w:val="clear" w:color="auto" w:fill="auto"/>
            <w:tcMar>
              <w:top w:w="0" w:type="dxa"/>
              <w:left w:w="108" w:type="dxa"/>
              <w:bottom w:w="0" w:type="dxa"/>
              <w:right w:w="108" w:type="dxa"/>
            </w:tcMar>
          </w:tcPr>
          <w:p w14:paraId="5AFC3CEE" w14:textId="77777777" w:rsidR="0034514F" w:rsidRDefault="00492949">
            <w:pPr>
              <w:pStyle w:val="Standard"/>
            </w:pPr>
            <w:r>
              <w:rPr>
                <w:b/>
                <w:bCs/>
                <w:sz w:val="32"/>
                <w:szCs w:val="32"/>
              </w:rPr>
              <w:t>AIM 2.0</w:t>
            </w:r>
          </w:p>
        </w:tc>
      </w:tr>
      <w:tr w:rsidR="0034514F" w14:paraId="0D5CBAC9" w14:textId="77777777">
        <w:tc>
          <w:tcPr>
            <w:tcW w:w="4395" w:type="dxa"/>
            <w:shd w:val="clear" w:color="auto" w:fill="auto"/>
            <w:tcMar>
              <w:top w:w="0" w:type="dxa"/>
              <w:left w:w="108" w:type="dxa"/>
              <w:bottom w:w="0" w:type="dxa"/>
              <w:right w:w="108" w:type="dxa"/>
            </w:tcMar>
          </w:tcPr>
          <w:p w14:paraId="1BF7E807" w14:textId="77777777" w:rsidR="0034514F" w:rsidRDefault="00492949">
            <w:pPr>
              <w:pStyle w:val="Standard"/>
              <w:jc w:val="right"/>
              <w:rPr>
                <w:b/>
                <w:bCs/>
                <w:sz w:val="22"/>
                <w:szCs w:val="22"/>
              </w:rPr>
            </w:pPr>
            <w:r>
              <w:rPr>
                <w:b/>
                <w:bCs/>
                <w:sz w:val="22"/>
                <w:szCs w:val="22"/>
              </w:rPr>
              <w:t>Sprint:</w:t>
            </w:r>
          </w:p>
        </w:tc>
        <w:tc>
          <w:tcPr>
            <w:tcW w:w="5567" w:type="dxa"/>
            <w:shd w:val="clear" w:color="auto" w:fill="auto"/>
            <w:tcMar>
              <w:top w:w="0" w:type="dxa"/>
              <w:left w:w="108" w:type="dxa"/>
              <w:bottom w:w="0" w:type="dxa"/>
              <w:right w:w="108" w:type="dxa"/>
            </w:tcMar>
          </w:tcPr>
          <w:p w14:paraId="108D0746" w14:textId="6DCA21BF" w:rsidR="0034514F" w:rsidRDefault="00276910">
            <w:pPr>
              <w:pStyle w:val="Standard"/>
              <w:rPr>
                <w:b/>
                <w:bCs/>
                <w:sz w:val="22"/>
                <w:szCs w:val="22"/>
              </w:rPr>
            </w:pPr>
            <w:r>
              <w:rPr>
                <w:b/>
                <w:bCs/>
                <w:sz w:val="22"/>
                <w:szCs w:val="22"/>
              </w:rPr>
              <w:t>2</w:t>
            </w:r>
          </w:p>
        </w:tc>
      </w:tr>
      <w:tr w:rsidR="0034514F" w14:paraId="1A897418" w14:textId="77777777">
        <w:tc>
          <w:tcPr>
            <w:tcW w:w="4395" w:type="dxa"/>
            <w:shd w:val="clear" w:color="auto" w:fill="auto"/>
            <w:tcMar>
              <w:top w:w="0" w:type="dxa"/>
              <w:left w:w="108" w:type="dxa"/>
              <w:bottom w:w="0" w:type="dxa"/>
              <w:right w:w="108" w:type="dxa"/>
            </w:tcMar>
          </w:tcPr>
          <w:p w14:paraId="397666E5" w14:textId="77777777" w:rsidR="0034514F" w:rsidRDefault="00492949">
            <w:pPr>
              <w:pStyle w:val="Standard"/>
              <w:jc w:val="right"/>
              <w:rPr>
                <w:b/>
                <w:bCs/>
                <w:sz w:val="22"/>
                <w:szCs w:val="22"/>
              </w:rPr>
            </w:pPr>
            <w:r>
              <w:rPr>
                <w:b/>
                <w:bCs/>
                <w:sz w:val="22"/>
                <w:szCs w:val="22"/>
              </w:rPr>
              <w:t>Task Name:</w:t>
            </w:r>
          </w:p>
        </w:tc>
        <w:tc>
          <w:tcPr>
            <w:tcW w:w="5567" w:type="dxa"/>
            <w:shd w:val="clear" w:color="auto" w:fill="auto"/>
            <w:tcMar>
              <w:top w:w="0" w:type="dxa"/>
              <w:left w:w="108" w:type="dxa"/>
              <w:bottom w:w="0" w:type="dxa"/>
              <w:right w:w="108" w:type="dxa"/>
            </w:tcMar>
          </w:tcPr>
          <w:p w14:paraId="0E5629AC" w14:textId="0E74A3C9" w:rsidR="0034514F" w:rsidRDefault="00492949">
            <w:pPr>
              <w:pStyle w:val="Heading2"/>
            </w:pPr>
            <w:r>
              <w:rPr>
                <w:b/>
                <w:bCs/>
              </w:rPr>
              <w:t>AV2-</w:t>
            </w:r>
            <w:r w:rsidR="00DC6D6D">
              <w:rPr>
                <w:b/>
                <w:bCs/>
              </w:rPr>
              <w:t>205</w:t>
            </w:r>
            <w:r>
              <w:rPr>
                <w:b/>
                <w:bCs/>
              </w:rPr>
              <w:t xml:space="preserve"> </w:t>
            </w:r>
            <w:r w:rsidR="00DC6D6D">
              <w:rPr>
                <w:b/>
                <w:bCs/>
              </w:rPr>
              <w:t>Spike Sample user Onboarding Use Case (Internal)</w:t>
            </w:r>
          </w:p>
        </w:tc>
      </w:tr>
    </w:tbl>
    <w:p w14:paraId="26377092" w14:textId="77777777" w:rsidR="0034514F" w:rsidRDefault="0034514F">
      <w:pPr>
        <w:pStyle w:val="Heading2"/>
        <w:rPr>
          <w:b/>
          <w:bCs/>
        </w:rPr>
      </w:pPr>
    </w:p>
    <w:p w14:paraId="39449B4A" w14:textId="4C8B3A9B" w:rsidR="00DC6D6D" w:rsidRDefault="00492949">
      <w:pPr>
        <w:pStyle w:val="Standard"/>
      </w:pPr>
      <w:r>
        <w:t xml:space="preserve">This is spike </w:t>
      </w:r>
      <w:r w:rsidR="00DC6D6D">
        <w:t xml:space="preserve">understanding user process that needs to be followed </w:t>
      </w:r>
      <w:r w:rsidR="00261196">
        <w:t>to</w:t>
      </w:r>
      <w:r w:rsidR="00DC6D6D">
        <w:t xml:space="preserve"> onboard an internal user to be able to access AIM 2.0 solution. </w:t>
      </w:r>
    </w:p>
    <w:p w14:paraId="3FFE8DF4" w14:textId="77777777" w:rsidR="00DC6D6D" w:rsidRDefault="00DC6D6D">
      <w:pPr>
        <w:pStyle w:val="Standard"/>
      </w:pPr>
    </w:p>
    <w:p w14:paraId="37E65F31" w14:textId="2398953F" w:rsidR="0034514F" w:rsidRDefault="00DC6D6D">
      <w:pPr>
        <w:pStyle w:val="Standard"/>
      </w:pPr>
      <w:r>
        <w:t>The process touch following external systems:</w:t>
      </w:r>
    </w:p>
    <w:p w14:paraId="2FA24FEE" w14:textId="04B6038D" w:rsidR="00DC6D6D" w:rsidRDefault="00DC6D6D" w:rsidP="00DC6D6D">
      <w:pPr>
        <w:pStyle w:val="Standard"/>
        <w:numPr>
          <w:ilvl w:val="0"/>
          <w:numId w:val="1"/>
        </w:numPr>
      </w:pPr>
      <w:r>
        <w:t>JM CRM System</w:t>
      </w:r>
    </w:p>
    <w:p w14:paraId="55B2F823" w14:textId="3EB208B7" w:rsidR="00DC6D6D" w:rsidRDefault="00DC6D6D" w:rsidP="00DC6D6D">
      <w:pPr>
        <w:pStyle w:val="Standard"/>
        <w:numPr>
          <w:ilvl w:val="0"/>
          <w:numId w:val="1"/>
        </w:numPr>
      </w:pPr>
      <w:r>
        <w:t>OKTA for internal user authentication</w:t>
      </w:r>
    </w:p>
    <w:p w14:paraId="4F053836" w14:textId="4F357C1A" w:rsidR="00DC6D6D" w:rsidRDefault="00DC6D6D" w:rsidP="00DC6D6D">
      <w:pPr>
        <w:pStyle w:val="Standard"/>
        <w:numPr>
          <w:ilvl w:val="0"/>
          <w:numId w:val="1"/>
        </w:numPr>
      </w:pPr>
      <w:r>
        <w:t xml:space="preserve">Azure Subscription to create Tenant for the AIM 2.0 portal (there can be different environments such as PROD, DEV, TEST etc.), </w:t>
      </w:r>
      <w:r w:rsidR="007B7C56">
        <w:t xml:space="preserve">identity framework with custom </w:t>
      </w:r>
      <w:r>
        <w:t xml:space="preserve">policies </w:t>
      </w:r>
      <w:r w:rsidR="007B7C56">
        <w:t>for user authorizations.</w:t>
      </w:r>
    </w:p>
    <w:p w14:paraId="1BDE9F96" w14:textId="7968981E" w:rsidR="0034514F" w:rsidRDefault="0034514F">
      <w:pPr>
        <w:pStyle w:val="Standard"/>
      </w:pPr>
    </w:p>
    <w:p w14:paraId="3CA0B142" w14:textId="5C51C516" w:rsidR="00E84B16" w:rsidRDefault="00E84B16">
      <w:pPr>
        <w:pStyle w:val="Standard"/>
      </w:pPr>
      <w:r>
        <w:rPr>
          <w:noProof/>
        </w:rPr>
        <w:drawing>
          <wp:inline distT="0" distB="0" distL="0" distR="0" wp14:anchorId="4802C07F" wp14:editId="26C1C6F9">
            <wp:extent cx="6332220" cy="33997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6332220" cy="3399790"/>
                    </a:xfrm>
                    <a:prstGeom prst="rect">
                      <a:avLst/>
                    </a:prstGeom>
                  </pic:spPr>
                </pic:pic>
              </a:graphicData>
            </a:graphic>
          </wp:inline>
        </w:drawing>
      </w:r>
    </w:p>
    <w:p w14:paraId="1C271EB0" w14:textId="77777777" w:rsidR="00E84B16" w:rsidRDefault="00E84B16">
      <w:pPr>
        <w:pStyle w:val="Standard"/>
      </w:pPr>
    </w:p>
    <w:p w14:paraId="469D0D97" w14:textId="0CD39D91" w:rsidR="0034514F" w:rsidRDefault="0002314A">
      <w:pPr>
        <w:pStyle w:val="Heading2"/>
        <w:rPr>
          <w:b/>
          <w:bCs/>
        </w:rPr>
      </w:pPr>
      <w:r>
        <w:rPr>
          <w:b/>
          <w:bCs/>
        </w:rPr>
        <w:t>AV2-222</w:t>
      </w:r>
      <w:r w:rsidR="00492949">
        <w:rPr>
          <w:b/>
          <w:bCs/>
        </w:rPr>
        <w:t>:</w:t>
      </w:r>
      <w:r w:rsidRPr="0002314A">
        <w:t xml:space="preserve"> </w:t>
      </w:r>
      <w:r w:rsidRPr="0002314A">
        <w:rPr>
          <w:b/>
          <w:bCs/>
        </w:rPr>
        <w:t>Configure CRM records for internal user</w:t>
      </w:r>
    </w:p>
    <w:p w14:paraId="121F3A5E" w14:textId="2D50761B" w:rsidR="0034514F" w:rsidRDefault="0034514F">
      <w:pPr>
        <w:pStyle w:val="Standard"/>
      </w:pPr>
    </w:p>
    <w:p w14:paraId="02CFA6A8" w14:textId="0ABA3D33" w:rsidR="0002314A" w:rsidRDefault="0002314A">
      <w:pPr>
        <w:pStyle w:val="Standard"/>
      </w:pPr>
      <w:r>
        <w:t>TSE or designated person will ensure</w:t>
      </w:r>
      <w:r w:rsidR="0041687B">
        <w:t xml:space="preserve"> user record/account information is created in CRM system for the AIM 2.0 to refer for user onboarding and login sessions.</w:t>
      </w:r>
    </w:p>
    <w:p w14:paraId="25CA802E" w14:textId="379E3F25" w:rsidR="0041687B" w:rsidRDefault="0041687B">
      <w:pPr>
        <w:pStyle w:val="Standard"/>
      </w:pPr>
    </w:p>
    <w:p w14:paraId="2865EF7F" w14:textId="124A0A89" w:rsidR="00961E78" w:rsidRDefault="00961E78" w:rsidP="00961E78">
      <w:pPr>
        <w:pStyle w:val="Standard"/>
      </w:pPr>
      <w:r>
        <w:t>The details captured will be verified and will be approved by CRM TSE group.</w:t>
      </w:r>
    </w:p>
    <w:p w14:paraId="3D82E5F0" w14:textId="61BBFC8E" w:rsidR="00E84B16" w:rsidRDefault="00E84B16" w:rsidP="00961E78">
      <w:pPr>
        <w:pStyle w:val="Standard"/>
      </w:pPr>
    </w:p>
    <w:p w14:paraId="03D4C1A9" w14:textId="48BCC9C0" w:rsidR="00E84B16" w:rsidRDefault="00E84B16" w:rsidP="00961E78">
      <w:pPr>
        <w:pStyle w:val="Standard"/>
      </w:pPr>
      <w:r>
        <w:t>Following roles will be defined and used for internal users to access AIM 2.0 portal.</w:t>
      </w:r>
    </w:p>
    <w:p w14:paraId="4CE93A6B" w14:textId="2A72FBC1" w:rsidR="00961E78" w:rsidRDefault="00961E78">
      <w:pPr>
        <w:pStyle w:val="Standard"/>
      </w:pPr>
    </w:p>
    <w:p w14:paraId="357BC26A" w14:textId="77777777" w:rsidR="00E84B16" w:rsidRPr="00E84B16" w:rsidRDefault="00E84B16" w:rsidP="00E84B16">
      <w:pPr>
        <w:pStyle w:val="Standard"/>
        <w:numPr>
          <w:ilvl w:val="0"/>
          <w:numId w:val="3"/>
        </w:numPr>
      </w:pPr>
      <w:r w:rsidRPr="00E84B16">
        <w:t>Internal - Technical and field services</w:t>
      </w:r>
    </w:p>
    <w:p w14:paraId="67DE2051" w14:textId="77777777" w:rsidR="00E84B16" w:rsidRPr="00E84B16" w:rsidRDefault="00E84B16" w:rsidP="00E84B16">
      <w:pPr>
        <w:pStyle w:val="Standard"/>
        <w:numPr>
          <w:ilvl w:val="0"/>
          <w:numId w:val="3"/>
        </w:numPr>
      </w:pPr>
      <w:r w:rsidRPr="00E84B16">
        <w:t>Internal - Account / sales managers</w:t>
      </w:r>
    </w:p>
    <w:p w14:paraId="4F8AAC06" w14:textId="72204961" w:rsidR="00E84B16" w:rsidRDefault="00E84B16" w:rsidP="00E84B16">
      <w:pPr>
        <w:pStyle w:val="Standard"/>
        <w:numPr>
          <w:ilvl w:val="0"/>
          <w:numId w:val="3"/>
        </w:numPr>
      </w:pPr>
      <w:r w:rsidRPr="00E84B16">
        <w:t>Internal - Customer services</w:t>
      </w:r>
    </w:p>
    <w:p w14:paraId="34B14F30" w14:textId="056E104F" w:rsidR="00092ACF" w:rsidRDefault="00B92217" w:rsidP="00B92217">
      <w:pPr>
        <w:pStyle w:val="Standard"/>
      </w:pPr>
      <w:r>
        <w:lastRenderedPageBreak/>
        <w:t>Once the user information is setup in CRM, an invitation will be sent to the user to sing-up to the portal.</w:t>
      </w:r>
      <w:r w:rsidR="007D445B">
        <w:t xml:space="preserve"> (The information submitted by user in front-end during sign-up process will initiate account creation in Azure AD B2C)</w:t>
      </w:r>
    </w:p>
    <w:p w14:paraId="15095CD7" w14:textId="233B5D21" w:rsidR="002E4792" w:rsidRDefault="002E4792" w:rsidP="00B92217">
      <w:pPr>
        <w:pStyle w:val="Standard"/>
      </w:pPr>
    </w:p>
    <w:p w14:paraId="3770773B" w14:textId="376FE778" w:rsidR="002E4792" w:rsidRDefault="006360DB" w:rsidP="00B92217">
      <w:pPr>
        <w:pStyle w:val="Standard"/>
      </w:pPr>
      <w:r>
        <w:t>Following information will be captured for the user record creation</w:t>
      </w:r>
      <w:r w:rsidR="007B258E">
        <w:t xml:space="preserve"> in CRM</w:t>
      </w:r>
      <w:r>
        <w:t>:</w:t>
      </w:r>
    </w:p>
    <w:p w14:paraId="12288702" w14:textId="6F5EBB70" w:rsidR="006360DB" w:rsidRDefault="006360DB" w:rsidP="006360DB">
      <w:pPr>
        <w:pStyle w:val="Standard"/>
        <w:numPr>
          <w:ilvl w:val="0"/>
          <w:numId w:val="4"/>
        </w:numPr>
      </w:pPr>
      <w:r>
        <w:t>User name</w:t>
      </w:r>
    </w:p>
    <w:p w14:paraId="3C335896" w14:textId="5B734030" w:rsidR="006360DB" w:rsidRDefault="006360DB" w:rsidP="006360DB">
      <w:pPr>
        <w:pStyle w:val="Standard"/>
        <w:numPr>
          <w:ilvl w:val="0"/>
          <w:numId w:val="4"/>
        </w:numPr>
      </w:pPr>
      <w:r>
        <w:t>Email address (with confirm email address process)</w:t>
      </w:r>
    </w:p>
    <w:p w14:paraId="6F724C3F" w14:textId="527FEFDE" w:rsidR="006360DB" w:rsidRDefault="006360DB" w:rsidP="006360DB">
      <w:pPr>
        <w:pStyle w:val="Standard"/>
        <w:numPr>
          <w:ilvl w:val="0"/>
          <w:numId w:val="4"/>
        </w:numPr>
      </w:pPr>
      <w:r>
        <w:t xml:space="preserve">User role </w:t>
      </w:r>
    </w:p>
    <w:p w14:paraId="1121FD1B" w14:textId="0DE64FA5" w:rsidR="006360DB" w:rsidRDefault="006360DB" w:rsidP="006360DB">
      <w:pPr>
        <w:pStyle w:val="Standard"/>
        <w:numPr>
          <w:ilvl w:val="0"/>
          <w:numId w:val="4"/>
        </w:numPr>
      </w:pPr>
      <w:r>
        <w:t>Refinery information</w:t>
      </w:r>
    </w:p>
    <w:p w14:paraId="03DF405A" w14:textId="41E87CB4" w:rsidR="007B258E" w:rsidRDefault="006360DB" w:rsidP="007B258E">
      <w:pPr>
        <w:pStyle w:val="Standard"/>
        <w:numPr>
          <w:ilvl w:val="0"/>
          <w:numId w:val="4"/>
        </w:numPr>
      </w:pPr>
      <w:r>
        <w:t>Additional company access</w:t>
      </w:r>
    </w:p>
    <w:p w14:paraId="23B0AE47" w14:textId="2A7060DD" w:rsidR="00092ACF" w:rsidRDefault="00092ACF" w:rsidP="00B92217">
      <w:pPr>
        <w:pStyle w:val="Standard"/>
      </w:pPr>
    </w:p>
    <w:p w14:paraId="3440BE93" w14:textId="42039F15" w:rsidR="009A26C6" w:rsidRDefault="009A26C6" w:rsidP="00B92217">
      <w:pPr>
        <w:pStyle w:val="Standard"/>
      </w:pPr>
    </w:p>
    <w:p w14:paraId="71A46B88" w14:textId="14EA8D80" w:rsidR="009A26C6" w:rsidRDefault="009A26C6" w:rsidP="009A26C6">
      <w:pPr>
        <w:pStyle w:val="Standard"/>
      </w:pPr>
      <w:r>
        <w:t xml:space="preserve">Get Role API </w:t>
      </w:r>
      <w:r>
        <w:t>called to pick role information from CRM system.</w:t>
      </w:r>
    </w:p>
    <w:p w14:paraId="7CD92D94" w14:textId="77777777" w:rsidR="009A26C6" w:rsidRDefault="009A26C6" w:rsidP="009A26C6">
      <w:pPr>
        <w:pStyle w:val="Standard"/>
      </w:pPr>
    </w:p>
    <w:p w14:paraId="4BBE2EB3" w14:textId="77777777" w:rsidR="009A26C6" w:rsidRDefault="009A26C6" w:rsidP="009A26C6">
      <w:pPr>
        <w:pStyle w:val="Standard"/>
      </w:pPr>
      <w:r>
        <w:rPr>
          <w:noProof/>
        </w:rPr>
        <w:drawing>
          <wp:inline distT="0" distB="0" distL="0" distR="0" wp14:anchorId="53FCC0DE" wp14:editId="227FDECA">
            <wp:extent cx="6000750" cy="44481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9"/>
                    <a:stretch>
                      <a:fillRect/>
                    </a:stretch>
                  </pic:blipFill>
                  <pic:spPr>
                    <a:xfrm>
                      <a:off x="0" y="0"/>
                      <a:ext cx="6000750" cy="4448175"/>
                    </a:xfrm>
                    <a:prstGeom prst="rect">
                      <a:avLst/>
                    </a:prstGeom>
                  </pic:spPr>
                </pic:pic>
              </a:graphicData>
            </a:graphic>
          </wp:inline>
        </w:drawing>
      </w:r>
    </w:p>
    <w:p w14:paraId="5A127140" w14:textId="77777777" w:rsidR="009A26C6" w:rsidRDefault="009A26C6" w:rsidP="009A26C6">
      <w:pPr>
        <w:pStyle w:val="Standard"/>
      </w:pPr>
    </w:p>
    <w:p w14:paraId="108F977E" w14:textId="77777777" w:rsidR="009A26C6" w:rsidRDefault="009A26C6" w:rsidP="009A26C6">
      <w:pPr>
        <w:pStyle w:val="Standard"/>
      </w:pPr>
    </w:p>
    <w:p w14:paraId="6FB37E2F" w14:textId="77777777" w:rsidR="009A26C6" w:rsidRDefault="009A26C6" w:rsidP="009A26C6">
      <w:pPr>
        <w:pStyle w:val="Standard"/>
      </w:pPr>
      <w:r>
        <w:t>In case of an internal user getting onboarded and accessing portal sign-up page for first time, the system will divert user for OKTA authentication.</w:t>
      </w:r>
    </w:p>
    <w:p w14:paraId="1FFABFFF" w14:textId="77777777" w:rsidR="009A26C6" w:rsidRDefault="009A26C6" w:rsidP="00B92217">
      <w:pPr>
        <w:pStyle w:val="Standard"/>
      </w:pPr>
    </w:p>
    <w:p w14:paraId="3862D149" w14:textId="77777777" w:rsidR="009A26C6" w:rsidRDefault="009A26C6" w:rsidP="00B92217">
      <w:pPr>
        <w:pStyle w:val="Standard"/>
      </w:pPr>
    </w:p>
    <w:p w14:paraId="1C1DBD61" w14:textId="5596EFA6" w:rsidR="00A242A3" w:rsidRDefault="00A242A3" w:rsidP="00A242A3">
      <w:pPr>
        <w:pStyle w:val="Heading2"/>
        <w:rPr>
          <w:b/>
          <w:bCs/>
        </w:rPr>
      </w:pPr>
      <w:r>
        <w:rPr>
          <w:b/>
          <w:bCs/>
        </w:rPr>
        <w:t>AV2-223:</w:t>
      </w:r>
      <w:r w:rsidRPr="0002314A">
        <w:t xml:space="preserve"> </w:t>
      </w:r>
      <w:r w:rsidRPr="00A242A3">
        <w:rPr>
          <w:b/>
          <w:bCs/>
        </w:rPr>
        <w:t>Setup OKTA authentication for internal user login</w:t>
      </w:r>
    </w:p>
    <w:p w14:paraId="6D6252D2" w14:textId="77777777" w:rsidR="00961E78" w:rsidRDefault="00961E78" w:rsidP="00961E78">
      <w:pPr>
        <w:pStyle w:val="Standard"/>
      </w:pPr>
    </w:p>
    <w:p w14:paraId="547591A6" w14:textId="217884BA" w:rsidR="00961E78" w:rsidRDefault="00092ACF" w:rsidP="00961E78">
      <w:pPr>
        <w:pStyle w:val="Standard"/>
      </w:pPr>
      <w:r>
        <w:t xml:space="preserve">To set up </w:t>
      </w:r>
      <w:r w:rsidR="00961E78">
        <w:t xml:space="preserve">Okta system </w:t>
      </w:r>
      <w:r>
        <w:t>authentication for internal user, the information needs to be added to OKTA.</w:t>
      </w:r>
    </w:p>
    <w:p w14:paraId="586BD8CA" w14:textId="7788B602" w:rsidR="00387D00" w:rsidRDefault="00387D00" w:rsidP="00961E78">
      <w:pPr>
        <w:pStyle w:val="Standard"/>
      </w:pPr>
    </w:p>
    <w:p w14:paraId="79E56AEF" w14:textId="0F04E35B" w:rsidR="00387D00" w:rsidRDefault="00387D00" w:rsidP="00387D00">
      <w:pPr>
        <w:pStyle w:val="Standard"/>
      </w:pPr>
      <w:r>
        <w:t>OKTA will provide secrete key to be created as policy key in Azure AD B2C for the OKTA access.</w:t>
      </w:r>
    </w:p>
    <w:p w14:paraId="4992C4FE" w14:textId="46F71B8B" w:rsidR="007B258E" w:rsidRDefault="007B258E" w:rsidP="00387D00">
      <w:pPr>
        <w:pStyle w:val="Standard"/>
      </w:pPr>
      <w:r>
        <w:t>(Currently we can utilize the OKTA policy that is being used by Methanol as it is already being shared. We only need to add logic to ensure system can differentiate if user is logging to Methanol, AIM2.0 or any other system)</w:t>
      </w:r>
    </w:p>
    <w:p w14:paraId="71444490" w14:textId="77777777" w:rsidR="00387D00" w:rsidRDefault="00387D00" w:rsidP="00387D00">
      <w:pPr>
        <w:pStyle w:val="Standard"/>
      </w:pPr>
    </w:p>
    <w:p w14:paraId="63073E53" w14:textId="77777777" w:rsidR="00387D00" w:rsidRDefault="00387D00" w:rsidP="00387D00">
      <w:pPr>
        <w:pStyle w:val="Standard"/>
      </w:pPr>
      <w:r>
        <w:rPr>
          <w:noProof/>
        </w:rPr>
        <w:drawing>
          <wp:inline distT="0" distB="0" distL="0" distR="0" wp14:anchorId="102C8F42" wp14:editId="1880947F">
            <wp:extent cx="4752975" cy="5038725"/>
            <wp:effectExtent l="0" t="0" r="9525" b="952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0"/>
                    <a:stretch>
                      <a:fillRect/>
                    </a:stretch>
                  </pic:blipFill>
                  <pic:spPr>
                    <a:xfrm>
                      <a:off x="0" y="0"/>
                      <a:ext cx="4752975" cy="5038725"/>
                    </a:xfrm>
                    <a:prstGeom prst="rect">
                      <a:avLst/>
                    </a:prstGeom>
                  </pic:spPr>
                </pic:pic>
              </a:graphicData>
            </a:graphic>
          </wp:inline>
        </w:drawing>
      </w:r>
    </w:p>
    <w:p w14:paraId="27EED34A" w14:textId="77777777" w:rsidR="00387D00" w:rsidRPr="002E4792" w:rsidRDefault="00387D00" w:rsidP="00387D00">
      <w:pPr>
        <w:pStyle w:val="Standard"/>
      </w:pPr>
      <w:r>
        <w:rPr>
          <w:noProof/>
        </w:rPr>
        <w:lastRenderedPageBreak/>
        <w:drawing>
          <wp:inline distT="0" distB="0" distL="0" distR="0" wp14:anchorId="17CD847C" wp14:editId="4260534D">
            <wp:extent cx="3619500" cy="3324225"/>
            <wp:effectExtent l="0" t="0" r="0" b="952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1"/>
                    <a:stretch>
                      <a:fillRect/>
                    </a:stretch>
                  </pic:blipFill>
                  <pic:spPr>
                    <a:xfrm>
                      <a:off x="0" y="0"/>
                      <a:ext cx="3619500" cy="3324225"/>
                    </a:xfrm>
                    <a:prstGeom prst="rect">
                      <a:avLst/>
                    </a:prstGeom>
                  </pic:spPr>
                </pic:pic>
              </a:graphicData>
            </a:graphic>
          </wp:inline>
        </w:drawing>
      </w:r>
    </w:p>
    <w:p w14:paraId="52BB6383" w14:textId="77777777" w:rsidR="00387D00" w:rsidRDefault="00387D00" w:rsidP="00961E78">
      <w:pPr>
        <w:pStyle w:val="Standard"/>
      </w:pPr>
    </w:p>
    <w:p w14:paraId="15EB1B73" w14:textId="77777777" w:rsidR="00387D00" w:rsidRDefault="00387D00" w:rsidP="00961E78">
      <w:pPr>
        <w:pStyle w:val="Standard"/>
      </w:pPr>
    </w:p>
    <w:p w14:paraId="3FBEEE1D" w14:textId="07ACF008" w:rsidR="00092ACF" w:rsidRDefault="00092ACF" w:rsidP="00961E78">
      <w:pPr>
        <w:pStyle w:val="Standard"/>
      </w:pPr>
      <w:r>
        <w:t>The Azure Tenant custom policy will ensure diversion of internal user to OK</w:t>
      </w:r>
      <w:r w:rsidR="00510BBC">
        <w:t>T</w:t>
      </w:r>
      <w:r>
        <w:t xml:space="preserve">A screen based on the policy </w:t>
      </w:r>
      <w:r w:rsidR="00510BBC">
        <w:t>criterions</w:t>
      </w:r>
      <w:r w:rsidR="007B258E">
        <w:t xml:space="preserve"> and domain information.</w:t>
      </w:r>
    </w:p>
    <w:p w14:paraId="7210FCE0" w14:textId="10C207B4" w:rsidR="00510BBC" w:rsidRDefault="00510BBC" w:rsidP="00961E78">
      <w:pPr>
        <w:pStyle w:val="Standard"/>
      </w:pPr>
    </w:p>
    <w:p w14:paraId="355DFB3E" w14:textId="7984D100" w:rsidR="00A54533" w:rsidRDefault="00510BBC" w:rsidP="00961E78">
      <w:pPr>
        <w:pStyle w:val="Standard"/>
      </w:pPr>
      <w:r>
        <w:t>The user once enters information to the login screen</w:t>
      </w:r>
      <w:r w:rsidR="007B258E">
        <w:t xml:space="preserve"> (Email address)</w:t>
      </w:r>
      <w:r>
        <w:t xml:space="preserve">, </w:t>
      </w:r>
      <w:r w:rsidR="007B258E">
        <w:t>the system will identify if the domain being used by user is registered for internal users or the user should be considered external user. After that t</w:t>
      </w:r>
      <w:r>
        <w:t xml:space="preserve">he portal will first </w:t>
      </w:r>
      <w:r w:rsidR="00ED75EA">
        <w:t>give a call API to find out information</w:t>
      </w:r>
      <w:r>
        <w:t xml:space="preserve"> about user role </w:t>
      </w:r>
      <w:r w:rsidR="007B258E">
        <w:t xml:space="preserve">(from CRM) </w:t>
      </w:r>
      <w:r>
        <w:t>and divert the user to go through OKTA or Azure AD B2C.</w:t>
      </w:r>
      <w:r w:rsidR="00ED75EA">
        <w:t xml:space="preserve"> </w:t>
      </w:r>
    </w:p>
    <w:p w14:paraId="48497775" w14:textId="4578AEBA" w:rsidR="00A54533" w:rsidRDefault="00A54533" w:rsidP="00961E78">
      <w:pPr>
        <w:pStyle w:val="Standard"/>
      </w:pPr>
    </w:p>
    <w:p w14:paraId="36B708E6" w14:textId="4D2B878E" w:rsidR="00ED75EA" w:rsidRDefault="00ED75EA" w:rsidP="00961E78">
      <w:pPr>
        <w:pStyle w:val="Standard"/>
      </w:pPr>
    </w:p>
    <w:p w14:paraId="19FC235C" w14:textId="262BA4C5" w:rsidR="00195032" w:rsidRDefault="00195032" w:rsidP="00961E78">
      <w:pPr>
        <w:pStyle w:val="Standard"/>
      </w:pPr>
      <w:r>
        <w:t>Sample call to API that redirects to OKTA authentication:</w:t>
      </w:r>
    </w:p>
    <w:p w14:paraId="0BDF182F" w14:textId="5F80DEA4" w:rsidR="00ED75EA" w:rsidRDefault="00ED75EA" w:rsidP="00961E78">
      <w:pPr>
        <w:pStyle w:val="Standard"/>
      </w:pPr>
      <w:r>
        <w:rPr>
          <w:noProof/>
        </w:rPr>
        <w:lastRenderedPageBreak/>
        <w:drawing>
          <wp:inline distT="0" distB="0" distL="0" distR="0" wp14:anchorId="6DEA27B8" wp14:editId="4B02BE7F">
            <wp:extent cx="5731510" cy="42164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2"/>
                    <a:stretch>
                      <a:fillRect/>
                    </a:stretch>
                  </pic:blipFill>
                  <pic:spPr>
                    <a:xfrm>
                      <a:off x="0" y="0"/>
                      <a:ext cx="5731510" cy="4216400"/>
                    </a:xfrm>
                    <a:prstGeom prst="rect">
                      <a:avLst/>
                    </a:prstGeom>
                  </pic:spPr>
                </pic:pic>
              </a:graphicData>
            </a:graphic>
          </wp:inline>
        </w:drawing>
      </w:r>
    </w:p>
    <w:p w14:paraId="3D615E3A" w14:textId="77777777" w:rsidR="00961E78" w:rsidRDefault="00961E78" w:rsidP="00961E78">
      <w:pPr>
        <w:pStyle w:val="Standard"/>
      </w:pPr>
    </w:p>
    <w:p w14:paraId="5B68B780" w14:textId="41DF5E8F" w:rsidR="00961E78" w:rsidRDefault="00961E78" w:rsidP="00961E78">
      <w:pPr>
        <w:pStyle w:val="Standard"/>
      </w:pPr>
      <w:r>
        <w:t xml:space="preserve"> </w:t>
      </w:r>
    </w:p>
    <w:p w14:paraId="4B74E22F" w14:textId="5E15FD6A" w:rsidR="00195032" w:rsidRDefault="00195032" w:rsidP="00961E78">
      <w:pPr>
        <w:pStyle w:val="Standard"/>
      </w:pPr>
    </w:p>
    <w:p w14:paraId="0CA7AB45" w14:textId="6143872C" w:rsidR="00195032" w:rsidRDefault="00195032" w:rsidP="00961E78">
      <w:pPr>
        <w:pStyle w:val="Standard"/>
      </w:pPr>
      <w:r>
        <w:t>On successful authentication of user, system then checks for user authorization from CRM system.</w:t>
      </w:r>
      <w:r w:rsidR="009A26C6">
        <w:t xml:space="preserve"> If the user record does not exist in CRM, the user will be displayed error message indicating they need to contact Administrator to set up their record in CRM system.</w:t>
      </w:r>
    </w:p>
    <w:p w14:paraId="76A59253" w14:textId="48EB7735" w:rsidR="009A26C6" w:rsidRDefault="009A26C6" w:rsidP="00961E78">
      <w:pPr>
        <w:pStyle w:val="Standard"/>
      </w:pPr>
    </w:p>
    <w:p w14:paraId="0C490C3E" w14:textId="19357518" w:rsidR="009A26C6" w:rsidRDefault="009A26C6" w:rsidP="00961E78">
      <w:pPr>
        <w:pStyle w:val="Standard"/>
      </w:pPr>
      <w:r>
        <w:rPr>
          <w:noProof/>
        </w:rPr>
        <w:drawing>
          <wp:inline distT="0" distB="0" distL="0" distR="0" wp14:anchorId="32D9CD1F" wp14:editId="11BBB1B8">
            <wp:extent cx="6332220" cy="314706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13"/>
                    <a:stretch>
                      <a:fillRect/>
                    </a:stretch>
                  </pic:blipFill>
                  <pic:spPr>
                    <a:xfrm>
                      <a:off x="0" y="0"/>
                      <a:ext cx="6332220" cy="3147060"/>
                    </a:xfrm>
                    <a:prstGeom prst="rect">
                      <a:avLst/>
                    </a:prstGeom>
                  </pic:spPr>
                </pic:pic>
              </a:graphicData>
            </a:graphic>
          </wp:inline>
        </w:drawing>
      </w:r>
    </w:p>
    <w:p w14:paraId="48F401B4" w14:textId="53F2438F" w:rsidR="00195032" w:rsidRDefault="00195032" w:rsidP="00961E78">
      <w:pPr>
        <w:pStyle w:val="Standard"/>
      </w:pPr>
    </w:p>
    <w:p w14:paraId="07201912" w14:textId="6A9B2976" w:rsidR="00195032" w:rsidRDefault="00195032" w:rsidP="00195032">
      <w:pPr>
        <w:pStyle w:val="Heading2"/>
        <w:rPr>
          <w:b/>
          <w:bCs/>
        </w:rPr>
      </w:pPr>
      <w:r>
        <w:rPr>
          <w:b/>
          <w:bCs/>
        </w:rPr>
        <w:t>AV2-224:</w:t>
      </w:r>
      <w:r w:rsidRPr="0002314A">
        <w:t xml:space="preserve"> </w:t>
      </w:r>
      <w:r w:rsidR="002E4792" w:rsidRPr="002E4792">
        <w:rPr>
          <w:b/>
          <w:bCs/>
        </w:rPr>
        <w:t>Master: CRM - confirm if separate access policies for internal users are required</w:t>
      </w:r>
    </w:p>
    <w:p w14:paraId="4EEE5D39" w14:textId="635C81EC" w:rsidR="002E4792" w:rsidRDefault="002E4792" w:rsidP="00961E78">
      <w:pPr>
        <w:pStyle w:val="Standard"/>
      </w:pPr>
      <w:r>
        <w:t>The user account needs to be setup in CRM and no other specific policy is required to be setup.</w:t>
      </w:r>
    </w:p>
    <w:p w14:paraId="6EF11A91" w14:textId="689D975D" w:rsidR="002E4792" w:rsidRDefault="002E4792" w:rsidP="00961E78">
      <w:pPr>
        <w:pStyle w:val="Standard"/>
      </w:pPr>
      <w:r>
        <w:t>The roles will drive the decision making that will enable the portal to display landing page for the user.</w:t>
      </w:r>
    </w:p>
    <w:p w14:paraId="00C4BB7B" w14:textId="1659185B" w:rsidR="009A26C6" w:rsidRDefault="009A26C6" w:rsidP="00961E78">
      <w:pPr>
        <w:pStyle w:val="Standard"/>
      </w:pPr>
    </w:p>
    <w:p w14:paraId="73081726" w14:textId="49035D4E" w:rsidR="009A26C6" w:rsidRDefault="009A26C6" w:rsidP="00961E78">
      <w:pPr>
        <w:pStyle w:val="Standard"/>
      </w:pPr>
      <w:r>
        <w:t>The user information from CRM will be fetched by APIs such as one mentioned in above point (to fetch account information and roles data).</w:t>
      </w:r>
    </w:p>
    <w:p w14:paraId="0423C018" w14:textId="6A8D1BB4" w:rsidR="002E4792" w:rsidRDefault="002E4792" w:rsidP="00961E78">
      <w:pPr>
        <w:pStyle w:val="Standard"/>
      </w:pPr>
    </w:p>
    <w:p w14:paraId="426CB111" w14:textId="765865FE" w:rsidR="002E4792" w:rsidRDefault="002E4792" w:rsidP="00961E78">
      <w:pPr>
        <w:pStyle w:val="Standard"/>
        <w:rPr>
          <w:rFonts w:ascii="Calibri Light" w:eastAsia="Times New Roman" w:hAnsi="Calibri Light" w:cs="Mangal"/>
          <w:b/>
          <w:bCs/>
          <w:color w:val="2F5496"/>
          <w:sz w:val="26"/>
          <w:szCs w:val="23"/>
        </w:rPr>
      </w:pPr>
      <w:r w:rsidRPr="002E4792">
        <w:rPr>
          <w:rFonts w:ascii="Calibri Light" w:eastAsia="Times New Roman" w:hAnsi="Calibri Light" w:cs="Mangal"/>
          <w:b/>
          <w:bCs/>
          <w:color w:val="2F5496"/>
          <w:sz w:val="26"/>
          <w:szCs w:val="23"/>
        </w:rPr>
        <w:t>AV2-225: Setup first time login UI/UX flow</w:t>
      </w:r>
    </w:p>
    <w:p w14:paraId="384DA694" w14:textId="02478FF7" w:rsidR="002E4792" w:rsidRDefault="002E4792" w:rsidP="00961E78">
      <w:pPr>
        <w:pStyle w:val="Standard"/>
      </w:pPr>
      <w:r>
        <w:t>Use journey for the internal user being onboarded for the first time will be as given below:</w:t>
      </w:r>
    </w:p>
    <w:p w14:paraId="0E6AAF74" w14:textId="44EFF0B8" w:rsidR="002E4792" w:rsidRDefault="002E4792" w:rsidP="00961E78">
      <w:pPr>
        <w:pStyle w:val="Standard"/>
      </w:pPr>
    </w:p>
    <w:p w14:paraId="43F29A36" w14:textId="211F5A5F" w:rsidR="006360DB" w:rsidRDefault="006360DB" w:rsidP="00961E78">
      <w:pPr>
        <w:pStyle w:val="Standard"/>
      </w:pPr>
    </w:p>
    <w:p w14:paraId="4ADAAA9B" w14:textId="1163A939" w:rsidR="009A26C6" w:rsidRDefault="009A26C6" w:rsidP="009A26C6">
      <w:pPr>
        <w:pStyle w:val="Standard"/>
        <w:numPr>
          <w:ilvl w:val="0"/>
          <w:numId w:val="5"/>
        </w:numPr>
      </w:pPr>
      <w:r>
        <w:t>The user account will be created in CRM system by TSE and an invitation will be sent for signing up to AIM 2.0 portal</w:t>
      </w:r>
    </w:p>
    <w:p w14:paraId="677C1EE2" w14:textId="6CCE54D3" w:rsidR="006360DB" w:rsidRDefault="00F4793D" w:rsidP="00F4793D">
      <w:pPr>
        <w:pStyle w:val="Standard"/>
        <w:numPr>
          <w:ilvl w:val="0"/>
          <w:numId w:val="5"/>
        </w:numPr>
      </w:pPr>
      <w:r>
        <w:t>The user will be presented with user login screen.</w:t>
      </w:r>
    </w:p>
    <w:p w14:paraId="5256F60F" w14:textId="6A80B816" w:rsidR="00DC1737" w:rsidRDefault="00F4793D" w:rsidP="00961E78">
      <w:pPr>
        <w:pStyle w:val="Standard"/>
      </w:pPr>
      <w:r>
        <w:rPr>
          <w:noProof/>
        </w:rPr>
        <w:drawing>
          <wp:inline distT="0" distB="0" distL="0" distR="0" wp14:anchorId="0F9A023A" wp14:editId="22542225">
            <wp:extent cx="3724275" cy="2981325"/>
            <wp:effectExtent l="0" t="0" r="9525" b="9525"/>
            <wp:docPr id="34"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eams&#10;&#10;Description automatically generated"/>
                    <pic:cNvPicPr/>
                  </pic:nvPicPr>
                  <pic:blipFill>
                    <a:blip r:embed="rId14"/>
                    <a:stretch>
                      <a:fillRect/>
                    </a:stretch>
                  </pic:blipFill>
                  <pic:spPr>
                    <a:xfrm>
                      <a:off x="0" y="0"/>
                      <a:ext cx="3724275" cy="2981325"/>
                    </a:xfrm>
                    <a:prstGeom prst="rect">
                      <a:avLst/>
                    </a:prstGeom>
                  </pic:spPr>
                </pic:pic>
              </a:graphicData>
            </a:graphic>
          </wp:inline>
        </w:drawing>
      </w:r>
    </w:p>
    <w:p w14:paraId="6723235E" w14:textId="49E88B88" w:rsidR="00387D00" w:rsidRDefault="00387D00" w:rsidP="00961E78">
      <w:pPr>
        <w:pStyle w:val="Standard"/>
      </w:pPr>
      <w:r>
        <w:tab/>
        <w:t>User will click on the ‘Signup’ button to enter information.</w:t>
      </w:r>
    </w:p>
    <w:p w14:paraId="5A9029FA" w14:textId="67A7417F" w:rsidR="006360DB" w:rsidRDefault="006360DB" w:rsidP="00961E78">
      <w:pPr>
        <w:pStyle w:val="Standard"/>
      </w:pPr>
    </w:p>
    <w:p w14:paraId="6E1C94B5" w14:textId="375F9D0A" w:rsidR="006360DB" w:rsidRDefault="00F4793D" w:rsidP="00F4793D">
      <w:pPr>
        <w:pStyle w:val="Standard"/>
        <w:numPr>
          <w:ilvl w:val="0"/>
          <w:numId w:val="5"/>
        </w:numPr>
      </w:pPr>
      <w:r>
        <w:t xml:space="preserve">Set up related to </w:t>
      </w:r>
      <w:r w:rsidR="006360DB">
        <w:t xml:space="preserve">Tenant </w:t>
      </w:r>
      <w:r>
        <w:t xml:space="preserve">and </w:t>
      </w:r>
      <w:r w:rsidR="006360DB">
        <w:t>custom polic</w:t>
      </w:r>
      <w:r>
        <w:t>ies is completed in the Azure AD B2C and available for utilization.</w:t>
      </w:r>
      <w:r w:rsidR="006360DB">
        <w:t xml:space="preserve"> </w:t>
      </w:r>
      <w:r>
        <w:t xml:space="preserve">The custom policies are used </w:t>
      </w:r>
      <w:r w:rsidR="006360DB">
        <w:t>to check if the email provided by user is external or internal. Based on this, the user will be directed to OKTA or Azure AD.</w:t>
      </w:r>
    </w:p>
    <w:p w14:paraId="39136ED1" w14:textId="77777777" w:rsidR="006360DB" w:rsidRDefault="006360DB" w:rsidP="00961E78">
      <w:pPr>
        <w:pStyle w:val="Standard"/>
      </w:pPr>
    </w:p>
    <w:p w14:paraId="3114DF65" w14:textId="58DE91ED" w:rsidR="006360DB" w:rsidRDefault="006360DB" w:rsidP="00961E78">
      <w:pPr>
        <w:pStyle w:val="Standard"/>
      </w:pPr>
    </w:p>
    <w:p w14:paraId="6807F26F" w14:textId="7139CAFC" w:rsidR="00231028" w:rsidRDefault="00231028" w:rsidP="00961E78">
      <w:pPr>
        <w:pStyle w:val="Standard"/>
      </w:pPr>
      <w:r>
        <w:rPr>
          <w:noProof/>
        </w:rPr>
        <w:lastRenderedPageBreak/>
        <w:drawing>
          <wp:inline distT="0" distB="0" distL="0" distR="0" wp14:anchorId="0FFECD56" wp14:editId="65E42B47">
            <wp:extent cx="4780438" cy="3164620"/>
            <wp:effectExtent l="0" t="0" r="127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5"/>
                    <a:stretch>
                      <a:fillRect/>
                    </a:stretch>
                  </pic:blipFill>
                  <pic:spPr>
                    <a:xfrm>
                      <a:off x="0" y="0"/>
                      <a:ext cx="4790127" cy="3171034"/>
                    </a:xfrm>
                    <a:prstGeom prst="rect">
                      <a:avLst/>
                    </a:prstGeom>
                  </pic:spPr>
                </pic:pic>
              </a:graphicData>
            </a:graphic>
          </wp:inline>
        </w:drawing>
      </w:r>
    </w:p>
    <w:p w14:paraId="512D133E" w14:textId="6EFC1DEE" w:rsidR="00231028" w:rsidRDefault="00F4793D" w:rsidP="00961E78">
      <w:pPr>
        <w:pStyle w:val="Standard"/>
      </w:pPr>
      <w:r>
        <w:rPr>
          <w:noProof/>
        </w:rPr>
        <w:drawing>
          <wp:inline distT="0" distB="0" distL="0" distR="0" wp14:anchorId="6E4E0CAD" wp14:editId="43493066">
            <wp:extent cx="6172200" cy="42672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6"/>
                    <a:stretch>
                      <a:fillRect/>
                    </a:stretch>
                  </pic:blipFill>
                  <pic:spPr>
                    <a:xfrm>
                      <a:off x="0" y="0"/>
                      <a:ext cx="6172200" cy="4267200"/>
                    </a:xfrm>
                    <a:prstGeom prst="rect">
                      <a:avLst/>
                    </a:prstGeom>
                  </pic:spPr>
                </pic:pic>
              </a:graphicData>
            </a:graphic>
          </wp:inline>
        </w:drawing>
      </w:r>
    </w:p>
    <w:p w14:paraId="59153037" w14:textId="1CE79875" w:rsidR="00F4793D" w:rsidRDefault="00F4793D" w:rsidP="00961E78">
      <w:pPr>
        <w:pStyle w:val="Standard"/>
      </w:pPr>
    </w:p>
    <w:p w14:paraId="7BD0783F" w14:textId="61926BB7" w:rsidR="00F4793D" w:rsidRDefault="00F4793D" w:rsidP="00961E78">
      <w:pPr>
        <w:pStyle w:val="Standard"/>
      </w:pPr>
      <w:r>
        <w:t xml:space="preserve">Based on the information the </w:t>
      </w:r>
      <w:r w:rsidR="009A26C6">
        <w:t xml:space="preserve">internal </w:t>
      </w:r>
      <w:r>
        <w:t>user will then be displayed OKTA authentication screen.</w:t>
      </w:r>
    </w:p>
    <w:p w14:paraId="4561EF72" w14:textId="592BC506" w:rsidR="00F4793D" w:rsidRDefault="00F4793D" w:rsidP="00961E78">
      <w:pPr>
        <w:pStyle w:val="Standard"/>
      </w:pPr>
    </w:p>
    <w:p w14:paraId="4D9F8AB2" w14:textId="53256C1A" w:rsidR="00F4793D" w:rsidRDefault="00F4793D" w:rsidP="00961E78">
      <w:pPr>
        <w:pStyle w:val="Standard"/>
      </w:pPr>
    </w:p>
    <w:p w14:paraId="5DB10985" w14:textId="77777777" w:rsidR="00DC1737" w:rsidRDefault="00DC1737" w:rsidP="00961E78">
      <w:pPr>
        <w:pStyle w:val="Standard"/>
      </w:pPr>
    </w:p>
    <w:p w14:paraId="0831A6C8" w14:textId="47077C98" w:rsidR="00F4793D" w:rsidRDefault="00F4793D" w:rsidP="00961E78">
      <w:pPr>
        <w:pStyle w:val="Standard"/>
      </w:pPr>
      <w:r>
        <w:rPr>
          <w:noProof/>
        </w:rPr>
        <w:lastRenderedPageBreak/>
        <w:drawing>
          <wp:inline distT="0" distB="0" distL="0" distR="0" wp14:anchorId="3D08DA07" wp14:editId="17A11517">
            <wp:extent cx="3914472" cy="4595854"/>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stretch>
                      <a:fillRect/>
                    </a:stretch>
                  </pic:blipFill>
                  <pic:spPr>
                    <a:xfrm>
                      <a:off x="0" y="0"/>
                      <a:ext cx="3918832" cy="4600973"/>
                    </a:xfrm>
                    <a:prstGeom prst="rect">
                      <a:avLst/>
                    </a:prstGeom>
                  </pic:spPr>
                </pic:pic>
              </a:graphicData>
            </a:graphic>
          </wp:inline>
        </w:drawing>
      </w:r>
    </w:p>
    <w:p w14:paraId="0543A079" w14:textId="5F084AF3" w:rsidR="00F4793D" w:rsidRDefault="00F4793D" w:rsidP="00961E78">
      <w:pPr>
        <w:pStyle w:val="Standard"/>
      </w:pPr>
    </w:p>
    <w:p w14:paraId="5008556A" w14:textId="6751E84F" w:rsidR="00DC1737" w:rsidRDefault="00DC1737" w:rsidP="00DC1737">
      <w:pPr>
        <w:pStyle w:val="Standard"/>
        <w:numPr>
          <w:ilvl w:val="0"/>
          <w:numId w:val="5"/>
        </w:numPr>
      </w:pPr>
      <w:r>
        <w:t>In case if the user email is not already registered with the AIM system (no account setup done in CRM), the user will be displayed following message:</w:t>
      </w:r>
    </w:p>
    <w:p w14:paraId="4C49FE3B" w14:textId="639A6B38" w:rsidR="00DC1737" w:rsidRDefault="00DC1737" w:rsidP="00DC1737">
      <w:pPr>
        <w:pStyle w:val="Standard"/>
        <w:ind w:left="720"/>
      </w:pPr>
      <w:r>
        <w:rPr>
          <w:noProof/>
        </w:rPr>
        <w:drawing>
          <wp:inline distT="0" distB="0" distL="0" distR="0" wp14:anchorId="2BD2BBDA" wp14:editId="1E0FEA40">
            <wp:extent cx="6332220" cy="3147060"/>
            <wp:effectExtent l="0" t="0" r="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13"/>
                    <a:stretch>
                      <a:fillRect/>
                    </a:stretch>
                  </pic:blipFill>
                  <pic:spPr>
                    <a:xfrm>
                      <a:off x="0" y="0"/>
                      <a:ext cx="6332220" cy="3147060"/>
                    </a:xfrm>
                    <a:prstGeom prst="rect">
                      <a:avLst/>
                    </a:prstGeom>
                  </pic:spPr>
                </pic:pic>
              </a:graphicData>
            </a:graphic>
          </wp:inline>
        </w:drawing>
      </w:r>
    </w:p>
    <w:p w14:paraId="3610389C" w14:textId="77777777" w:rsidR="00DC1737" w:rsidRDefault="00DC1737" w:rsidP="00DC1737">
      <w:pPr>
        <w:pStyle w:val="Standard"/>
        <w:ind w:left="720"/>
      </w:pPr>
    </w:p>
    <w:p w14:paraId="331BD72B" w14:textId="3E43EA90" w:rsidR="00DC1737" w:rsidRDefault="00DC1737" w:rsidP="003F179C">
      <w:pPr>
        <w:pStyle w:val="Standard"/>
        <w:numPr>
          <w:ilvl w:val="0"/>
          <w:numId w:val="5"/>
        </w:numPr>
      </w:pPr>
      <w:r>
        <w:lastRenderedPageBreak/>
        <w:t>If the user record is created by TSE in CRM. OKTA authentication additional call to API will be made to check user role</w:t>
      </w:r>
      <w:r w:rsidR="00D51982">
        <w:t xml:space="preserve"> and in addition the user will be presented with screen to submit information to create Azure AD record.</w:t>
      </w:r>
    </w:p>
    <w:p w14:paraId="65555FFD" w14:textId="2F97B2DC" w:rsidR="00DC1737" w:rsidRDefault="00DC1737" w:rsidP="00961E78">
      <w:pPr>
        <w:pStyle w:val="Standard"/>
      </w:pPr>
    </w:p>
    <w:p w14:paraId="69B563A2" w14:textId="31F2B03F" w:rsidR="00597D8F" w:rsidRDefault="00597D8F" w:rsidP="00961E78">
      <w:pPr>
        <w:pStyle w:val="Standard"/>
      </w:pPr>
      <w:r>
        <w:rPr>
          <w:noProof/>
        </w:rPr>
        <w:drawing>
          <wp:inline distT="0" distB="0" distL="0" distR="0" wp14:anchorId="1CC22B30" wp14:editId="5FFF7F6A">
            <wp:extent cx="2628900" cy="2390775"/>
            <wp:effectExtent l="0" t="0" r="0" b="952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18"/>
                    <a:stretch>
                      <a:fillRect/>
                    </a:stretch>
                  </pic:blipFill>
                  <pic:spPr>
                    <a:xfrm>
                      <a:off x="0" y="0"/>
                      <a:ext cx="2628900" cy="2390775"/>
                    </a:xfrm>
                    <a:prstGeom prst="rect">
                      <a:avLst/>
                    </a:prstGeom>
                  </pic:spPr>
                </pic:pic>
              </a:graphicData>
            </a:graphic>
          </wp:inline>
        </w:drawing>
      </w:r>
    </w:p>
    <w:p w14:paraId="4A4DA6B4" w14:textId="1A489B21" w:rsidR="00597D8F" w:rsidRDefault="00597D8F" w:rsidP="00961E78">
      <w:pPr>
        <w:pStyle w:val="Standard"/>
      </w:pPr>
      <w:r>
        <w:t>If user wants to register for the portal access</w:t>
      </w:r>
    </w:p>
    <w:p w14:paraId="228FAC99" w14:textId="6B4DED30" w:rsidR="00597D8F" w:rsidRDefault="00597D8F" w:rsidP="00961E78">
      <w:pPr>
        <w:pStyle w:val="Standard"/>
      </w:pPr>
      <w:r>
        <w:rPr>
          <w:noProof/>
        </w:rPr>
        <w:drawing>
          <wp:inline distT="0" distB="0" distL="0" distR="0" wp14:anchorId="2791471F" wp14:editId="0B622D55">
            <wp:extent cx="2847975" cy="4019550"/>
            <wp:effectExtent l="0" t="0" r="9525"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19"/>
                    <a:stretch>
                      <a:fillRect/>
                    </a:stretch>
                  </pic:blipFill>
                  <pic:spPr>
                    <a:xfrm>
                      <a:off x="0" y="0"/>
                      <a:ext cx="2847975" cy="4019550"/>
                    </a:xfrm>
                    <a:prstGeom prst="rect">
                      <a:avLst/>
                    </a:prstGeom>
                  </pic:spPr>
                </pic:pic>
              </a:graphicData>
            </a:graphic>
          </wp:inline>
        </w:drawing>
      </w:r>
    </w:p>
    <w:p w14:paraId="7F8010DB" w14:textId="6F139E3D" w:rsidR="00DC1737" w:rsidRDefault="00DC1737" w:rsidP="00961E78">
      <w:pPr>
        <w:pStyle w:val="Standard"/>
      </w:pPr>
    </w:p>
    <w:p w14:paraId="727D6E09" w14:textId="499F45EB" w:rsidR="00597D8F" w:rsidRDefault="00597D8F" w:rsidP="00961E78">
      <w:pPr>
        <w:pStyle w:val="Standard"/>
      </w:pPr>
      <w:r>
        <w:t>User information should be present in CRM. The information taken in screen above will be used to create user in Azure AD.</w:t>
      </w:r>
    </w:p>
    <w:p w14:paraId="7E4A28F3" w14:textId="7E11F7A5" w:rsidR="00597D8F" w:rsidRDefault="00597D8F" w:rsidP="00961E78">
      <w:pPr>
        <w:pStyle w:val="Standard"/>
      </w:pPr>
    </w:p>
    <w:p w14:paraId="1256816F" w14:textId="6A6B8CF3" w:rsidR="00597D8F" w:rsidRDefault="00D51982" w:rsidP="00961E78">
      <w:pPr>
        <w:pStyle w:val="Standard"/>
      </w:pPr>
      <w:r>
        <w:t xml:space="preserve">Here onwards, </w:t>
      </w:r>
      <w:r w:rsidR="00597D8F">
        <w:t>Azure AD will</w:t>
      </w:r>
      <w:r>
        <w:t xml:space="preserve"> always</w:t>
      </w:r>
      <w:r w:rsidR="00597D8F">
        <w:t xml:space="preserve"> cross check with CRM for user record/information existence.</w:t>
      </w:r>
    </w:p>
    <w:p w14:paraId="6F56AC19" w14:textId="6B152B8C" w:rsidR="00597D8F" w:rsidRDefault="00597D8F" w:rsidP="00961E78">
      <w:pPr>
        <w:pStyle w:val="Standard"/>
      </w:pPr>
    </w:p>
    <w:p w14:paraId="26348C6D" w14:textId="6637D6BC" w:rsidR="00597D8F" w:rsidRDefault="00597D8F" w:rsidP="00961E78">
      <w:pPr>
        <w:pStyle w:val="Standard"/>
      </w:pPr>
    </w:p>
    <w:p w14:paraId="0735D6B9" w14:textId="2135A50A" w:rsidR="0086770C" w:rsidRDefault="0086770C" w:rsidP="00961E78">
      <w:pPr>
        <w:pStyle w:val="Standard"/>
      </w:pPr>
      <w:r>
        <w:lastRenderedPageBreak/>
        <w:t>If the user is internal user and has not been registered in CRM, the OKTA screen will be shown to them.</w:t>
      </w:r>
    </w:p>
    <w:p w14:paraId="22092BD4" w14:textId="54E32A86" w:rsidR="0086770C" w:rsidRDefault="0086770C" w:rsidP="00961E78">
      <w:pPr>
        <w:pStyle w:val="Standard"/>
      </w:pPr>
    </w:p>
    <w:p w14:paraId="29E32D99" w14:textId="49F80B32" w:rsidR="0086770C" w:rsidRDefault="0086770C" w:rsidP="00961E78">
      <w:pPr>
        <w:pStyle w:val="Standard"/>
      </w:pPr>
      <w:r>
        <w:rPr>
          <w:noProof/>
        </w:rPr>
        <w:drawing>
          <wp:inline distT="0" distB="0" distL="0" distR="0" wp14:anchorId="6F3D19FB" wp14:editId="161AA14E">
            <wp:extent cx="4276725" cy="3905250"/>
            <wp:effectExtent l="0" t="0" r="9525" b="0"/>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a:blip r:embed="rId20"/>
                    <a:stretch>
                      <a:fillRect/>
                    </a:stretch>
                  </pic:blipFill>
                  <pic:spPr>
                    <a:xfrm>
                      <a:off x="0" y="0"/>
                      <a:ext cx="4276725" cy="3905250"/>
                    </a:xfrm>
                    <a:prstGeom prst="rect">
                      <a:avLst/>
                    </a:prstGeom>
                  </pic:spPr>
                </pic:pic>
              </a:graphicData>
            </a:graphic>
          </wp:inline>
        </w:drawing>
      </w:r>
    </w:p>
    <w:p w14:paraId="4BD24698" w14:textId="75167FB4" w:rsidR="0086770C" w:rsidRDefault="0086770C" w:rsidP="00961E78">
      <w:pPr>
        <w:pStyle w:val="Standard"/>
      </w:pPr>
    </w:p>
    <w:p w14:paraId="7B2E006B" w14:textId="24A170D0" w:rsidR="0086770C" w:rsidRDefault="0086770C" w:rsidP="00961E78">
      <w:pPr>
        <w:pStyle w:val="Standard"/>
      </w:pPr>
      <w:r>
        <w:t>If the user is not setup in CRM or no site is assigned to user, the they will get following screen:</w:t>
      </w:r>
    </w:p>
    <w:p w14:paraId="60719AA7" w14:textId="0146D043" w:rsidR="0086770C" w:rsidRDefault="0086770C" w:rsidP="00961E78">
      <w:pPr>
        <w:pStyle w:val="Standard"/>
      </w:pPr>
    </w:p>
    <w:p w14:paraId="14B05AC8" w14:textId="6FDD479C" w:rsidR="0086770C" w:rsidRDefault="0086770C" w:rsidP="00961E78">
      <w:pPr>
        <w:pStyle w:val="Standard"/>
      </w:pPr>
      <w:r>
        <w:rPr>
          <w:noProof/>
        </w:rPr>
        <w:drawing>
          <wp:inline distT="0" distB="0" distL="0" distR="0" wp14:anchorId="740869AA" wp14:editId="32793B1B">
            <wp:extent cx="6332220" cy="2800985"/>
            <wp:effectExtent l="0" t="0" r="0" b="0"/>
            <wp:docPr id="43" name="Picture 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eams&#10;&#10;Description automatically generated"/>
                    <pic:cNvPicPr/>
                  </pic:nvPicPr>
                  <pic:blipFill>
                    <a:blip r:embed="rId21"/>
                    <a:stretch>
                      <a:fillRect/>
                    </a:stretch>
                  </pic:blipFill>
                  <pic:spPr>
                    <a:xfrm>
                      <a:off x="0" y="0"/>
                      <a:ext cx="6332220" cy="2800985"/>
                    </a:xfrm>
                    <a:prstGeom prst="rect">
                      <a:avLst/>
                    </a:prstGeom>
                  </pic:spPr>
                </pic:pic>
              </a:graphicData>
            </a:graphic>
          </wp:inline>
        </w:drawing>
      </w:r>
    </w:p>
    <w:p w14:paraId="17110C7B" w14:textId="70BFC0F6" w:rsidR="0086770C" w:rsidRDefault="0086770C" w:rsidP="00961E78">
      <w:pPr>
        <w:pStyle w:val="Standard"/>
      </w:pPr>
    </w:p>
    <w:p w14:paraId="075A9196" w14:textId="4C994759" w:rsidR="0086770C" w:rsidRDefault="0086770C" w:rsidP="00961E78">
      <w:pPr>
        <w:pStyle w:val="Standard"/>
      </w:pPr>
      <w:r>
        <w:t>User Authentication and Authorization</w:t>
      </w:r>
    </w:p>
    <w:p w14:paraId="2F52FAB9" w14:textId="1D69596F" w:rsidR="0086770C" w:rsidRDefault="0086770C" w:rsidP="00961E78">
      <w:pPr>
        <w:pStyle w:val="Standard"/>
      </w:pPr>
    </w:p>
    <w:p w14:paraId="6D98C313" w14:textId="049FBFC4" w:rsidR="0086770C" w:rsidRDefault="0086770C" w:rsidP="00961E78">
      <w:pPr>
        <w:pStyle w:val="Standard"/>
      </w:pPr>
      <w:r>
        <w:rPr>
          <w:noProof/>
        </w:rPr>
        <w:lastRenderedPageBreak/>
        <w:drawing>
          <wp:inline distT="0" distB="0" distL="0" distR="0" wp14:anchorId="61396DB9" wp14:editId="733346B8">
            <wp:extent cx="2457450" cy="214312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2"/>
                    <a:stretch>
                      <a:fillRect/>
                    </a:stretch>
                  </pic:blipFill>
                  <pic:spPr>
                    <a:xfrm>
                      <a:off x="0" y="0"/>
                      <a:ext cx="2457450" cy="2143125"/>
                    </a:xfrm>
                    <a:prstGeom prst="rect">
                      <a:avLst/>
                    </a:prstGeom>
                  </pic:spPr>
                </pic:pic>
              </a:graphicData>
            </a:graphic>
          </wp:inline>
        </w:drawing>
      </w:r>
    </w:p>
    <w:p w14:paraId="7F8C6BA3" w14:textId="29E8A84F" w:rsidR="0086770C" w:rsidRDefault="0086770C" w:rsidP="00961E78">
      <w:pPr>
        <w:pStyle w:val="Standard"/>
      </w:pPr>
    </w:p>
    <w:p w14:paraId="5D8DA9B3" w14:textId="57666957" w:rsidR="0086770C" w:rsidRDefault="00AD11E6" w:rsidP="00AD11E6">
      <w:pPr>
        <w:pStyle w:val="Standard"/>
        <w:numPr>
          <w:ilvl w:val="0"/>
          <w:numId w:val="5"/>
        </w:numPr>
      </w:pPr>
      <w:r>
        <w:t>On successful signup and login, the user will be displayed login page based on role and what is accessible for the user.</w:t>
      </w:r>
    </w:p>
    <w:p w14:paraId="256AFE50" w14:textId="77777777" w:rsidR="00AD11E6" w:rsidRDefault="00AD11E6" w:rsidP="00AD11E6">
      <w:pPr>
        <w:pStyle w:val="Standard"/>
        <w:ind w:left="360"/>
        <w:rPr>
          <w:rFonts w:ascii="Calibri Light" w:eastAsia="Times New Roman" w:hAnsi="Calibri Light" w:cs="Mangal"/>
          <w:b/>
          <w:bCs/>
          <w:color w:val="2F5496"/>
          <w:sz w:val="26"/>
          <w:szCs w:val="23"/>
        </w:rPr>
      </w:pPr>
    </w:p>
    <w:p w14:paraId="4906CA04" w14:textId="498D7485" w:rsidR="00AD11E6" w:rsidRDefault="00AD11E6" w:rsidP="00AD11E6">
      <w:pPr>
        <w:pStyle w:val="Standard"/>
        <w:ind w:left="360"/>
        <w:rPr>
          <w:rFonts w:ascii="Calibri Light" w:eastAsia="Times New Roman" w:hAnsi="Calibri Light" w:cs="Mangal"/>
          <w:b/>
          <w:bCs/>
          <w:color w:val="2F5496"/>
          <w:sz w:val="26"/>
          <w:szCs w:val="23"/>
        </w:rPr>
      </w:pPr>
      <w:r w:rsidRPr="002E4792">
        <w:rPr>
          <w:rFonts w:ascii="Calibri Light" w:eastAsia="Times New Roman" w:hAnsi="Calibri Light" w:cs="Mangal"/>
          <w:b/>
          <w:bCs/>
          <w:color w:val="2F5496"/>
          <w:sz w:val="26"/>
          <w:szCs w:val="23"/>
        </w:rPr>
        <w:t>AV2-22</w:t>
      </w:r>
      <w:r>
        <w:rPr>
          <w:rFonts w:ascii="Calibri Light" w:eastAsia="Times New Roman" w:hAnsi="Calibri Light" w:cs="Mangal"/>
          <w:b/>
          <w:bCs/>
          <w:color w:val="2F5496"/>
          <w:sz w:val="26"/>
          <w:szCs w:val="23"/>
        </w:rPr>
        <w:t>6</w:t>
      </w:r>
      <w:r w:rsidRPr="002E4792">
        <w:rPr>
          <w:rFonts w:ascii="Calibri Light" w:eastAsia="Times New Roman" w:hAnsi="Calibri Light" w:cs="Mangal"/>
          <w:b/>
          <w:bCs/>
          <w:color w:val="2F5496"/>
          <w:sz w:val="26"/>
          <w:szCs w:val="23"/>
        </w:rPr>
        <w:t>:</w:t>
      </w:r>
      <w:r>
        <w:rPr>
          <w:rFonts w:ascii="Calibri Light" w:eastAsia="Times New Roman" w:hAnsi="Calibri Light" w:cs="Mangal"/>
          <w:b/>
          <w:bCs/>
          <w:color w:val="2F5496"/>
          <w:sz w:val="26"/>
          <w:szCs w:val="23"/>
        </w:rPr>
        <w:t xml:space="preserve"> Create API to fetch User Role</w:t>
      </w:r>
    </w:p>
    <w:p w14:paraId="12C87AF4" w14:textId="77777777" w:rsidR="00AD11E6" w:rsidRDefault="00AD11E6" w:rsidP="00961E78">
      <w:pPr>
        <w:pStyle w:val="Standard"/>
      </w:pPr>
    </w:p>
    <w:p w14:paraId="21CB7775" w14:textId="7681CA27" w:rsidR="0086770C" w:rsidRDefault="0086770C" w:rsidP="00961E78">
      <w:pPr>
        <w:pStyle w:val="Standard"/>
      </w:pPr>
      <w:r>
        <w:rPr>
          <w:noProof/>
        </w:rPr>
        <w:drawing>
          <wp:inline distT="0" distB="0" distL="0" distR="0" wp14:anchorId="41043C27" wp14:editId="0D91AF4F">
            <wp:extent cx="6332220" cy="3423285"/>
            <wp:effectExtent l="0" t="0" r="0" b="571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3"/>
                    <a:stretch>
                      <a:fillRect/>
                    </a:stretch>
                  </pic:blipFill>
                  <pic:spPr>
                    <a:xfrm>
                      <a:off x="0" y="0"/>
                      <a:ext cx="6332220" cy="3423285"/>
                    </a:xfrm>
                    <a:prstGeom prst="rect">
                      <a:avLst/>
                    </a:prstGeom>
                  </pic:spPr>
                </pic:pic>
              </a:graphicData>
            </a:graphic>
          </wp:inline>
        </w:drawing>
      </w:r>
    </w:p>
    <w:p w14:paraId="6C352AB5" w14:textId="4EB45B5D" w:rsidR="00AD11E6" w:rsidRDefault="00AD11E6" w:rsidP="00961E78">
      <w:pPr>
        <w:pStyle w:val="Standard"/>
      </w:pPr>
    </w:p>
    <w:p w14:paraId="4460D0BB" w14:textId="77777777" w:rsidR="00AD11E6" w:rsidRDefault="00AD11E6" w:rsidP="00AD11E6">
      <w:pPr>
        <w:pStyle w:val="Standard"/>
      </w:pPr>
      <w:r>
        <w:t>JWT token will indicate role and other information for the user. It will also indicate if user has access to any particular site related information. The site id(s) will be in encrypted format and business validation will be able to retrieve site id from the information to check if valid site id is provided for access.</w:t>
      </w:r>
    </w:p>
    <w:p w14:paraId="51346595" w14:textId="77777777" w:rsidR="00AD11E6" w:rsidRDefault="00AD11E6" w:rsidP="00AD11E6">
      <w:pPr>
        <w:pStyle w:val="Standard"/>
      </w:pPr>
    </w:p>
    <w:p w14:paraId="6229E230" w14:textId="77777777" w:rsidR="00AD11E6" w:rsidRDefault="00AD11E6" w:rsidP="00AD11E6">
      <w:pPr>
        <w:pStyle w:val="Standard"/>
      </w:pPr>
    </w:p>
    <w:p w14:paraId="7BD73C34" w14:textId="77777777" w:rsidR="00AD11E6" w:rsidRDefault="00AD11E6" w:rsidP="00AD11E6">
      <w:pPr>
        <w:pStyle w:val="Standard"/>
      </w:pPr>
      <w:r>
        <w:rPr>
          <w:noProof/>
        </w:rPr>
        <w:lastRenderedPageBreak/>
        <w:drawing>
          <wp:inline distT="0" distB="0" distL="0" distR="0" wp14:anchorId="553D4C08" wp14:editId="2B9ABDBA">
            <wp:extent cx="5972175" cy="3886200"/>
            <wp:effectExtent l="0" t="0" r="9525"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4"/>
                    <a:stretch>
                      <a:fillRect/>
                    </a:stretch>
                  </pic:blipFill>
                  <pic:spPr>
                    <a:xfrm>
                      <a:off x="0" y="0"/>
                      <a:ext cx="5972175" cy="3886200"/>
                    </a:xfrm>
                    <a:prstGeom prst="rect">
                      <a:avLst/>
                    </a:prstGeom>
                  </pic:spPr>
                </pic:pic>
              </a:graphicData>
            </a:graphic>
          </wp:inline>
        </w:drawing>
      </w:r>
    </w:p>
    <w:p w14:paraId="0B2D7EE5" w14:textId="77777777" w:rsidR="00AD11E6" w:rsidRDefault="00AD11E6" w:rsidP="00AD11E6">
      <w:pPr>
        <w:pStyle w:val="Standard"/>
      </w:pPr>
    </w:p>
    <w:p w14:paraId="6B69CF29" w14:textId="77777777" w:rsidR="00AD11E6" w:rsidRDefault="00AD11E6" w:rsidP="00AD11E6">
      <w:pPr>
        <w:pStyle w:val="Standard"/>
      </w:pPr>
      <w:r>
        <w:rPr>
          <w:noProof/>
        </w:rPr>
        <w:drawing>
          <wp:inline distT="0" distB="0" distL="0" distR="0" wp14:anchorId="6A6D54D8" wp14:editId="7F5CDF39">
            <wp:extent cx="5229225" cy="2247900"/>
            <wp:effectExtent l="0" t="0" r="9525" b="0"/>
            <wp:docPr id="47" name="Picture 4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Teams&#10;&#10;Description automatically generated"/>
                    <pic:cNvPicPr/>
                  </pic:nvPicPr>
                  <pic:blipFill>
                    <a:blip r:embed="rId25"/>
                    <a:stretch>
                      <a:fillRect/>
                    </a:stretch>
                  </pic:blipFill>
                  <pic:spPr>
                    <a:xfrm>
                      <a:off x="0" y="0"/>
                      <a:ext cx="5229225" cy="2247900"/>
                    </a:xfrm>
                    <a:prstGeom prst="rect">
                      <a:avLst/>
                    </a:prstGeom>
                  </pic:spPr>
                </pic:pic>
              </a:graphicData>
            </a:graphic>
          </wp:inline>
        </w:drawing>
      </w:r>
    </w:p>
    <w:p w14:paraId="7821D121" w14:textId="77777777" w:rsidR="00AD11E6" w:rsidRDefault="00AD11E6" w:rsidP="00961E78">
      <w:pPr>
        <w:pStyle w:val="Standard"/>
      </w:pPr>
    </w:p>
    <w:p w14:paraId="0F14A40F" w14:textId="00A83ED3" w:rsidR="00AD11E6" w:rsidRDefault="00AD11E6" w:rsidP="00AD11E6">
      <w:pPr>
        <w:pStyle w:val="Standard"/>
        <w:ind w:left="360"/>
        <w:rPr>
          <w:rFonts w:ascii="Calibri Light" w:eastAsia="Times New Roman" w:hAnsi="Calibri Light" w:cs="Mangal"/>
          <w:b/>
          <w:bCs/>
          <w:color w:val="2F5496"/>
          <w:sz w:val="26"/>
          <w:szCs w:val="23"/>
        </w:rPr>
      </w:pPr>
      <w:r w:rsidRPr="002E4792">
        <w:rPr>
          <w:rFonts w:ascii="Calibri Light" w:eastAsia="Times New Roman" w:hAnsi="Calibri Light" w:cs="Mangal"/>
          <w:b/>
          <w:bCs/>
          <w:color w:val="2F5496"/>
          <w:sz w:val="26"/>
          <w:szCs w:val="23"/>
        </w:rPr>
        <w:t>AV2-22</w:t>
      </w:r>
      <w:r>
        <w:rPr>
          <w:rFonts w:ascii="Calibri Light" w:eastAsia="Times New Roman" w:hAnsi="Calibri Light" w:cs="Mangal"/>
          <w:b/>
          <w:bCs/>
          <w:color w:val="2F5496"/>
          <w:sz w:val="26"/>
          <w:szCs w:val="23"/>
        </w:rPr>
        <w:t>7</w:t>
      </w:r>
      <w:r w:rsidRPr="002E4792">
        <w:rPr>
          <w:rFonts w:ascii="Calibri Light" w:eastAsia="Times New Roman" w:hAnsi="Calibri Light" w:cs="Mangal"/>
          <w:b/>
          <w:bCs/>
          <w:color w:val="2F5496"/>
          <w:sz w:val="26"/>
          <w:szCs w:val="23"/>
        </w:rPr>
        <w:t>:</w:t>
      </w:r>
      <w:r>
        <w:rPr>
          <w:rFonts w:ascii="Calibri Light" w:eastAsia="Times New Roman" w:hAnsi="Calibri Light" w:cs="Mangal"/>
          <w:b/>
          <w:bCs/>
          <w:color w:val="2F5496"/>
          <w:sz w:val="26"/>
          <w:szCs w:val="23"/>
        </w:rPr>
        <w:t xml:space="preserve"> </w:t>
      </w:r>
      <w:r>
        <w:rPr>
          <w:rFonts w:ascii="Calibri Light" w:eastAsia="Times New Roman" w:hAnsi="Calibri Light" w:cs="Mangal"/>
          <w:b/>
          <w:bCs/>
          <w:color w:val="2F5496"/>
          <w:sz w:val="26"/>
          <w:szCs w:val="23"/>
        </w:rPr>
        <w:t>Create data structure for first time user login</w:t>
      </w:r>
    </w:p>
    <w:p w14:paraId="2DA8B00E" w14:textId="1E83B578" w:rsidR="00A54533" w:rsidRDefault="00AD11E6" w:rsidP="00961E78">
      <w:pPr>
        <w:pStyle w:val="Standard"/>
      </w:pPr>
      <w:r>
        <w:t xml:space="preserve"> </w:t>
      </w:r>
      <w:r>
        <w:tab/>
        <w:t>Following data structures are created and operated in CRM &amp; AIM 2.0 locally to facilitate operations:</w:t>
      </w:r>
    </w:p>
    <w:p w14:paraId="3DD56C79" w14:textId="0B47022C" w:rsidR="00AD11E6" w:rsidRDefault="00AD11E6" w:rsidP="00AD11E6">
      <w:pPr>
        <w:pStyle w:val="Standard"/>
        <w:numPr>
          <w:ilvl w:val="0"/>
          <w:numId w:val="7"/>
        </w:numPr>
      </w:pPr>
      <w:r>
        <w:t>User information table in CRM</w:t>
      </w:r>
    </w:p>
    <w:p w14:paraId="3E2B1A11" w14:textId="2F859E0A" w:rsidR="00F23DD7" w:rsidRDefault="00F23DD7" w:rsidP="00F23DD7">
      <w:pPr>
        <w:pStyle w:val="Standard"/>
        <w:ind w:left="720"/>
      </w:pPr>
      <w:r>
        <w:rPr>
          <w:noProof/>
        </w:rPr>
        <w:lastRenderedPageBreak/>
        <w:drawing>
          <wp:inline distT="0" distB="0" distL="0" distR="0" wp14:anchorId="340CB62F" wp14:editId="66B5E6AA">
            <wp:extent cx="1628775" cy="5886450"/>
            <wp:effectExtent l="0" t="0" r="9525"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26"/>
                    <a:stretch>
                      <a:fillRect/>
                    </a:stretch>
                  </pic:blipFill>
                  <pic:spPr>
                    <a:xfrm>
                      <a:off x="0" y="0"/>
                      <a:ext cx="1628775" cy="5886450"/>
                    </a:xfrm>
                    <a:prstGeom prst="rect">
                      <a:avLst/>
                    </a:prstGeom>
                  </pic:spPr>
                </pic:pic>
              </a:graphicData>
            </a:graphic>
          </wp:inline>
        </w:drawing>
      </w:r>
    </w:p>
    <w:p w14:paraId="430D81B6" w14:textId="32B41D2F" w:rsidR="00AD11E6" w:rsidRDefault="00AD11E6" w:rsidP="00AD11E6">
      <w:pPr>
        <w:pStyle w:val="Standard"/>
        <w:numPr>
          <w:ilvl w:val="0"/>
          <w:numId w:val="7"/>
        </w:numPr>
      </w:pPr>
      <w:r>
        <w:t>Roles information in CRM</w:t>
      </w:r>
    </w:p>
    <w:p w14:paraId="42D05E1B" w14:textId="0A297F95" w:rsidR="00F23DD7" w:rsidRDefault="00F23DD7" w:rsidP="00F23DD7">
      <w:pPr>
        <w:pStyle w:val="Standard"/>
        <w:ind w:left="720"/>
      </w:pPr>
      <w:r>
        <w:rPr>
          <w:noProof/>
        </w:rPr>
        <w:lastRenderedPageBreak/>
        <w:drawing>
          <wp:inline distT="0" distB="0" distL="0" distR="0" wp14:anchorId="3808E0D4" wp14:editId="47A5ED3F">
            <wp:extent cx="1676400" cy="222885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stretch>
                      <a:fillRect/>
                    </a:stretch>
                  </pic:blipFill>
                  <pic:spPr>
                    <a:xfrm>
                      <a:off x="0" y="0"/>
                      <a:ext cx="1676400" cy="2228850"/>
                    </a:xfrm>
                    <a:prstGeom prst="rect">
                      <a:avLst/>
                    </a:prstGeom>
                  </pic:spPr>
                </pic:pic>
              </a:graphicData>
            </a:graphic>
          </wp:inline>
        </w:drawing>
      </w:r>
      <w:r w:rsidRPr="00F23DD7">
        <w:rPr>
          <w:noProof/>
        </w:rPr>
        <w:t xml:space="preserve"> </w:t>
      </w:r>
      <w:r>
        <w:rPr>
          <w:noProof/>
        </w:rPr>
        <w:drawing>
          <wp:inline distT="0" distB="0" distL="0" distR="0" wp14:anchorId="13E4D364" wp14:editId="4C8E4CEA">
            <wp:extent cx="1657350" cy="3286125"/>
            <wp:effectExtent l="0" t="0" r="0" b="95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28"/>
                    <a:stretch>
                      <a:fillRect/>
                    </a:stretch>
                  </pic:blipFill>
                  <pic:spPr>
                    <a:xfrm>
                      <a:off x="0" y="0"/>
                      <a:ext cx="1657350" cy="3286125"/>
                    </a:xfrm>
                    <a:prstGeom prst="rect">
                      <a:avLst/>
                    </a:prstGeom>
                  </pic:spPr>
                </pic:pic>
              </a:graphicData>
            </a:graphic>
          </wp:inline>
        </w:drawing>
      </w:r>
    </w:p>
    <w:p w14:paraId="01CD49D2" w14:textId="13483AC2" w:rsidR="00AD11E6" w:rsidRDefault="00F23DD7" w:rsidP="00AD11E6">
      <w:pPr>
        <w:pStyle w:val="Standard"/>
        <w:numPr>
          <w:ilvl w:val="0"/>
          <w:numId w:val="7"/>
        </w:numPr>
      </w:pPr>
      <w:r>
        <w:t>Customer and sites information.</w:t>
      </w:r>
    </w:p>
    <w:p w14:paraId="5502E909" w14:textId="6BB2DFD3" w:rsidR="00C2295D" w:rsidRDefault="00C2295D" w:rsidP="00C2295D">
      <w:pPr>
        <w:pStyle w:val="Standard"/>
      </w:pPr>
    </w:p>
    <w:p w14:paraId="48418E86" w14:textId="7E82381A" w:rsidR="00C2295D" w:rsidRDefault="00C2295D" w:rsidP="00C2295D">
      <w:pPr>
        <w:pStyle w:val="Standard"/>
      </w:pPr>
    </w:p>
    <w:p w14:paraId="64AF28D1" w14:textId="5E1E72E4" w:rsidR="00C2295D" w:rsidRDefault="00C2295D" w:rsidP="00C2295D">
      <w:pPr>
        <w:pStyle w:val="Standard"/>
      </w:pPr>
      <w:r w:rsidRPr="002E4792">
        <w:rPr>
          <w:rFonts w:ascii="Calibri Light" w:eastAsia="Times New Roman" w:hAnsi="Calibri Light" w:cs="Mangal"/>
          <w:b/>
          <w:bCs/>
          <w:color w:val="2F5496"/>
          <w:sz w:val="26"/>
          <w:szCs w:val="23"/>
        </w:rPr>
        <w:t>AV2-22</w:t>
      </w:r>
      <w:r>
        <w:rPr>
          <w:rFonts w:ascii="Calibri Light" w:eastAsia="Times New Roman" w:hAnsi="Calibri Light" w:cs="Mangal"/>
          <w:b/>
          <w:bCs/>
          <w:color w:val="2F5496"/>
          <w:sz w:val="26"/>
          <w:szCs w:val="23"/>
        </w:rPr>
        <w:t>8</w:t>
      </w:r>
      <w:r w:rsidRPr="002E4792">
        <w:rPr>
          <w:rFonts w:ascii="Calibri Light" w:eastAsia="Times New Roman" w:hAnsi="Calibri Light" w:cs="Mangal"/>
          <w:b/>
          <w:bCs/>
          <w:color w:val="2F5496"/>
          <w:sz w:val="26"/>
          <w:szCs w:val="23"/>
        </w:rPr>
        <w:t>:</w:t>
      </w:r>
      <w:r>
        <w:rPr>
          <w:rFonts w:ascii="Calibri Light" w:eastAsia="Times New Roman" w:hAnsi="Calibri Light" w:cs="Mangal"/>
          <w:b/>
          <w:bCs/>
          <w:color w:val="2F5496"/>
          <w:sz w:val="26"/>
          <w:szCs w:val="23"/>
        </w:rPr>
        <w:t xml:space="preserve"> </w:t>
      </w:r>
      <w:r w:rsidRPr="00C2295D">
        <w:rPr>
          <w:rFonts w:ascii="Calibri Light" w:eastAsia="Times New Roman" w:hAnsi="Calibri Light" w:cs="Mangal"/>
          <w:b/>
          <w:bCs/>
          <w:color w:val="2F5496"/>
          <w:sz w:val="26"/>
          <w:szCs w:val="23"/>
        </w:rPr>
        <w:t>APIs integration with UI/UX for User Onboarding functionality implementation</w:t>
      </w:r>
    </w:p>
    <w:p w14:paraId="0C1BD292" w14:textId="00761A3B" w:rsidR="00C2295D" w:rsidRDefault="00C2295D" w:rsidP="00C2295D">
      <w:pPr>
        <w:pStyle w:val="Standard"/>
      </w:pPr>
      <w:r>
        <w:t>Various APIs such as:</w:t>
      </w:r>
    </w:p>
    <w:p w14:paraId="5BFC4C9E" w14:textId="029C0C36" w:rsidR="00C2295D" w:rsidRDefault="00C2295D" w:rsidP="00C2295D">
      <w:pPr>
        <w:pStyle w:val="Standard"/>
      </w:pPr>
      <w:r>
        <w:tab/>
        <w:t>Account information fetch from CRM</w:t>
      </w:r>
    </w:p>
    <w:p w14:paraId="0EF10F69" w14:textId="1056FDC2" w:rsidR="00C2295D" w:rsidRDefault="00C2295D" w:rsidP="00C2295D">
      <w:pPr>
        <w:pStyle w:val="Standard"/>
      </w:pPr>
      <w:r>
        <w:tab/>
        <w:t>Roles information fetch from CRM</w:t>
      </w:r>
    </w:p>
    <w:p w14:paraId="7451AAAE" w14:textId="7B662D67" w:rsidR="00C2295D" w:rsidRDefault="00C2295D" w:rsidP="00C2295D">
      <w:pPr>
        <w:pStyle w:val="Standard"/>
      </w:pPr>
      <w:r>
        <w:tab/>
        <w:t>Customer information fetch from CRM</w:t>
      </w:r>
    </w:p>
    <w:p w14:paraId="19E8D4B0" w14:textId="67509DFC" w:rsidR="00C2295D" w:rsidRDefault="00C2295D" w:rsidP="00C2295D">
      <w:pPr>
        <w:pStyle w:val="Standard"/>
      </w:pPr>
      <w:r>
        <w:tab/>
        <w:t>Sites information fetch from CRM</w:t>
      </w:r>
    </w:p>
    <w:p w14:paraId="1AC9C063" w14:textId="0DC1229C" w:rsidR="00C2295D" w:rsidRDefault="00C2295D" w:rsidP="00C2295D">
      <w:pPr>
        <w:pStyle w:val="Standard"/>
      </w:pPr>
      <w:r>
        <w:tab/>
        <w:t>Loaders information fetch from CRM</w:t>
      </w:r>
    </w:p>
    <w:p w14:paraId="45597D82" w14:textId="0906C6BD" w:rsidR="00C2295D" w:rsidRDefault="00C2295D" w:rsidP="00C2295D">
      <w:pPr>
        <w:pStyle w:val="Standard"/>
      </w:pPr>
      <w:r>
        <w:tab/>
      </w:r>
      <w:r w:rsidR="004F08BC">
        <w:t>Loader data fetch</w:t>
      </w:r>
    </w:p>
    <w:p w14:paraId="640301B2" w14:textId="21ECA8D3" w:rsidR="004F08BC" w:rsidRDefault="004F08BC" w:rsidP="00C2295D">
      <w:pPr>
        <w:pStyle w:val="Standard"/>
      </w:pPr>
      <w:r>
        <w:tab/>
        <w:t>Alerts/Events fetch</w:t>
      </w:r>
    </w:p>
    <w:p w14:paraId="695A51D6" w14:textId="0F156A9E" w:rsidR="004F08BC" w:rsidRDefault="004F08BC" w:rsidP="00C2295D">
      <w:pPr>
        <w:pStyle w:val="Standard"/>
      </w:pPr>
      <w:r>
        <w:tab/>
      </w:r>
    </w:p>
    <w:p w14:paraId="43A7D935" w14:textId="6CAAD217" w:rsidR="004F08BC" w:rsidRDefault="004F08BC" w:rsidP="00C2295D">
      <w:pPr>
        <w:pStyle w:val="Standard"/>
      </w:pPr>
      <w:r>
        <w:tab/>
        <w:t>Etc. will be developed to integrate them with front-end.</w:t>
      </w:r>
    </w:p>
    <w:p w14:paraId="704AA0AF" w14:textId="7A033BCD" w:rsidR="004F08BC" w:rsidRDefault="004F08BC" w:rsidP="00C2295D">
      <w:pPr>
        <w:pStyle w:val="Standard"/>
      </w:pPr>
    </w:p>
    <w:p w14:paraId="691A2CC5" w14:textId="2AB4F6CE" w:rsidR="004F08BC" w:rsidRDefault="004F08BC" w:rsidP="00C2295D">
      <w:pPr>
        <w:pStyle w:val="Standard"/>
      </w:pPr>
      <w:r>
        <w:tab/>
        <w:t>Every API will satisfy criteria to provide maximum security to the data being used, screen display based on user authorization and authentication and optimization for the given functionality.</w:t>
      </w:r>
    </w:p>
    <w:p w14:paraId="23093FDA" w14:textId="34E34FE9" w:rsidR="00C2295D" w:rsidRDefault="00C2295D" w:rsidP="00C2295D">
      <w:pPr>
        <w:pStyle w:val="Standard"/>
      </w:pPr>
      <w:r>
        <w:tab/>
      </w:r>
    </w:p>
    <w:p w14:paraId="5447CB94" w14:textId="6159D391" w:rsidR="00C2295D" w:rsidRDefault="00C2295D" w:rsidP="00C2295D">
      <w:pPr>
        <w:pStyle w:val="Standard"/>
      </w:pPr>
    </w:p>
    <w:p w14:paraId="4E16439B" w14:textId="77777777" w:rsidR="00C2295D" w:rsidRDefault="00C2295D" w:rsidP="00C2295D">
      <w:pPr>
        <w:pStyle w:val="Standard"/>
      </w:pPr>
    </w:p>
    <w:sectPr w:rsidR="00C2295D">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CE3E8" w14:textId="77777777" w:rsidR="00AD1456" w:rsidRDefault="00AD1456">
      <w:r>
        <w:separator/>
      </w:r>
    </w:p>
  </w:endnote>
  <w:endnote w:type="continuationSeparator" w:id="0">
    <w:p w14:paraId="3B822B97" w14:textId="77777777" w:rsidR="00AD1456" w:rsidRDefault="00AD1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86391" w14:textId="77777777" w:rsidR="00AD1456" w:rsidRDefault="00AD1456">
      <w:r>
        <w:rPr>
          <w:color w:val="000000"/>
        </w:rPr>
        <w:separator/>
      </w:r>
    </w:p>
  </w:footnote>
  <w:footnote w:type="continuationSeparator" w:id="0">
    <w:p w14:paraId="3F762C57" w14:textId="77777777" w:rsidR="00AD1456" w:rsidRDefault="00AD14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89E"/>
    <w:multiLevelType w:val="hybridMultilevel"/>
    <w:tmpl w:val="48AC54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11E2F"/>
    <w:multiLevelType w:val="hybridMultilevel"/>
    <w:tmpl w:val="8F10DD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703EBE"/>
    <w:multiLevelType w:val="hybridMultilevel"/>
    <w:tmpl w:val="92E01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29807BB"/>
    <w:multiLevelType w:val="hybridMultilevel"/>
    <w:tmpl w:val="48AC54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C602DB"/>
    <w:multiLevelType w:val="hybridMultilevel"/>
    <w:tmpl w:val="08EC84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335F10"/>
    <w:multiLevelType w:val="multilevel"/>
    <w:tmpl w:val="884C6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B800C3"/>
    <w:multiLevelType w:val="hybridMultilevel"/>
    <w:tmpl w:val="63426E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14F"/>
    <w:rsid w:val="0002314A"/>
    <w:rsid w:val="00092ACF"/>
    <w:rsid w:val="00195032"/>
    <w:rsid w:val="001F0005"/>
    <w:rsid w:val="00231028"/>
    <w:rsid w:val="00261196"/>
    <w:rsid w:val="00276910"/>
    <w:rsid w:val="002B07DE"/>
    <w:rsid w:val="002E4792"/>
    <w:rsid w:val="0034514F"/>
    <w:rsid w:val="0034753E"/>
    <w:rsid w:val="00365650"/>
    <w:rsid w:val="00387D00"/>
    <w:rsid w:val="003B031C"/>
    <w:rsid w:val="0041687B"/>
    <w:rsid w:val="00492949"/>
    <w:rsid w:val="004C6395"/>
    <w:rsid w:val="004F08BC"/>
    <w:rsid w:val="00510BBC"/>
    <w:rsid w:val="00597D8F"/>
    <w:rsid w:val="005D62E5"/>
    <w:rsid w:val="005E374D"/>
    <w:rsid w:val="006360DB"/>
    <w:rsid w:val="00660B4F"/>
    <w:rsid w:val="0069645F"/>
    <w:rsid w:val="006B3098"/>
    <w:rsid w:val="007B258E"/>
    <w:rsid w:val="007B7C56"/>
    <w:rsid w:val="007D445B"/>
    <w:rsid w:val="007E2C3D"/>
    <w:rsid w:val="007E6B38"/>
    <w:rsid w:val="0086770C"/>
    <w:rsid w:val="008C0EBD"/>
    <w:rsid w:val="00961E78"/>
    <w:rsid w:val="009732E5"/>
    <w:rsid w:val="009A26C6"/>
    <w:rsid w:val="009A4C5B"/>
    <w:rsid w:val="00A242A3"/>
    <w:rsid w:val="00A54533"/>
    <w:rsid w:val="00AD11E6"/>
    <w:rsid w:val="00AD1456"/>
    <w:rsid w:val="00B92217"/>
    <w:rsid w:val="00C2295D"/>
    <w:rsid w:val="00C41F7C"/>
    <w:rsid w:val="00CA5DE7"/>
    <w:rsid w:val="00D51982"/>
    <w:rsid w:val="00DC1737"/>
    <w:rsid w:val="00DC6D6D"/>
    <w:rsid w:val="00E046F9"/>
    <w:rsid w:val="00E84B16"/>
    <w:rsid w:val="00ED75EA"/>
    <w:rsid w:val="00F014E9"/>
    <w:rsid w:val="00F23DD7"/>
    <w:rsid w:val="00F4793D"/>
    <w:rsid w:val="00F75B00"/>
    <w:rsid w:val="00FD69A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C6A60"/>
  <w15:docId w15:val="{F8C88311-CC0F-4755-9619-97AD299F7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Arial"/>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uiPriority w:val="9"/>
    <w:qFormat/>
    <w:pPr>
      <w:widowControl/>
      <w:suppressAutoHyphens w:val="0"/>
      <w:spacing w:before="100" w:after="100"/>
      <w:textAlignment w:val="auto"/>
      <w:outlineLvl w:val="0"/>
    </w:pPr>
    <w:rPr>
      <w:rFonts w:eastAsia="Times New Roman" w:cs="Times New Roman"/>
      <w:b/>
      <w:bCs/>
      <w:sz w:val="48"/>
      <w:szCs w:val="48"/>
      <w:lang w:val="en-IN" w:eastAsia="en-IN"/>
    </w:rPr>
  </w:style>
  <w:style w:type="paragraph" w:styleId="Heading2">
    <w:name w:val="heading 2"/>
    <w:basedOn w:val="Normal"/>
    <w:next w:val="Normal"/>
    <w:uiPriority w:val="9"/>
    <w:unhideWhenUsed/>
    <w:qFormat/>
    <w:pPr>
      <w:keepNext/>
      <w:keepLines/>
      <w:spacing w:before="40"/>
      <w:outlineLvl w:val="1"/>
    </w:pPr>
    <w:rPr>
      <w:rFonts w:ascii="Calibri Light" w:eastAsia="Times New Roman" w:hAnsi="Calibri Light" w:cs="Mangal"/>
      <w:color w:val="2F5496"/>
      <w:sz w:val="26"/>
      <w:szCs w:val="23"/>
    </w:rPr>
  </w:style>
  <w:style w:type="paragraph" w:styleId="Heading3">
    <w:name w:val="heading 3"/>
    <w:basedOn w:val="Normal"/>
    <w:next w:val="Normal"/>
    <w:uiPriority w:val="9"/>
    <w:unhideWhenUsed/>
    <w:qFormat/>
    <w:pPr>
      <w:keepNext/>
      <w:keepLines/>
      <w:spacing w:before="40"/>
      <w:outlineLvl w:val="2"/>
    </w:pPr>
    <w:rPr>
      <w:rFonts w:ascii="Calibri Light" w:eastAsia="Times New Roman" w:hAnsi="Calibri Light" w:cs="Mangal"/>
      <w:color w:val="1F3763"/>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Arial" w:eastAsia="Microsoft YaHei"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StrongEmphasis">
    <w:name w:val="Strong Emphasis"/>
    <w:rPr>
      <w:b/>
      <w:bCs/>
    </w:rPr>
  </w:style>
  <w:style w:type="character" w:customStyle="1" w:styleId="Heading1Char">
    <w:name w:val="Heading 1 Char"/>
    <w:basedOn w:val="DefaultParagraphFont"/>
    <w:rPr>
      <w:rFonts w:eastAsia="Times New Roman" w:cs="Times New Roman"/>
      <w:b/>
      <w:bCs/>
      <w:kern w:val="3"/>
      <w:sz w:val="48"/>
      <w:szCs w:val="48"/>
      <w:lang w:val="en-IN" w:eastAsia="en-IN"/>
    </w:rPr>
  </w:style>
  <w:style w:type="paragraph" w:styleId="NoSpacing">
    <w:name w:val="No Spacing"/>
    <w:pPr>
      <w:suppressAutoHyphens/>
    </w:pPr>
    <w:rPr>
      <w:rFonts w:cs="Mangal"/>
      <w:szCs w:val="21"/>
    </w:rPr>
  </w:style>
  <w:style w:type="character" w:customStyle="1" w:styleId="Heading2Char">
    <w:name w:val="Heading 2 Char"/>
    <w:basedOn w:val="DefaultParagraphFont"/>
    <w:rPr>
      <w:rFonts w:ascii="Calibri Light" w:eastAsia="Times New Roman" w:hAnsi="Calibri Light" w:cs="Mangal"/>
      <w:color w:val="2F5496"/>
      <w:sz w:val="26"/>
      <w:szCs w:val="23"/>
    </w:rPr>
  </w:style>
  <w:style w:type="character" w:customStyle="1" w:styleId="Heading3Char">
    <w:name w:val="Heading 3 Char"/>
    <w:basedOn w:val="DefaultParagraphFont"/>
    <w:rPr>
      <w:rFonts w:ascii="Calibri Light" w:eastAsia="Times New Roman" w:hAnsi="Calibri Light" w:cs="Mangal"/>
      <w:color w:val="1F3763"/>
      <w:szCs w:val="21"/>
    </w:rPr>
  </w:style>
  <w:style w:type="paragraph" w:styleId="NormalWeb">
    <w:name w:val="Normal (Web)"/>
    <w:basedOn w:val="Normal"/>
    <w:pPr>
      <w:widowControl/>
      <w:suppressAutoHyphens w:val="0"/>
      <w:spacing w:before="100" w:after="100"/>
      <w:textAlignment w:val="auto"/>
    </w:pPr>
    <w:rPr>
      <w:rFonts w:eastAsia="Times New Roman" w:cs="Times New Roman"/>
      <w:kern w:val="0"/>
      <w:lang w:val="en-IN" w:eastAsia="en-IN"/>
    </w:r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627607">
      <w:bodyDiv w:val="1"/>
      <w:marLeft w:val="0"/>
      <w:marRight w:val="0"/>
      <w:marTop w:val="0"/>
      <w:marBottom w:val="0"/>
      <w:divBdr>
        <w:top w:val="none" w:sz="0" w:space="0" w:color="auto"/>
        <w:left w:val="none" w:sz="0" w:space="0" w:color="auto"/>
        <w:bottom w:val="none" w:sz="0" w:space="0" w:color="auto"/>
        <w:right w:val="none" w:sz="0" w:space="0" w:color="auto"/>
      </w:divBdr>
      <w:divsChild>
        <w:div w:id="34085263">
          <w:marLeft w:val="0"/>
          <w:marRight w:val="0"/>
          <w:marTop w:val="0"/>
          <w:marBottom w:val="0"/>
          <w:divBdr>
            <w:top w:val="none" w:sz="0" w:space="0" w:color="auto"/>
            <w:left w:val="none" w:sz="0" w:space="0" w:color="auto"/>
            <w:bottom w:val="none" w:sz="0" w:space="0" w:color="auto"/>
            <w:right w:val="none" w:sz="0" w:space="0" w:color="auto"/>
          </w:divBdr>
          <w:divsChild>
            <w:div w:id="1944652404">
              <w:marLeft w:val="0"/>
              <w:marRight w:val="0"/>
              <w:marTop w:val="0"/>
              <w:marBottom w:val="0"/>
              <w:divBdr>
                <w:top w:val="none" w:sz="0" w:space="0" w:color="auto"/>
                <w:left w:val="none" w:sz="0" w:space="0" w:color="auto"/>
                <w:bottom w:val="none" w:sz="0" w:space="0" w:color="auto"/>
                <w:right w:val="none" w:sz="0" w:space="0" w:color="auto"/>
              </w:divBdr>
            </w:div>
            <w:div w:id="150490825">
              <w:marLeft w:val="0"/>
              <w:marRight w:val="0"/>
              <w:marTop w:val="0"/>
              <w:marBottom w:val="0"/>
              <w:divBdr>
                <w:top w:val="none" w:sz="0" w:space="0" w:color="auto"/>
                <w:left w:val="none" w:sz="0" w:space="0" w:color="auto"/>
                <w:bottom w:val="none" w:sz="0" w:space="0" w:color="auto"/>
                <w:right w:val="none" w:sz="0" w:space="0" w:color="auto"/>
              </w:divBdr>
            </w:div>
            <w:div w:id="293218667">
              <w:marLeft w:val="0"/>
              <w:marRight w:val="0"/>
              <w:marTop w:val="0"/>
              <w:marBottom w:val="0"/>
              <w:divBdr>
                <w:top w:val="none" w:sz="0" w:space="0" w:color="auto"/>
                <w:left w:val="none" w:sz="0" w:space="0" w:color="auto"/>
                <w:bottom w:val="none" w:sz="0" w:space="0" w:color="auto"/>
                <w:right w:val="none" w:sz="0" w:space="0" w:color="auto"/>
              </w:divBdr>
            </w:div>
            <w:div w:id="2057505812">
              <w:marLeft w:val="0"/>
              <w:marRight w:val="0"/>
              <w:marTop w:val="0"/>
              <w:marBottom w:val="0"/>
              <w:divBdr>
                <w:top w:val="none" w:sz="0" w:space="0" w:color="auto"/>
                <w:left w:val="none" w:sz="0" w:space="0" w:color="auto"/>
                <w:bottom w:val="none" w:sz="0" w:space="0" w:color="auto"/>
                <w:right w:val="none" w:sz="0" w:space="0" w:color="auto"/>
              </w:divBdr>
            </w:div>
            <w:div w:id="1718969285">
              <w:marLeft w:val="0"/>
              <w:marRight w:val="0"/>
              <w:marTop w:val="0"/>
              <w:marBottom w:val="0"/>
              <w:divBdr>
                <w:top w:val="none" w:sz="0" w:space="0" w:color="auto"/>
                <w:left w:val="none" w:sz="0" w:space="0" w:color="auto"/>
                <w:bottom w:val="none" w:sz="0" w:space="0" w:color="auto"/>
                <w:right w:val="none" w:sz="0" w:space="0" w:color="auto"/>
              </w:divBdr>
            </w:div>
            <w:div w:id="328410681">
              <w:marLeft w:val="0"/>
              <w:marRight w:val="0"/>
              <w:marTop w:val="0"/>
              <w:marBottom w:val="0"/>
              <w:divBdr>
                <w:top w:val="none" w:sz="0" w:space="0" w:color="auto"/>
                <w:left w:val="none" w:sz="0" w:space="0" w:color="auto"/>
                <w:bottom w:val="none" w:sz="0" w:space="0" w:color="auto"/>
                <w:right w:val="none" w:sz="0" w:space="0" w:color="auto"/>
              </w:divBdr>
            </w:div>
            <w:div w:id="1603370192">
              <w:marLeft w:val="0"/>
              <w:marRight w:val="0"/>
              <w:marTop w:val="0"/>
              <w:marBottom w:val="0"/>
              <w:divBdr>
                <w:top w:val="none" w:sz="0" w:space="0" w:color="auto"/>
                <w:left w:val="none" w:sz="0" w:space="0" w:color="auto"/>
                <w:bottom w:val="none" w:sz="0" w:space="0" w:color="auto"/>
                <w:right w:val="none" w:sz="0" w:space="0" w:color="auto"/>
              </w:divBdr>
            </w:div>
            <w:div w:id="1488395033">
              <w:marLeft w:val="0"/>
              <w:marRight w:val="0"/>
              <w:marTop w:val="0"/>
              <w:marBottom w:val="0"/>
              <w:divBdr>
                <w:top w:val="none" w:sz="0" w:space="0" w:color="auto"/>
                <w:left w:val="none" w:sz="0" w:space="0" w:color="auto"/>
                <w:bottom w:val="none" w:sz="0" w:space="0" w:color="auto"/>
                <w:right w:val="none" w:sz="0" w:space="0" w:color="auto"/>
              </w:divBdr>
            </w:div>
            <w:div w:id="444424772">
              <w:marLeft w:val="0"/>
              <w:marRight w:val="0"/>
              <w:marTop w:val="0"/>
              <w:marBottom w:val="0"/>
              <w:divBdr>
                <w:top w:val="none" w:sz="0" w:space="0" w:color="auto"/>
                <w:left w:val="none" w:sz="0" w:space="0" w:color="auto"/>
                <w:bottom w:val="none" w:sz="0" w:space="0" w:color="auto"/>
                <w:right w:val="none" w:sz="0" w:space="0" w:color="auto"/>
              </w:divBdr>
            </w:div>
            <w:div w:id="2082480125">
              <w:marLeft w:val="0"/>
              <w:marRight w:val="0"/>
              <w:marTop w:val="0"/>
              <w:marBottom w:val="0"/>
              <w:divBdr>
                <w:top w:val="none" w:sz="0" w:space="0" w:color="auto"/>
                <w:left w:val="none" w:sz="0" w:space="0" w:color="auto"/>
                <w:bottom w:val="none" w:sz="0" w:space="0" w:color="auto"/>
                <w:right w:val="none" w:sz="0" w:space="0" w:color="auto"/>
              </w:divBdr>
            </w:div>
            <w:div w:id="1158351263">
              <w:marLeft w:val="0"/>
              <w:marRight w:val="0"/>
              <w:marTop w:val="0"/>
              <w:marBottom w:val="0"/>
              <w:divBdr>
                <w:top w:val="none" w:sz="0" w:space="0" w:color="auto"/>
                <w:left w:val="none" w:sz="0" w:space="0" w:color="auto"/>
                <w:bottom w:val="none" w:sz="0" w:space="0" w:color="auto"/>
                <w:right w:val="none" w:sz="0" w:space="0" w:color="auto"/>
              </w:divBdr>
            </w:div>
            <w:div w:id="34224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6918">
      <w:bodyDiv w:val="1"/>
      <w:marLeft w:val="0"/>
      <w:marRight w:val="0"/>
      <w:marTop w:val="0"/>
      <w:marBottom w:val="0"/>
      <w:divBdr>
        <w:top w:val="none" w:sz="0" w:space="0" w:color="auto"/>
        <w:left w:val="none" w:sz="0" w:space="0" w:color="auto"/>
        <w:bottom w:val="none" w:sz="0" w:space="0" w:color="auto"/>
        <w:right w:val="none" w:sz="0" w:space="0" w:color="auto"/>
      </w:divBdr>
    </w:div>
    <w:div w:id="1237864576">
      <w:bodyDiv w:val="1"/>
      <w:marLeft w:val="0"/>
      <w:marRight w:val="0"/>
      <w:marTop w:val="0"/>
      <w:marBottom w:val="0"/>
      <w:divBdr>
        <w:top w:val="none" w:sz="0" w:space="0" w:color="auto"/>
        <w:left w:val="none" w:sz="0" w:space="0" w:color="auto"/>
        <w:bottom w:val="none" w:sz="0" w:space="0" w:color="auto"/>
        <w:right w:val="none" w:sz="0" w:space="0" w:color="auto"/>
      </w:divBdr>
      <w:divsChild>
        <w:div w:id="1610237405">
          <w:marLeft w:val="0"/>
          <w:marRight w:val="0"/>
          <w:marTop w:val="0"/>
          <w:marBottom w:val="0"/>
          <w:divBdr>
            <w:top w:val="none" w:sz="0" w:space="0" w:color="auto"/>
            <w:left w:val="none" w:sz="0" w:space="0" w:color="auto"/>
            <w:bottom w:val="none" w:sz="0" w:space="0" w:color="auto"/>
            <w:right w:val="none" w:sz="0" w:space="0" w:color="auto"/>
          </w:divBdr>
          <w:divsChild>
            <w:div w:id="1013846975">
              <w:marLeft w:val="0"/>
              <w:marRight w:val="0"/>
              <w:marTop w:val="0"/>
              <w:marBottom w:val="0"/>
              <w:divBdr>
                <w:top w:val="none" w:sz="0" w:space="0" w:color="auto"/>
                <w:left w:val="none" w:sz="0" w:space="0" w:color="auto"/>
                <w:bottom w:val="none" w:sz="0" w:space="0" w:color="auto"/>
                <w:right w:val="none" w:sz="0" w:space="0" w:color="auto"/>
              </w:divBdr>
            </w:div>
            <w:div w:id="28536200">
              <w:marLeft w:val="0"/>
              <w:marRight w:val="0"/>
              <w:marTop w:val="0"/>
              <w:marBottom w:val="0"/>
              <w:divBdr>
                <w:top w:val="none" w:sz="0" w:space="0" w:color="auto"/>
                <w:left w:val="none" w:sz="0" w:space="0" w:color="auto"/>
                <w:bottom w:val="none" w:sz="0" w:space="0" w:color="auto"/>
                <w:right w:val="none" w:sz="0" w:space="0" w:color="auto"/>
              </w:divBdr>
            </w:div>
            <w:div w:id="536744990">
              <w:marLeft w:val="0"/>
              <w:marRight w:val="0"/>
              <w:marTop w:val="0"/>
              <w:marBottom w:val="0"/>
              <w:divBdr>
                <w:top w:val="none" w:sz="0" w:space="0" w:color="auto"/>
                <w:left w:val="none" w:sz="0" w:space="0" w:color="auto"/>
                <w:bottom w:val="none" w:sz="0" w:space="0" w:color="auto"/>
                <w:right w:val="none" w:sz="0" w:space="0" w:color="auto"/>
              </w:divBdr>
            </w:div>
            <w:div w:id="1089043445">
              <w:marLeft w:val="0"/>
              <w:marRight w:val="0"/>
              <w:marTop w:val="0"/>
              <w:marBottom w:val="0"/>
              <w:divBdr>
                <w:top w:val="none" w:sz="0" w:space="0" w:color="auto"/>
                <w:left w:val="none" w:sz="0" w:space="0" w:color="auto"/>
                <w:bottom w:val="none" w:sz="0" w:space="0" w:color="auto"/>
                <w:right w:val="none" w:sz="0" w:space="0" w:color="auto"/>
              </w:divBdr>
            </w:div>
            <w:div w:id="240215635">
              <w:marLeft w:val="0"/>
              <w:marRight w:val="0"/>
              <w:marTop w:val="0"/>
              <w:marBottom w:val="0"/>
              <w:divBdr>
                <w:top w:val="none" w:sz="0" w:space="0" w:color="auto"/>
                <w:left w:val="none" w:sz="0" w:space="0" w:color="auto"/>
                <w:bottom w:val="none" w:sz="0" w:space="0" w:color="auto"/>
                <w:right w:val="none" w:sz="0" w:space="0" w:color="auto"/>
              </w:divBdr>
            </w:div>
            <w:div w:id="378285368">
              <w:marLeft w:val="0"/>
              <w:marRight w:val="0"/>
              <w:marTop w:val="0"/>
              <w:marBottom w:val="0"/>
              <w:divBdr>
                <w:top w:val="none" w:sz="0" w:space="0" w:color="auto"/>
                <w:left w:val="none" w:sz="0" w:space="0" w:color="auto"/>
                <w:bottom w:val="none" w:sz="0" w:space="0" w:color="auto"/>
                <w:right w:val="none" w:sz="0" w:space="0" w:color="auto"/>
              </w:divBdr>
            </w:div>
            <w:div w:id="1338846688">
              <w:marLeft w:val="0"/>
              <w:marRight w:val="0"/>
              <w:marTop w:val="0"/>
              <w:marBottom w:val="0"/>
              <w:divBdr>
                <w:top w:val="none" w:sz="0" w:space="0" w:color="auto"/>
                <w:left w:val="none" w:sz="0" w:space="0" w:color="auto"/>
                <w:bottom w:val="none" w:sz="0" w:space="0" w:color="auto"/>
                <w:right w:val="none" w:sz="0" w:space="0" w:color="auto"/>
              </w:divBdr>
            </w:div>
            <w:div w:id="1856920637">
              <w:marLeft w:val="0"/>
              <w:marRight w:val="0"/>
              <w:marTop w:val="0"/>
              <w:marBottom w:val="0"/>
              <w:divBdr>
                <w:top w:val="none" w:sz="0" w:space="0" w:color="auto"/>
                <w:left w:val="none" w:sz="0" w:space="0" w:color="auto"/>
                <w:bottom w:val="none" w:sz="0" w:space="0" w:color="auto"/>
                <w:right w:val="none" w:sz="0" w:space="0" w:color="auto"/>
              </w:divBdr>
            </w:div>
            <w:div w:id="1169058748">
              <w:marLeft w:val="0"/>
              <w:marRight w:val="0"/>
              <w:marTop w:val="0"/>
              <w:marBottom w:val="0"/>
              <w:divBdr>
                <w:top w:val="none" w:sz="0" w:space="0" w:color="auto"/>
                <w:left w:val="none" w:sz="0" w:space="0" w:color="auto"/>
                <w:bottom w:val="none" w:sz="0" w:space="0" w:color="auto"/>
                <w:right w:val="none" w:sz="0" w:space="0" w:color="auto"/>
              </w:divBdr>
            </w:div>
            <w:div w:id="654796236">
              <w:marLeft w:val="0"/>
              <w:marRight w:val="0"/>
              <w:marTop w:val="0"/>
              <w:marBottom w:val="0"/>
              <w:divBdr>
                <w:top w:val="none" w:sz="0" w:space="0" w:color="auto"/>
                <w:left w:val="none" w:sz="0" w:space="0" w:color="auto"/>
                <w:bottom w:val="none" w:sz="0" w:space="0" w:color="auto"/>
                <w:right w:val="none" w:sz="0" w:space="0" w:color="auto"/>
              </w:divBdr>
            </w:div>
            <w:div w:id="1532104837">
              <w:marLeft w:val="0"/>
              <w:marRight w:val="0"/>
              <w:marTop w:val="0"/>
              <w:marBottom w:val="0"/>
              <w:divBdr>
                <w:top w:val="none" w:sz="0" w:space="0" w:color="auto"/>
                <w:left w:val="none" w:sz="0" w:space="0" w:color="auto"/>
                <w:bottom w:val="none" w:sz="0" w:space="0" w:color="auto"/>
                <w:right w:val="none" w:sz="0" w:space="0" w:color="auto"/>
              </w:divBdr>
            </w:div>
            <w:div w:id="133588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5189">
      <w:bodyDiv w:val="1"/>
      <w:marLeft w:val="0"/>
      <w:marRight w:val="0"/>
      <w:marTop w:val="0"/>
      <w:marBottom w:val="0"/>
      <w:divBdr>
        <w:top w:val="none" w:sz="0" w:space="0" w:color="auto"/>
        <w:left w:val="none" w:sz="0" w:space="0" w:color="auto"/>
        <w:bottom w:val="none" w:sz="0" w:space="0" w:color="auto"/>
        <w:right w:val="none" w:sz="0" w:space="0" w:color="auto"/>
      </w:divBdr>
    </w:div>
    <w:div w:id="1761439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6E3AF-AF41-4618-8179-AD4994DA1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14</Pages>
  <Words>955</Words>
  <Characters>5445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Arjun Singh</dc:creator>
  <cp:lastModifiedBy>Nilesh Parakh</cp:lastModifiedBy>
  <cp:revision>8</cp:revision>
  <dcterms:created xsi:type="dcterms:W3CDTF">2022-01-06T17:14:00Z</dcterms:created>
  <dcterms:modified xsi:type="dcterms:W3CDTF">2022-01-21T07:06:00Z</dcterms:modified>
</cp:coreProperties>
</file>