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5vh4f27rm7tn" w:colLast="0"/>
      <w:bookmarkEnd w:id="0"/>
      <w:r w:rsidRPr="00000000" w:rsidR="00000000" w:rsidDel="00000000">
        <w:rPr>
          <w:rtl w:val="0"/>
        </w:rPr>
        <w:t xml:space="preserve">『天主教小助手』简单规划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申请为服务号，关于微信服务号和订阅号的区别见链接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http://kf.qq.com/faq/120911VrYVrA130805byM32u.html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http://jingyan.baidu.com/article/6fb756ecd4f45b241858fb2b.html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自定义菜单含以下几项：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普世教闻(可采用梵蒂冈广播电台的形式，内容也可以在此抓取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http://zh.radiovaticana.va/</w:t>
        </w:r>
      </w:hyperlink>
      <w:r w:rsidRPr="00000000" w:rsidR="00000000" w:rsidDel="00000000">
        <w:rPr>
          <w:rtl w:val="0"/>
        </w:rPr>
        <w:t xml:space="preserve"> RSS订阅源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http://zh.radiovaticana.va/rssarticoli.asp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教宗日志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教会快讯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美文推荐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每日灵修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弥撒及读经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晨祷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日祷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晚祷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夜祷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诵读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反省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圣人传记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礼仪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小工具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梵蒂冈中文广播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代祷本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每日圣言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各地教堂（可以把你们目前整理的放到网页中，支持查询）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下面是一个自定义菜单的示例：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238750" cx="3495675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5238750" cx="34956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暂时想到的目标：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充分利用微信等移动互联网平台为我教会所用。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尽量将跟大家息息相关的内容呈现出来。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可以很方便的上手使用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尽量用程序实现所有功能，减少维护成本。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特殊内容还是需要有人去编辑、整理。但需要搭建一个方便编辑的平台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9"/><Relationship Target="http://jingyan.baidu.com/article/6fb756ecd4f45b241858fb2b.html" Type="http://schemas.openxmlformats.org/officeDocument/2006/relationships/hyperlink" TargetMode="External" Id="rId6"/><Relationship Target="http://kf.qq.com/faq/120911VrYVrA130805byM32u.html" Type="http://schemas.openxmlformats.org/officeDocument/2006/relationships/hyperlink" TargetMode="External" Id="rId5"/><Relationship Target="http://zh.radiovaticana.va/rssarticoli.asp" Type="http://schemas.openxmlformats.org/officeDocument/2006/relationships/hyperlink" TargetMode="External" Id="rId8"/><Relationship Target="http://zh.radiovaticana.va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『天主教小助手』简单规划.docx</dc:title>
</cp:coreProperties>
</file>