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300AA" w14:textId="41664D7E" w:rsidR="007C4FBC" w:rsidRPr="00997F78" w:rsidRDefault="00CC3ED3">
      <w:pPr>
        <w:rPr>
          <w:rFonts w:asciiTheme="majorHAnsi" w:hAnsiTheme="majorHAnsi" w:cstheme="majorHAnsi"/>
          <w:b/>
          <w:bCs/>
        </w:rPr>
      </w:pPr>
      <w:r w:rsidRPr="00997F78">
        <w:rPr>
          <w:rFonts w:asciiTheme="majorHAnsi" w:hAnsiTheme="majorHAnsi" w:cstheme="majorHAnsi"/>
          <w:b/>
          <w:bCs/>
        </w:rPr>
        <w:t>SDM Lung Cancer</w:t>
      </w:r>
    </w:p>
    <w:p w14:paraId="0CB7A9AD" w14:textId="7CF50F96" w:rsidR="007C4FBC" w:rsidRPr="00997F78" w:rsidRDefault="007C4FBC">
      <w:pPr>
        <w:rPr>
          <w:rFonts w:asciiTheme="majorHAnsi" w:hAnsiTheme="majorHAnsi" w:cstheme="majorHAnsi"/>
          <w:sz w:val="20"/>
          <w:szCs w:val="20"/>
        </w:rPr>
      </w:pPr>
    </w:p>
    <w:p w14:paraId="2D9EF1FF" w14:textId="735B04D2" w:rsidR="007C4FBC" w:rsidRPr="00997F78" w:rsidRDefault="007C4FBC">
      <w:pPr>
        <w:rPr>
          <w:rFonts w:asciiTheme="majorHAnsi" w:hAnsiTheme="majorHAnsi" w:cstheme="majorHAnsi"/>
          <w:sz w:val="20"/>
          <w:szCs w:val="20"/>
        </w:rPr>
      </w:pPr>
      <w:r w:rsidRPr="00997F78">
        <w:rPr>
          <w:rFonts w:asciiTheme="majorHAnsi" w:hAnsiTheme="majorHAnsi" w:cstheme="majorHAnsi"/>
          <w:sz w:val="20"/>
          <w:szCs w:val="20"/>
        </w:rPr>
        <w:t xml:space="preserve">Analysis of Lung Cancer patients, probability of survival. This </w:t>
      </w:r>
      <w:r w:rsidR="00074242" w:rsidRPr="00997F78">
        <w:rPr>
          <w:rFonts w:asciiTheme="majorHAnsi" w:hAnsiTheme="majorHAnsi" w:cstheme="majorHAnsi"/>
          <w:sz w:val="20"/>
          <w:szCs w:val="20"/>
        </w:rPr>
        <w:t xml:space="preserve">analysis </w:t>
      </w:r>
      <w:r w:rsidRPr="00997F78">
        <w:rPr>
          <w:rFonts w:asciiTheme="majorHAnsi" w:hAnsiTheme="majorHAnsi" w:cstheme="majorHAnsi"/>
          <w:sz w:val="20"/>
          <w:szCs w:val="20"/>
        </w:rPr>
        <w:t>is with two groups with below conditions</w:t>
      </w:r>
      <w:r w:rsidR="00074242" w:rsidRPr="00997F78">
        <w:rPr>
          <w:rFonts w:asciiTheme="majorHAnsi" w:hAnsiTheme="majorHAnsi" w:cstheme="majorHAnsi"/>
          <w:sz w:val="20"/>
          <w:szCs w:val="20"/>
        </w:rPr>
        <w:t>. Below is the overview of the data.</w:t>
      </w:r>
    </w:p>
    <w:tbl>
      <w:tblPr>
        <w:tblStyle w:val="TableGrid"/>
        <w:tblW w:w="11268" w:type="dxa"/>
        <w:tblInd w:w="-113" w:type="dxa"/>
        <w:tblLook w:val="04A0" w:firstRow="1" w:lastRow="0" w:firstColumn="1" w:lastColumn="0" w:noHBand="0" w:noVBand="1"/>
      </w:tblPr>
      <w:tblGrid>
        <w:gridCol w:w="5058"/>
        <w:gridCol w:w="4410"/>
        <w:gridCol w:w="1800"/>
      </w:tblGrid>
      <w:tr w:rsidR="007C4FBC" w:rsidRPr="003A368E" w14:paraId="48355CB6" w14:textId="77777777" w:rsidTr="00074242">
        <w:tc>
          <w:tcPr>
            <w:tcW w:w="5058" w:type="dxa"/>
            <w:shd w:val="clear" w:color="auto" w:fill="A6A6A6" w:themeFill="background1" w:themeFillShade="A6"/>
          </w:tcPr>
          <w:p w14:paraId="0EF41ADD" w14:textId="77777777" w:rsidR="007C4FBC" w:rsidRPr="003A368E" w:rsidRDefault="007C4FBC">
            <w:pPr>
              <w:rPr>
                <w:rFonts w:ascii="Courier" w:hAnsi="Courier"/>
                <w:sz w:val="20"/>
                <w:szCs w:val="20"/>
              </w:rPr>
            </w:pPr>
          </w:p>
        </w:tc>
        <w:tc>
          <w:tcPr>
            <w:tcW w:w="6210" w:type="dxa"/>
            <w:gridSpan w:val="2"/>
            <w:shd w:val="clear" w:color="auto" w:fill="F4B083" w:themeFill="accent2" w:themeFillTint="99"/>
          </w:tcPr>
          <w:p w14:paraId="23EB934A" w14:textId="7AD51326" w:rsidR="007C4FBC" w:rsidRPr="003A368E" w:rsidRDefault="007C4FBC">
            <w:pPr>
              <w:rPr>
                <w:rFonts w:ascii="Courier" w:hAnsi="Courier"/>
                <w:sz w:val="20"/>
                <w:szCs w:val="20"/>
              </w:rPr>
            </w:pPr>
            <w:r w:rsidRPr="003A368E">
              <w:rPr>
                <w:rFonts w:ascii="Courier" w:hAnsi="Courier"/>
                <w:sz w:val="20"/>
                <w:szCs w:val="20"/>
              </w:rPr>
              <w:t>status</w:t>
            </w:r>
          </w:p>
        </w:tc>
      </w:tr>
      <w:tr w:rsidR="007C4FBC" w:rsidRPr="003A368E" w14:paraId="0B2EA7D3" w14:textId="77777777" w:rsidTr="000271EA">
        <w:tc>
          <w:tcPr>
            <w:tcW w:w="5058" w:type="dxa"/>
            <w:shd w:val="clear" w:color="auto" w:fill="F4B083" w:themeFill="accent2" w:themeFillTint="99"/>
          </w:tcPr>
          <w:p w14:paraId="4232A07D" w14:textId="1AFBE232" w:rsidR="007C4FBC" w:rsidRPr="003A368E" w:rsidRDefault="00074242">
            <w:pPr>
              <w:rPr>
                <w:rFonts w:ascii="Courier" w:hAnsi="Courier"/>
                <w:sz w:val="20"/>
                <w:szCs w:val="20"/>
              </w:rPr>
            </w:pPr>
            <w:r w:rsidRPr="003A368E">
              <w:rPr>
                <w:rFonts w:ascii="Courier" w:hAnsi="Courier"/>
                <w:sz w:val="20"/>
                <w:szCs w:val="20"/>
              </w:rPr>
              <w:t>t</w:t>
            </w:r>
            <w:r w:rsidR="007C4FBC" w:rsidRPr="003A368E">
              <w:rPr>
                <w:rFonts w:ascii="Courier" w:hAnsi="Courier"/>
                <w:sz w:val="20"/>
                <w:szCs w:val="20"/>
              </w:rPr>
              <w:t>reatment</w:t>
            </w:r>
          </w:p>
        </w:tc>
        <w:tc>
          <w:tcPr>
            <w:tcW w:w="4410" w:type="dxa"/>
            <w:shd w:val="clear" w:color="auto" w:fill="F4B083" w:themeFill="accent2" w:themeFillTint="99"/>
          </w:tcPr>
          <w:p w14:paraId="2B43A43E" w14:textId="3C7D375C" w:rsidR="007C4FBC" w:rsidRPr="003A368E" w:rsidRDefault="007C4FBC">
            <w:pPr>
              <w:rPr>
                <w:rFonts w:ascii="Courier" w:hAnsi="Courier"/>
                <w:sz w:val="20"/>
                <w:szCs w:val="20"/>
              </w:rPr>
            </w:pPr>
            <w:r w:rsidRPr="003A368E">
              <w:rPr>
                <w:rFonts w:ascii="Courier" w:hAnsi="Courier"/>
                <w:sz w:val="20"/>
                <w:szCs w:val="20"/>
              </w:rPr>
              <w:t xml:space="preserve">Alive </w:t>
            </w:r>
            <w:r w:rsidR="00074242" w:rsidRPr="003A368E">
              <w:rPr>
                <w:rFonts w:ascii="Courier" w:hAnsi="Courier"/>
                <w:sz w:val="20"/>
                <w:szCs w:val="20"/>
              </w:rPr>
              <w:t>d</w:t>
            </w:r>
            <w:r w:rsidRPr="003A368E">
              <w:rPr>
                <w:rFonts w:ascii="Courier" w:hAnsi="Courier"/>
                <w:sz w:val="20"/>
                <w:szCs w:val="20"/>
              </w:rPr>
              <w:t>uring observation period</w:t>
            </w:r>
          </w:p>
        </w:tc>
        <w:tc>
          <w:tcPr>
            <w:tcW w:w="1800" w:type="dxa"/>
            <w:shd w:val="clear" w:color="auto" w:fill="F4B083" w:themeFill="accent2" w:themeFillTint="99"/>
          </w:tcPr>
          <w:p w14:paraId="5D00A747" w14:textId="2C11EB20" w:rsidR="007C4FBC" w:rsidRPr="003A368E" w:rsidRDefault="007C4FBC">
            <w:pPr>
              <w:rPr>
                <w:rFonts w:ascii="Courier" w:hAnsi="Courier"/>
                <w:sz w:val="20"/>
                <w:szCs w:val="20"/>
              </w:rPr>
            </w:pPr>
            <w:r w:rsidRPr="003A368E">
              <w:rPr>
                <w:rFonts w:ascii="Courier" w:hAnsi="Courier"/>
                <w:sz w:val="20"/>
                <w:szCs w:val="20"/>
              </w:rPr>
              <w:t>Dead</w:t>
            </w:r>
          </w:p>
        </w:tc>
      </w:tr>
      <w:tr w:rsidR="007C4FBC" w:rsidRPr="003A368E" w14:paraId="740ED4EF" w14:textId="77777777" w:rsidTr="000271EA">
        <w:tc>
          <w:tcPr>
            <w:tcW w:w="5058" w:type="dxa"/>
          </w:tcPr>
          <w:p w14:paraId="17E90F43" w14:textId="694D13D0" w:rsidR="007C4FBC" w:rsidRPr="003A368E" w:rsidRDefault="007C4FBC">
            <w:pPr>
              <w:rPr>
                <w:rFonts w:ascii="Courier" w:hAnsi="Courier"/>
                <w:sz w:val="20"/>
                <w:szCs w:val="20"/>
              </w:rPr>
            </w:pPr>
            <w:r w:rsidRPr="003A368E">
              <w:rPr>
                <w:rFonts w:ascii="Courier" w:hAnsi="Courier"/>
                <w:sz w:val="20"/>
                <w:szCs w:val="20"/>
              </w:rPr>
              <w:t>Standard chemotherapy treatment only</w:t>
            </w:r>
          </w:p>
        </w:tc>
        <w:tc>
          <w:tcPr>
            <w:tcW w:w="4410" w:type="dxa"/>
          </w:tcPr>
          <w:p w14:paraId="62FB4D5D" w14:textId="050DC6F3" w:rsidR="007C4FBC" w:rsidRPr="003A368E" w:rsidRDefault="007C4FBC">
            <w:pPr>
              <w:rPr>
                <w:rFonts w:ascii="Courier" w:hAnsi="Courier"/>
                <w:sz w:val="20"/>
                <w:szCs w:val="20"/>
              </w:rPr>
            </w:pPr>
            <w:r w:rsidRPr="003A368E">
              <w:rPr>
                <w:rFonts w:ascii="Courier" w:hAnsi="Courier"/>
                <w:sz w:val="20"/>
                <w:szCs w:val="20"/>
              </w:rPr>
              <w:t>5</w:t>
            </w:r>
          </w:p>
        </w:tc>
        <w:tc>
          <w:tcPr>
            <w:tcW w:w="1800" w:type="dxa"/>
          </w:tcPr>
          <w:p w14:paraId="5DD3C253" w14:textId="5CF51CDF" w:rsidR="007C4FBC" w:rsidRPr="003A368E" w:rsidRDefault="007C4FBC">
            <w:pPr>
              <w:rPr>
                <w:rFonts w:ascii="Courier" w:hAnsi="Courier"/>
                <w:sz w:val="20"/>
                <w:szCs w:val="20"/>
              </w:rPr>
            </w:pPr>
            <w:r w:rsidRPr="003A368E">
              <w:rPr>
                <w:rFonts w:ascii="Courier" w:hAnsi="Courier"/>
                <w:sz w:val="20"/>
                <w:szCs w:val="20"/>
              </w:rPr>
              <w:t>64</w:t>
            </w:r>
          </w:p>
        </w:tc>
      </w:tr>
      <w:tr w:rsidR="007C4FBC" w:rsidRPr="003A368E" w14:paraId="17691A9A" w14:textId="77777777" w:rsidTr="000271EA">
        <w:tc>
          <w:tcPr>
            <w:tcW w:w="5058" w:type="dxa"/>
          </w:tcPr>
          <w:p w14:paraId="780BC7E9" w14:textId="1425C0B2" w:rsidR="007C4FBC" w:rsidRPr="003A368E" w:rsidRDefault="007C4FBC">
            <w:pPr>
              <w:rPr>
                <w:rFonts w:ascii="Courier" w:hAnsi="Courier"/>
                <w:sz w:val="20"/>
                <w:szCs w:val="20"/>
              </w:rPr>
            </w:pPr>
            <w:r w:rsidRPr="003A368E">
              <w:rPr>
                <w:rFonts w:ascii="Courier" w:hAnsi="Courier"/>
                <w:sz w:val="20"/>
                <w:szCs w:val="20"/>
              </w:rPr>
              <w:t xml:space="preserve">Chemotherapy combined with test drug                               </w:t>
            </w:r>
          </w:p>
        </w:tc>
        <w:tc>
          <w:tcPr>
            <w:tcW w:w="4410" w:type="dxa"/>
          </w:tcPr>
          <w:p w14:paraId="770135D8" w14:textId="7C960335" w:rsidR="007C4FBC" w:rsidRPr="003A368E" w:rsidRDefault="007C4FBC">
            <w:pPr>
              <w:rPr>
                <w:rFonts w:ascii="Courier" w:hAnsi="Courier"/>
                <w:sz w:val="20"/>
                <w:szCs w:val="20"/>
              </w:rPr>
            </w:pPr>
            <w:r w:rsidRPr="003A368E">
              <w:rPr>
                <w:rFonts w:ascii="Courier" w:hAnsi="Courier"/>
                <w:sz w:val="20"/>
                <w:szCs w:val="20"/>
              </w:rPr>
              <w:t>4</w:t>
            </w:r>
          </w:p>
        </w:tc>
        <w:tc>
          <w:tcPr>
            <w:tcW w:w="1800" w:type="dxa"/>
          </w:tcPr>
          <w:p w14:paraId="047B9795" w14:textId="328EA633" w:rsidR="007C4FBC" w:rsidRPr="003A368E" w:rsidRDefault="007C4FBC">
            <w:pPr>
              <w:rPr>
                <w:rFonts w:ascii="Courier" w:hAnsi="Courier"/>
                <w:sz w:val="20"/>
                <w:szCs w:val="20"/>
              </w:rPr>
            </w:pPr>
            <w:r w:rsidRPr="003A368E">
              <w:rPr>
                <w:rFonts w:ascii="Courier" w:hAnsi="Courier"/>
                <w:sz w:val="20"/>
                <w:szCs w:val="20"/>
              </w:rPr>
              <w:t>64</w:t>
            </w:r>
          </w:p>
        </w:tc>
      </w:tr>
    </w:tbl>
    <w:p w14:paraId="138A9A82" w14:textId="56CAAF10" w:rsidR="00CC3ED3" w:rsidRPr="00997F78" w:rsidRDefault="00074242">
      <w:pPr>
        <w:rPr>
          <w:rFonts w:asciiTheme="majorHAnsi" w:hAnsiTheme="majorHAnsi" w:cstheme="majorHAnsi"/>
          <w:sz w:val="22"/>
          <w:szCs w:val="22"/>
        </w:rPr>
      </w:pPr>
      <w:r w:rsidRPr="00997F78">
        <w:rPr>
          <w:rFonts w:asciiTheme="majorHAnsi" w:hAnsiTheme="majorHAnsi" w:cstheme="majorHAnsi"/>
          <w:sz w:val="22"/>
          <w:szCs w:val="22"/>
        </w:rPr>
        <w:t xml:space="preserve">Variables </w:t>
      </w:r>
      <w:r w:rsidR="00AC4046" w:rsidRPr="00997F78">
        <w:rPr>
          <w:rFonts w:asciiTheme="majorHAnsi" w:hAnsiTheme="majorHAnsi" w:cstheme="majorHAnsi"/>
          <w:sz w:val="22"/>
          <w:szCs w:val="22"/>
        </w:rPr>
        <w:t xml:space="preserve">from the dataset </w:t>
      </w:r>
      <w:r w:rsidRPr="00997F78">
        <w:rPr>
          <w:rFonts w:asciiTheme="majorHAnsi" w:hAnsiTheme="majorHAnsi" w:cstheme="majorHAnsi"/>
          <w:sz w:val="22"/>
          <w:szCs w:val="22"/>
        </w:rPr>
        <w:t>and their effect on probability of survival.</w:t>
      </w:r>
    </w:p>
    <w:tbl>
      <w:tblPr>
        <w:tblStyle w:val="TableGrid"/>
        <w:tblW w:w="11298" w:type="dxa"/>
        <w:tblInd w:w="-113" w:type="dxa"/>
        <w:tblLook w:val="04A0" w:firstRow="1" w:lastRow="0" w:firstColumn="1" w:lastColumn="0" w:noHBand="0" w:noVBand="1"/>
      </w:tblPr>
      <w:tblGrid>
        <w:gridCol w:w="1508"/>
        <w:gridCol w:w="731"/>
        <w:gridCol w:w="9059"/>
      </w:tblGrid>
      <w:tr w:rsidR="00CC3ED3" w:rsidRPr="00997F78" w14:paraId="2F494313" w14:textId="77777777" w:rsidTr="00997F78">
        <w:trPr>
          <w:trHeight w:val="226"/>
        </w:trPr>
        <w:tc>
          <w:tcPr>
            <w:tcW w:w="1508" w:type="dxa"/>
            <w:shd w:val="clear" w:color="auto" w:fill="F4B083" w:themeFill="accent2" w:themeFillTint="99"/>
          </w:tcPr>
          <w:p w14:paraId="5CF1208B" w14:textId="77777777" w:rsidR="00CC3ED3" w:rsidRPr="00307815" w:rsidRDefault="00CC3ED3" w:rsidP="00B94921">
            <w:pPr>
              <w:rPr>
                <w:rFonts w:asciiTheme="majorHAnsi" w:hAnsiTheme="majorHAnsi" w:cstheme="majorHAnsi"/>
                <w:b/>
                <w:bCs/>
                <w:sz w:val="22"/>
                <w:szCs w:val="22"/>
              </w:rPr>
            </w:pPr>
            <w:r w:rsidRPr="00307815">
              <w:rPr>
                <w:rFonts w:asciiTheme="majorHAnsi" w:hAnsiTheme="majorHAnsi" w:cstheme="majorHAnsi"/>
                <w:b/>
                <w:bCs/>
                <w:sz w:val="22"/>
                <w:szCs w:val="22"/>
              </w:rPr>
              <w:t>Variable</w:t>
            </w:r>
          </w:p>
        </w:tc>
        <w:tc>
          <w:tcPr>
            <w:tcW w:w="670" w:type="dxa"/>
            <w:shd w:val="clear" w:color="auto" w:fill="F4B083" w:themeFill="accent2" w:themeFillTint="99"/>
          </w:tcPr>
          <w:p w14:paraId="297A535B" w14:textId="77777777" w:rsidR="00CC3ED3" w:rsidRPr="00307815" w:rsidRDefault="00CC3ED3" w:rsidP="00B94921">
            <w:pPr>
              <w:pStyle w:val="Heading1"/>
              <w:spacing w:before="0" w:beforeAutospacing="0" w:after="0" w:afterAutospacing="0"/>
              <w:rPr>
                <w:rFonts w:asciiTheme="majorHAnsi" w:hAnsiTheme="majorHAnsi" w:cstheme="majorHAnsi"/>
                <w:color w:val="000000" w:themeColor="text1"/>
                <w:sz w:val="22"/>
                <w:szCs w:val="22"/>
              </w:rPr>
            </w:pPr>
            <w:r w:rsidRPr="00307815">
              <w:rPr>
                <w:rFonts w:asciiTheme="majorHAnsi" w:hAnsiTheme="majorHAnsi" w:cstheme="majorHAnsi"/>
                <w:color w:val="000000" w:themeColor="text1"/>
                <w:sz w:val="22"/>
                <w:szCs w:val="22"/>
              </w:rPr>
              <w:t>Effect</w:t>
            </w:r>
          </w:p>
        </w:tc>
        <w:tc>
          <w:tcPr>
            <w:tcW w:w="9120" w:type="dxa"/>
            <w:shd w:val="clear" w:color="auto" w:fill="F4B083" w:themeFill="accent2" w:themeFillTint="99"/>
          </w:tcPr>
          <w:p w14:paraId="54DCA240" w14:textId="77777777" w:rsidR="00CC3ED3" w:rsidRPr="00307815" w:rsidRDefault="00CC3ED3" w:rsidP="00B94921">
            <w:pPr>
              <w:pStyle w:val="Heading1"/>
              <w:spacing w:before="0" w:beforeAutospacing="0" w:after="0" w:afterAutospacing="0"/>
              <w:rPr>
                <w:rFonts w:asciiTheme="majorHAnsi" w:hAnsiTheme="majorHAnsi" w:cstheme="majorHAnsi"/>
                <w:color w:val="000000" w:themeColor="text1"/>
                <w:sz w:val="22"/>
                <w:szCs w:val="22"/>
              </w:rPr>
            </w:pPr>
            <w:r w:rsidRPr="00307815">
              <w:rPr>
                <w:rFonts w:asciiTheme="majorHAnsi" w:hAnsiTheme="majorHAnsi" w:cstheme="majorHAnsi"/>
                <w:color w:val="000000" w:themeColor="text1"/>
                <w:sz w:val="22"/>
                <w:szCs w:val="22"/>
              </w:rPr>
              <w:t>Rationale</w:t>
            </w:r>
          </w:p>
        </w:tc>
      </w:tr>
      <w:tr w:rsidR="00CC3ED3" w:rsidRPr="00997F78" w14:paraId="0986D912" w14:textId="77777777" w:rsidTr="00997F78">
        <w:trPr>
          <w:trHeight w:val="190"/>
        </w:trPr>
        <w:tc>
          <w:tcPr>
            <w:tcW w:w="1508" w:type="dxa"/>
          </w:tcPr>
          <w:p w14:paraId="289EF0DE" w14:textId="6B73D4F9" w:rsidR="00CC3ED3" w:rsidRPr="00997F78" w:rsidRDefault="00631B7B" w:rsidP="00B94921">
            <w:pPr>
              <w:rPr>
                <w:rFonts w:asciiTheme="majorHAnsi" w:hAnsiTheme="majorHAnsi" w:cstheme="majorHAnsi"/>
                <w:b/>
                <w:bCs/>
                <w:sz w:val="22"/>
                <w:szCs w:val="22"/>
              </w:rPr>
            </w:pPr>
            <w:r w:rsidRPr="00997F78">
              <w:rPr>
                <w:rFonts w:asciiTheme="majorHAnsi" w:hAnsiTheme="majorHAnsi" w:cstheme="majorHAnsi"/>
                <w:sz w:val="22"/>
                <w:szCs w:val="22"/>
              </w:rPr>
              <w:t>Cell Type</w:t>
            </w:r>
          </w:p>
        </w:tc>
        <w:tc>
          <w:tcPr>
            <w:tcW w:w="670" w:type="dxa"/>
          </w:tcPr>
          <w:p w14:paraId="748B3AA1" w14:textId="7F55C512" w:rsidR="00CC3ED3" w:rsidRPr="00997F78" w:rsidRDefault="00631B7B" w:rsidP="00B94921">
            <w:pPr>
              <w:rPr>
                <w:rFonts w:asciiTheme="majorHAnsi" w:hAnsiTheme="majorHAnsi" w:cstheme="majorHAnsi"/>
                <w:sz w:val="22"/>
                <w:szCs w:val="22"/>
              </w:rPr>
            </w:pPr>
            <w:r w:rsidRPr="00997F78">
              <w:rPr>
                <w:rFonts w:asciiTheme="majorHAnsi" w:hAnsiTheme="majorHAnsi" w:cstheme="majorHAnsi"/>
                <w:sz w:val="22"/>
                <w:szCs w:val="22"/>
              </w:rPr>
              <w:t>?</w:t>
            </w:r>
          </w:p>
        </w:tc>
        <w:tc>
          <w:tcPr>
            <w:tcW w:w="9120" w:type="dxa"/>
          </w:tcPr>
          <w:p w14:paraId="3AEC294A" w14:textId="69661B9A" w:rsidR="0002457F" w:rsidRPr="00997F78" w:rsidRDefault="0002457F" w:rsidP="0002457F">
            <w:pPr>
              <w:rPr>
                <w:rFonts w:asciiTheme="majorHAnsi" w:hAnsiTheme="majorHAnsi" w:cstheme="majorHAnsi"/>
                <w:b/>
                <w:bCs/>
                <w:sz w:val="22"/>
                <w:szCs w:val="22"/>
              </w:rPr>
            </w:pPr>
            <w:r w:rsidRPr="00997F78">
              <w:rPr>
                <w:rFonts w:asciiTheme="majorHAnsi" w:hAnsiTheme="majorHAnsi" w:cstheme="majorHAnsi"/>
                <w:b/>
                <w:bCs/>
                <w:sz w:val="22"/>
                <w:szCs w:val="22"/>
              </w:rPr>
              <w:t xml:space="preserve">Squamous: </w:t>
            </w:r>
            <w:r w:rsidRPr="00997F78">
              <w:rPr>
                <w:rFonts w:asciiTheme="majorHAnsi" w:hAnsiTheme="majorHAnsi" w:cstheme="majorHAnsi"/>
                <w:sz w:val="22"/>
                <w:szCs w:val="22"/>
              </w:rPr>
              <w:t>Cancer starts in squamous cells, which are flat cells that line the inside of the airways in the lungs. They are often linked to a history of smoking and tend to be found in the central part of the lungs, near a main airway</w:t>
            </w:r>
            <w:r w:rsidR="00997F78">
              <w:rPr>
                <w:rFonts w:asciiTheme="majorHAnsi" w:hAnsiTheme="majorHAnsi" w:cstheme="majorHAnsi"/>
                <w:sz w:val="22"/>
                <w:szCs w:val="22"/>
              </w:rPr>
              <w:t>.</w:t>
            </w:r>
          </w:p>
          <w:p w14:paraId="482D446F" w14:textId="57B78875" w:rsidR="0002457F" w:rsidRPr="00997F78" w:rsidRDefault="0002457F" w:rsidP="0002457F">
            <w:pPr>
              <w:rPr>
                <w:rFonts w:asciiTheme="majorHAnsi" w:hAnsiTheme="majorHAnsi" w:cstheme="majorHAnsi"/>
                <w:color w:val="1E1E23"/>
                <w:sz w:val="22"/>
                <w:szCs w:val="22"/>
                <w:shd w:val="clear" w:color="auto" w:fill="FFFFFF"/>
              </w:rPr>
            </w:pPr>
            <w:r w:rsidRPr="00997F78">
              <w:rPr>
                <w:rFonts w:asciiTheme="majorHAnsi" w:hAnsiTheme="majorHAnsi" w:cstheme="majorHAnsi"/>
                <w:b/>
                <w:bCs/>
                <w:sz w:val="22"/>
                <w:szCs w:val="22"/>
              </w:rPr>
              <w:t>Small cells:</w:t>
            </w:r>
            <w:r w:rsidRPr="00997F78">
              <w:rPr>
                <w:rFonts w:asciiTheme="majorHAnsi" w:hAnsiTheme="majorHAnsi" w:cstheme="majorHAnsi"/>
                <w:sz w:val="22"/>
                <w:szCs w:val="22"/>
              </w:rPr>
              <w:t xml:space="preserve"> </w:t>
            </w:r>
            <w:r w:rsidRPr="00997F78">
              <w:rPr>
                <w:rFonts w:asciiTheme="majorHAnsi" w:hAnsiTheme="majorHAnsi" w:cstheme="majorHAnsi"/>
                <w:color w:val="1E1E23"/>
                <w:sz w:val="22"/>
                <w:szCs w:val="22"/>
                <w:shd w:val="clear" w:color="auto" w:fill="FFFFFF"/>
              </w:rPr>
              <w:t xml:space="preserve">Cancer grows </w:t>
            </w:r>
            <w:r w:rsidR="00C10654" w:rsidRPr="00997F78">
              <w:rPr>
                <w:rFonts w:asciiTheme="majorHAnsi" w:hAnsiTheme="majorHAnsi" w:cstheme="majorHAnsi"/>
                <w:color w:val="1E1E23"/>
                <w:sz w:val="22"/>
                <w:szCs w:val="22"/>
                <w:shd w:val="clear" w:color="auto" w:fill="FFFFFF"/>
              </w:rPr>
              <w:t>&amp;</w:t>
            </w:r>
            <w:r w:rsidRPr="00997F78">
              <w:rPr>
                <w:rFonts w:asciiTheme="majorHAnsi" w:hAnsiTheme="majorHAnsi" w:cstheme="majorHAnsi"/>
                <w:color w:val="1E1E23"/>
                <w:sz w:val="22"/>
                <w:szCs w:val="22"/>
                <w:shd w:val="clear" w:color="auto" w:fill="FFFFFF"/>
              </w:rPr>
              <w:t xml:space="preserve"> spreads more quickly, it responds better chemotherapy. For most people, th</w:t>
            </w:r>
            <w:r w:rsidR="00C10654" w:rsidRPr="00997F78">
              <w:rPr>
                <w:rFonts w:asciiTheme="majorHAnsi" w:hAnsiTheme="majorHAnsi" w:cstheme="majorHAnsi"/>
                <w:color w:val="1E1E23"/>
                <w:sz w:val="22"/>
                <w:szCs w:val="22"/>
                <w:shd w:val="clear" w:color="auto" w:fill="FFFFFF"/>
              </w:rPr>
              <w:t>is</w:t>
            </w:r>
            <w:r w:rsidRPr="00997F78">
              <w:rPr>
                <w:rFonts w:asciiTheme="majorHAnsi" w:hAnsiTheme="majorHAnsi" w:cstheme="majorHAnsi"/>
                <w:color w:val="1E1E23"/>
                <w:sz w:val="22"/>
                <w:szCs w:val="22"/>
                <w:shd w:val="clear" w:color="auto" w:fill="FFFFFF"/>
              </w:rPr>
              <w:t xml:space="preserve"> cancer will return at some point</w:t>
            </w:r>
          </w:p>
          <w:p w14:paraId="7FA7665E" w14:textId="36FAC506" w:rsidR="0002457F" w:rsidRPr="00997F78" w:rsidRDefault="0002457F" w:rsidP="0002457F">
            <w:pPr>
              <w:rPr>
                <w:rFonts w:asciiTheme="majorHAnsi" w:hAnsiTheme="majorHAnsi" w:cstheme="majorHAnsi"/>
                <w:color w:val="1E1E23"/>
                <w:sz w:val="22"/>
                <w:szCs w:val="22"/>
                <w:shd w:val="clear" w:color="auto" w:fill="FFFFFF"/>
              </w:rPr>
            </w:pPr>
            <w:r w:rsidRPr="00997F78">
              <w:rPr>
                <w:rFonts w:asciiTheme="majorHAnsi" w:hAnsiTheme="majorHAnsi" w:cstheme="majorHAnsi"/>
                <w:b/>
                <w:bCs/>
                <w:color w:val="1E1E23"/>
                <w:sz w:val="22"/>
                <w:szCs w:val="22"/>
                <w:shd w:val="clear" w:color="auto" w:fill="FFFFFF"/>
              </w:rPr>
              <w:t>Adeno (Adenocarcinomas):</w:t>
            </w:r>
            <w:r w:rsidRPr="00997F78">
              <w:rPr>
                <w:rFonts w:asciiTheme="majorHAnsi" w:hAnsiTheme="majorHAnsi" w:cstheme="majorHAnsi"/>
                <w:color w:val="1E1E23"/>
                <w:sz w:val="22"/>
                <w:szCs w:val="22"/>
                <w:shd w:val="clear" w:color="auto" w:fill="FFFFFF"/>
              </w:rPr>
              <w:t xml:space="preserve"> Cancer in the cells that would normally secrete substances such as </w:t>
            </w:r>
            <w:r w:rsidR="00F3015C" w:rsidRPr="00997F78">
              <w:rPr>
                <w:rFonts w:asciiTheme="majorHAnsi" w:hAnsiTheme="majorHAnsi" w:cstheme="majorHAnsi"/>
                <w:color w:val="1E1E23"/>
                <w:sz w:val="22"/>
                <w:szCs w:val="22"/>
                <w:shd w:val="clear" w:color="auto" w:fill="FFFFFF"/>
              </w:rPr>
              <w:t>mucus. This</w:t>
            </w:r>
            <w:r w:rsidRPr="00997F78">
              <w:rPr>
                <w:rFonts w:asciiTheme="majorHAnsi" w:hAnsiTheme="majorHAnsi" w:cstheme="majorHAnsi"/>
                <w:color w:val="1E1E23"/>
                <w:sz w:val="22"/>
                <w:szCs w:val="22"/>
                <w:shd w:val="clear" w:color="auto" w:fill="FFFFFF"/>
              </w:rPr>
              <w:t xml:space="preserve"> type of lung cancer occurs mainly in people who currently smoke or formerly smoked. It is more likely to occur in younger people than other types of lung cancer.</w:t>
            </w:r>
          </w:p>
          <w:p w14:paraId="7A36D6A9" w14:textId="77777777" w:rsidR="00CC3ED3" w:rsidRPr="00997F78" w:rsidRDefault="0002457F" w:rsidP="00B94921">
            <w:pPr>
              <w:rPr>
                <w:rFonts w:asciiTheme="majorHAnsi" w:hAnsiTheme="majorHAnsi" w:cstheme="majorHAnsi"/>
                <w:sz w:val="22"/>
                <w:szCs w:val="22"/>
              </w:rPr>
            </w:pPr>
            <w:r w:rsidRPr="00997F78">
              <w:rPr>
                <w:rFonts w:asciiTheme="majorHAnsi" w:hAnsiTheme="majorHAnsi" w:cstheme="majorHAnsi"/>
                <w:b/>
                <w:bCs/>
                <w:sz w:val="22"/>
                <w:szCs w:val="22"/>
              </w:rPr>
              <w:t>Large Cell:</w:t>
            </w:r>
            <w:r w:rsidRPr="00997F78">
              <w:rPr>
                <w:rFonts w:asciiTheme="majorHAnsi" w:hAnsiTheme="majorHAnsi" w:cstheme="majorHAnsi"/>
                <w:sz w:val="22"/>
                <w:szCs w:val="22"/>
              </w:rPr>
              <w:t xml:space="preserve"> Cancer can appear in any part of the lung. It tends to grow and spread quickly, which can make it harder to treat.</w:t>
            </w:r>
          </w:p>
          <w:p w14:paraId="1C55255B" w14:textId="17478CF3" w:rsidR="0002457F" w:rsidRPr="00997F78" w:rsidRDefault="0002457F" w:rsidP="00B94921">
            <w:pPr>
              <w:rPr>
                <w:rFonts w:asciiTheme="majorHAnsi" w:hAnsiTheme="majorHAnsi" w:cstheme="majorHAnsi"/>
                <w:sz w:val="22"/>
                <w:szCs w:val="22"/>
                <w:u w:val="single"/>
              </w:rPr>
            </w:pPr>
            <w:r w:rsidRPr="00997F78">
              <w:rPr>
                <w:rFonts w:asciiTheme="majorHAnsi" w:hAnsiTheme="majorHAnsi" w:cstheme="majorHAnsi"/>
                <w:sz w:val="22"/>
                <w:szCs w:val="22"/>
                <w:u w:val="single"/>
              </w:rPr>
              <w:t xml:space="preserve">Each Cancer is different </w:t>
            </w:r>
            <w:r w:rsidR="00F3015C" w:rsidRPr="00997F78">
              <w:rPr>
                <w:rFonts w:asciiTheme="majorHAnsi" w:hAnsiTheme="majorHAnsi" w:cstheme="majorHAnsi"/>
                <w:sz w:val="22"/>
                <w:szCs w:val="22"/>
                <w:u w:val="single"/>
              </w:rPr>
              <w:t>and treatment approaches for these types are very different. We need to see which type has higher survival rate.</w:t>
            </w:r>
          </w:p>
        </w:tc>
      </w:tr>
      <w:tr w:rsidR="00CC3ED3" w:rsidRPr="00997F78" w14:paraId="3E4A30E4" w14:textId="77777777" w:rsidTr="00997F78">
        <w:trPr>
          <w:trHeight w:val="46"/>
        </w:trPr>
        <w:tc>
          <w:tcPr>
            <w:tcW w:w="1508" w:type="dxa"/>
          </w:tcPr>
          <w:p w14:paraId="1542462F" w14:textId="4CB679DC" w:rsidR="00CC3ED3" w:rsidRPr="00997F78" w:rsidRDefault="0002457F" w:rsidP="00B94921">
            <w:pPr>
              <w:rPr>
                <w:rFonts w:asciiTheme="majorHAnsi" w:hAnsiTheme="majorHAnsi" w:cstheme="majorHAnsi"/>
                <w:sz w:val="22"/>
                <w:szCs w:val="22"/>
              </w:rPr>
            </w:pPr>
            <w:r w:rsidRPr="00997F78">
              <w:rPr>
                <w:rFonts w:asciiTheme="majorHAnsi" w:hAnsiTheme="majorHAnsi" w:cstheme="majorHAnsi"/>
                <w:sz w:val="22"/>
                <w:szCs w:val="22"/>
              </w:rPr>
              <w:t>Months from Diagnosis</w:t>
            </w:r>
          </w:p>
        </w:tc>
        <w:tc>
          <w:tcPr>
            <w:tcW w:w="670" w:type="dxa"/>
          </w:tcPr>
          <w:p w14:paraId="2A8B26DB" w14:textId="54DF450A" w:rsidR="00CC3ED3" w:rsidRPr="00997F78" w:rsidRDefault="00C10654" w:rsidP="00B94921">
            <w:pPr>
              <w:rPr>
                <w:rFonts w:asciiTheme="majorHAnsi" w:hAnsiTheme="majorHAnsi" w:cstheme="majorHAnsi"/>
                <w:sz w:val="22"/>
                <w:szCs w:val="22"/>
              </w:rPr>
            </w:pPr>
            <w:r w:rsidRPr="00997F78">
              <w:rPr>
                <w:rFonts w:asciiTheme="majorHAnsi" w:hAnsiTheme="majorHAnsi" w:cstheme="majorHAnsi"/>
                <w:sz w:val="22"/>
                <w:szCs w:val="22"/>
              </w:rPr>
              <w:t>+</w:t>
            </w:r>
          </w:p>
        </w:tc>
        <w:tc>
          <w:tcPr>
            <w:tcW w:w="9120" w:type="dxa"/>
          </w:tcPr>
          <w:p w14:paraId="375E78B9" w14:textId="55CBF912" w:rsidR="00CC3ED3" w:rsidRPr="00997F78" w:rsidRDefault="003F15D8" w:rsidP="00B94921">
            <w:pPr>
              <w:rPr>
                <w:rFonts w:asciiTheme="majorHAnsi" w:hAnsiTheme="majorHAnsi" w:cstheme="majorHAnsi"/>
                <w:sz w:val="22"/>
                <w:szCs w:val="22"/>
              </w:rPr>
            </w:pPr>
            <w:r>
              <w:rPr>
                <w:rFonts w:asciiTheme="majorHAnsi" w:hAnsiTheme="majorHAnsi" w:cstheme="majorHAnsi"/>
                <w:sz w:val="22"/>
                <w:szCs w:val="22"/>
              </w:rPr>
              <w:t>Earlier they are diagnosed from cancer from the observation period, meaning they are suffering from cancer for more time, this probability of death is more.</w:t>
            </w:r>
          </w:p>
        </w:tc>
      </w:tr>
      <w:tr w:rsidR="00CC3ED3" w:rsidRPr="00997F78" w14:paraId="5EB4E66D" w14:textId="77777777" w:rsidTr="00997F78">
        <w:trPr>
          <w:trHeight w:val="462"/>
        </w:trPr>
        <w:tc>
          <w:tcPr>
            <w:tcW w:w="1508" w:type="dxa"/>
          </w:tcPr>
          <w:p w14:paraId="3F4272F2" w14:textId="098A7A81" w:rsidR="00CC3ED3" w:rsidRPr="00997F78" w:rsidRDefault="00F3015C" w:rsidP="00B94921">
            <w:pPr>
              <w:rPr>
                <w:rFonts w:asciiTheme="majorHAnsi" w:hAnsiTheme="majorHAnsi" w:cstheme="majorHAnsi"/>
                <w:sz w:val="22"/>
                <w:szCs w:val="22"/>
              </w:rPr>
            </w:pPr>
            <w:r w:rsidRPr="00997F78">
              <w:rPr>
                <w:rFonts w:asciiTheme="majorHAnsi" w:hAnsiTheme="majorHAnsi" w:cstheme="majorHAnsi"/>
                <w:sz w:val="22"/>
                <w:szCs w:val="22"/>
              </w:rPr>
              <w:t>Age</w:t>
            </w:r>
          </w:p>
        </w:tc>
        <w:tc>
          <w:tcPr>
            <w:tcW w:w="670" w:type="dxa"/>
          </w:tcPr>
          <w:p w14:paraId="734078C4" w14:textId="7CA0F415" w:rsidR="00CC3ED3" w:rsidRPr="00997F78" w:rsidRDefault="003F15D8" w:rsidP="00B94921">
            <w:pPr>
              <w:rPr>
                <w:rFonts w:asciiTheme="majorHAnsi" w:hAnsiTheme="majorHAnsi" w:cstheme="majorHAnsi"/>
                <w:sz w:val="22"/>
                <w:szCs w:val="22"/>
              </w:rPr>
            </w:pPr>
            <w:r>
              <w:rPr>
                <w:rFonts w:asciiTheme="majorHAnsi" w:hAnsiTheme="majorHAnsi" w:cstheme="majorHAnsi"/>
                <w:sz w:val="22"/>
                <w:szCs w:val="22"/>
              </w:rPr>
              <w:t>+</w:t>
            </w:r>
          </w:p>
        </w:tc>
        <w:tc>
          <w:tcPr>
            <w:tcW w:w="9120" w:type="dxa"/>
          </w:tcPr>
          <w:p w14:paraId="0B65E2A7" w14:textId="0C34B0AD" w:rsidR="00CC3ED3" w:rsidRPr="00997F78" w:rsidRDefault="00F3015C" w:rsidP="00B94921">
            <w:pPr>
              <w:rPr>
                <w:rFonts w:asciiTheme="majorHAnsi" w:hAnsiTheme="majorHAnsi" w:cstheme="majorHAnsi"/>
                <w:sz w:val="22"/>
                <w:szCs w:val="22"/>
              </w:rPr>
            </w:pPr>
            <w:r w:rsidRPr="00997F78">
              <w:rPr>
                <w:rFonts w:asciiTheme="majorHAnsi" w:hAnsiTheme="majorHAnsi" w:cstheme="majorHAnsi"/>
                <w:sz w:val="22"/>
                <w:szCs w:val="22"/>
              </w:rPr>
              <w:t xml:space="preserve">Cancer treatment procedures are very difficult, people with lesser age have more energy to sustain the procedures. </w:t>
            </w:r>
            <w:r w:rsidR="003F15D8">
              <w:rPr>
                <w:rFonts w:asciiTheme="majorHAnsi" w:hAnsiTheme="majorHAnsi" w:cstheme="majorHAnsi"/>
                <w:sz w:val="22"/>
                <w:szCs w:val="22"/>
              </w:rPr>
              <w:t>probability of death is more</w:t>
            </w:r>
          </w:p>
        </w:tc>
      </w:tr>
      <w:tr w:rsidR="00CC3ED3" w:rsidRPr="00997F78" w14:paraId="13BDA9F1" w14:textId="77777777" w:rsidTr="00997F78">
        <w:trPr>
          <w:trHeight w:val="462"/>
        </w:trPr>
        <w:tc>
          <w:tcPr>
            <w:tcW w:w="1508" w:type="dxa"/>
          </w:tcPr>
          <w:p w14:paraId="5CF8C18E" w14:textId="43A4262B" w:rsidR="00CC3ED3" w:rsidRPr="00997F78" w:rsidRDefault="00F3015C" w:rsidP="00B94921">
            <w:pPr>
              <w:rPr>
                <w:rFonts w:asciiTheme="majorHAnsi" w:hAnsiTheme="majorHAnsi" w:cstheme="majorHAnsi"/>
                <w:sz w:val="22"/>
                <w:szCs w:val="22"/>
              </w:rPr>
            </w:pPr>
            <w:r w:rsidRPr="00997F78">
              <w:rPr>
                <w:rFonts w:asciiTheme="majorHAnsi" w:hAnsiTheme="majorHAnsi" w:cstheme="majorHAnsi"/>
                <w:sz w:val="22"/>
                <w:szCs w:val="22"/>
              </w:rPr>
              <w:t>Prior chemotherapy</w:t>
            </w:r>
          </w:p>
        </w:tc>
        <w:tc>
          <w:tcPr>
            <w:tcW w:w="670" w:type="dxa"/>
          </w:tcPr>
          <w:p w14:paraId="4E265C3F" w14:textId="7648A950" w:rsidR="00CC3ED3" w:rsidRPr="00997F78" w:rsidRDefault="003F15D8" w:rsidP="00B94921">
            <w:pPr>
              <w:rPr>
                <w:rFonts w:asciiTheme="majorHAnsi" w:hAnsiTheme="majorHAnsi" w:cstheme="majorHAnsi"/>
                <w:sz w:val="22"/>
                <w:szCs w:val="22"/>
              </w:rPr>
            </w:pPr>
            <w:r>
              <w:rPr>
                <w:rFonts w:asciiTheme="majorHAnsi" w:hAnsiTheme="majorHAnsi" w:cstheme="majorHAnsi"/>
                <w:sz w:val="22"/>
                <w:szCs w:val="22"/>
              </w:rPr>
              <w:t>+</w:t>
            </w:r>
          </w:p>
        </w:tc>
        <w:tc>
          <w:tcPr>
            <w:tcW w:w="9120" w:type="dxa"/>
          </w:tcPr>
          <w:p w14:paraId="30ADB9CD" w14:textId="6A8D996F" w:rsidR="00CC3ED3" w:rsidRPr="00997F78" w:rsidRDefault="00C10654" w:rsidP="00B94921">
            <w:pPr>
              <w:rPr>
                <w:rFonts w:asciiTheme="majorHAnsi" w:hAnsiTheme="majorHAnsi" w:cstheme="majorHAnsi"/>
                <w:sz w:val="22"/>
                <w:szCs w:val="22"/>
              </w:rPr>
            </w:pPr>
            <w:r w:rsidRPr="00997F78">
              <w:rPr>
                <w:rFonts w:asciiTheme="majorHAnsi" w:hAnsiTheme="majorHAnsi" w:cstheme="majorHAnsi"/>
                <w:sz w:val="22"/>
                <w:szCs w:val="22"/>
              </w:rPr>
              <w:t xml:space="preserve">The patient is previously already exposed to </w:t>
            </w:r>
            <w:r w:rsidR="00997F78" w:rsidRPr="00997F78">
              <w:rPr>
                <w:rFonts w:asciiTheme="majorHAnsi" w:hAnsiTheme="majorHAnsi" w:cstheme="majorHAnsi"/>
                <w:sz w:val="22"/>
                <w:szCs w:val="22"/>
              </w:rPr>
              <w:t>radiation,</w:t>
            </w:r>
            <w:r w:rsidRPr="00997F78">
              <w:rPr>
                <w:rFonts w:asciiTheme="majorHAnsi" w:hAnsiTheme="majorHAnsi" w:cstheme="majorHAnsi"/>
                <w:sz w:val="22"/>
                <w:szCs w:val="22"/>
              </w:rPr>
              <w:t xml:space="preserve"> means he is already weak and less immunity.</w:t>
            </w:r>
          </w:p>
        </w:tc>
      </w:tr>
      <w:tr w:rsidR="00CC3ED3" w:rsidRPr="00997F78" w14:paraId="7C83CD9B" w14:textId="77777777" w:rsidTr="00B94921">
        <w:trPr>
          <w:trHeight w:val="235"/>
        </w:trPr>
        <w:tc>
          <w:tcPr>
            <w:tcW w:w="11298" w:type="dxa"/>
            <w:gridSpan w:val="3"/>
            <w:shd w:val="clear" w:color="auto" w:fill="F4B083" w:themeFill="accent2" w:themeFillTint="99"/>
          </w:tcPr>
          <w:p w14:paraId="04423F52" w14:textId="77777777" w:rsidR="00CC3ED3" w:rsidRPr="00997F78" w:rsidRDefault="00CC3ED3" w:rsidP="00B94921">
            <w:pPr>
              <w:rPr>
                <w:rFonts w:asciiTheme="majorHAnsi" w:hAnsiTheme="majorHAnsi" w:cstheme="majorHAnsi"/>
                <w:sz w:val="22"/>
                <w:szCs w:val="22"/>
              </w:rPr>
            </w:pPr>
            <w:r w:rsidRPr="00997F78">
              <w:rPr>
                <w:rFonts w:asciiTheme="majorHAnsi" w:hAnsiTheme="majorHAnsi" w:cstheme="majorHAnsi"/>
                <w:sz w:val="22"/>
                <w:szCs w:val="22"/>
              </w:rPr>
              <w:t>Excluded Variables</w:t>
            </w:r>
          </w:p>
        </w:tc>
      </w:tr>
      <w:tr w:rsidR="00CC3ED3" w:rsidRPr="00997F78" w14:paraId="5D8EB139" w14:textId="77777777" w:rsidTr="00997F78">
        <w:trPr>
          <w:trHeight w:val="226"/>
        </w:trPr>
        <w:tc>
          <w:tcPr>
            <w:tcW w:w="1508" w:type="dxa"/>
          </w:tcPr>
          <w:p w14:paraId="6773A293" w14:textId="4496C506" w:rsidR="00CC3ED3" w:rsidRPr="00997F78" w:rsidRDefault="00074242" w:rsidP="00B94921">
            <w:pPr>
              <w:rPr>
                <w:rFonts w:asciiTheme="majorHAnsi" w:hAnsiTheme="majorHAnsi" w:cstheme="majorHAnsi"/>
                <w:sz w:val="22"/>
                <w:szCs w:val="22"/>
              </w:rPr>
            </w:pPr>
            <w:proofErr w:type="spellStart"/>
            <w:r w:rsidRPr="00997F78">
              <w:rPr>
                <w:rFonts w:asciiTheme="majorHAnsi" w:hAnsiTheme="majorHAnsi" w:cstheme="majorHAnsi"/>
                <w:sz w:val="22"/>
                <w:szCs w:val="22"/>
              </w:rPr>
              <w:t>Karnofsky</w:t>
            </w:r>
            <w:proofErr w:type="spellEnd"/>
            <w:r w:rsidRPr="00997F78">
              <w:rPr>
                <w:rFonts w:asciiTheme="majorHAnsi" w:hAnsiTheme="majorHAnsi" w:cstheme="majorHAnsi"/>
                <w:sz w:val="22"/>
                <w:szCs w:val="22"/>
              </w:rPr>
              <w:t xml:space="preserve"> score</w:t>
            </w:r>
          </w:p>
        </w:tc>
        <w:tc>
          <w:tcPr>
            <w:tcW w:w="670" w:type="dxa"/>
          </w:tcPr>
          <w:p w14:paraId="5A30D790" w14:textId="77777777" w:rsidR="00CC3ED3" w:rsidRPr="00997F78" w:rsidRDefault="00CC3ED3" w:rsidP="00B94921">
            <w:pPr>
              <w:rPr>
                <w:rFonts w:asciiTheme="majorHAnsi" w:hAnsiTheme="majorHAnsi" w:cstheme="majorHAnsi"/>
                <w:sz w:val="22"/>
                <w:szCs w:val="22"/>
              </w:rPr>
            </w:pPr>
            <w:r w:rsidRPr="00997F78">
              <w:rPr>
                <w:rFonts w:asciiTheme="majorHAnsi" w:hAnsiTheme="majorHAnsi" w:cstheme="majorHAnsi"/>
                <w:sz w:val="22"/>
                <w:szCs w:val="22"/>
              </w:rPr>
              <w:t>0</w:t>
            </w:r>
          </w:p>
        </w:tc>
        <w:tc>
          <w:tcPr>
            <w:tcW w:w="9120" w:type="dxa"/>
          </w:tcPr>
          <w:p w14:paraId="1ECA9A50" w14:textId="7DA2E3AB" w:rsidR="00CC3ED3" w:rsidRPr="00997F78" w:rsidRDefault="005C5A2D" w:rsidP="00B94921">
            <w:pPr>
              <w:rPr>
                <w:rFonts w:asciiTheme="majorHAnsi" w:hAnsiTheme="majorHAnsi" w:cstheme="majorHAnsi"/>
                <w:sz w:val="22"/>
                <w:szCs w:val="22"/>
              </w:rPr>
            </w:pPr>
            <w:r>
              <w:rPr>
                <w:rFonts w:asciiTheme="majorHAnsi" w:hAnsiTheme="majorHAnsi" w:cstheme="majorHAnsi"/>
                <w:sz w:val="22"/>
                <w:szCs w:val="22"/>
              </w:rPr>
              <w:t>This score is</w:t>
            </w:r>
            <w:r w:rsidR="003F15D8">
              <w:rPr>
                <w:rFonts w:asciiTheme="majorHAnsi" w:hAnsiTheme="majorHAnsi" w:cstheme="majorHAnsi"/>
                <w:sz w:val="22"/>
                <w:szCs w:val="22"/>
              </w:rPr>
              <w:t xml:space="preserve"> like survival probability, thus highly correlated.</w:t>
            </w:r>
          </w:p>
        </w:tc>
      </w:tr>
    </w:tbl>
    <w:p w14:paraId="0ACB92AD" w14:textId="58756850" w:rsidR="00AC4046" w:rsidRPr="00997F78" w:rsidRDefault="00C10654" w:rsidP="00997F78">
      <w:pPr>
        <w:spacing w:before="100" w:beforeAutospacing="1" w:after="100" w:afterAutospacing="1"/>
        <w:rPr>
          <w:rFonts w:asciiTheme="majorHAnsi" w:hAnsiTheme="majorHAnsi" w:cstheme="majorHAnsi"/>
          <w:b/>
          <w:bCs/>
          <w:color w:val="2F5496" w:themeColor="accent1" w:themeShade="BF"/>
          <w:sz w:val="22"/>
          <w:szCs w:val="22"/>
        </w:rPr>
      </w:pPr>
      <w:r w:rsidRPr="00C10654">
        <w:rPr>
          <w:rFonts w:asciiTheme="majorHAnsi" w:hAnsiTheme="majorHAnsi" w:cstheme="majorHAnsi"/>
          <w:b/>
          <w:bCs/>
          <w:color w:val="4472C4" w:themeColor="accent1"/>
          <w:sz w:val="22"/>
          <w:szCs w:val="22"/>
        </w:rPr>
        <w:t>Kaplan-Meier survival graphs for patients with the test vs standard treatment.</w:t>
      </w:r>
      <w:r w:rsidR="003A368E" w:rsidRPr="00997F78">
        <w:rPr>
          <w:rFonts w:asciiTheme="majorHAnsi" w:hAnsiTheme="majorHAnsi" w:cstheme="majorHAnsi"/>
          <w:color w:val="2F5496" w:themeColor="accent1" w:themeShade="BF"/>
          <w:sz w:val="22"/>
          <w:szCs w:val="22"/>
        </w:rPr>
        <w:br/>
      </w:r>
      <w:r w:rsidR="00AC4046" w:rsidRPr="00997F78">
        <w:rPr>
          <w:rFonts w:asciiTheme="majorHAnsi" w:hAnsiTheme="majorHAnsi" w:cstheme="majorHAnsi"/>
          <w:color w:val="2D3B45"/>
          <w:sz w:val="22"/>
          <w:szCs w:val="22"/>
        </w:rPr>
        <w:t xml:space="preserve">The data </w:t>
      </w:r>
      <w:r w:rsidR="007227B4" w:rsidRPr="00997F78">
        <w:rPr>
          <w:rFonts w:asciiTheme="majorHAnsi" w:hAnsiTheme="majorHAnsi" w:cstheme="majorHAnsi"/>
          <w:color w:val="2D3B45"/>
          <w:sz w:val="22"/>
          <w:szCs w:val="22"/>
        </w:rPr>
        <w:t>is</w:t>
      </w:r>
      <w:r w:rsidR="00AC4046" w:rsidRPr="00997F78">
        <w:rPr>
          <w:rFonts w:asciiTheme="majorHAnsi" w:hAnsiTheme="majorHAnsi" w:cstheme="majorHAnsi"/>
          <w:color w:val="2D3B45"/>
          <w:sz w:val="22"/>
          <w:szCs w:val="22"/>
        </w:rPr>
        <w:t xml:space="preserve"> </w:t>
      </w:r>
      <w:r w:rsidR="003A368E" w:rsidRPr="00997F78">
        <w:rPr>
          <w:rFonts w:asciiTheme="majorHAnsi" w:hAnsiTheme="majorHAnsi" w:cstheme="majorHAnsi"/>
          <w:color w:val="2D3B45"/>
          <w:sz w:val="22"/>
          <w:szCs w:val="22"/>
        </w:rPr>
        <w:t xml:space="preserve">about experiment to analyze the survival of lung cancer patients under the above stated two conditions. We have </w:t>
      </w:r>
      <w:r w:rsidR="00AC4046" w:rsidRPr="00997F78">
        <w:rPr>
          <w:rFonts w:asciiTheme="majorHAnsi" w:hAnsiTheme="majorHAnsi" w:cstheme="majorHAnsi"/>
          <w:color w:val="2D3B45"/>
          <w:sz w:val="22"/>
          <w:szCs w:val="22"/>
        </w:rPr>
        <w:t>information about the patients</w:t>
      </w:r>
      <w:r w:rsidR="007227B4" w:rsidRPr="00997F78">
        <w:rPr>
          <w:rFonts w:asciiTheme="majorHAnsi" w:hAnsiTheme="majorHAnsi" w:cstheme="majorHAnsi"/>
          <w:color w:val="2D3B45"/>
          <w:sz w:val="22"/>
          <w:szCs w:val="22"/>
        </w:rPr>
        <w:t>,</w:t>
      </w:r>
      <w:r w:rsidR="00AC4046" w:rsidRPr="00997F78">
        <w:rPr>
          <w:rFonts w:asciiTheme="majorHAnsi" w:hAnsiTheme="majorHAnsi" w:cstheme="majorHAnsi"/>
          <w:color w:val="2D3B45"/>
          <w:sz w:val="22"/>
          <w:szCs w:val="22"/>
        </w:rPr>
        <w:t xml:space="preserve"> </w:t>
      </w:r>
      <w:r w:rsidR="007227B4" w:rsidRPr="00997F78">
        <w:rPr>
          <w:rFonts w:asciiTheme="majorHAnsi" w:hAnsiTheme="majorHAnsi" w:cstheme="majorHAnsi"/>
          <w:color w:val="2D3B45"/>
          <w:sz w:val="22"/>
          <w:szCs w:val="22"/>
        </w:rPr>
        <w:t>his</w:t>
      </w:r>
      <w:r w:rsidR="00AC4046" w:rsidRPr="00997F78">
        <w:rPr>
          <w:rFonts w:asciiTheme="majorHAnsi" w:hAnsiTheme="majorHAnsi" w:cstheme="majorHAnsi"/>
          <w:color w:val="2D3B45"/>
          <w:sz w:val="22"/>
          <w:szCs w:val="22"/>
        </w:rPr>
        <w:t xml:space="preserve"> lung cancer</w:t>
      </w:r>
      <w:r w:rsidR="007227B4" w:rsidRPr="00997F78">
        <w:rPr>
          <w:rFonts w:asciiTheme="majorHAnsi" w:hAnsiTheme="majorHAnsi" w:cstheme="majorHAnsi"/>
          <w:color w:val="2D3B45"/>
          <w:sz w:val="22"/>
          <w:szCs w:val="22"/>
        </w:rPr>
        <w:t xml:space="preserve"> condition, and his survival status in days.</w:t>
      </w:r>
      <w:r w:rsidR="00AC4046" w:rsidRPr="00997F78">
        <w:rPr>
          <w:rFonts w:asciiTheme="majorHAnsi" w:hAnsiTheme="majorHAnsi" w:cstheme="majorHAnsi"/>
          <w:noProof/>
          <w:color w:val="2D3B45"/>
          <w:sz w:val="22"/>
          <w:szCs w:val="22"/>
        </w:rPr>
        <w:drawing>
          <wp:inline distT="0" distB="0" distL="0" distR="0" wp14:anchorId="6626D335" wp14:editId="6C9624AA">
            <wp:extent cx="6163200" cy="3219701"/>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5"/>
                    <a:stretch>
                      <a:fillRect/>
                    </a:stretch>
                  </pic:blipFill>
                  <pic:spPr>
                    <a:xfrm>
                      <a:off x="0" y="0"/>
                      <a:ext cx="6698598" cy="3499397"/>
                    </a:xfrm>
                    <a:prstGeom prst="rect">
                      <a:avLst/>
                    </a:prstGeom>
                  </pic:spPr>
                </pic:pic>
              </a:graphicData>
            </a:graphic>
          </wp:inline>
        </w:drawing>
      </w:r>
    </w:p>
    <w:p w14:paraId="5836060F" w14:textId="08B7336F" w:rsidR="00AC4046" w:rsidRPr="00997F78" w:rsidRDefault="003A368E" w:rsidP="000F2365">
      <w:pPr>
        <w:jc w:val="both"/>
        <w:rPr>
          <w:rFonts w:asciiTheme="majorHAnsi" w:hAnsiTheme="majorHAnsi" w:cstheme="majorHAnsi"/>
          <w:sz w:val="22"/>
          <w:szCs w:val="22"/>
        </w:rPr>
      </w:pPr>
      <w:r w:rsidRPr="00997F78">
        <w:rPr>
          <w:rFonts w:asciiTheme="majorHAnsi" w:hAnsiTheme="majorHAnsi" w:cstheme="majorHAnsi"/>
          <w:sz w:val="22"/>
          <w:szCs w:val="22"/>
        </w:rPr>
        <w:lastRenderedPageBreak/>
        <w:t xml:space="preserve">In this situation we want the probability of the event (death) happening to be low. The final dependent variables </w:t>
      </w:r>
      <w:proofErr w:type="gramStart"/>
      <w:r w:rsidRPr="00997F78">
        <w:rPr>
          <w:rFonts w:asciiTheme="majorHAnsi" w:hAnsiTheme="majorHAnsi" w:cstheme="majorHAnsi"/>
          <w:sz w:val="22"/>
          <w:szCs w:val="22"/>
        </w:rPr>
        <w:t>is</w:t>
      </w:r>
      <w:proofErr w:type="gramEnd"/>
      <w:r w:rsidRPr="00997F78">
        <w:rPr>
          <w:rFonts w:asciiTheme="majorHAnsi" w:hAnsiTheme="majorHAnsi" w:cstheme="majorHAnsi"/>
          <w:sz w:val="22"/>
          <w:szCs w:val="22"/>
        </w:rPr>
        <w:t xml:space="preserve"> a combination of </w:t>
      </w:r>
      <w:r w:rsidR="00E85177" w:rsidRPr="00997F78">
        <w:rPr>
          <w:rFonts w:asciiTheme="majorHAnsi" w:hAnsiTheme="majorHAnsi" w:cstheme="majorHAnsi"/>
          <w:sz w:val="22"/>
          <w:szCs w:val="22"/>
        </w:rPr>
        <w:t>Survival</w:t>
      </w:r>
      <w:r w:rsidRPr="00997F78">
        <w:rPr>
          <w:rFonts w:asciiTheme="majorHAnsi" w:hAnsiTheme="majorHAnsi" w:cstheme="majorHAnsi"/>
          <w:sz w:val="22"/>
          <w:szCs w:val="22"/>
        </w:rPr>
        <w:t xml:space="preserve"> in days and the </w:t>
      </w:r>
      <w:r w:rsidR="00E85177" w:rsidRPr="00997F78">
        <w:rPr>
          <w:rFonts w:asciiTheme="majorHAnsi" w:hAnsiTheme="majorHAnsi" w:cstheme="majorHAnsi"/>
          <w:sz w:val="22"/>
          <w:szCs w:val="22"/>
        </w:rPr>
        <w:t>status (</w:t>
      </w:r>
      <w:r w:rsidRPr="00997F78">
        <w:rPr>
          <w:rFonts w:asciiTheme="majorHAnsi" w:hAnsiTheme="majorHAnsi" w:cstheme="majorHAnsi"/>
          <w:sz w:val="22"/>
          <w:szCs w:val="22"/>
        </w:rPr>
        <w:t>1=dead, 0=censored)</w:t>
      </w:r>
      <w:r w:rsidR="00E85177" w:rsidRPr="00997F78">
        <w:rPr>
          <w:rFonts w:asciiTheme="majorHAnsi" w:hAnsiTheme="majorHAnsi" w:cstheme="majorHAnsi"/>
          <w:sz w:val="22"/>
          <w:szCs w:val="22"/>
        </w:rPr>
        <w:t xml:space="preserve">. </w:t>
      </w:r>
      <w:r w:rsidR="00C10654" w:rsidRPr="00997F78">
        <w:rPr>
          <w:rFonts w:asciiTheme="majorHAnsi" w:hAnsiTheme="majorHAnsi" w:cstheme="majorHAnsi"/>
          <w:sz w:val="22"/>
          <w:szCs w:val="22"/>
        </w:rPr>
        <w:t xml:space="preserve">Censored meaning the event didn’t happen during the period of study, the patient is </w:t>
      </w:r>
      <w:r w:rsidR="009A2186" w:rsidRPr="00997F78">
        <w:rPr>
          <w:rFonts w:asciiTheme="majorHAnsi" w:hAnsiTheme="majorHAnsi" w:cstheme="majorHAnsi"/>
          <w:sz w:val="22"/>
          <w:szCs w:val="22"/>
        </w:rPr>
        <w:t>alive,</w:t>
      </w:r>
      <w:r w:rsidR="00C10654" w:rsidRPr="00997F78">
        <w:rPr>
          <w:rFonts w:asciiTheme="majorHAnsi" w:hAnsiTheme="majorHAnsi" w:cstheme="majorHAnsi"/>
          <w:sz w:val="22"/>
          <w:szCs w:val="22"/>
        </w:rPr>
        <w:t xml:space="preserve"> or </w:t>
      </w:r>
      <w:r w:rsidR="009A2186" w:rsidRPr="00997F78">
        <w:rPr>
          <w:rFonts w:asciiTheme="majorHAnsi" w:hAnsiTheme="majorHAnsi" w:cstheme="majorHAnsi"/>
          <w:sz w:val="22"/>
          <w:szCs w:val="22"/>
        </w:rPr>
        <w:t xml:space="preserve">it can also mean that </w:t>
      </w:r>
      <w:r w:rsidR="00C10654" w:rsidRPr="00997F78">
        <w:rPr>
          <w:rFonts w:asciiTheme="majorHAnsi" w:hAnsiTheme="majorHAnsi" w:cstheme="majorHAnsi"/>
          <w:sz w:val="22"/>
          <w:szCs w:val="22"/>
        </w:rPr>
        <w:t xml:space="preserve">for some reason the patient choose not to participate in the experiment. </w:t>
      </w:r>
      <w:r w:rsidR="009A2186" w:rsidRPr="00997F78">
        <w:rPr>
          <w:rFonts w:asciiTheme="majorHAnsi" w:hAnsiTheme="majorHAnsi" w:cstheme="majorHAnsi"/>
          <w:sz w:val="22"/>
          <w:szCs w:val="22"/>
        </w:rPr>
        <w:t>Fitting a Kaplan-Meier analysis model and with 2 groups and plotting the survival probability give</w:t>
      </w:r>
      <w:r w:rsidR="000F2365" w:rsidRPr="00997F78">
        <w:rPr>
          <w:rFonts w:asciiTheme="majorHAnsi" w:hAnsiTheme="majorHAnsi" w:cstheme="majorHAnsi"/>
          <w:sz w:val="22"/>
          <w:szCs w:val="22"/>
        </w:rPr>
        <w:t>s</w:t>
      </w:r>
      <w:r w:rsidR="009A2186" w:rsidRPr="00997F78">
        <w:rPr>
          <w:rFonts w:asciiTheme="majorHAnsi" w:hAnsiTheme="majorHAnsi" w:cstheme="majorHAnsi"/>
          <w:sz w:val="22"/>
          <w:szCs w:val="22"/>
        </w:rPr>
        <w:t xml:space="preserve"> us the above plot. </w:t>
      </w:r>
      <w:r w:rsidR="00C10654" w:rsidRPr="00997F78">
        <w:rPr>
          <w:rFonts w:asciiTheme="majorHAnsi" w:hAnsiTheme="majorHAnsi" w:cstheme="majorHAnsi"/>
          <w:sz w:val="22"/>
          <w:szCs w:val="22"/>
        </w:rPr>
        <w:t>The survival probability is 1, 100% chance of being alive in the beginning as the days passes it drops.</w:t>
      </w:r>
    </w:p>
    <w:p w14:paraId="6B1FBAA9" w14:textId="77777777" w:rsidR="002A249F" w:rsidRPr="00997F78" w:rsidRDefault="002A249F">
      <w:pPr>
        <w:rPr>
          <w:rFonts w:asciiTheme="majorHAnsi" w:hAnsiTheme="majorHAnsi" w:cstheme="majorHAnsi"/>
          <w:sz w:val="22"/>
          <w:szCs w:val="22"/>
        </w:rPr>
      </w:pPr>
    </w:p>
    <w:p w14:paraId="6BB03028" w14:textId="6134690A" w:rsidR="002A249F" w:rsidRPr="002A249F" w:rsidRDefault="002A249F" w:rsidP="002A249F">
      <w:pPr>
        <w:rPr>
          <w:rFonts w:asciiTheme="majorHAnsi" w:hAnsiTheme="majorHAnsi" w:cstheme="majorHAnsi"/>
          <w:b/>
          <w:bCs/>
          <w:color w:val="4472C4" w:themeColor="accent1"/>
          <w:sz w:val="22"/>
          <w:szCs w:val="22"/>
        </w:rPr>
      </w:pPr>
      <w:r w:rsidRPr="00024777">
        <w:rPr>
          <w:rFonts w:asciiTheme="majorHAnsi" w:hAnsiTheme="majorHAnsi" w:cstheme="majorHAnsi"/>
          <w:b/>
          <w:bCs/>
          <w:color w:val="4472C4" w:themeColor="accent1"/>
          <w:sz w:val="22"/>
          <w:szCs w:val="22"/>
        </w:rPr>
        <w:t>W</w:t>
      </w:r>
      <w:r w:rsidRPr="002A249F">
        <w:rPr>
          <w:rFonts w:asciiTheme="majorHAnsi" w:hAnsiTheme="majorHAnsi" w:cstheme="majorHAnsi"/>
          <w:b/>
          <w:bCs/>
          <w:color w:val="4472C4" w:themeColor="accent1"/>
          <w:sz w:val="22"/>
          <w:szCs w:val="22"/>
        </w:rPr>
        <w:t>hat is the probability that the patient will survive for 1 year (365 days) and 6 months (183 days) on the standard treatment vs the test treatment?</w:t>
      </w:r>
    </w:p>
    <w:p w14:paraId="37D44298" w14:textId="0303682E" w:rsidR="002A249F" w:rsidRPr="00997F78" w:rsidRDefault="002A249F">
      <w:pPr>
        <w:rPr>
          <w:rFonts w:asciiTheme="majorHAnsi" w:hAnsiTheme="majorHAnsi" w:cstheme="majorHAnsi"/>
          <w:sz w:val="22"/>
          <w:szCs w:val="22"/>
        </w:rPr>
      </w:pPr>
      <w:r w:rsidRPr="00997F78">
        <w:rPr>
          <w:rFonts w:asciiTheme="majorHAnsi" w:hAnsiTheme="majorHAnsi" w:cstheme="majorHAnsi"/>
          <w:sz w:val="22"/>
          <w:szCs w:val="22"/>
        </w:rPr>
        <w:t xml:space="preserve">In Treatment Group 1, where patients are only treated with the standard chemotherapy and radiation. In this case the probability that the patient will survive for </w:t>
      </w:r>
      <w:r w:rsidR="009A2186" w:rsidRPr="00997F78">
        <w:rPr>
          <w:rFonts w:asciiTheme="majorHAnsi" w:hAnsiTheme="majorHAnsi" w:cstheme="majorHAnsi"/>
          <w:sz w:val="22"/>
          <w:szCs w:val="22"/>
        </w:rPr>
        <w:t xml:space="preserve">1 year (365 days) </w:t>
      </w:r>
      <w:r w:rsidRPr="00997F78">
        <w:rPr>
          <w:rFonts w:asciiTheme="majorHAnsi" w:hAnsiTheme="majorHAnsi" w:cstheme="majorHAnsi"/>
          <w:sz w:val="22"/>
          <w:szCs w:val="22"/>
        </w:rPr>
        <w:t>is 5.3% and for 6 months (182 Days) is 21.21%.</w:t>
      </w:r>
    </w:p>
    <w:p w14:paraId="678EEF5B" w14:textId="7D5E970E" w:rsidR="002A249F" w:rsidRPr="00997F78" w:rsidRDefault="002A249F" w:rsidP="002A249F">
      <w:pPr>
        <w:rPr>
          <w:rFonts w:asciiTheme="majorHAnsi" w:hAnsiTheme="majorHAnsi" w:cstheme="majorHAnsi"/>
          <w:sz w:val="22"/>
          <w:szCs w:val="22"/>
        </w:rPr>
      </w:pPr>
      <w:r w:rsidRPr="00997F78">
        <w:rPr>
          <w:rFonts w:asciiTheme="majorHAnsi" w:hAnsiTheme="majorHAnsi" w:cstheme="majorHAnsi"/>
          <w:sz w:val="22"/>
          <w:szCs w:val="22"/>
        </w:rPr>
        <w:t xml:space="preserve">In Treatment Group 2, where the patients are treated with the chemotherapy and a test drug. In this case the probability that the patient will survive for </w:t>
      </w:r>
      <w:r w:rsidR="009A2186" w:rsidRPr="00997F78">
        <w:rPr>
          <w:rFonts w:asciiTheme="majorHAnsi" w:hAnsiTheme="majorHAnsi" w:cstheme="majorHAnsi"/>
          <w:sz w:val="22"/>
          <w:szCs w:val="22"/>
        </w:rPr>
        <w:t xml:space="preserve">1 year (365 days) </w:t>
      </w:r>
      <w:r w:rsidRPr="00997F78">
        <w:rPr>
          <w:rFonts w:asciiTheme="majorHAnsi" w:hAnsiTheme="majorHAnsi" w:cstheme="majorHAnsi"/>
          <w:sz w:val="22"/>
          <w:szCs w:val="22"/>
        </w:rPr>
        <w:t xml:space="preserve">is </w:t>
      </w:r>
      <w:r w:rsidR="009A2186" w:rsidRPr="00997F78">
        <w:rPr>
          <w:rFonts w:asciiTheme="majorHAnsi" w:hAnsiTheme="majorHAnsi" w:cstheme="majorHAnsi"/>
          <w:sz w:val="22"/>
          <w:szCs w:val="22"/>
        </w:rPr>
        <w:t>10.98</w:t>
      </w:r>
      <w:r w:rsidRPr="00997F78">
        <w:rPr>
          <w:rFonts w:asciiTheme="majorHAnsi" w:hAnsiTheme="majorHAnsi" w:cstheme="majorHAnsi"/>
          <w:sz w:val="22"/>
          <w:szCs w:val="22"/>
        </w:rPr>
        <w:t>% and for 6 months (182 Days) is 21.</w:t>
      </w:r>
      <w:r w:rsidR="009A2186" w:rsidRPr="00997F78">
        <w:rPr>
          <w:rFonts w:asciiTheme="majorHAnsi" w:hAnsiTheme="majorHAnsi" w:cstheme="majorHAnsi"/>
          <w:sz w:val="22"/>
          <w:szCs w:val="22"/>
        </w:rPr>
        <w:t>62</w:t>
      </w:r>
      <w:r w:rsidRPr="00997F78">
        <w:rPr>
          <w:rFonts w:asciiTheme="majorHAnsi" w:hAnsiTheme="majorHAnsi" w:cstheme="majorHAnsi"/>
          <w:sz w:val="22"/>
          <w:szCs w:val="22"/>
        </w:rPr>
        <w:t>%.</w:t>
      </w:r>
    </w:p>
    <w:p w14:paraId="30D5FD6E" w14:textId="1C683CDB" w:rsidR="009A2186" w:rsidRPr="00997F78" w:rsidRDefault="009A2186" w:rsidP="002A249F">
      <w:pPr>
        <w:rPr>
          <w:rFonts w:asciiTheme="majorHAnsi" w:hAnsiTheme="majorHAnsi" w:cstheme="majorHAnsi"/>
          <w:sz w:val="22"/>
          <w:szCs w:val="22"/>
        </w:rPr>
      </w:pPr>
    </w:p>
    <w:p w14:paraId="3F8AF27D" w14:textId="77DDFC30" w:rsidR="009A2186" w:rsidRPr="00024777" w:rsidRDefault="009A2186" w:rsidP="009A2186">
      <w:pPr>
        <w:rPr>
          <w:rFonts w:asciiTheme="majorHAnsi" w:hAnsiTheme="majorHAnsi" w:cstheme="majorHAnsi"/>
          <w:b/>
          <w:bCs/>
          <w:color w:val="4472C4" w:themeColor="accent1"/>
          <w:sz w:val="22"/>
          <w:szCs w:val="22"/>
        </w:rPr>
      </w:pPr>
      <w:r w:rsidRPr="00024777">
        <w:rPr>
          <w:rFonts w:asciiTheme="majorHAnsi" w:hAnsiTheme="majorHAnsi" w:cstheme="majorHAnsi"/>
          <w:b/>
          <w:bCs/>
          <w:color w:val="4472C4" w:themeColor="accent1"/>
          <w:sz w:val="22"/>
          <w:szCs w:val="22"/>
        </w:rPr>
        <w:t>What is the median number of days where a patient can be expected to survive if they are on the standard vs the test treatment?</w:t>
      </w:r>
    </w:p>
    <w:p w14:paraId="0BE21B9D" w14:textId="16AD0CF9" w:rsidR="00C10654" w:rsidRPr="00997F78" w:rsidRDefault="000F2365">
      <w:pPr>
        <w:rPr>
          <w:rFonts w:asciiTheme="majorHAnsi" w:hAnsiTheme="majorHAnsi" w:cstheme="majorHAnsi"/>
          <w:sz w:val="22"/>
          <w:szCs w:val="22"/>
        </w:rPr>
      </w:pPr>
      <w:r w:rsidRPr="00997F78">
        <w:rPr>
          <w:rFonts w:asciiTheme="majorHAnsi" w:hAnsiTheme="majorHAnsi" w:cstheme="majorHAnsi"/>
          <w:color w:val="000000" w:themeColor="text1"/>
          <w:sz w:val="22"/>
          <w:szCs w:val="22"/>
        </w:rPr>
        <w:t xml:space="preserve">The median number of days where a patient is expected to survive if they are Group 1, </w:t>
      </w:r>
      <w:r w:rsidRPr="00997F78">
        <w:rPr>
          <w:rFonts w:asciiTheme="majorHAnsi" w:hAnsiTheme="majorHAnsi" w:cstheme="majorHAnsi"/>
          <w:sz w:val="22"/>
          <w:szCs w:val="22"/>
        </w:rPr>
        <w:t>where patients are only treated with the standard chemotherapy and radiation is 100 days. That is the when the patient in group 1 has 50% survival chance.</w:t>
      </w:r>
    </w:p>
    <w:p w14:paraId="00CE6A18" w14:textId="464A516A" w:rsidR="000F2365" w:rsidRPr="00997F78" w:rsidRDefault="000F2365" w:rsidP="000F2365">
      <w:pPr>
        <w:rPr>
          <w:rFonts w:asciiTheme="majorHAnsi" w:hAnsiTheme="majorHAnsi" w:cstheme="majorHAnsi"/>
          <w:sz w:val="22"/>
          <w:szCs w:val="22"/>
        </w:rPr>
      </w:pPr>
      <w:r w:rsidRPr="00997F78">
        <w:rPr>
          <w:rFonts w:asciiTheme="majorHAnsi" w:hAnsiTheme="majorHAnsi" w:cstheme="majorHAnsi"/>
          <w:color w:val="000000" w:themeColor="text1"/>
          <w:sz w:val="22"/>
          <w:szCs w:val="22"/>
        </w:rPr>
        <w:t xml:space="preserve">The median number of days where a patient is expected to survive if they are Group 2, </w:t>
      </w:r>
      <w:r w:rsidRPr="00997F78">
        <w:rPr>
          <w:rFonts w:asciiTheme="majorHAnsi" w:hAnsiTheme="majorHAnsi" w:cstheme="majorHAnsi"/>
          <w:sz w:val="22"/>
          <w:szCs w:val="22"/>
        </w:rPr>
        <w:t>where the patients are treated with the chemotherapy and a test drug is 52 days. That is the when the patient in group 2 has 50% survival chance.</w:t>
      </w:r>
    </w:p>
    <w:p w14:paraId="61A8F506" w14:textId="79D7DFD8" w:rsidR="00514FFF" w:rsidRDefault="00514FFF" w:rsidP="000F2365">
      <w:pPr>
        <w:rPr>
          <w:rFonts w:asciiTheme="majorHAnsi" w:hAnsiTheme="majorHAnsi" w:cstheme="majorHAnsi"/>
          <w:sz w:val="22"/>
          <w:szCs w:val="22"/>
        </w:rPr>
      </w:pPr>
    </w:p>
    <w:p w14:paraId="58D9EC5F" w14:textId="77777777" w:rsidR="00997F78" w:rsidRPr="00024777" w:rsidRDefault="00997F78" w:rsidP="00997F78">
      <w:pPr>
        <w:rPr>
          <w:rFonts w:asciiTheme="majorHAnsi" w:hAnsiTheme="majorHAnsi" w:cstheme="majorHAnsi"/>
          <w:b/>
          <w:bCs/>
          <w:color w:val="4472C4" w:themeColor="accent1"/>
          <w:sz w:val="22"/>
          <w:szCs w:val="22"/>
        </w:rPr>
      </w:pPr>
      <w:r w:rsidRPr="00024777">
        <w:rPr>
          <w:rFonts w:asciiTheme="majorHAnsi" w:hAnsiTheme="majorHAnsi" w:cstheme="majorHAnsi"/>
          <w:b/>
          <w:bCs/>
          <w:color w:val="4472C4" w:themeColor="accent1"/>
          <w:sz w:val="22"/>
          <w:szCs w:val="22"/>
        </w:rPr>
        <w:t>Create three semi-parametric and parametric models to estimate the marginal effects of relevant predictors on survival outcomes. Interpret the coefficients of these models to explain the precise effects of age and months of diagnosis on survival probabilities of patients with standard and test treatments.</w:t>
      </w:r>
    </w:p>
    <w:p w14:paraId="46616C24" w14:textId="33AD5577" w:rsidR="00997F78" w:rsidRPr="00997F78" w:rsidRDefault="00997F78">
      <w:pPr>
        <w:rPr>
          <w:rFonts w:asciiTheme="majorHAnsi" w:hAnsiTheme="majorHAnsi" w:cstheme="majorHAnsi"/>
          <w:b/>
          <w:bCs/>
          <w:sz w:val="22"/>
          <w:szCs w:val="22"/>
        </w:rPr>
      </w:pPr>
      <w:r w:rsidRPr="00997F78">
        <w:rPr>
          <w:rFonts w:asciiTheme="majorHAnsi" w:hAnsiTheme="majorHAnsi" w:cstheme="majorHAnsi"/>
          <w:b/>
          <w:bCs/>
          <w:sz w:val="22"/>
          <w:szCs w:val="22"/>
        </w:rPr>
        <w:t>Models:</w:t>
      </w:r>
      <w:r w:rsidR="00024777">
        <w:rPr>
          <w:rFonts w:asciiTheme="majorHAnsi" w:hAnsiTheme="majorHAnsi" w:cstheme="majorHAnsi"/>
          <w:b/>
          <w:bCs/>
          <w:sz w:val="22"/>
          <w:szCs w:val="22"/>
        </w:rPr>
        <w:t xml:space="preserve"> </w:t>
      </w:r>
      <w:r w:rsidR="00024777" w:rsidRPr="00514FFF">
        <w:rPr>
          <w:rFonts w:asciiTheme="majorHAnsi" w:hAnsiTheme="majorHAnsi" w:cstheme="majorHAnsi"/>
          <w:sz w:val="22"/>
          <w:szCs w:val="22"/>
        </w:rPr>
        <w:t xml:space="preserve">Cox proportional </w:t>
      </w:r>
      <w:r w:rsidR="00024777">
        <w:rPr>
          <w:rFonts w:asciiTheme="majorHAnsi" w:hAnsiTheme="majorHAnsi" w:cstheme="majorHAnsi"/>
          <w:sz w:val="22"/>
          <w:szCs w:val="22"/>
        </w:rPr>
        <w:t xml:space="preserve">Semi parametric model, </w:t>
      </w:r>
      <w:r w:rsidR="00024777" w:rsidRPr="00514FFF">
        <w:rPr>
          <w:rFonts w:asciiTheme="majorHAnsi" w:hAnsiTheme="majorHAnsi" w:cstheme="majorHAnsi"/>
          <w:sz w:val="22"/>
          <w:szCs w:val="22"/>
        </w:rPr>
        <w:t>Exponential</w:t>
      </w:r>
      <w:r w:rsidR="00024777">
        <w:rPr>
          <w:rFonts w:asciiTheme="majorHAnsi" w:hAnsiTheme="majorHAnsi" w:cstheme="majorHAnsi"/>
          <w:sz w:val="22"/>
          <w:szCs w:val="22"/>
        </w:rPr>
        <w:t xml:space="preserve"> and</w:t>
      </w:r>
      <w:r w:rsidR="00024777" w:rsidRPr="00514FFF">
        <w:rPr>
          <w:rFonts w:asciiTheme="majorHAnsi" w:hAnsiTheme="majorHAnsi" w:cstheme="majorHAnsi"/>
          <w:sz w:val="22"/>
          <w:szCs w:val="22"/>
        </w:rPr>
        <w:t xml:space="preserve"> Weibull parametric model</w:t>
      </w:r>
      <w:r w:rsidR="00024777">
        <w:rPr>
          <w:rFonts w:asciiTheme="majorHAnsi" w:hAnsiTheme="majorHAnsi" w:cstheme="majorHAnsi"/>
          <w:sz w:val="22"/>
          <w:szCs w:val="22"/>
        </w:rPr>
        <w:t>s</w:t>
      </w:r>
    </w:p>
    <w:p w14:paraId="080CAF3A" w14:textId="77756650" w:rsidR="00514FFF" w:rsidRPr="00514FFF" w:rsidRDefault="00514FFF" w:rsidP="00514FFF">
      <w:pPr>
        <w:rPr>
          <w:rFonts w:asciiTheme="majorHAnsi" w:hAnsiTheme="majorHAnsi" w:cstheme="majorHAnsi"/>
          <w:sz w:val="22"/>
          <w:szCs w:val="22"/>
        </w:rPr>
      </w:pPr>
      <w:proofErr w:type="gramStart"/>
      <w:r w:rsidRPr="00514FFF">
        <w:rPr>
          <w:rFonts w:asciiTheme="majorHAnsi" w:hAnsiTheme="majorHAnsi" w:cstheme="majorHAnsi"/>
          <w:b/>
          <w:bCs/>
          <w:sz w:val="22"/>
          <w:szCs w:val="22"/>
        </w:rPr>
        <w:t>lcan.cox</w:t>
      </w:r>
      <w:proofErr w:type="gramEnd"/>
      <w:r w:rsidRPr="00514FFF">
        <w:rPr>
          <w:rFonts w:asciiTheme="majorHAnsi" w:hAnsiTheme="majorHAnsi" w:cstheme="majorHAnsi"/>
          <w:b/>
          <w:bCs/>
          <w:sz w:val="22"/>
          <w:szCs w:val="22"/>
        </w:rPr>
        <w:t>2</w:t>
      </w:r>
      <w:r w:rsidRPr="00514FFF">
        <w:rPr>
          <w:rFonts w:asciiTheme="majorHAnsi" w:hAnsiTheme="majorHAnsi" w:cstheme="majorHAnsi"/>
          <w:sz w:val="22"/>
          <w:szCs w:val="22"/>
        </w:rPr>
        <w:t xml:space="preserve"> &lt;- </w:t>
      </w:r>
      <w:proofErr w:type="spellStart"/>
      <w:r w:rsidRPr="00514FFF">
        <w:rPr>
          <w:rFonts w:asciiTheme="majorHAnsi" w:hAnsiTheme="majorHAnsi" w:cstheme="majorHAnsi"/>
          <w:sz w:val="22"/>
          <w:szCs w:val="22"/>
        </w:rPr>
        <w:t>coxph</w:t>
      </w:r>
      <w:proofErr w:type="spellEnd"/>
      <w:r w:rsidRPr="00514FFF">
        <w:rPr>
          <w:rFonts w:asciiTheme="majorHAnsi" w:hAnsiTheme="majorHAnsi" w:cstheme="majorHAnsi"/>
          <w:sz w:val="22"/>
          <w:szCs w:val="22"/>
        </w:rPr>
        <w:t xml:space="preserve">(y ~ treatment + </w:t>
      </w:r>
      <w:proofErr w:type="spellStart"/>
      <w:r w:rsidRPr="00514FFF">
        <w:rPr>
          <w:rFonts w:asciiTheme="majorHAnsi" w:hAnsiTheme="majorHAnsi" w:cstheme="majorHAnsi"/>
          <w:sz w:val="22"/>
          <w:szCs w:val="22"/>
        </w:rPr>
        <w:t>cell.type</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age + treatment*age + treatment*</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prior.chemotherapy</w:t>
      </w:r>
      <w:proofErr w:type="spellEnd"/>
      <w:r w:rsidRPr="00514FFF">
        <w:rPr>
          <w:rFonts w:asciiTheme="majorHAnsi" w:hAnsiTheme="majorHAnsi" w:cstheme="majorHAnsi"/>
          <w:sz w:val="22"/>
          <w:szCs w:val="22"/>
        </w:rPr>
        <w:t>)</w:t>
      </w:r>
    </w:p>
    <w:p w14:paraId="162CE82B" w14:textId="2FCDA636" w:rsidR="00514FFF" w:rsidRDefault="00514FFF" w:rsidP="00514FFF">
      <w:pPr>
        <w:rPr>
          <w:rFonts w:asciiTheme="majorHAnsi" w:hAnsiTheme="majorHAnsi" w:cstheme="majorHAnsi"/>
          <w:sz w:val="22"/>
          <w:szCs w:val="22"/>
        </w:rPr>
      </w:pPr>
      <w:proofErr w:type="gramStart"/>
      <w:r w:rsidRPr="00514FFF">
        <w:rPr>
          <w:rFonts w:asciiTheme="majorHAnsi" w:hAnsiTheme="majorHAnsi" w:cstheme="majorHAnsi"/>
          <w:b/>
          <w:bCs/>
          <w:sz w:val="22"/>
          <w:szCs w:val="22"/>
        </w:rPr>
        <w:t>lcan.exp</w:t>
      </w:r>
      <w:proofErr w:type="gramEnd"/>
      <w:r w:rsidRPr="00514FFF">
        <w:rPr>
          <w:rFonts w:asciiTheme="majorHAnsi" w:hAnsiTheme="majorHAnsi" w:cstheme="majorHAnsi"/>
          <w:b/>
          <w:bCs/>
          <w:sz w:val="22"/>
          <w:szCs w:val="22"/>
        </w:rPr>
        <w:t>2</w:t>
      </w:r>
      <w:r w:rsidRPr="00514FFF">
        <w:rPr>
          <w:rFonts w:asciiTheme="majorHAnsi" w:hAnsiTheme="majorHAnsi" w:cstheme="majorHAnsi"/>
          <w:sz w:val="22"/>
          <w:szCs w:val="22"/>
        </w:rPr>
        <w:t xml:space="preserve"> &lt;- </w:t>
      </w:r>
      <w:proofErr w:type="spellStart"/>
      <w:r w:rsidRPr="00514FFF">
        <w:rPr>
          <w:rFonts w:asciiTheme="majorHAnsi" w:hAnsiTheme="majorHAnsi" w:cstheme="majorHAnsi"/>
          <w:sz w:val="22"/>
          <w:szCs w:val="22"/>
        </w:rPr>
        <w:t>survreg</w:t>
      </w:r>
      <w:proofErr w:type="spellEnd"/>
      <w:r w:rsidRPr="00514FFF">
        <w:rPr>
          <w:rFonts w:asciiTheme="majorHAnsi" w:hAnsiTheme="majorHAnsi" w:cstheme="majorHAnsi"/>
          <w:sz w:val="22"/>
          <w:szCs w:val="22"/>
        </w:rPr>
        <w:t xml:space="preserve">(y ~ treatment + </w:t>
      </w:r>
      <w:proofErr w:type="spellStart"/>
      <w:r w:rsidRPr="00514FFF">
        <w:rPr>
          <w:rFonts w:asciiTheme="majorHAnsi" w:hAnsiTheme="majorHAnsi" w:cstheme="majorHAnsi"/>
          <w:sz w:val="22"/>
          <w:szCs w:val="22"/>
        </w:rPr>
        <w:t>cell.type</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age + treatment*age + treatment*</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prior.chemotherapy</w:t>
      </w:r>
      <w:proofErr w:type="spellEnd"/>
      <w:r w:rsidRPr="00514FFF">
        <w:rPr>
          <w:rFonts w:asciiTheme="majorHAnsi" w:hAnsiTheme="majorHAnsi" w:cstheme="majorHAnsi"/>
          <w:sz w:val="22"/>
          <w:szCs w:val="22"/>
        </w:rPr>
        <w:t xml:space="preserve">, </w:t>
      </w:r>
      <w:proofErr w:type="spellStart"/>
      <w:r w:rsidRPr="00514FFF">
        <w:rPr>
          <w:rFonts w:asciiTheme="majorHAnsi" w:hAnsiTheme="majorHAnsi" w:cstheme="majorHAnsi"/>
          <w:sz w:val="22"/>
          <w:szCs w:val="22"/>
        </w:rPr>
        <w:t>dist</w:t>
      </w:r>
      <w:proofErr w:type="spellEnd"/>
      <w:r w:rsidRPr="00514FFF">
        <w:rPr>
          <w:rFonts w:asciiTheme="majorHAnsi" w:hAnsiTheme="majorHAnsi" w:cstheme="majorHAnsi"/>
          <w:sz w:val="22"/>
          <w:szCs w:val="22"/>
        </w:rPr>
        <w:t>="exponential")</w:t>
      </w:r>
    </w:p>
    <w:p w14:paraId="387F9513" w14:textId="5AF0C57B" w:rsidR="00514FFF" w:rsidRPr="00514FFF" w:rsidRDefault="00514FFF" w:rsidP="00514FFF">
      <w:pPr>
        <w:rPr>
          <w:rFonts w:asciiTheme="majorHAnsi" w:hAnsiTheme="majorHAnsi" w:cstheme="majorHAnsi"/>
          <w:sz w:val="22"/>
          <w:szCs w:val="22"/>
        </w:rPr>
      </w:pPr>
      <w:proofErr w:type="gramStart"/>
      <w:r w:rsidRPr="00514FFF">
        <w:rPr>
          <w:rFonts w:asciiTheme="majorHAnsi" w:hAnsiTheme="majorHAnsi" w:cstheme="majorHAnsi"/>
          <w:b/>
          <w:bCs/>
          <w:sz w:val="22"/>
          <w:szCs w:val="22"/>
        </w:rPr>
        <w:t>lcan.weibull</w:t>
      </w:r>
      <w:proofErr w:type="gramEnd"/>
      <w:r w:rsidRPr="00514FFF">
        <w:rPr>
          <w:rFonts w:asciiTheme="majorHAnsi" w:hAnsiTheme="majorHAnsi" w:cstheme="majorHAnsi"/>
          <w:b/>
          <w:bCs/>
          <w:sz w:val="22"/>
          <w:szCs w:val="22"/>
        </w:rPr>
        <w:t>2</w:t>
      </w:r>
      <w:r w:rsidRPr="00514FFF">
        <w:rPr>
          <w:rFonts w:asciiTheme="majorHAnsi" w:hAnsiTheme="majorHAnsi" w:cstheme="majorHAnsi"/>
          <w:sz w:val="22"/>
          <w:szCs w:val="22"/>
        </w:rPr>
        <w:t xml:space="preserve"> &lt;- </w:t>
      </w:r>
      <w:proofErr w:type="spellStart"/>
      <w:r w:rsidRPr="00514FFF">
        <w:rPr>
          <w:rFonts w:asciiTheme="majorHAnsi" w:hAnsiTheme="majorHAnsi" w:cstheme="majorHAnsi"/>
          <w:sz w:val="22"/>
          <w:szCs w:val="22"/>
        </w:rPr>
        <w:t>survreg</w:t>
      </w:r>
      <w:proofErr w:type="spellEnd"/>
      <w:r w:rsidRPr="00514FFF">
        <w:rPr>
          <w:rFonts w:asciiTheme="majorHAnsi" w:hAnsiTheme="majorHAnsi" w:cstheme="majorHAnsi"/>
          <w:sz w:val="22"/>
          <w:szCs w:val="22"/>
        </w:rPr>
        <w:t xml:space="preserve">(y ~ treatment + </w:t>
      </w:r>
      <w:proofErr w:type="spellStart"/>
      <w:r w:rsidRPr="00514FFF">
        <w:rPr>
          <w:rFonts w:asciiTheme="majorHAnsi" w:hAnsiTheme="majorHAnsi" w:cstheme="majorHAnsi"/>
          <w:sz w:val="22"/>
          <w:szCs w:val="22"/>
        </w:rPr>
        <w:t>cell.type</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age + treatment*age + treatment*</w:t>
      </w:r>
      <w:proofErr w:type="spellStart"/>
      <w:r w:rsidRPr="00514FFF">
        <w:rPr>
          <w:rFonts w:asciiTheme="majorHAnsi" w:hAnsiTheme="majorHAnsi" w:cstheme="majorHAnsi"/>
          <w:sz w:val="22"/>
          <w:szCs w:val="22"/>
        </w:rPr>
        <w:t>months.from.diagnosis</w:t>
      </w:r>
      <w:proofErr w:type="spellEnd"/>
      <w:r w:rsidRPr="00514FFF">
        <w:rPr>
          <w:rFonts w:asciiTheme="majorHAnsi" w:hAnsiTheme="majorHAnsi" w:cstheme="majorHAnsi"/>
          <w:sz w:val="22"/>
          <w:szCs w:val="22"/>
        </w:rPr>
        <w:t xml:space="preserve"> + </w:t>
      </w:r>
      <w:proofErr w:type="spellStart"/>
      <w:r w:rsidRPr="00514FFF">
        <w:rPr>
          <w:rFonts w:asciiTheme="majorHAnsi" w:hAnsiTheme="majorHAnsi" w:cstheme="majorHAnsi"/>
          <w:sz w:val="22"/>
          <w:szCs w:val="22"/>
        </w:rPr>
        <w:t>prior.chemotherapy</w:t>
      </w:r>
      <w:proofErr w:type="spellEnd"/>
      <w:r w:rsidRPr="00514FFF">
        <w:rPr>
          <w:rFonts w:asciiTheme="majorHAnsi" w:hAnsiTheme="majorHAnsi" w:cstheme="majorHAnsi"/>
          <w:sz w:val="22"/>
          <w:szCs w:val="22"/>
        </w:rPr>
        <w:t xml:space="preserve">, </w:t>
      </w:r>
      <w:proofErr w:type="spellStart"/>
      <w:r w:rsidRPr="00514FFF">
        <w:rPr>
          <w:rFonts w:asciiTheme="majorHAnsi" w:hAnsiTheme="majorHAnsi" w:cstheme="majorHAnsi"/>
          <w:sz w:val="22"/>
          <w:szCs w:val="22"/>
        </w:rPr>
        <w:t>dist</w:t>
      </w:r>
      <w:proofErr w:type="spellEnd"/>
      <w:r w:rsidRPr="00514FFF">
        <w:rPr>
          <w:rFonts w:asciiTheme="majorHAnsi" w:hAnsiTheme="majorHAnsi" w:cstheme="majorHAnsi"/>
          <w:sz w:val="22"/>
          <w:szCs w:val="22"/>
        </w:rPr>
        <w:t>="</w:t>
      </w:r>
      <w:proofErr w:type="spellStart"/>
      <w:r w:rsidRPr="00514FFF">
        <w:rPr>
          <w:rFonts w:asciiTheme="majorHAnsi" w:hAnsiTheme="majorHAnsi" w:cstheme="majorHAnsi"/>
          <w:sz w:val="22"/>
          <w:szCs w:val="22"/>
        </w:rPr>
        <w:t>weibull</w:t>
      </w:r>
      <w:proofErr w:type="spellEnd"/>
      <w:r w:rsidRPr="00514FFF">
        <w:rPr>
          <w:rFonts w:asciiTheme="majorHAnsi" w:hAnsiTheme="majorHAnsi" w:cstheme="majorHAnsi"/>
          <w:sz w:val="22"/>
          <w:szCs w:val="22"/>
        </w:rPr>
        <w:t>")</w:t>
      </w:r>
    </w:p>
    <w:p w14:paraId="62D74ED1" w14:textId="15AD1D3D" w:rsidR="00997F78" w:rsidRDefault="00997F78" w:rsidP="00514FFF">
      <w:pPr>
        <w:rPr>
          <w:rFonts w:asciiTheme="majorHAnsi" w:hAnsiTheme="majorHAnsi" w:cstheme="majorHAnsi"/>
          <w:sz w:val="22"/>
          <w:szCs w:val="22"/>
        </w:rPr>
      </w:pPr>
    </w:p>
    <w:p w14:paraId="241CFCBB" w14:textId="7881405B" w:rsidR="009A2CF0" w:rsidRPr="00DE4DF3" w:rsidRDefault="006C36E3" w:rsidP="009A2CF0">
      <w:pPr>
        <w:rPr>
          <w:rFonts w:asciiTheme="majorHAnsi" w:hAnsiTheme="majorHAnsi" w:cstheme="majorHAnsi"/>
          <w:b/>
          <w:bCs/>
          <w:sz w:val="22"/>
          <w:szCs w:val="22"/>
          <w:u w:val="single"/>
        </w:rPr>
      </w:pPr>
      <w:r>
        <w:rPr>
          <w:rFonts w:asciiTheme="majorHAnsi" w:hAnsiTheme="majorHAnsi" w:cstheme="majorHAnsi"/>
          <w:b/>
          <w:bCs/>
          <w:sz w:val="22"/>
          <w:szCs w:val="22"/>
          <w:u w:val="single"/>
        </w:rPr>
        <w:t>Effect of age and months from diagnosis</w:t>
      </w:r>
      <w:r w:rsidR="00DE4DF3" w:rsidRPr="00DE4DF3">
        <w:rPr>
          <w:rFonts w:asciiTheme="majorHAnsi" w:hAnsiTheme="majorHAnsi" w:cstheme="majorHAnsi"/>
          <w:b/>
          <w:bCs/>
          <w:sz w:val="22"/>
          <w:szCs w:val="22"/>
          <w:u w:val="single"/>
        </w:rPr>
        <w:t xml:space="preserve"> on survival in Treatment Group 1</w:t>
      </w:r>
    </w:p>
    <w:p w14:paraId="0836900E" w14:textId="18C12A84" w:rsidR="00DE4DF3" w:rsidRDefault="00DE4DF3" w:rsidP="009A2CF0">
      <w:pPr>
        <w:rPr>
          <w:rFonts w:asciiTheme="majorHAnsi" w:hAnsiTheme="majorHAnsi" w:cstheme="majorHAnsi"/>
          <w:sz w:val="22"/>
          <w:szCs w:val="22"/>
        </w:rPr>
      </w:pPr>
      <w:r w:rsidRPr="00DE4DF3">
        <w:rPr>
          <w:rFonts w:asciiTheme="majorHAnsi" w:hAnsiTheme="majorHAnsi" w:cstheme="majorHAnsi"/>
          <w:b/>
          <w:bCs/>
          <w:sz w:val="22"/>
          <w:szCs w:val="22"/>
        </w:rPr>
        <w:t>Using Cox Semi parametric model</w:t>
      </w:r>
      <w:r>
        <w:rPr>
          <w:rFonts w:asciiTheme="majorHAnsi" w:hAnsiTheme="majorHAnsi" w:cstheme="majorHAnsi"/>
          <w:b/>
          <w:bCs/>
          <w:sz w:val="22"/>
          <w:szCs w:val="22"/>
        </w:rPr>
        <w:t xml:space="preserve">: </w:t>
      </w:r>
      <w:r w:rsidRPr="00DE4DF3">
        <w:rPr>
          <w:rFonts w:asciiTheme="majorHAnsi" w:hAnsiTheme="majorHAnsi" w:cstheme="majorHAnsi"/>
          <w:sz w:val="22"/>
          <w:szCs w:val="22"/>
        </w:rPr>
        <w:t xml:space="preserve">People with higher age have higher risk of death with lung cancer. As the age </w:t>
      </w:r>
      <w:r w:rsidR="004067CF" w:rsidRPr="00DE4DF3">
        <w:rPr>
          <w:rFonts w:asciiTheme="majorHAnsi" w:hAnsiTheme="majorHAnsi" w:cstheme="majorHAnsi"/>
          <w:sz w:val="22"/>
          <w:szCs w:val="22"/>
        </w:rPr>
        <w:t>by 10</w:t>
      </w:r>
      <w:r w:rsidRPr="00DE4DF3">
        <w:rPr>
          <w:rFonts w:asciiTheme="majorHAnsi" w:hAnsiTheme="majorHAnsi" w:cstheme="majorHAnsi"/>
          <w:sz w:val="22"/>
          <w:szCs w:val="22"/>
        </w:rPr>
        <w:t xml:space="preserve"> the risk of death increases by 5%</w:t>
      </w:r>
      <w:r w:rsidR="006C36E3">
        <w:rPr>
          <w:rFonts w:asciiTheme="majorHAnsi" w:hAnsiTheme="majorHAnsi" w:cstheme="majorHAnsi"/>
          <w:sz w:val="22"/>
          <w:szCs w:val="22"/>
        </w:rPr>
        <w:t xml:space="preserve">. People who are diagnosed with cancer earlier have higher risk of death. From the observation </w:t>
      </w:r>
      <w:r w:rsidR="00CA27D7">
        <w:rPr>
          <w:rFonts w:asciiTheme="majorHAnsi" w:hAnsiTheme="majorHAnsi" w:cstheme="majorHAnsi"/>
          <w:sz w:val="22"/>
          <w:szCs w:val="22"/>
        </w:rPr>
        <w:t>period,</w:t>
      </w:r>
      <w:r w:rsidR="006C36E3">
        <w:rPr>
          <w:rFonts w:asciiTheme="majorHAnsi" w:hAnsiTheme="majorHAnsi" w:cstheme="majorHAnsi"/>
          <w:sz w:val="22"/>
          <w:szCs w:val="22"/>
        </w:rPr>
        <w:t xml:space="preserve"> 10 months earlier they are </w:t>
      </w:r>
      <w:r w:rsidR="00CA27D7">
        <w:rPr>
          <w:rFonts w:asciiTheme="majorHAnsi" w:hAnsiTheme="majorHAnsi" w:cstheme="majorHAnsi"/>
          <w:sz w:val="22"/>
          <w:szCs w:val="22"/>
        </w:rPr>
        <w:t>diagnosed</w:t>
      </w:r>
      <w:r w:rsidR="006C36E3">
        <w:rPr>
          <w:rFonts w:asciiTheme="majorHAnsi" w:hAnsiTheme="majorHAnsi" w:cstheme="majorHAnsi"/>
          <w:sz w:val="22"/>
          <w:szCs w:val="22"/>
        </w:rPr>
        <w:t xml:space="preserve"> </w:t>
      </w:r>
      <w:r w:rsidR="006C36E3" w:rsidRPr="00DE4DF3">
        <w:rPr>
          <w:rFonts w:asciiTheme="majorHAnsi" w:hAnsiTheme="majorHAnsi" w:cstheme="majorHAnsi"/>
          <w:sz w:val="22"/>
          <w:szCs w:val="22"/>
        </w:rPr>
        <w:t xml:space="preserve">the risk of death increases by </w:t>
      </w:r>
      <w:r w:rsidR="00CA27D7">
        <w:rPr>
          <w:rFonts w:asciiTheme="majorHAnsi" w:hAnsiTheme="majorHAnsi" w:cstheme="majorHAnsi"/>
          <w:sz w:val="22"/>
          <w:szCs w:val="22"/>
        </w:rPr>
        <w:t>13</w:t>
      </w:r>
      <w:r w:rsidR="006C36E3" w:rsidRPr="00DE4DF3">
        <w:rPr>
          <w:rFonts w:asciiTheme="majorHAnsi" w:hAnsiTheme="majorHAnsi" w:cstheme="majorHAnsi"/>
          <w:sz w:val="22"/>
          <w:szCs w:val="22"/>
        </w:rPr>
        <w:t>%</w:t>
      </w:r>
      <w:r w:rsidR="006C36E3">
        <w:rPr>
          <w:rFonts w:asciiTheme="majorHAnsi" w:hAnsiTheme="majorHAnsi" w:cstheme="majorHAnsi"/>
          <w:sz w:val="22"/>
          <w:szCs w:val="22"/>
        </w:rPr>
        <w:t>.</w:t>
      </w:r>
    </w:p>
    <w:p w14:paraId="3BF50E3C" w14:textId="432FEC96" w:rsidR="004067CF" w:rsidRDefault="004067CF" w:rsidP="009A2CF0">
      <w:pPr>
        <w:rPr>
          <w:rFonts w:asciiTheme="majorHAnsi" w:hAnsiTheme="majorHAnsi" w:cstheme="majorHAnsi"/>
          <w:sz w:val="22"/>
          <w:szCs w:val="22"/>
        </w:rPr>
      </w:pPr>
    </w:p>
    <w:p w14:paraId="3D064F6F" w14:textId="7BAD6245" w:rsidR="00CA27D7" w:rsidRDefault="004067CF" w:rsidP="00CA27D7">
      <w:pPr>
        <w:rPr>
          <w:rFonts w:asciiTheme="majorHAnsi" w:hAnsiTheme="majorHAnsi" w:cstheme="majorHAnsi"/>
          <w:sz w:val="22"/>
          <w:szCs w:val="22"/>
        </w:rPr>
      </w:pPr>
      <w:r>
        <w:rPr>
          <w:rFonts w:asciiTheme="majorHAnsi" w:hAnsiTheme="majorHAnsi" w:cstheme="majorHAnsi"/>
          <w:b/>
          <w:bCs/>
          <w:sz w:val="22"/>
          <w:szCs w:val="22"/>
        </w:rPr>
        <w:t xml:space="preserve">Using exponential parametric model: </w:t>
      </w:r>
      <w:r w:rsidRPr="00DE4DF3">
        <w:rPr>
          <w:rFonts w:asciiTheme="majorHAnsi" w:hAnsiTheme="majorHAnsi" w:cstheme="majorHAnsi"/>
          <w:sz w:val="22"/>
          <w:szCs w:val="22"/>
        </w:rPr>
        <w:t xml:space="preserve">People with higher age have higher risk of death with lung cancer. As the age by 10 the </w:t>
      </w:r>
      <w:r w:rsidR="006C36E3">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sidR="006C36E3">
        <w:rPr>
          <w:rFonts w:asciiTheme="majorHAnsi" w:hAnsiTheme="majorHAnsi" w:cstheme="majorHAnsi"/>
          <w:sz w:val="22"/>
          <w:szCs w:val="22"/>
        </w:rPr>
        <w:t>7</w:t>
      </w:r>
      <w:r w:rsidRPr="00DE4DF3">
        <w:rPr>
          <w:rFonts w:asciiTheme="majorHAnsi" w:hAnsiTheme="majorHAnsi" w:cstheme="majorHAnsi"/>
          <w:sz w:val="22"/>
          <w:szCs w:val="22"/>
        </w:rPr>
        <w:t>%</w:t>
      </w:r>
      <w:r w:rsidR="006C36E3">
        <w:rPr>
          <w:rFonts w:asciiTheme="majorHAnsi" w:hAnsiTheme="majorHAnsi" w:cstheme="majorHAnsi"/>
          <w:sz w:val="22"/>
          <w:szCs w:val="22"/>
        </w:rPr>
        <w:t>.</w:t>
      </w:r>
      <w:r w:rsidR="00CA27D7">
        <w:rPr>
          <w:rFonts w:asciiTheme="majorHAnsi" w:hAnsiTheme="majorHAnsi" w:cstheme="majorHAnsi"/>
          <w:sz w:val="22"/>
          <w:szCs w:val="22"/>
        </w:rPr>
        <w:t xml:space="preserve"> People who are diagnosed with cancer earlier have higher risk of death. From the observation period, 10 months earlier they are diagnosed </w:t>
      </w:r>
      <w:r w:rsidR="00CA27D7" w:rsidRPr="00DE4DF3">
        <w:rPr>
          <w:rFonts w:asciiTheme="majorHAnsi" w:hAnsiTheme="majorHAnsi" w:cstheme="majorHAnsi"/>
          <w:sz w:val="22"/>
          <w:szCs w:val="22"/>
        </w:rPr>
        <w:t xml:space="preserve">the </w:t>
      </w:r>
      <w:r w:rsidR="00CA27D7">
        <w:rPr>
          <w:rFonts w:asciiTheme="majorHAnsi" w:hAnsiTheme="majorHAnsi" w:cstheme="majorHAnsi"/>
          <w:sz w:val="22"/>
          <w:szCs w:val="22"/>
        </w:rPr>
        <w:t xml:space="preserve">survival chance decreases </w:t>
      </w:r>
      <w:r w:rsidR="00CA27D7" w:rsidRPr="00DE4DF3">
        <w:rPr>
          <w:rFonts w:asciiTheme="majorHAnsi" w:hAnsiTheme="majorHAnsi" w:cstheme="majorHAnsi"/>
          <w:sz w:val="22"/>
          <w:szCs w:val="22"/>
        </w:rPr>
        <w:t xml:space="preserve">by </w:t>
      </w:r>
      <w:r w:rsidR="00CA27D7">
        <w:rPr>
          <w:rFonts w:asciiTheme="majorHAnsi" w:hAnsiTheme="majorHAnsi" w:cstheme="majorHAnsi"/>
          <w:sz w:val="22"/>
          <w:szCs w:val="22"/>
        </w:rPr>
        <w:t>12.5</w:t>
      </w:r>
      <w:r w:rsidR="00CA27D7" w:rsidRPr="00DE4DF3">
        <w:rPr>
          <w:rFonts w:asciiTheme="majorHAnsi" w:hAnsiTheme="majorHAnsi" w:cstheme="majorHAnsi"/>
          <w:sz w:val="22"/>
          <w:szCs w:val="22"/>
        </w:rPr>
        <w:t>%</w:t>
      </w:r>
    </w:p>
    <w:p w14:paraId="1EE2B826" w14:textId="7ABF5148" w:rsidR="006C36E3" w:rsidRDefault="006C36E3" w:rsidP="004067CF">
      <w:pPr>
        <w:rPr>
          <w:rFonts w:asciiTheme="majorHAnsi" w:hAnsiTheme="majorHAnsi" w:cstheme="majorHAnsi"/>
          <w:sz w:val="22"/>
          <w:szCs w:val="22"/>
        </w:rPr>
      </w:pPr>
    </w:p>
    <w:p w14:paraId="0A62434A" w14:textId="128425A7" w:rsidR="006C36E3" w:rsidRDefault="006C36E3" w:rsidP="006C36E3">
      <w:pPr>
        <w:rPr>
          <w:rFonts w:asciiTheme="majorHAnsi" w:hAnsiTheme="majorHAnsi" w:cstheme="majorHAnsi"/>
          <w:sz w:val="22"/>
          <w:szCs w:val="22"/>
        </w:rPr>
      </w:pPr>
      <w:r>
        <w:rPr>
          <w:rFonts w:asciiTheme="majorHAnsi" w:hAnsiTheme="majorHAnsi" w:cstheme="majorHAnsi"/>
          <w:b/>
          <w:bCs/>
          <w:sz w:val="22"/>
          <w:szCs w:val="22"/>
        </w:rPr>
        <w:t xml:space="preserve">Using Weibull parametric model: </w:t>
      </w:r>
      <w:r w:rsidRPr="00DE4DF3">
        <w:rPr>
          <w:rFonts w:asciiTheme="majorHAnsi" w:hAnsiTheme="majorHAnsi" w:cstheme="majorHAnsi"/>
          <w:sz w:val="22"/>
          <w:szCs w:val="22"/>
        </w:rPr>
        <w:t xml:space="preserve">People with higher age have higher risk of death with lung cancer. As the age by 10 the </w:t>
      </w:r>
      <w:r>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Pr>
          <w:rFonts w:asciiTheme="majorHAnsi" w:hAnsiTheme="majorHAnsi" w:cstheme="majorHAnsi"/>
          <w:sz w:val="22"/>
          <w:szCs w:val="22"/>
        </w:rPr>
        <w:t>7.4</w:t>
      </w:r>
      <w:r w:rsidRPr="00DE4DF3">
        <w:rPr>
          <w:rFonts w:asciiTheme="majorHAnsi" w:hAnsiTheme="majorHAnsi" w:cstheme="majorHAnsi"/>
          <w:sz w:val="22"/>
          <w:szCs w:val="22"/>
        </w:rPr>
        <w:t>%</w:t>
      </w:r>
      <w:r>
        <w:rPr>
          <w:rFonts w:asciiTheme="majorHAnsi" w:hAnsiTheme="majorHAnsi" w:cstheme="majorHAnsi"/>
          <w:sz w:val="22"/>
          <w:szCs w:val="22"/>
        </w:rPr>
        <w:t>.</w:t>
      </w:r>
      <w:r w:rsidR="00CA27D7">
        <w:rPr>
          <w:rFonts w:asciiTheme="majorHAnsi" w:hAnsiTheme="majorHAnsi" w:cstheme="majorHAnsi"/>
          <w:sz w:val="22"/>
          <w:szCs w:val="22"/>
        </w:rPr>
        <w:t xml:space="preserve"> People who are diagnosed with cancer earlier have higher risk of death. From the observation period, 10 months earlier they are diagnosed </w:t>
      </w:r>
      <w:r w:rsidR="00CA27D7" w:rsidRPr="00DE4DF3">
        <w:rPr>
          <w:rFonts w:asciiTheme="majorHAnsi" w:hAnsiTheme="majorHAnsi" w:cstheme="majorHAnsi"/>
          <w:sz w:val="22"/>
          <w:szCs w:val="22"/>
        </w:rPr>
        <w:t xml:space="preserve">the </w:t>
      </w:r>
      <w:r w:rsidR="00CA27D7">
        <w:rPr>
          <w:rFonts w:asciiTheme="majorHAnsi" w:hAnsiTheme="majorHAnsi" w:cstheme="majorHAnsi"/>
          <w:sz w:val="22"/>
          <w:szCs w:val="22"/>
        </w:rPr>
        <w:t xml:space="preserve">survival chance decreases </w:t>
      </w:r>
      <w:r w:rsidR="00CA27D7" w:rsidRPr="00DE4DF3">
        <w:rPr>
          <w:rFonts w:asciiTheme="majorHAnsi" w:hAnsiTheme="majorHAnsi" w:cstheme="majorHAnsi"/>
          <w:sz w:val="22"/>
          <w:szCs w:val="22"/>
        </w:rPr>
        <w:t xml:space="preserve">by </w:t>
      </w:r>
      <w:r w:rsidR="00CA27D7">
        <w:rPr>
          <w:rFonts w:asciiTheme="majorHAnsi" w:hAnsiTheme="majorHAnsi" w:cstheme="majorHAnsi"/>
          <w:sz w:val="22"/>
          <w:szCs w:val="22"/>
        </w:rPr>
        <w:t>12.3</w:t>
      </w:r>
      <w:r w:rsidR="00CA27D7" w:rsidRPr="00DE4DF3">
        <w:rPr>
          <w:rFonts w:asciiTheme="majorHAnsi" w:hAnsiTheme="majorHAnsi" w:cstheme="majorHAnsi"/>
          <w:sz w:val="22"/>
          <w:szCs w:val="22"/>
        </w:rPr>
        <w:t>%</w:t>
      </w:r>
    </w:p>
    <w:p w14:paraId="0AB7C8F9" w14:textId="77777777" w:rsidR="00514FFF" w:rsidRDefault="00514FFF" w:rsidP="00CA27D7">
      <w:pPr>
        <w:rPr>
          <w:rFonts w:asciiTheme="majorHAnsi" w:hAnsiTheme="majorHAnsi" w:cstheme="majorHAnsi"/>
          <w:b/>
          <w:bCs/>
          <w:sz w:val="22"/>
          <w:szCs w:val="22"/>
          <w:u w:val="single"/>
        </w:rPr>
      </w:pPr>
    </w:p>
    <w:p w14:paraId="1ED9C822" w14:textId="75FB7BBE" w:rsidR="00CA27D7" w:rsidRPr="00DE4DF3" w:rsidRDefault="00CA27D7" w:rsidP="00CA27D7">
      <w:pPr>
        <w:rPr>
          <w:rFonts w:asciiTheme="majorHAnsi" w:hAnsiTheme="majorHAnsi" w:cstheme="majorHAnsi"/>
          <w:b/>
          <w:bCs/>
          <w:sz w:val="22"/>
          <w:szCs w:val="22"/>
          <w:u w:val="single"/>
        </w:rPr>
      </w:pPr>
      <w:r>
        <w:rPr>
          <w:rFonts w:asciiTheme="majorHAnsi" w:hAnsiTheme="majorHAnsi" w:cstheme="majorHAnsi"/>
          <w:b/>
          <w:bCs/>
          <w:sz w:val="22"/>
          <w:szCs w:val="22"/>
          <w:u w:val="single"/>
        </w:rPr>
        <w:t>Effect of age and months from diagnosis</w:t>
      </w:r>
      <w:r w:rsidRPr="00DE4DF3">
        <w:rPr>
          <w:rFonts w:asciiTheme="majorHAnsi" w:hAnsiTheme="majorHAnsi" w:cstheme="majorHAnsi"/>
          <w:b/>
          <w:bCs/>
          <w:sz w:val="22"/>
          <w:szCs w:val="22"/>
          <w:u w:val="single"/>
        </w:rPr>
        <w:t xml:space="preserve"> on survival in Treatment Group </w:t>
      </w:r>
      <w:r>
        <w:rPr>
          <w:rFonts w:asciiTheme="majorHAnsi" w:hAnsiTheme="majorHAnsi" w:cstheme="majorHAnsi"/>
          <w:b/>
          <w:bCs/>
          <w:sz w:val="22"/>
          <w:szCs w:val="22"/>
          <w:u w:val="single"/>
        </w:rPr>
        <w:t>2</w:t>
      </w:r>
    </w:p>
    <w:p w14:paraId="23DF7567" w14:textId="4751B0F6" w:rsidR="00CA27D7" w:rsidRDefault="00CA27D7" w:rsidP="00CA27D7">
      <w:pPr>
        <w:rPr>
          <w:rFonts w:asciiTheme="majorHAnsi" w:hAnsiTheme="majorHAnsi" w:cstheme="majorHAnsi"/>
          <w:sz w:val="22"/>
          <w:szCs w:val="22"/>
        </w:rPr>
      </w:pPr>
      <w:r w:rsidRPr="00DE4DF3">
        <w:rPr>
          <w:rFonts w:asciiTheme="majorHAnsi" w:hAnsiTheme="majorHAnsi" w:cstheme="majorHAnsi"/>
          <w:b/>
          <w:bCs/>
          <w:sz w:val="22"/>
          <w:szCs w:val="22"/>
        </w:rPr>
        <w:t>Using Cox Semi parametric model</w:t>
      </w:r>
      <w:r>
        <w:rPr>
          <w:rFonts w:asciiTheme="majorHAnsi" w:hAnsiTheme="majorHAnsi" w:cstheme="majorHAnsi"/>
          <w:b/>
          <w:bCs/>
          <w:sz w:val="22"/>
          <w:szCs w:val="22"/>
        </w:rPr>
        <w:t xml:space="preserve">: </w:t>
      </w:r>
      <w:r w:rsidRPr="00DE4DF3">
        <w:rPr>
          <w:rFonts w:asciiTheme="majorHAnsi" w:hAnsiTheme="majorHAnsi" w:cstheme="majorHAnsi"/>
          <w:sz w:val="22"/>
          <w:szCs w:val="22"/>
        </w:rPr>
        <w:t xml:space="preserve">People with higher age have higher risk of death with lung cancer. As the age by 10 the risk of death increases by </w:t>
      </w:r>
      <w:r>
        <w:rPr>
          <w:rFonts w:asciiTheme="majorHAnsi" w:hAnsiTheme="majorHAnsi" w:cstheme="majorHAnsi"/>
          <w:sz w:val="22"/>
          <w:szCs w:val="22"/>
        </w:rPr>
        <w:t>3.94</w:t>
      </w:r>
      <w:r w:rsidRPr="00DE4DF3">
        <w:rPr>
          <w:rFonts w:asciiTheme="majorHAnsi" w:hAnsiTheme="majorHAnsi" w:cstheme="majorHAnsi"/>
          <w:sz w:val="22"/>
          <w:szCs w:val="22"/>
        </w:rPr>
        <w:t>%</w:t>
      </w:r>
      <w:r>
        <w:rPr>
          <w:rFonts w:asciiTheme="majorHAnsi" w:hAnsiTheme="majorHAnsi" w:cstheme="majorHAnsi"/>
          <w:sz w:val="22"/>
          <w:szCs w:val="22"/>
        </w:rPr>
        <w:t xml:space="preserve">. People who are diagnosed with cancer earlier have higher risk of death. From the observation period, 10 months earlier they are diagnosed </w:t>
      </w:r>
      <w:r w:rsidRPr="00DE4DF3">
        <w:rPr>
          <w:rFonts w:asciiTheme="majorHAnsi" w:hAnsiTheme="majorHAnsi" w:cstheme="majorHAnsi"/>
          <w:sz w:val="22"/>
          <w:szCs w:val="22"/>
        </w:rPr>
        <w:t xml:space="preserve">the risk of death increases by </w:t>
      </w:r>
      <w:r w:rsidR="00514FFF">
        <w:rPr>
          <w:rFonts w:asciiTheme="majorHAnsi" w:hAnsiTheme="majorHAnsi" w:cstheme="majorHAnsi"/>
          <w:sz w:val="22"/>
          <w:szCs w:val="22"/>
        </w:rPr>
        <w:t>9.3</w:t>
      </w:r>
      <w:r w:rsidRPr="00DE4DF3">
        <w:rPr>
          <w:rFonts w:asciiTheme="majorHAnsi" w:hAnsiTheme="majorHAnsi" w:cstheme="majorHAnsi"/>
          <w:sz w:val="22"/>
          <w:szCs w:val="22"/>
        </w:rPr>
        <w:t>%</w:t>
      </w:r>
      <w:r>
        <w:rPr>
          <w:rFonts w:asciiTheme="majorHAnsi" w:hAnsiTheme="majorHAnsi" w:cstheme="majorHAnsi"/>
          <w:sz w:val="22"/>
          <w:szCs w:val="22"/>
        </w:rPr>
        <w:t>.</w:t>
      </w:r>
    </w:p>
    <w:p w14:paraId="4EA7BAF9" w14:textId="77777777" w:rsidR="00CA27D7" w:rsidRDefault="00CA27D7" w:rsidP="00CA27D7">
      <w:pPr>
        <w:rPr>
          <w:rFonts w:asciiTheme="majorHAnsi" w:hAnsiTheme="majorHAnsi" w:cstheme="majorHAnsi"/>
          <w:sz w:val="22"/>
          <w:szCs w:val="22"/>
        </w:rPr>
      </w:pPr>
    </w:p>
    <w:p w14:paraId="13BCB209" w14:textId="0BA00A05" w:rsidR="00CA27D7" w:rsidRDefault="00CA27D7" w:rsidP="00CA27D7">
      <w:pPr>
        <w:rPr>
          <w:rFonts w:asciiTheme="majorHAnsi" w:hAnsiTheme="majorHAnsi" w:cstheme="majorHAnsi"/>
          <w:sz w:val="22"/>
          <w:szCs w:val="22"/>
        </w:rPr>
      </w:pPr>
      <w:r>
        <w:rPr>
          <w:rFonts w:asciiTheme="majorHAnsi" w:hAnsiTheme="majorHAnsi" w:cstheme="majorHAnsi"/>
          <w:b/>
          <w:bCs/>
          <w:sz w:val="22"/>
          <w:szCs w:val="22"/>
        </w:rPr>
        <w:t xml:space="preserve">Using exponential parametric model: </w:t>
      </w:r>
      <w:r w:rsidRPr="00DE4DF3">
        <w:rPr>
          <w:rFonts w:asciiTheme="majorHAnsi" w:hAnsiTheme="majorHAnsi" w:cstheme="majorHAnsi"/>
          <w:sz w:val="22"/>
          <w:szCs w:val="22"/>
        </w:rPr>
        <w:t xml:space="preserve">People with higher age have higher risk of death with lung cancer. As the age by 10 the </w:t>
      </w:r>
      <w:r>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sidR="00514FFF">
        <w:rPr>
          <w:rFonts w:asciiTheme="majorHAnsi" w:hAnsiTheme="majorHAnsi" w:cstheme="majorHAnsi"/>
          <w:sz w:val="22"/>
          <w:szCs w:val="22"/>
        </w:rPr>
        <w:t>5.73</w:t>
      </w:r>
      <w:r w:rsidRPr="00DE4DF3">
        <w:rPr>
          <w:rFonts w:asciiTheme="majorHAnsi" w:hAnsiTheme="majorHAnsi" w:cstheme="majorHAnsi"/>
          <w:sz w:val="22"/>
          <w:szCs w:val="22"/>
        </w:rPr>
        <w:t>%</w:t>
      </w:r>
      <w:r>
        <w:rPr>
          <w:rFonts w:asciiTheme="majorHAnsi" w:hAnsiTheme="majorHAnsi" w:cstheme="majorHAnsi"/>
          <w:sz w:val="22"/>
          <w:szCs w:val="22"/>
        </w:rPr>
        <w:t xml:space="preserve">. People who are diagnosed with cancer earlier have higher risk of death. From the observation period, 10 months earlier they are diagnosed </w:t>
      </w:r>
      <w:r w:rsidRPr="00DE4DF3">
        <w:rPr>
          <w:rFonts w:asciiTheme="majorHAnsi" w:hAnsiTheme="majorHAnsi" w:cstheme="majorHAnsi"/>
          <w:sz w:val="22"/>
          <w:szCs w:val="22"/>
        </w:rPr>
        <w:t xml:space="preserve">the </w:t>
      </w:r>
      <w:r>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sidR="00514FFF">
        <w:rPr>
          <w:rFonts w:asciiTheme="majorHAnsi" w:hAnsiTheme="majorHAnsi" w:cstheme="majorHAnsi"/>
          <w:sz w:val="22"/>
          <w:szCs w:val="22"/>
        </w:rPr>
        <w:t>9.92</w:t>
      </w:r>
      <w:r w:rsidRPr="00DE4DF3">
        <w:rPr>
          <w:rFonts w:asciiTheme="majorHAnsi" w:hAnsiTheme="majorHAnsi" w:cstheme="majorHAnsi"/>
          <w:sz w:val="22"/>
          <w:szCs w:val="22"/>
        </w:rPr>
        <w:t>%</w:t>
      </w:r>
    </w:p>
    <w:p w14:paraId="210DD587" w14:textId="77777777" w:rsidR="00CA27D7" w:rsidRDefault="00CA27D7" w:rsidP="00CA27D7">
      <w:pPr>
        <w:rPr>
          <w:rFonts w:asciiTheme="majorHAnsi" w:hAnsiTheme="majorHAnsi" w:cstheme="majorHAnsi"/>
          <w:sz w:val="22"/>
          <w:szCs w:val="22"/>
        </w:rPr>
      </w:pPr>
    </w:p>
    <w:p w14:paraId="77CA0AD0" w14:textId="7B8EF33B" w:rsidR="00514FFF" w:rsidRDefault="00CA27D7" w:rsidP="009A2CF0">
      <w:pPr>
        <w:rPr>
          <w:rFonts w:asciiTheme="majorHAnsi" w:hAnsiTheme="majorHAnsi" w:cstheme="majorHAnsi"/>
          <w:sz w:val="22"/>
          <w:szCs w:val="22"/>
        </w:rPr>
      </w:pPr>
      <w:r>
        <w:rPr>
          <w:rFonts w:asciiTheme="majorHAnsi" w:hAnsiTheme="majorHAnsi" w:cstheme="majorHAnsi"/>
          <w:b/>
          <w:bCs/>
          <w:sz w:val="22"/>
          <w:szCs w:val="22"/>
        </w:rPr>
        <w:t xml:space="preserve">Using Weibull parametric model: </w:t>
      </w:r>
      <w:r w:rsidRPr="00DE4DF3">
        <w:rPr>
          <w:rFonts w:asciiTheme="majorHAnsi" w:hAnsiTheme="majorHAnsi" w:cstheme="majorHAnsi"/>
          <w:sz w:val="22"/>
          <w:szCs w:val="22"/>
        </w:rPr>
        <w:t xml:space="preserve">People with higher age have higher risk of death with lung cancer. As the age by 10 the </w:t>
      </w:r>
      <w:r>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sidR="00514FFF">
        <w:rPr>
          <w:rFonts w:asciiTheme="majorHAnsi" w:hAnsiTheme="majorHAnsi" w:cstheme="majorHAnsi"/>
          <w:sz w:val="22"/>
          <w:szCs w:val="22"/>
        </w:rPr>
        <w:t>5.63</w:t>
      </w:r>
      <w:r w:rsidRPr="00DE4DF3">
        <w:rPr>
          <w:rFonts w:asciiTheme="majorHAnsi" w:hAnsiTheme="majorHAnsi" w:cstheme="majorHAnsi"/>
          <w:sz w:val="22"/>
          <w:szCs w:val="22"/>
        </w:rPr>
        <w:t>%</w:t>
      </w:r>
      <w:r>
        <w:rPr>
          <w:rFonts w:asciiTheme="majorHAnsi" w:hAnsiTheme="majorHAnsi" w:cstheme="majorHAnsi"/>
          <w:sz w:val="22"/>
          <w:szCs w:val="22"/>
        </w:rPr>
        <w:t xml:space="preserve">. People who are diagnosed with cancer earlier have higher risk of death. From the observation period, 10 months earlier they are diagnosed </w:t>
      </w:r>
      <w:r w:rsidRPr="00DE4DF3">
        <w:rPr>
          <w:rFonts w:asciiTheme="majorHAnsi" w:hAnsiTheme="majorHAnsi" w:cstheme="majorHAnsi"/>
          <w:sz w:val="22"/>
          <w:szCs w:val="22"/>
        </w:rPr>
        <w:t xml:space="preserve">the </w:t>
      </w:r>
      <w:r>
        <w:rPr>
          <w:rFonts w:asciiTheme="majorHAnsi" w:hAnsiTheme="majorHAnsi" w:cstheme="majorHAnsi"/>
          <w:sz w:val="22"/>
          <w:szCs w:val="22"/>
        </w:rPr>
        <w:t xml:space="preserve">survival chance decreases </w:t>
      </w:r>
      <w:r w:rsidRPr="00DE4DF3">
        <w:rPr>
          <w:rFonts w:asciiTheme="majorHAnsi" w:hAnsiTheme="majorHAnsi" w:cstheme="majorHAnsi"/>
          <w:sz w:val="22"/>
          <w:szCs w:val="22"/>
        </w:rPr>
        <w:t xml:space="preserve">by </w:t>
      </w:r>
      <w:r w:rsidR="00514FFF">
        <w:rPr>
          <w:rFonts w:asciiTheme="majorHAnsi" w:hAnsiTheme="majorHAnsi" w:cstheme="majorHAnsi"/>
          <w:sz w:val="22"/>
          <w:szCs w:val="22"/>
        </w:rPr>
        <w:t>9.85</w:t>
      </w:r>
      <w:r w:rsidRPr="00DE4DF3">
        <w:rPr>
          <w:rFonts w:asciiTheme="majorHAnsi" w:hAnsiTheme="majorHAnsi" w:cstheme="majorHAnsi"/>
          <w:sz w:val="22"/>
          <w:szCs w:val="22"/>
        </w:rPr>
        <w:t>%</w:t>
      </w:r>
    </w:p>
    <w:p w14:paraId="36454265" w14:textId="1A10F70F" w:rsidR="00514FFF" w:rsidRDefault="00514FFF" w:rsidP="009A2CF0">
      <w:pPr>
        <w:rPr>
          <w:rFonts w:asciiTheme="majorHAnsi" w:hAnsiTheme="majorHAnsi" w:cstheme="majorHAnsi"/>
          <w:sz w:val="22"/>
          <w:szCs w:val="22"/>
        </w:rPr>
      </w:pPr>
    </w:p>
    <w:p w14:paraId="2B912DC2" w14:textId="7B953D38" w:rsidR="00024777" w:rsidRDefault="00024777" w:rsidP="009A2CF0">
      <w:pPr>
        <w:rPr>
          <w:rFonts w:asciiTheme="majorHAnsi" w:hAnsiTheme="majorHAnsi" w:cstheme="majorHAnsi"/>
          <w:b/>
          <w:bCs/>
          <w:color w:val="000000" w:themeColor="text1"/>
          <w:sz w:val="22"/>
          <w:szCs w:val="22"/>
        </w:rPr>
      </w:pPr>
    </w:p>
    <w:p w14:paraId="275A9411" w14:textId="22CA1165" w:rsidR="00024777" w:rsidRPr="00694614" w:rsidRDefault="00024777" w:rsidP="009A2CF0">
      <w:pPr>
        <w:rPr>
          <w:rFonts w:asciiTheme="majorHAnsi" w:hAnsiTheme="majorHAnsi" w:cstheme="majorHAnsi"/>
          <w:b/>
          <w:bCs/>
          <w:color w:val="4472C4" w:themeColor="accent1"/>
          <w:sz w:val="22"/>
          <w:szCs w:val="22"/>
          <w:u w:val="single"/>
        </w:rPr>
      </w:pPr>
      <w:r w:rsidRPr="00694614">
        <w:rPr>
          <w:rFonts w:asciiTheme="majorHAnsi" w:hAnsiTheme="majorHAnsi" w:cstheme="majorHAnsi"/>
          <w:b/>
          <w:bCs/>
          <w:color w:val="4472C4" w:themeColor="accent1"/>
          <w:sz w:val="22"/>
          <w:szCs w:val="22"/>
          <w:highlight w:val="yellow"/>
          <w:u w:val="single"/>
        </w:rPr>
        <w:t>Inferences:</w:t>
      </w:r>
    </w:p>
    <w:p w14:paraId="39270EFC" w14:textId="14F11641" w:rsidR="003F15D8" w:rsidRPr="00024777" w:rsidRDefault="00024777" w:rsidP="00024777">
      <w:pPr>
        <w:jc w:val="both"/>
        <w:rPr>
          <w:rFonts w:asciiTheme="majorHAnsi" w:hAnsiTheme="majorHAnsi" w:cstheme="majorHAnsi"/>
          <w:b/>
          <w:bCs/>
          <w:color w:val="000000" w:themeColor="text1"/>
          <w:sz w:val="22"/>
          <w:szCs w:val="22"/>
        </w:rPr>
      </w:pPr>
      <w:r w:rsidRPr="00024777">
        <w:rPr>
          <w:rFonts w:asciiTheme="majorHAnsi" w:hAnsiTheme="majorHAnsi" w:cstheme="majorHAnsi"/>
          <w:b/>
          <w:bCs/>
          <w:color w:val="000000" w:themeColor="text1"/>
          <w:sz w:val="22"/>
          <w:szCs w:val="22"/>
        </w:rPr>
        <w:t>Looking at the above models, we can infer than the drug has a positive effect on prolonging the survival of the patient</w:t>
      </w:r>
      <w:r>
        <w:rPr>
          <w:rFonts w:asciiTheme="majorHAnsi" w:hAnsiTheme="majorHAnsi" w:cstheme="majorHAnsi"/>
          <w:b/>
          <w:bCs/>
          <w:color w:val="000000" w:themeColor="text1"/>
          <w:sz w:val="22"/>
          <w:szCs w:val="22"/>
        </w:rPr>
        <w:t xml:space="preserve">, </w:t>
      </w:r>
      <w:r w:rsidRPr="00024777">
        <w:rPr>
          <w:rFonts w:asciiTheme="majorHAnsi" w:hAnsiTheme="majorHAnsi" w:cstheme="majorHAnsi"/>
          <w:b/>
          <w:bCs/>
          <w:color w:val="000000" w:themeColor="text1"/>
          <w:sz w:val="22"/>
          <w:szCs w:val="22"/>
        </w:rPr>
        <w:t xml:space="preserve">more than any immediate results the drug has a positive effect in the long run. From 50 to 125 days of survival the survival without the drug is more, later the survival probability is more. We can infer that the drug makes the person weak during its effect on the body, and if the individual can cope up that he can survive for a much longer time. </w:t>
      </w:r>
      <w:r w:rsidR="003F15D8" w:rsidRPr="00024777">
        <w:rPr>
          <w:rFonts w:asciiTheme="majorHAnsi" w:hAnsiTheme="majorHAnsi" w:cstheme="majorHAnsi"/>
          <w:b/>
          <w:bCs/>
          <w:color w:val="000000" w:themeColor="text1"/>
          <w:sz w:val="22"/>
          <w:szCs w:val="22"/>
        </w:rPr>
        <w:t>Few other inferences are cell type 1=squamous is the least harmful type of lung cancer and cell type 3=adeno is the most harmful type of lung cancer compared to others.</w:t>
      </w:r>
    </w:p>
    <w:sectPr w:rsidR="003F15D8" w:rsidRPr="00024777" w:rsidSect="00CC3E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F0A3A"/>
    <w:multiLevelType w:val="multilevel"/>
    <w:tmpl w:val="29480AB4"/>
    <w:lvl w:ilvl="0">
      <w:start w:val="1"/>
      <w:numFmt w:val="bullet"/>
      <w:lvlText w:val=""/>
      <w:lvlJc w:val="left"/>
      <w:pPr>
        <w:tabs>
          <w:tab w:val="num" w:pos="675"/>
        </w:tabs>
        <w:ind w:left="675" w:hanging="360"/>
      </w:pPr>
      <w:rPr>
        <w:rFonts w:ascii="Symbol" w:hAnsi="Symbol" w:hint="default"/>
        <w:sz w:val="20"/>
      </w:rPr>
    </w:lvl>
    <w:lvl w:ilvl="1" w:tentative="1">
      <w:start w:val="1"/>
      <w:numFmt w:val="bullet"/>
      <w:lvlText w:val="o"/>
      <w:lvlJc w:val="left"/>
      <w:pPr>
        <w:tabs>
          <w:tab w:val="num" w:pos="1395"/>
        </w:tabs>
        <w:ind w:left="1395" w:hanging="360"/>
      </w:pPr>
      <w:rPr>
        <w:rFonts w:ascii="Courier New" w:hAnsi="Courier New" w:hint="default"/>
        <w:sz w:val="20"/>
      </w:rPr>
    </w:lvl>
    <w:lvl w:ilvl="2" w:tentative="1">
      <w:start w:val="1"/>
      <w:numFmt w:val="bullet"/>
      <w:lvlText w:val=""/>
      <w:lvlJc w:val="left"/>
      <w:pPr>
        <w:tabs>
          <w:tab w:val="num" w:pos="2115"/>
        </w:tabs>
        <w:ind w:left="2115" w:hanging="360"/>
      </w:pPr>
      <w:rPr>
        <w:rFonts w:ascii="Wingdings" w:hAnsi="Wingdings" w:hint="default"/>
        <w:sz w:val="20"/>
      </w:rPr>
    </w:lvl>
    <w:lvl w:ilvl="3" w:tentative="1">
      <w:start w:val="1"/>
      <w:numFmt w:val="bullet"/>
      <w:lvlText w:val=""/>
      <w:lvlJc w:val="left"/>
      <w:pPr>
        <w:tabs>
          <w:tab w:val="num" w:pos="2835"/>
        </w:tabs>
        <w:ind w:left="2835" w:hanging="360"/>
      </w:pPr>
      <w:rPr>
        <w:rFonts w:ascii="Wingdings" w:hAnsi="Wingdings" w:hint="default"/>
        <w:sz w:val="20"/>
      </w:rPr>
    </w:lvl>
    <w:lvl w:ilvl="4" w:tentative="1">
      <w:start w:val="1"/>
      <w:numFmt w:val="bullet"/>
      <w:lvlText w:val=""/>
      <w:lvlJc w:val="left"/>
      <w:pPr>
        <w:tabs>
          <w:tab w:val="num" w:pos="3555"/>
        </w:tabs>
        <w:ind w:left="3555" w:hanging="360"/>
      </w:pPr>
      <w:rPr>
        <w:rFonts w:ascii="Wingdings" w:hAnsi="Wingdings" w:hint="default"/>
        <w:sz w:val="20"/>
      </w:rPr>
    </w:lvl>
    <w:lvl w:ilvl="5" w:tentative="1">
      <w:start w:val="1"/>
      <w:numFmt w:val="bullet"/>
      <w:lvlText w:val=""/>
      <w:lvlJc w:val="left"/>
      <w:pPr>
        <w:tabs>
          <w:tab w:val="num" w:pos="4275"/>
        </w:tabs>
        <w:ind w:left="4275" w:hanging="360"/>
      </w:pPr>
      <w:rPr>
        <w:rFonts w:ascii="Wingdings" w:hAnsi="Wingdings" w:hint="default"/>
        <w:sz w:val="20"/>
      </w:rPr>
    </w:lvl>
    <w:lvl w:ilvl="6" w:tentative="1">
      <w:start w:val="1"/>
      <w:numFmt w:val="bullet"/>
      <w:lvlText w:val=""/>
      <w:lvlJc w:val="left"/>
      <w:pPr>
        <w:tabs>
          <w:tab w:val="num" w:pos="4995"/>
        </w:tabs>
        <w:ind w:left="4995" w:hanging="360"/>
      </w:pPr>
      <w:rPr>
        <w:rFonts w:ascii="Wingdings" w:hAnsi="Wingdings" w:hint="default"/>
        <w:sz w:val="20"/>
      </w:rPr>
    </w:lvl>
    <w:lvl w:ilvl="7" w:tentative="1">
      <w:start w:val="1"/>
      <w:numFmt w:val="bullet"/>
      <w:lvlText w:val=""/>
      <w:lvlJc w:val="left"/>
      <w:pPr>
        <w:tabs>
          <w:tab w:val="num" w:pos="5715"/>
        </w:tabs>
        <w:ind w:left="5715" w:hanging="360"/>
      </w:pPr>
      <w:rPr>
        <w:rFonts w:ascii="Wingdings" w:hAnsi="Wingdings" w:hint="default"/>
        <w:sz w:val="20"/>
      </w:rPr>
    </w:lvl>
    <w:lvl w:ilvl="8" w:tentative="1">
      <w:start w:val="1"/>
      <w:numFmt w:val="bullet"/>
      <w:lvlText w:val=""/>
      <w:lvlJc w:val="left"/>
      <w:pPr>
        <w:tabs>
          <w:tab w:val="num" w:pos="6435"/>
        </w:tabs>
        <w:ind w:left="6435"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D3"/>
    <w:rsid w:val="0002457F"/>
    <w:rsid w:val="00024777"/>
    <w:rsid w:val="000271EA"/>
    <w:rsid w:val="00074242"/>
    <w:rsid w:val="000F2365"/>
    <w:rsid w:val="002623D7"/>
    <w:rsid w:val="002A249F"/>
    <w:rsid w:val="00307815"/>
    <w:rsid w:val="003A026F"/>
    <w:rsid w:val="003A368E"/>
    <w:rsid w:val="003F15D8"/>
    <w:rsid w:val="004067CF"/>
    <w:rsid w:val="00514FFF"/>
    <w:rsid w:val="005544B9"/>
    <w:rsid w:val="005C5A2D"/>
    <w:rsid w:val="00631B7B"/>
    <w:rsid w:val="00694614"/>
    <w:rsid w:val="006C36E3"/>
    <w:rsid w:val="007227B4"/>
    <w:rsid w:val="007C4FBC"/>
    <w:rsid w:val="00997F78"/>
    <w:rsid w:val="009A2186"/>
    <w:rsid w:val="009A2CF0"/>
    <w:rsid w:val="00AC4046"/>
    <w:rsid w:val="00C10654"/>
    <w:rsid w:val="00CA27D7"/>
    <w:rsid w:val="00CC3ED3"/>
    <w:rsid w:val="00D764C8"/>
    <w:rsid w:val="00DE4DF3"/>
    <w:rsid w:val="00E85177"/>
    <w:rsid w:val="00F30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13EDE"/>
  <w15:chartTrackingRefBased/>
  <w15:docId w15:val="{7F388D66-B6BB-0240-A117-43632B80F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78"/>
    <w:rPr>
      <w:rFonts w:ascii="Times New Roman" w:eastAsia="Times New Roman" w:hAnsi="Times New Roman" w:cs="Times New Roman"/>
    </w:rPr>
  </w:style>
  <w:style w:type="paragraph" w:styleId="Heading1">
    <w:name w:val="heading 1"/>
    <w:basedOn w:val="Normal"/>
    <w:link w:val="Heading1Char"/>
    <w:uiPriority w:val="9"/>
    <w:qFormat/>
    <w:rsid w:val="00CC3ED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ED3"/>
    <w:rPr>
      <w:rFonts w:ascii="Times New Roman" w:eastAsia="Times New Roman" w:hAnsi="Times New Roman" w:cs="Times New Roman"/>
      <w:b/>
      <w:bCs/>
      <w:kern w:val="36"/>
      <w:sz w:val="48"/>
      <w:szCs w:val="48"/>
    </w:rPr>
  </w:style>
  <w:style w:type="table" w:styleId="TableGrid">
    <w:name w:val="Table Grid"/>
    <w:basedOn w:val="TableNormal"/>
    <w:uiPriority w:val="39"/>
    <w:rsid w:val="00CC3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9948">
      <w:bodyDiv w:val="1"/>
      <w:marLeft w:val="0"/>
      <w:marRight w:val="0"/>
      <w:marTop w:val="0"/>
      <w:marBottom w:val="0"/>
      <w:divBdr>
        <w:top w:val="none" w:sz="0" w:space="0" w:color="auto"/>
        <w:left w:val="none" w:sz="0" w:space="0" w:color="auto"/>
        <w:bottom w:val="none" w:sz="0" w:space="0" w:color="auto"/>
        <w:right w:val="none" w:sz="0" w:space="0" w:color="auto"/>
      </w:divBdr>
    </w:div>
    <w:div w:id="164055251">
      <w:bodyDiv w:val="1"/>
      <w:marLeft w:val="0"/>
      <w:marRight w:val="0"/>
      <w:marTop w:val="0"/>
      <w:marBottom w:val="0"/>
      <w:divBdr>
        <w:top w:val="none" w:sz="0" w:space="0" w:color="auto"/>
        <w:left w:val="none" w:sz="0" w:space="0" w:color="auto"/>
        <w:bottom w:val="none" w:sz="0" w:space="0" w:color="auto"/>
        <w:right w:val="none" w:sz="0" w:space="0" w:color="auto"/>
      </w:divBdr>
    </w:div>
    <w:div w:id="295185018">
      <w:bodyDiv w:val="1"/>
      <w:marLeft w:val="0"/>
      <w:marRight w:val="0"/>
      <w:marTop w:val="0"/>
      <w:marBottom w:val="0"/>
      <w:divBdr>
        <w:top w:val="none" w:sz="0" w:space="0" w:color="auto"/>
        <w:left w:val="none" w:sz="0" w:space="0" w:color="auto"/>
        <w:bottom w:val="none" w:sz="0" w:space="0" w:color="auto"/>
        <w:right w:val="none" w:sz="0" w:space="0" w:color="auto"/>
      </w:divBdr>
    </w:div>
    <w:div w:id="435102061">
      <w:bodyDiv w:val="1"/>
      <w:marLeft w:val="0"/>
      <w:marRight w:val="0"/>
      <w:marTop w:val="0"/>
      <w:marBottom w:val="0"/>
      <w:divBdr>
        <w:top w:val="none" w:sz="0" w:space="0" w:color="auto"/>
        <w:left w:val="none" w:sz="0" w:space="0" w:color="auto"/>
        <w:bottom w:val="none" w:sz="0" w:space="0" w:color="auto"/>
        <w:right w:val="none" w:sz="0" w:space="0" w:color="auto"/>
      </w:divBdr>
    </w:div>
    <w:div w:id="474222675">
      <w:bodyDiv w:val="1"/>
      <w:marLeft w:val="0"/>
      <w:marRight w:val="0"/>
      <w:marTop w:val="0"/>
      <w:marBottom w:val="0"/>
      <w:divBdr>
        <w:top w:val="none" w:sz="0" w:space="0" w:color="auto"/>
        <w:left w:val="none" w:sz="0" w:space="0" w:color="auto"/>
        <w:bottom w:val="none" w:sz="0" w:space="0" w:color="auto"/>
        <w:right w:val="none" w:sz="0" w:space="0" w:color="auto"/>
      </w:divBdr>
    </w:div>
    <w:div w:id="539828463">
      <w:bodyDiv w:val="1"/>
      <w:marLeft w:val="0"/>
      <w:marRight w:val="0"/>
      <w:marTop w:val="0"/>
      <w:marBottom w:val="0"/>
      <w:divBdr>
        <w:top w:val="none" w:sz="0" w:space="0" w:color="auto"/>
        <w:left w:val="none" w:sz="0" w:space="0" w:color="auto"/>
        <w:bottom w:val="none" w:sz="0" w:space="0" w:color="auto"/>
        <w:right w:val="none" w:sz="0" w:space="0" w:color="auto"/>
      </w:divBdr>
    </w:div>
    <w:div w:id="544684138">
      <w:bodyDiv w:val="1"/>
      <w:marLeft w:val="0"/>
      <w:marRight w:val="0"/>
      <w:marTop w:val="0"/>
      <w:marBottom w:val="0"/>
      <w:divBdr>
        <w:top w:val="none" w:sz="0" w:space="0" w:color="auto"/>
        <w:left w:val="none" w:sz="0" w:space="0" w:color="auto"/>
        <w:bottom w:val="none" w:sz="0" w:space="0" w:color="auto"/>
        <w:right w:val="none" w:sz="0" w:space="0" w:color="auto"/>
      </w:divBdr>
    </w:div>
    <w:div w:id="790783668">
      <w:bodyDiv w:val="1"/>
      <w:marLeft w:val="0"/>
      <w:marRight w:val="0"/>
      <w:marTop w:val="0"/>
      <w:marBottom w:val="0"/>
      <w:divBdr>
        <w:top w:val="none" w:sz="0" w:space="0" w:color="auto"/>
        <w:left w:val="none" w:sz="0" w:space="0" w:color="auto"/>
        <w:bottom w:val="none" w:sz="0" w:space="0" w:color="auto"/>
        <w:right w:val="none" w:sz="0" w:space="0" w:color="auto"/>
      </w:divBdr>
    </w:div>
    <w:div w:id="910119716">
      <w:bodyDiv w:val="1"/>
      <w:marLeft w:val="0"/>
      <w:marRight w:val="0"/>
      <w:marTop w:val="0"/>
      <w:marBottom w:val="0"/>
      <w:divBdr>
        <w:top w:val="none" w:sz="0" w:space="0" w:color="auto"/>
        <w:left w:val="none" w:sz="0" w:space="0" w:color="auto"/>
        <w:bottom w:val="none" w:sz="0" w:space="0" w:color="auto"/>
        <w:right w:val="none" w:sz="0" w:space="0" w:color="auto"/>
      </w:divBdr>
    </w:div>
    <w:div w:id="1700547034">
      <w:bodyDiv w:val="1"/>
      <w:marLeft w:val="0"/>
      <w:marRight w:val="0"/>
      <w:marTop w:val="0"/>
      <w:marBottom w:val="0"/>
      <w:divBdr>
        <w:top w:val="none" w:sz="0" w:space="0" w:color="auto"/>
        <w:left w:val="none" w:sz="0" w:space="0" w:color="auto"/>
        <w:bottom w:val="none" w:sz="0" w:space="0" w:color="auto"/>
        <w:right w:val="none" w:sz="0" w:space="0" w:color="auto"/>
      </w:divBdr>
    </w:div>
    <w:div w:id="2092770998">
      <w:bodyDiv w:val="1"/>
      <w:marLeft w:val="0"/>
      <w:marRight w:val="0"/>
      <w:marTop w:val="0"/>
      <w:marBottom w:val="0"/>
      <w:divBdr>
        <w:top w:val="none" w:sz="0" w:space="0" w:color="auto"/>
        <w:left w:val="none" w:sz="0" w:space="0" w:color="auto"/>
        <w:bottom w:val="none" w:sz="0" w:space="0" w:color="auto"/>
        <w:right w:val="none" w:sz="0" w:space="0" w:color="auto"/>
      </w:divBdr>
    </w:div>
    <w:div w:id="214704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3</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Samuel Jillella</dc:creator>
  <cp:keywords/>
  <dc:description/>
  <cp:lastModifiedBy>Praveen Samuel Jillella</cp:lastModifiedBy>
  <cp:revision>4</cp:revision>
  <dcterms:created xsi:type="dcterms:W3CDTF">2021-10-17T20:51:00Z</dcterms:created>
  <dcterms:modified xsi:type="dcterms:W3CDTF">2021-10-19T02:22:00Z</dcterms:modified>
</cp:coreProperties>
</file>