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praveensatyarv</w:t>
        </w:r>
        <w:proofErr w:type="spellEnd"/>
      </w:hyperlink>
    </w:p>
    <w:p w14:paraId="6EDA9018" w14:textId="0FF8AB91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Certified Tableau and Alteryx professional with 3+ years of experience as a Data Analyst, leveraging SQL, Python, and BI tools (Power BI, Google </w:t>
      </w:r>
      <w:proofErr w:type="spellStart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1D09AC49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SKILLS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B393924" w14:textId="556FA28D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  <w:r w:rsidR="0075711A">
        <w:rPr>
          <w:rFonts w:asciiTheme="minorHAnsi" w:hAnsiTheme="minorHAnsi" w:cstheme="minorHAnsi"/>
          <w:b w:val="0"/>
          <w:sz w:val="18"/>
          <w:szCs w:val="18"/>
        </w:rPr>
        <w:t>, Data Analyst in Power BI (</w:t>
      </w:r>
      <w:proofErr w:type="spellStart"/>
      <w:r w:rsidR="0075711A">
        <w:rPr>
          <w:rFonts w:asciiTheme="minorHAnsi" w:hAnsiTheme="minorHAnsi" w:cstheme="minorHAnsi"/>
          <w:b w:val="0"/>
          <w:sz w:val="18"/>
          <w:szCs w:val="18"/>
        </w:rPr>
        <w:t>Datacamp</w:t>
      </w:r>
      <w:proofErr w:type="spellEnd"/>
      <w:r w:rsidR="0075711A">
        <w:rPr>
          <w:rFonts w:asciiTheme="minorHAnsi" w:hAnsiTheme="minorHAnsi" w:cstheme="minorHAnsi"/>
          <w:b w:val="0"/>
          <w:sz w:val="18"/>
          <w:szCs w:val="18"/>
        </w:rPr>
        <w:t>)</w:t>
      </w:r>
    </w:p>
    <w:p w14:paraId="4D51D4AC" w14:textId="77777777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5758A5F9" w14:textId="77777777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DB2</w:t>
      </w:r>
    </w:p>
    <w:p w14:paraId="10695523" w14:textId="48942B7B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p w14:paraId="5F58AE94" w14:textId="689AFD9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</w:t>
      </w:r>
      <w:proofErr w:type="spellStart"/>
      <w:r w:rsidRPr="00C9361B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26AFC76A" w14:textId="094A27AD" w:rsidR="00032341" w:rsidRP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→ &lt;5s)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C02CFCC" w14:textId="055877ED" w:rsidR="006C2868" w:rsidRDefault="006C2868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C2868">
        <w:rPr>
          <w:rFonts w:asciiTheme="minorHAnsi" w:hAnsiTheme="minorHAnsi" w:cstheme="minorHAnsi"/>
          <w:b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>boosting decision confidence by 85% and cutting investigation time from 40+ hours to zero</w:t>
      </w:r>
      <w:r w:rsidRPr="006C2868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reduced ad-hoc analysis time from days to 5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1186C554" w14:textId="7C363110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950388" w14:textId="5C2021EA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Built an interactive Power BI dashboard to analyze churn behavior across 7+ customer segments for </w:t>
      </w:r>
      <w:proofErr w:type="spellStart"/>
      <w:r w:rsidRPr="008956EF">
        <w:rPr>
          <w:rFonts w:asciiTheme="minorHAnsi" w:hAnsiTheme="minorHAnsi" w:cstheme="minorHAnsi"/>
          <w:b w:val="0"/>
          <w:sz w:val="18"/>
          <w:szCs w:val="18"/>
        </w:rPr>
        <w:t>Databel</w:t>
      </w:r>
      <w:proofErr w:type="spellEnd"/>
      <w:r w:rsidRPr="008956EF">
        <w:rPr>
          <w:rFonts w:asciiTheme="minorHAnsi" w:hAnsiTheme="minorHAnsi" w:cstheme="minorHAnsi"/>
          <w:b w:val="0"/>
          <w:sz w:val="18"/>
          <w:szCs w:val="18"/>
        </w:rPr>
        <w:t>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Pr="00272F0A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66D95F85" w14:textId="1615EFCB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54E64EA9" w:rsidR="008956EF" w:rsidRPr="00DE7640" w:rsidRDefault="008956EF" w:rsidP="008956EF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lastRenderedPageBreak/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NagFAPlSohk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C82"/>
    <w:rsid w:val="00813EED"/>
    <w:rsid w:val="00833F45"/>
    <w:rsid w:val="00837F7C"/>
    <w:rsid w:val="0084127D"/>
    <w:rsid w:val="00847673"/>
    <w:rsid w:val="008532E9"/>
    <w:rsid w:val="00855980"/>
    <w:rsid w:val="00875D73"/>
    <w:rsid w:val="0088361B"/>
    <w:rsid w:val="008956EF"/>
    <w:rsid w:val="00897A58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94003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5474</TotalTime>
  <Pages>2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191</cp:revision>
  <cp:lastPrinted>2025-05-18T20:04:00Z</cp:lastPrinted>
  <dcterms:created xsi:type="dcterms:W3CDTF">2024-08-05T23:55:00Z</dcterms:created>
  <dcterms:modified xsi:type="dcterms:W3CDTF">2025-05-23T18:00:00Z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