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326BFD2F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SUMMARY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2A6D7B95" w14:textId="67312B20" w:rsidR="00401005" w:rsidRDefault="00E34393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>
        <w:rPr>
          <w:rFonts w:asciiTheme="minorHAnsi" w:hAnsiTheme="minorHAnsi" w:cstheme="minorHAnsi"/>
          <w:b w:val="0"/>
          <w:sz w:val="18"/>
          <w:szCs w:val="18"/>
          <w:u w:val="none"/>
        </w:rPr>
        <w:t>Data</w:t>
      </w:r>
      <w:r w:rsidRPr="00E34393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Analyst with 3+ years of experience in SQL, Python, and BI tools (Power BI, Tableau) to automate reporting, optimize dashboards, and drive data-driven decisions. Delivered $55K+ in savings and 90% faster issue resolution through system integration and anomaly detection. Skilled in ETL, cross-functional collaboration, and scalable analytics solutions.</w:t>
      </w:r>
    </w:p>
    <w:p w14:paraId="0FB06EF1" w14:textId="77777777" w:rsidR="00BD0EFA" w:rsidRPr="00DE7640" w:rsidRDefault="00BD0EFA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EDUCATION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7E9CD76F" w14:textId="77777777" w:rsidR="00BD0EFA" w:rsidRPr="00031BB2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6201ACE4" w14:textId="77777777" w:rsidR="00BD0EFA" w:rsidRPr="007E33EA" w:rsidRDefault="00BD0EFA" w:rsidP="00BD0EFA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(3.93 GPA)</w:t>
      </w:r>
    </w:p>
    <w:p w14:paraId="7552927F" w14:textId="77777777" w:rsidR="00BD0EFA" w:rsidRDefault="00BD0EFA" w:rsidP="00BD0EFA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2x Dean’s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7BCB1303" w14:textId="6B81E242" w:rsidR="00BD0EFA" w:rsidRPr="007E33EA" w:rsidRDefault="00BD0EFA" w:rsidP="001760F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Data Visualization, Big Data, Advanced Statistics, Predictive Analytics, Machine Learning</w:t>
      </w:r>
    </w:p>
    <w:p w14:paraId="38A5441D" w14:textId="0C1EAD8E" w:rsidR="00BD0EFA" w:rsidRPr="00BD0EFA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F9F81F" w14:textId="3732E746" w:rsidR="00BD0EFA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</w:p>
    <w:p w14:paraId="417E8E90" w14:textId="101D745D" w:rsidR="00D95110" w:rsidRPr="009814CF" w:rsidRDefault="00D95110" w:rsidP="009814C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 w:rsidRPr="009814CF">
        <w:rPr>
          <w:rFonts w:asciiTheme="minorHAnsi" w:hAnsiTheme="minorHAnsi" w:cstheme="minorHAnsi"/>
          <w:b w:val="0"/>
          <w:sz w:val="18"/>
          <w:szCs w:val="18"/>
        </w:rPr>
        <w:t>Relevant Coursework</w:t>
      </w:r>
      <w:r w:rsidR="009814CF" w:rsidRPr="009814CF">
        <w:rPr>
          <w:rFonts w:asciiTheme="minorHAnsi" w:hAnsiTheme="minorHAnsi" w:cstheme="minorHAnsi"/>
          <w:b w:val="0"/>
          <w:sz w:val="18"/>
          <w:szCs w:val="18"/>
        </w:rPr>
        <w:t>: C Programming</w:t>
      </w:r>
    </w:p>
    <w:p w14:paraId="5F58AE94" w14:textId="7712EAF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WORK</w:t>
      </w:r>
      <w:r w:rsidR="00E403A1"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 xml:space="preserve"> EXPERIENCE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3D65DD47" w14:textId="2CF03739" w:rsidR="00AE7650" w:rsidRPr="00031BB2" w:rsidRDefault="00AE76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Developed an interactive Tableau dashboard to track Key Performance Indicators (KPIs),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optimizing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operational visibility and </w:t>
      </w:r>
      <w:r w:rsidRPr="00315B71">
        <w:rPr>
          <w:rFonts w:asciiTheme="minorHAnsi" w:hAnsiTheme="minorHAnsi" w:cstheme="minorHAnsi"/>
          <w:b w:val="0"/>
          <w:sz w:val="18"/>
          <w:szCs w:val="18"/>
        </w:rPr>
        <w:t>reducing</w:t>
      </w:r>
      <w:r w:rsidRPr="00315B71">
        <w:rPr>
          <w:rFonts w:asciiTheme="minorHAnsi" w:hAnsiTheme="minorHAnsi" w:cstheme="minorHAnsi"/>
          <w:bCs w:val="0"/>
          <w:sz w:val="18"/>
          <w:szCs w:val="18"/>
        </w:rPr>
        <w:t xml:space="preserve"> subhauler commission costs by $15,000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within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3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months.</w:t>
      </w:r>
    </w:p>
    <w:p w14:paraId="3A1CACD1" w14:textId="7EA796C2" w:rsidR="00F06351" w:rsidRDefault="0040100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01005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optimizing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20</w:t>
      </w:r>
      <w:r>
        <w:rPr>
          <w:rFonts w:asciiTheme="minorHAnsi" w:hAnsiTheme="minorHAnsi" w:cstheme="minorHAnsi"/>
          <w:b w:val="0"/>
          <w:sz w:val="18"/>
          <w:szCs w:val="18"/>
        </w:rPr>
        <w:t>+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dashboards using Tableau Optimizer and SQL </w:t>
      </w:r>
      <w:r w:rsidR="00137739" w:rsidRPr="00031BB2">
        <w:rPr>
          <w:rFonts w:asciiTheme="minorHAnsi" w:hAnsiTheme="minorHAnsi" w:cstheme="minorHAnsi"/>
          <w:b w:val="0"/>
          <w:sz w:val="18"/>
          <w:szCs w:val="18"/>
        </w:rPr>
        <w:t>best practices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>enhancing user experience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and improving</w:t>
      </w:r>
      <w:r w:rsidR="00AE7650" w:rsidRPr="00315B71">
        <w:rPr>
          <w:rFonts w:asciiTheme="minorHAnsi" w:hAnsiTheme="minorHAnsi" w:cstheme="minorHAnsi"/>
          <w:bCs w:val="0"/>
          <w:sz w:val="18"/>
          <w:szCs w:val="18"/>
        </w:rPr>
        <w:t xml:space="preserve"> dashboard load time 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 xml:space="preserve">for </w:t>
      </w:r>
      <w:r w:rsidR="00315B71">
        <w:rPr>
          <w:rFonts w:asciiTheme="minorHAnsi" w:hAnsiTheme="minorHAnsi" w:cstheme="minorHAnsi"/>
          <w:bCs w:val="0"/>
          <w:sz w:val="18"/>
          <w:szCs w:val="18"/>
        </w:rPr>
        <w:t>10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>+ departments</w:t>
      </w:r>
      <w:r w:rsidR="00315B71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E7650" w:rsidRPr="00D60A3A">
        <w:rPr>
          <w:rFonts w:asciiTheme="minorHAnsi" w:hAnsiTheme="minorHAnsi" w:cstheme="minorHAnsi"/>
          <w:bCs w:val="0"/>
          <w:sz w:val="18"/>
          <w:szCs w:val="18"/>
        </w:rPr>
        <w:t>from 10 to 2 seconds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BA68C6A" w14:textId="63420FA4" w:rsidR="00285738" w:rsidRDefault="0028573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285738">
        <w:rPr>
          <w:rFonts w:asciiTheme="minorHAnsi" w:hAnsiTheme="minorHAnsi" w:cstheme="minorHAnsi"/>
          <w:b w:val="0"/>
          <w:sz w:val="18"/>
          <w:szCs w:val="18"/>
        </w:rPr>
        <w:t>Created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a 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yard productivity 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>dashboard to trac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>k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vehicles sold/received per headcount, </w:t>
      </w:r>
      <w:r w:rsidR="00537CF7">
        <w:rPr>
          <w:rFonts w:asciiTheme="minorHAnsi" w:hAnsiTheme="minorHAnsi" w:cstheme="minorHAnsi"/>
          <w:b w:val="0"/>
          <w:sz w:val="18"/>
          <w:szCs w:val="18"/>
        </w:rPr>
        <w:t xml:space="preserve">identifying underperforming yards and </w:t>
      </w:r>
      <w:r w:rsidRPr="00285738">
        <w:rPr>
          <w:rFonts w:asciiTheme="minorHAnsi" w:hAnsiTheme="minorHAnsi" w:cstheme="minorHAnsi"/>
          <w:bCs w:val="0"/>
          <w:sz w:val="18"/>
          <w:szCs w:val="18"/>
        </w:rPr>
        <w:t>driving a 15% efficiency improvement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 across 200+ locations. </w:t>
      </w:r>
    </w:p>
    <w:p w14:paraId="3EFA25B9" w14:textId="14D48F8C" w:rsidR="004B192A" w:rsidRDefault="004B192A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 w:val="0"/>
          <w:sz w:val="18"/>
          <w:szCs w:val="18"/>
        </w:rPr>
        <w:t>Implemented anomaly detection using time series forecasting</w:t>
      </w:r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(</w:t>
      </w:r>
      <w:proofErr w:type="spellStart"/>
      <w:r w:rsidR="00833F45">
        <w:rPr>
          <w:rFonts w:asciiTheme="minorHAnsi" w:hAnsiTheme="minorHAnsi" w:cstheme="minorHAnsi"/>
          <w:b w:val="0"/>
          <w:sz w:val="18"/>
          <w:szCs w:val="18"/>
        </w:rPr>
        <w:t>ArimaPlus</w:t>
      </w:r>
      <w:proofErr w:type="spellEnd"/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model)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&amp; Google </w:t>
      </w:r>
      <w:proofErr w:type="spellStart"/>
      <w:r w:rsidRPr="004B192A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reducing issue detection time from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3 days to 1 hour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preventing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$10,000+ in revenue loss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619A16E8" w14:textId="4D23C734" w:rsidR="001778DF" w:rsidRDefault="001778D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Collaborated with team members using cloud-based version control (GitHub) to maintain Airflow DAGs and Python scripts for anomaly detection and notification, ensuring seamless collaboration </w:t>
      </w:r>
      <w:r w:rsidR="00C0062B">
        <w:rPr>
          <w:rFonts w:asciiTheme="minorHAnsi" w:hAnsiTheme="minorHAnsi" w:cstheme="minorHAnsi"/>
          <w:b w:val="0"/>
          <w:sz w:val="18"/>
          <w:szCs w:val="18"/>
        </w:rPr>
        <w:t>between 20+ developers in the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analytics and engineering teams.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0222D733" w14:textId="6068162A" w:rsidR="00E403A1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Analyzed insurance claims data using SQL</w:t>
      </w:r>
      <w:r w:rsidR="009814CF">
        <w:rPr>
          <w:rFonts w:asciiTheme="minorHAnsi" w:hAnsiTheme="minorHAnsi" w:cstheme="minorHAnsi"/>
          <w:b w:val="0"/>
          <w:sz w:val="18"/>
          <w:szCs w:val="18"/>
        </w:rPr>
        <w:t xml:space="preserve"> (MS SQL Server)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data wrangling techniques to identify root causes of faulty reimbursements, leading to system enhancements that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saved clients $30,000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2C8067C6" w14:textId="3964E1DD" w:rsidR="000E54D8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Automated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ETL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workflows using Python and SQL</w:t>
      </w:r>
      <w:r w:rsidR="009814C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9814CF">
        <w:rPr>
          <w:rFonts w:asciiTheme="minorHAnsi" w:hAnsiTheme="minorHAnsi" w:cstheme="minorHAnsi"/>
          <w:b w:val="0"/>
          <w:sz w:val="18"/>
          <w:szCs w:val="18"/>
        </w:rPr>
        <w:t>(MS SQL Server)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streamlining periodic </w:t>
      </w:r>
      <w:r w:rsidR="005631D0" w:rsidRPr="00526744">
        <w:rPr>
          <w:rFonts w:asciiTheme="minorHAnsi" w:hAnsiTheme="minorHAnsi" w:cstheme="minorHAnsi"/>
          <w:b w:val="0"/>
          <w:sz w:val="18"/>
          <w:szCs w:val="18"/>
        </w:rPr>
        <w:t>revision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 of business criteria for car rentals and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saving 25 hours per month</w:t>
      </w:r>
      <w:r w:rsidR="006974C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for the clients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7AD5A0A0" w:rsidR="000E54D8" w:rsidRPr="00526744" w:rsidRDefault="000E54D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Created interactive Power BI dashboards and Excel reports to track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team performance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enabling effective sprint planning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C3637" w:rsidRPr="00581663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 xml:space="preserve"> reducing sprint spillovers to zero within 3 months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428F1D17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PROJECTS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06229824" w14:textId="4B66F47E" w:rsidR="00E403A1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Uncovered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bike rental demand patterns, revealing peak usage during commuting hours and summer; developed a VAR model that outperformed ARIMAX with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 xml:space="preserve">an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R-squared of 0.298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on unseen data, providing data-driven insights for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>optimizing bike availability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in urban cities.</w:t>
      </w:r>
    </w:p>
    <w:p w14:paraId="66D95F85" w14:textId="547F4AF7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759466C7" w14:textId="64F0D601" w:rsidR="00CB6A6D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Detected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key sales trends, showing spikes in May and November but low conversion rates;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optimized revenue prediction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by applying SMOTE for class balance and selecting Random Forest as the best model, achieving 93% recall and accuracy over a naïve baseline of 85%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1F161F51" w14:textId="4B20D508" w:rsidR="0088361B" w:rsidRPr="00526744" w:rsidRDefault="0088361B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Optimized fleet safety by leveraging Hadoop, Hive, and Tableau to analyze telematics data, identifying high-risk drivers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and truck models 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like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Oshkosh, enabling targeted risk mitigation strategies that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improved operational safety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reduced accident risks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413D7576" w14:textId="66ABA606" w:rsidR="002775E0" w:rsidRPr="00526744" w:rsidRDefault="00DA647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a Tableau dashboard to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 xml:space="preserve">investigate </w:t>
      </w:r>
      <w:r w:rsidR="004D680E" w:rsidRPr="00F03056">
        <w:rPr>
          <w:rFonts w:asciiTheme="minorHAnsi" w:hAnsiTheme="minorHAnsi" w:cstheme="minorHAnsi"/>
          <w:bCs w:val="0"/>
          <w:sz w:val="18"/>
          <w:szCs w:val="18"/>
        </w:rPr>
        <w:t>mid-tier second-hand car pricing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, revealing that mileage drives price more than </w:t>
      </w:r>
      <w:r w:rsidR="004B3105" w:rsidRPr="00526744">
        <w:rPr>
          <w:rFonts w:asciiTheme="minorHAnsi" w:hAnsiTheme="minorHAnsi" w:cstheme="minorHAnsi"/>
          <w:b w:val="0"/>
          <w:sz w:val="18"/>
          <w:szCs w:val="18"/>
        </w:rPr>
        <w:t xml:space="preserve">a 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>model year and that brands like Porsche and Mercedes-Benz maintain high prices despite high availability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thus helping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 buyers understand pricing dynamics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74FA3C19" w:rsidR="006A64CF" w:rsidRPr="00FC2069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2023</w:t>
      </w:r>
    </w:p>
    <w:p w14:paraId="121B78F0" w14:textId="40BD8693" w:rsidR="00AE1397" w:rsidRPr="00526744" w:rsidRDefault="00AE139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Developed a sales analysis dashboard for a major retailer, identifying revenue decline, high customer concentration, and market expansion opportunities, leading to a 20% potential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improvement in revenue forecasting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actionable strategic recommendations.</w:t>
      </w:r>
    </w:p>
    <w:p w14:paraId="587D06CB" w14:textId="74476C7F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LEADERSHIP EXPERIENCE AND HACKATHONS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</w:t>
      </w:r>
      <w:r w:rsidR="006E0C72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73DAC36F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10+ </w:t>
      </w:r>
      <w:r w:rsidR="005C19FE">
        <w:rPr>
          <w:rFonts w:asciiTheme="minorHAnsi" w:hAnsiTheme="minorHAnsi" w:cstheme="minorHAnsi"/>
          <w:b w:val="0"/>
          <w:bCs w:val="0"/>
          <w:sz w:val="18"/>
          <w:szCs w:val="18"/>
        </w:rPr>
        <w:t>Spring 2024 Business Analytics cohort incoming students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by providing guidance on coursework and career strategies.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p w14:paraId="7922B2ED" w14:textId="2CFB398D" w:rsidR="00AC0EAE" w:rsidRPr="00DE7640" w:rsidRDefault="00AC0EAE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Cs w:val="0"/>
        </w:rPr>
      </w:pPr>
      <w:r w:rsidRPr="00DE7640">
        <w:rPr>
          <w:rFonts w:asciiTheme="minorHAnsi" w:hAnsiTheme="minorHAnsi" w:cstheme="minorHAnsi"/>
          <w:bCs w:val="0"/>
          <w:u w:val="thick" w:color="000000"/>
        </w:rPr>
        <w:t>SKILLS</w:t>
      </w:r>
      <w:r w:rsidRPr="00DE7640">
        <w:rPr>
          <w:rFonts w:asciiTheme="minorHAnsi" w:hAnsiTheme="minorHAnsi" w:cstheme="minorHAnsi"/>
          <w:bCs w:val="0"/>
        </w:rPr>
        <w:t>_______________________________________________________________________________________________________</w:t>
      </w:r>
    </w:p>
    <w:p w14:paraId="15D3C814" w14:textId="531C9371" w:rsidR="00AC0EAE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08E89DE8" w14:textId="679F8BAC" w:rsid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2727EE">
        <w:rPr>
          <w:rFonts w:asciiTheme="minorHAnsi" w:hAnsiTheme="minorHAnsi" w:cstheme="minorHAnsi"/>
          <w:b w:val="0"/>
          <w:sz w:val="18"/>
          <w:szCs w:val="18"/>
        </w:rPr>
        <w:t xml:space="preserve">MS SQL Server, </w:t>
      </w:r>
      <w:r>
        <w:rPr>
          <w:rFonts w:asciiTheme="minorHAnsi" w:hAnsiTheme="minorHAnsi" w:cstheme="minorHAnsi"/>
          <w:b w:val="0"/>
          <w:sz w:val="18"/>
          <w:szCs w:val="18"/>
        </w:rPr>
        <w:t>Hadoop, Spark, Hive, Google Cloud Platform (GCP), Amazon Web Services (AWS), DB2</w:t>
      </w:r>
    </w:p>
    <w:p w14:paraId="13BE42A3" w14:textId="050F1899" w:rsidR="00C20243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 &amp; Statistical Modeling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</w:p>
    <w:sectPr w:rsidR="00C20243" w:rsidRPr="00AC0EAE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4C6EDC"/>
    <w:multiLevelType w:val="hybridMultilevel"/>
    <w:tmpl w:val="80C22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10"/>
  </w:num>
  <w:num w:numId="4" w16cid:durableId="1101411012">
    <w:abstractNumId w:val="11"/>
  </w:num>
  <w:num w:numId="5" w16cid:durableId="2111461332">
    <w:abstractNumId w:val="11"/>
  </w:num>
  <w:num w:numId="6" w16cid:durableId="1305354219">
    <w:abstractNumId w:val="11"/>
  </w:num>
  <w:num w:numId="7" w16cid:durableId="1242252521">
    <w:abstractNumId w:val="8"/>
  </w:num>
  <w:num w:numId="8" w16cid:durableId="82342290">
    <w:abstractNumId w:val="6"/>
  </w:num>
  <w:num w:numId="9" w16cid:durableId="535044761">
    <w:abstractNumId w:val="9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7"/>
  </w:num>
  <w:num w:numId="13" w16cid:durableId="1857765944">
    <w:abstractNumId w:val="5"/>
  </w:num>
  <w:num w:numId="14" w16cid:durableId="1700617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8FAAmuIVc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7EE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971AF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858D6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E1263"/>
    <w:rsid w:val="007E1AD4"/>
    <w:rsid w:val="007E33EA"/>
    <w:rsid w:val="007E7C3F"/>
    <w:rsid w:val="007F454E"/>
    <w:rsid w:val="007F6C82"/>
    <w:rsid w:val="00813EED"/>
    <w:rsid w:val="00833F45"/>
    <w:rsid w:val="00837F7C"/>
    <w:rsid w:val="00847673"/>
    <w:rsid w:val="00855980"/>
    <w:rsid w:val="00875D73"/>
    <w:rsid w:val="0088361B"/>
    <w:rsid w:val="00897A58"/>
    <w:rsid w:val="008B643D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814CF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95110"/>
    <w:rsid w:val="00DA0008"/>
    <w:rsid w:val="00DA6475"/>
    <w:rsid w:val="00DB1222"/>
    <w:rsid w:val="00DB7100"/>
    <w:rsid w:val="00DC7FA9"/>
    <w:rsid w:val="00DD51C4"/>
    <w:rsid w:val="00DE08E1"/>
    <w:rsid w:val="00DE6B73"/>
    <w:rsid w:val="00DE7640"/>
    <w:rsid w:val="00DF28F8"/>
    <w:rsid w:val="00DF441C"/>
    <w:rsid w:val="00E032C1"/>
    <w:rsid w:val="00E12825"/>
    <w:rsid w:val="00E14713"/>
    <w:rsid w:val="00E3439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64E38"/>
    <w:rsid w:val="00F72536"/>
    <w:rsid w:val="00F750ED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154</cp:revision>
  <cp:lastPrinted>2025-03-25T21:24:00Z</cp:lastPrinted>
  <dcterms:created xsi:type="dcterms:W3CDTF">2024-08-05T23:55:00Z</dcterms:created>
  <dcterms:modified xsi:type="dcterms:W3CDTF">2025-03-31T18:38:00Z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