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>
        <w:rPr>
          <w:sz w:val="20"/>
        </w:rPr>
        <w:t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>
        <w:rPr>
          <w:sz w:val="20"/>
        </w:rPr>
        <w:t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Not specified in project brief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>
        <w:rPr>
          <w:sz w:val="20"/>
        </w:rPr>
        <w:t>Technical Architecture: ServiceNow School IT Ticket Automation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rPr>
          <w:sz w:val="20"/>
        </w:rPr>
        <w:t>The architecture uses the ServiceNow platform, a custom Incident Workflow table, Flow Designer conditions, reference and choice fields, and email notification. The design is no-code, maintainable, and suited to a school helpdesk.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>
        <w:rPr>
          <w:sz w:val="20"/>
        </w:rPr>
        <w:t>Project architecture: automated ticket classification and notification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>
        <w:rPr>
          <w:sz w:val="20"/>
        </w:rPr>
        <w:t>Source: Auto Ticket Classification using Flow Designer project brief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sz w:val="20"/>
        </w:rPr>
        <w:t>Table-1: Components &amp; Technologies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>
            <w:shd w:fill="D9EAF7"/>
          </w:tcPr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rtl w:val="0"/>
              </w:rPr>
              <w:t xml:space="preserve">S.No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rtl w:val="0"/>
              </w:rPr>
              <w:t xml:space="preserve">Component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rtl w:val="0"/>
              </w:rPr>
              <w:t xml:space="preserve">Description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User Interface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Form used by students and teachers to submit Caller and Short Description.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ServiceNow record form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Application Logic-1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Trigger flow when a record is created and Category is empty.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ServiceNow Flow Designer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Application Logic-2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Evaluate Wi-Fi, Projector, Password/Login, and Slow/Hanging keywords.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Flow Designer If / Else If conditions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Application Logic-3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Update Category and Subcategory and send the caller confirmation.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Flow Designer Update Record + Send Email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Database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Store auto-number, Caller, choices, descriptions, state, and assignment data.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Incident Workflow custom table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Cloud Database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Platform-managed persistence for ticket records and reference data.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ServiceNow platform data store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File Storage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Store the Project Update Set XML export for deployment and reuse.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ServiceNow Update Set / XML export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External API-1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 external API is required for core classification.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None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External API-2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Caller notification uses the platform email action.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ServiceNow email notification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Machine Learning Model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Not required; classification is deterministic keyword logic.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None — no-code rules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Infrastructure (Server / Cloud)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Hosted enterprise service platform for forms, data, flows, and email.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ServiceNow instance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sz w:val="20"/>
        </w:rPr>
        <w:t>Table-2: Application Characteristics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>
            <w:shd w:fill="D9EAF7"/>
          </w:tcPr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rtl w:val="0"/>
              </w:rPr>
              <w:t xml:space="preserve">S.No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rtl w:val="0"/>
              </w:rPr>
              <w:t xml:space="preserve">Characteristics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rtl w:val="0"/>
              </w:rPr>
              <w:t xml:space="preserve">Description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Open-Source Frameworks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 external framework is required for the no-code implementation.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ServiceNow platform configuration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Security Implementations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Role-based access, controlled configuration access, and authorized record updates.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ServiceNow roles and ACLs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Scalable Architecture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Standardized fields, reusable flow conditions, and update sets support adding new issue types.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Flow Designer + Update Sets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Availability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Hosted platform services support the school helpdesk during operating hours.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ServiceNow instance availability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Performance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Classification occurs at record creation using lightweight keyword checks and direct field updates.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Flow Designer conditions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>
        <w:rPr>
          <w:sz w:val="20"/>
        </w:rPr>
        <w:t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r>
        <w:rPr>
          <w:sz w:val="20"/>
        </w:rPr>
        <w:t>Source project: Auto Ticket Classification using Flow Designer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r>
        <w:rPr>
          <w:sz w:val="20"/>
        </w:rPr>
        <w:t>Source project: Auto Ticket Classification using Flow Designer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r>
        <w:rPr>
          <w:sz w:val="20"/>
        </w:rPr>
        <w:t>Source project: Auto Ticket Classification using Flow Designer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r>
        <w:rPr>
          <w:sz w:val="20"/>
        </w:rPr>
        <w:t>Source project: Auto Ticket Classification using Flow Designer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r>
        <w:rPr>
          <w:sz w:val="20"/>
        </w:rPr>
        <w:t>Source project: Auto Ticket Classification using Flow Designer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