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VYOM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366F1"/>
          <w:sz w:val="48"/>
          <w:szCs w:val="48"/>
        </w:rPr>
        <w:t xml:space="preserve">व्योम</w:t>
      </w:r>
    </w:p>
    <w:p>
      <w:pPr>
        <w:spacing w:after="80" w:before="0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Engineering Document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Version 1.0  •  Phase 0  •  Pre-development</w:t>
      </w:r>
    </w:p>
    <w:p>
      <w:pPr>
        <w:pBdr>
          <w:bottom w:val="single" w:color="E0E7FF" w:sz="4"/>
        </w:pBdr>
        <w:spacing w:after="200" w:before="20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This document covers the engineering standards, conventions, processes and governance for the VYOM project. It is intended for contributors, maintainers and the core team.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Technical Requirements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must be implemented in TypeScript on Node.js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application must use Tauri (preferred) or Electron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plugin interfaces must be defined in the plugin-sdk package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must be SQLite via better-sqlite3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 schema changes must use versioned migrations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engine must expose all functionality via a typed API — no UI may access internals directly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Event Bus must be the only mechanism for inter-subsystem communication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AI calls must go through the Model Abstraction Layer — no direct provider calls from the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must use Turborepo with each package independently buildable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TR-010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packages must have unit tests with minimum 70% coverage before Phase 1 ships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Coding Standards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Language and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TypeScript strict mode everywhere — no any, no implicit returns, no untyped exports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LTS version — always on the current LTS, not the latest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ESM modules throughout — no CommonJS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barrel files (index.ts re-exports) — import directly from the source file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model-router.ts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 with I prefix for implementations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IModelPlugin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camelCase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countTokens()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MAX_RETRY_COUNT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dot.separated.lowercase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@vyom/package-name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@vyom/plugin-openai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Code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Prettier for formatting — no exceptions, no manual overrides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ESLint with strict ruleset — all warnings treated as errors in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function length: 40 lines — extract if longer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file length: 300 lines — split if longer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commented-out code committed — delete it or create an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public function must have a JSDoc comment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async functions must handle errors explicitly — no unhandled promise rejections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Errors must be typed — never throw raw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User-facing errors must have a human-readable message and an error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Internal errors must be logged with full context before being handled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70% line coverage for all engine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tests live next to the source file — model-router.test.ts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tests live in packages/engine/tests/integration/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test may make real API calls — all external calls must be mocked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must run in under 30 seconds total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Git Conventions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Branch Naming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feat/short-description      (new features)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fix/short-description       (bug fixes)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docs/short-description      (documentation)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chore/short-description     (maintenance)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adr/decision-title          (architecture decision records)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Commit Messages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commits follow Conventional Commits format:</w:t>
      </w:r>
    </w:p>
    <w:p>
      <w:pPr>
        <w:spacing w:after="120" w:before="120"/>
      </w:pP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type(scope): short description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Types: feat | fix | docs | chore | refactor | test | perf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Scope: engine | plugin-sdk | ui-desktop | cli | plugin-openai | etc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Examples: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feat(engine): add event bus subsystem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fix(plugin-openai): handle rate limit errors gracefully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docs(plugin-sdk): add model plugin interface reference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chore(monorepo): update turborepo to v2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Pull Request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PR must reference an issue or ADR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PR must pass all CI checks before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one approval required from a core maintainer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 description must include: what changed, why, how to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PR may decrease test coverage below the 70%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Breaking changes require a major version bump and migration guide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Architecture Decision Records (ADRs)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significant architectural decision is recorded as an ADR. ADRs are stored in docs/adr/ and are numbered sequentially.</w:t>
      </w:r>
    </w:p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An ADR is required for any decision that affects: the engine API, the plugin interface contract, the domain model, the database schema, or the monorepo structure.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ADR Template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ADR-{number}: {title}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Status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Proposed | Accepted | Deprecated | Superseded by ADR-{n}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Context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What is the situation that requires a decision?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Decision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What did we decide?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Consequences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What are the positive and negative outcomes of this decision?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Alternatives Considered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What other options were evaluated and why were they rejected?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Existing ADRs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implemented in TypeScript on Node.js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shell uses Tauri over Electron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as primary database — PostgreSQL via plugin in Phase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as sole inter-subsystem communication mechanism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as primary plugin distribution channel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Three-tier plugin sandbox model (Trusted / Lightweight / Full)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Abstraction Layer — engine never calls providers directly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 as monorepo build system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language support phased: TS → Python → 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Local-first storage at ~/.vyom with SQLite database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RFC Process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Significant changes to VYOM — new subsystems, changes to the plugin contract, new plugin types, breaking API changes — require an RFC (Request for Comments) before implementation.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When an RFC Is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engine subsystem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 to the plugin interface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plugin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Changes to the domain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Breaking changes to the engine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built-in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Changes to the monorepo structure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RFC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Draft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creates RFC document in docs/rfcs/ using the template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Discussion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is opened as a GitHub Discussion for community feedback — minimum 7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Revision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updates the RFC based on feedback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Decision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maintainers accept, reject or request further revision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Implementation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RFCs are implemented via standard PR process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Archive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RFCs are marked as implemented with a link to the PR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RFC Template</w:t>
      </w:r>
    </w:p>
    <w:p>
      <w:pPr>
        <w:shd w:fill="1E1B4B" w:val="clear"/>
        <w:spacing w:after="120" w:before="120"/>
        <w:ind w:left="300" w:right="3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RFC-{number}: {title}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Summary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One paragraph describing the change.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Motivation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Why is this change needed? What problem does it solve?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Detailed Design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How will this be implemented? Include interfaces, data structures, flows.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Drawbacks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What are the downsides of this approach?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Alternatives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What other approaches were considered?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## Unresolved Questions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What still needs to be decided?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Plugin Certification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Plugins in the VYOM ecosystem are categorised into four tiers. Certification determines discoverability and trust level in the marketplace.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Grants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and maintained by the VYOM core team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team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security audit, full test coverage, documented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team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to npm, follows naming convention, has README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Self-published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npm package matching vyom-plugin-* naming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120" w:before="120"/>
      </w:pP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Sandbox tier minimum by certification: Official = Tier 1 allowed. Verified = Tier 2 minimum. Community = Tier 2 minimum. Experimental = Tier 3 required.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Versioning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Semantic Versioning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packages follow semver: MAJOR.MINOR.PATCH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Bump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 change to plugin interface or engine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→ 2.0.0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capability, backward 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→ 1.1.0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fix, performance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→ 1.0.1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Plugins declare minVyomVersion in their manifest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 rejects plugins incompatible with the running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Breaking changes to plugin interfaces require a major engine version bump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migration guide must be published with every major version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Security Model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API Key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keys stored in OS keychain via keytar where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Fallback: AES-256 encrypted file at ~/.vyom/keys/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Keys never written to logs, error messages, or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Keys never included in project exports or zip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Keys are scrubbed from memory after use where possible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Tier 1 plugins: same process, trusted, core team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Tier 2 plugins: separate Node.js process, no shared memory, IPC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Tier 3 plugins: WASM sandbox or container, no filesystem or network without explicit grant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 manifests are validated against a JSON schema before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Plugins may not access engine internals — only the typed engine API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Plugin Permissions Model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 access (project dir)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IPC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explicit grant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 access (system)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explicit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explicit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keychain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API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IPC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IPC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 child processes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Telemetry Philosophy</w:t>
      </w:r>
    </w:p>
    <w:p>
      <w:pPr>
        <w:pBdr>
          <w:left w:val="single" w:color="4F46E5" w:sz="12"/>
        </w:pBdr>
        <w:shd w:fill="EEF2FF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VYOM collects no telemetry by default. No usage data, no crash reports, no model usage statistics leave the user's machine without explicit opt-in.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Opt-in only — never opt-out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personally identifiable information ever collected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model prompts or generated code ever transmitted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telemetry is enabled: only aggregate counts, no content</w:t>
      </w:r>
    </w:p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Project Governance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Become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Maintainer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decisions, RFC approval, release management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Invited by existing maintainers after sustained contribution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reviews, issue triage, merging approved PRs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Nominated after 10+ merged PRs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PRs, issues, documentation, community support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to anyone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Decision Making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Routine changes: any committer can merge with one maintainer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Significant changes: RFC required, core maintainer consensus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Breaking changes: RFC required, unanimous core maintainer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Disputes: resolved by the project founder with input from core maintainers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Release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Feature freeze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new features merged — bug fixes and docs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Release candidate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published to npm with -rc.n suffix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Community testing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testing period — issues tagged release-blocker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Final release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blockers resolved, CHANGELOG updated, semver tag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Announcement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notes published to GitHub, Discord, blog</w:t>
            </w:r>
          </w:p>
        </w:tc>
      </w:tr>
    </w:tbl>
    <w:p>
      <w:pPr>
        <w:pBdr>
          <w:bottom w:val="single" w:color="E0E7FF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10. Contribution Guide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Getting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Fork the repository at github.com/vyom-dev/vyom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your fork: git clone https://github.com/your-username/vyom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all packages: npm run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tests: npm run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the desktop app: npm run dev:desktop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existing issues and PRs — your idea may already be in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significant changes, open an issue or RFC before writing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bug fixes, a PR with a failing test is the fastest path to a merge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Writing a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the plugin SDK: npm install @vyom/plugin-sdk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the correct interface for your plugin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vyom-plugin.json manifest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tests — minimum 70%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 to npm following the naming convention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to the marketplace via a PR to the community registry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Code of Conduct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VYOM follows the Contributor Covenant Code of Conduct. Be respectful, constructive and collaborative. Harassment, discrimination or personal attacks of any kind are not tolerated.</w:t>
      </w:r>
    </w:p>
    <w:p>
      <w:pPr>
        <w:pBdr>
          <w:bottom w:val="single" w:color="E0E7FF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VYOM (व्योम)  •  Engineering Document v1.0  •  Build Once. Run Anywhere. Use Any AI. Own Everything.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2026-06-26T18:03:03.393Z</dcterms:created>
  <dcterms:modified xsi:type="dcterms:W3CDTF">2026-06-26T18:03:03.393Z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