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40cd71097f1e8b793e6561b9915814356362d1"/>
    <w:p>
      <w:pPr>
        <w:pStyle w:val="Heading1"/>
      </w:pPr>
      <w:r>
        <w:t xml:space="preserve">Market Regime Forecasting System - Implementation Plan</w:t>
      </w:r>
    </w:p>
    <w:p>
      <w:pPr>
        <w:pStyle w:val="FirstParagraph"/>
      </w:pPr>
      <w:r>
        <w:t xml:space="preserve">Build a production-grade market regime forecasting framework for NIFTY indices.</w:t>
      </w:r>
    </w:p>
    <w:p>
      <w:pPr>
        <w:pStyle w:val="BodyText"/>
      </w:pPr>
      <w:r>
        <w:t xml:space="preserve">The goal is NOT simple clustering.</w:t>
      </w:r>
    </w:p>
    <w:p>
      <w:pPr>
        <w:pStyle w:val="BodyText"/>
      </w:pPr>
      <w:r>
        <w:t xml:space="preserve">The goal is:</w:t>
      </w:r>
    </w:p>
    <w:p>
      <w:pPr>
        <w:pStyle w:val="Compact"/>
        <w:numPr>
          <w:ilvl w:val="0"/>
          <w:numId w:val="1001"/>
        </w:numPr>
      </w:pPr>
      <w:r>
        <w:t xml:space="preserve">Generate trader-style market structure labels.</w:t>
      </w:r>
    </w:p>
    <w:p>
      <w:pPr>
        <w:pStyle w:val="Compact"/>
        <w:numPr>
          <w:ilvl w:val="0"/>
          <w:numId w:val="1001"/>
        </w:numPr>
      </w:pPr>
      <w:r>
        <w:t xml:space="preserve">Train a supervised model to forecast future regimes.</w:t>
      </w:r>
    </w:p>
    <w:p>
      <w:pPr>
        <w:pStyle w:val="Compact"/>
        <w:numPr>
          <w:ilvl w:val="0"/>
          <w:numId w:val="1001"/>
        </w:numPr>
      </w:pPr>
      <w:r>
        <w:t xml:space="preserve">Produce probabilistic forecasts.</w:t>
      </w:r>
    </w:p>
    <w:p>
      <w:pPr>
        <w:pStyle w:val="Compact"/>
        <w:numPr>
          <w:ilvl w:val="0"/>
          <w:numId w:val="1001"/>
        </w:numPr>
      </w:pPr>
      <w:r>
        <w:t xml:space="preserve">Apply transition smoothing using a Markov-style transition matrix.</w:t>
      </w:r>
    </w:p>
    <w:p>
      <w:pPr>
        <w:pStyle w:val="Compact"/>
        <w:numPr>
          <w:ilvl w:val="0"/>
          <w:numId w:val="1001"/>
        </w:numPr>
      </w:pPr>
      <w:r>
        <w:t xml:space="preserve">Keep the entire pipeline explainable and modular.</w:t>
      </w:r>
    </w:p>
    <w:p>
      <w:r>
        <w:pict>
          <v:rect style="width:0;height:1.5pt" o:hralign="center" o:hrstd="t" o:hr="t"/>
        </w:pict>
      </w:r>
    </w:p>
    <w:bookmarkEnd w:id="20"/>
    <w:bookmarkStart w:id="23" w:name="core-design-principles"/>
    <w:p>
      <w:pPr>
        <w:pStyle w:val="Heading1"/>
      </w:pPr>
      <w:r>
        <w:t xml:space="preserve">Core Design Principles</w:t>
      </w:r>
    </w:p>
    <w:bookmarkStart w:id="21" w:name="no-pca"/>
    <w:p>
      <w:pPr>
        <w:pStyle w:val="Heading2"/>
      </w:pPr>
      <w:r>
        <w:t xml:space="preserve">1. No PCA</w:t>
      </w:r>
    </w:p>
    <w:p>
      <w:pPr>
        <w:pStyle w:val="FirstParagraph"/>
      </w:pPr>
      <w:r>
        <w:t xml:space="preserve">Do NOT use PCA.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2"/>
        </w:numPr>
      </w:pPr>
      <w:r>
        <w:t xml:space="preserve">Interpretability is required.</w:t>
      </w:r>
    </w:p>
    <w:p>
      <w:pPr>
        <w:pStyle w:val="Compact"/>
        <w:numPr>
          <w:ilvl w:val="0"/>
          <w:numId w:val="1002"/>
        </w:numPr>
      </w:pPr>
      <w:r>
        <w:t xml:space="preserve">We need feature importance.</w:t>
      </w:r>
    </w:p>
    <w:p>
      <w:pPr>
        <w:pStyle w:val="Compact"/>
        <w:numPr>
          <w:ilvl w:val="0"/>
          <w:numId w:val="1002"/>
        </w:numPr>
      </w:pPr>
      <w:r>
        <w:t xml:space="preserve">We need SHAP explanations.</w:t>
      </w:r>
    </w:p>
    <w:p>
      <w:pPr>
        <w:pStyle w:val="Compact"/>
        <w:numPr>
          <w:ilvl w:val="0"/>
          <w:numId w:val="1002"/>
        </w:numPr>
      </w:pPr>
      <w:r>
        <w:t xml:space="preserve">LightGBM can handle correlated features.</w:t>
      </w:r>
    </w:p>
    <w:p>
      <w:pPr>
        <w:pStyle w:val="FirstParagraph"/>
      </w:pPr>
      <w:r>
        <w:t xml:space="preserve">All engineered features must remain visible.</w:t>
      </w:r>
    </w:p>
    <w:p>
      <w:r>
        <w:pict>
          <v:rect style="width:0;height:1.5pt" o:hralign="center" o:hrstd="t" o:hr="t"/>
        </w:pict>
      </w:r>
    </w:p>
    <w:bookmarkEnd w:id="21"/>
    <w:bookmarkStart w:id="22" w:name="modular-pipeline"/>
    <w:p>
      <w:pPr>
        <w:pStyle w:val="Heading2"/>
      </w:pPr>
      <w:r>
        <w:t xml:space="preserve">2. Modular Pipeline</w:t>
      </w:r>
    </w:p>
    <w:p>
      <w:pPr>
        <w:pStyle w:val="FirstParagraph"/>
      </w:pPr>
      <w:r>
        <w:t xml:space="preserve">Create separate modules and persist CSV outputs after every major stage.</w:t>
      </w:r>
    </w:p>
    <w:p>
      <w:pPr>
        <w:pStyle w:val="BodyText"/>
      </w:pPr>
      <w:r>
        <w:t xml:space="preserve">Pipeline:</w:t>
      </w:r>
    </w:p>
    <w:p>
      <w:pPr>
        <w:pStyle w:val="BodyText"/>
      </w:pPr>
      <w:r>
        <w:t xml:space="preserve">OHLCV</w:t>
      </w:r>
      <w:r>
        <w:t xml:space="preserve"> </w:t>
      </w:r>
      <w:r>
        <w:t xml:space="preserve">↓</w:t>
      </w:r>
      <w:r>
        <w:t xml:space="preserve"> </w:t>
      </w:r>
      <w:r>
        <w:t xml:space="preserve">Feature Engineering</w:t>
      </w:r>
      <w:r>
        <w:t xml:space="preserve"> </w:t>
      </w:r>
      <w:r>
        <w:t xml:space="preserve">↓</w:t>
      </w:r>
      <w:r>
        <w:t xml:space="preserve"> </w:t>
      </w:r>
      <w:r>
        <w:t xml:space="preserve">Support/Resistance Engine</w:t>
      </w:r>
      <w:r>
        <w:t xml:space="preserve"> </w:t>
      </w:r>
      <w:r>
        <w:t xml:space="preserve">↓</w:t>
      </w:r>
      <w:r>
        <w:t xml:space="preserve"> </w:t>
      </w:r>
      <w:r>
        <w:t xml:space="preserve">Trader Label Engine</w:t>
      </w:r>
      <w:r>
        <w:t xml:space="preserve"> </w:t>
      </w:r>
      <w:r>
        <w:t xml:space="preserve">↓</w:t>
      </w:r>
      <w:r>
        <w:t xml:space="preserve"> </w:t>
      </w:r>
      <w:r>
        <w:t xml:space="preserve">Model Dataset Creation</w:t>
      </w:r>
      <w:r>
        <w:t xml:space="preserve"> </w:t>
      </w:r>
      <w:r>
        <w:t xml:space="preserve">↓</w:t>
      </w:r>
      <w:r>
        <w:t xml:space="preserve"> </w:t>
      </w:r>
      <w:r>
        <w:t xml:space="preserve">LightGBM Training</w:t>
      </w:r>
      <w:r>
        <w:t xml:space="preserve"> </w:t>
      </w:r>
      <w:r>
        <w:t xml:space="preserve">↓</w:t>
      </w:r>
      <w:r>
        <w:t xml:space="preserve"> </w:t>
      </w:r>
      <w:r>
        <w:t xml:space="preserve">Probability Prediction</w:t>
      </w:r>
      <w:r>
        <w:t xml:space="preserve"> </w:t>
      </w:r>
      <w:r>
        <w:t xml:space="preserve">↓</w:t>
      </w:r>
      <w:r>
        <w:t xml:space="preserve"> </w:t>
      </w:r>
      <w:r>
        <w:t xml:space="preserve">Transition Matrix Smoothing</w:t>
      </w:r>
      <w:r>
        <w:t xml:space="preserve"> </w:t>
      </w:r>
      <w:r>
        <w:t xml:space="preserve">↓</w:t>
      </w:r>
      <w:r>
        <w:t xml:space="preserve"> </w:t>
      </w:r>
      <w:r>
        <w:t xml:space="preserve">Final Regime Forecast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irectory-structure"/>
    <w:p>
      <w:pPr>
        <w:pStyle w:val="Heading1"/>
      </w:pPr>
      <w:r>
        <w:t xml:space="preserve">Directory Structure</w:t>
      </w:r>
    </w:p>
    <w:p>
      <w:pPr>
        <w:pStyle w:val="FirstParagraph"/>
      </w:pPr>
      <w:r>
        <w:t xml:space="preserve">market_regime/</w:t>
      </w:r>
    </w:p>
    <w:p>
      <w:pPr>
        <w:pStyle w:val="BodyText"/>
      </w:pPr>
      <w:r>
        <w:t xml:space="preserve">├── config/</w:t>
      </w:r>
      <w:r>
        <w:t xml:space="preserve"> </w:t>
      </w:r>
      <w:r>
        <w:t xml:space="preserve">│ └── config.yaml</w:t>
      </w:r>
      <w:r>
        <w:t xml:space="preserve"> </w:t>
      </w:r>
      <w:r>
        <w:t xml:space="preserve">│</w:t>
      </w:r>
      <w:r>
        <w:t xml:space="preserve"> </w:t>
      </w:r>
      <w:r>
        <w:t xml:space="preserve">├── data/</w:t>
      </w:r>
      <w:r>
        <w:t xml:space="preserve"> </w:t>
      </w:r>
      <w:r>
        <w:t xml:space="preserve">│ ├── raw/</w:t>
      </w:r>
      <w:r>
        <w:t xml:space="preserve"> </w:t>
      </w:r>
      <w:r>
        <w:t xml:space="preserve">│ ├── features/</w:t>
      </w:r>
      <w:r>
        <w:t xml:space="preserve"> </w:t>
      </w:r>
      <w:r>
        <w:t xml:space="preserve">│ ├── labels/</w:t>
      </w:r>
      <w:r>
        <w:t xml:space="preserve"> </w:t>
      </w:r>
      <w:r>
        <w:t xml:space="preserve">│ ├── predictions/</w:t>
      </w:r>
      <w:r>
        <w:t xml:space="preserve"> </w:t>
      </w:r>
      <w:r>
        <w:t xml:space="preserve">│ └── models/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src/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data_loader.py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feature_engineering.py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support_resistance.py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trendline_engine.py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label_engine.py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model_dataset.py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train_lightgbm.py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transition_matrix.py</w:t>
      </w:r>
      <w:r>
        <w:t xml:space="preserve"> </w:t>
      </w:r>
      <w:r>
        <w:t xml:space="preserve">│</w:t>
      </w:r>
      <w:r>
        <w:t xml:space="preserve"> </w:t>
      </w:r>
      <w:r>
        <w:t xml:space="preserve">│ ├── predictor.py</w:t>
      </w:r>
      <w:r>
        <w:t xml:space="preserve"> </w:t>
      </w:r>
      <w:r>
        <w:t xml:space="preserve">│</w:t>
      </w:r>
      <w:r>
        <w:t xml:space="preserve"> </w:t>
      </w:r>
      <w:r>
        <w:t xml:space="preserve">│ └── backtest.py</w:t>
      </w:r>
      <w:r>
        <w:t xml:space="preserve"> </w:t>
      </w:r>
      <w:r>
        <w:t xml:space="preserve">│</w:t>
      </w:r>
      <w:r>
        <w:t xml:space="preserve"> </w:t>
      </w:r>
      <w:r>
        <w:t xml:space="preserve">└── run_pipeline.py</w:t>
      </w:r>
    </w:p>
    <w:p>
      <w:r>
        <w:pict>
          <v:rect style="width:0;height:1.5pt" o:hralign="center" o:hrstd="t" o:hr="t"/>
        </w:pict>
      </w:r>
    </w:p>
    <w:bookmarkEnd w:id="24"/>
    <w:bookmarkStart w:id="25" w:name="step-1-data-loader"/>
    <w:p>
      <w:pPr>
        <w:pStyle w:val="Heading1"/>
      </w:pPr>
      <w:r>
        <w:t xml:space="preserve">Step 1: Data Loader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OHLCV Data</w:t>
      </w:r>
    </w:p>
    <w:p>
      <w:pPr>
        <w:pStyle w:val="BodyText"/>
      </w:pPr>
      <w:r>
        <w:t xml:space="preserve">Expected columns:</w:t>
      </w:r>
    </w:p>
    <w:p>
      <w:pPr>
        <w:pStyle w:val="BodyText"/>
      </w:pPr>
      <w:r>
        <w:t xml:space="preserve">Date</w:t>
      </w:r>
      <w:r>
        <w:t xml:space="preserve"> </w:t>
      </w:r>
      <w:r>
        <w:t xml:space="preserve">Open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Close</w:t>
      </w:r>
      <w:r>
        <w:t xml:space="preserve"> </w:t>
      </w:r>
      <w:r>
        <w:t xml:space="preserve">Volume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data/raw/nifty_raw.csv</w:t>
      </w:r>
    </w:p>
    <w:p>
      <w:r>
        <w:pict>
          <v:rect style="width:0;height:1.5pt" o:hralign="center" o:hrstd="t" o:hr="t"/>
        </w:pict>
      </w:r>
    </w:p>
    <w:bookmarkEnd w:id="25"/>
    <w:bookmarkStart w:id="30" w:name="step-2-feature-engineering"/>
    <w:p>
      <w:pPr>
        <w:pStyle w:val="Heading1"/>
      </w:pPr>
      <w:r>
        <w:t xml:space="preserve">Step 2: Feature Engineering</w:t>
      </w:r>
    </w:p>
    <w:p>
      <w:pPr>
        <w:pStyle w:val="FirstParagraph"/>
      </w:pPr>
      <w:r>
        <w:t xml:space="preserve">Generate:</w:t>
      </w:r>
    </w:p>
    <w:bookmarkStart w:id="26" w:name="trend-features"/>
    <w:p>
      <w:pPr>
        <w:pStyle w:val="Heading2"/>
      </w:pPr>
      <w:r>
        <w:t xml:space="preserve">Trend Features</w:t>
      </w:r>
    </w:p>
    <w:p>
      <w:pPr>
        <w:pStyle w:val="FirstParagraph"/>
      </w:pPr>
      <w:r>
        <w:t xml:space="preserve">EMA10</w:t>
      </w:r>
      <w:r>
        <w:t xml:space="preserve"> </w:t>
      </w:r>
      <w:r>
        <w:t xml:space="preserve">EMA21</w:t>
      </w:r>
      <w:r>
        <w:t xml:space="preserve"> </w:t>
      </w:r>
      <w:r>
        <w:t xml:space="preserve">EMA50</w:t>
      </w:r>
      <w:r>
        <w:t xml:space="preserve"> </w:t>
      </w:r>
      <w:r>
        <w:t xml:space="preserve">EMA200</w:t>
      </w:r>
    </w:p>
    <w:p>
      <w:pPr>
        <w:pStyle w:val="BodyText"/>
      </w:pPr>
      <w:r>
        <w:t xml:space="preserve">EMA10_Dist</w:t>
      </w:r>
      <w:r>
        <w:t xml:space="preserve"> </w:t>
      </w:r>
      <w:r>
        <w:t xml:space="preserve">EMA21_Dist</w:t>
      </w:r>
      <w:r>
        <w:t xml:space="preserve"> </w:t>
      </w:r>
      <w:r>
        <w:t xml:space="preserve">EMA50_Dist</w:t>
      </w:r>
      <w:r>
        <w:t xml:space="preserve"> </w:t>
      </w:r>
      <w:r>
        <w:t xml:space="preserve">EMA200_Dist</w:t>
      </w:r>
    </w:p>
    <w:p>
      <w:pPr>
        <w:pStyle w:val="BodyText"/>
      </w:pPr>
      <w:r>
        <w:t xml:space="preserve">EMA10_21_Spread</w:t>
      </w:r>
      <w:r>
        <w:t xml:space="preserve"> </w:t>
      </w:r>
      <w:r>
        <w:t xml:space="preserve">EMA21_50_Spread</w:t>
      </w:r>
      <w:r>
        <w:t xml:space="preserve"> </w:t>
      </w:r>
      <w:r>
        <w:t xml:space="preserve">EMA50_200_Spread</w:t>
      </w:r>
    </w:p>
    <w:p>
      <w:pPr>
        <w:pStyle w:val="BodyText"/>
      </w:pPr>
      <w:r>
        <w:t xml:space="preserve">EMA50_Slope_5</w:t>
      </w:r>
      <w:r>
        <w:t xml:space="preserve"> </w:t>
      </w:r>
      <w:r>
        <w:t xml:space="preserve">EMA50_Slope_20</w:t>
      </w:r>
    </w:p>
    <w:p>
      <w:pPr>
        <w:pStyle w:val="BodyText"/>
      </w:pPr>
      <w:r>
        <w:t xml:space="preserve">EMA200_Slope_20</w:t>
      </w:r>
    </w:p>
    <w:p>
      <w:r>
        <w:pict>
          <v:rect style="width:0;height:1.5pt" o:hralign="center" o:hrstd="t" o:hr="t"/>
        </w:pict>
      </w:r>
    </w:p>
    <w:bookmarkEnd w:id="26"/>
    <w:bookmarkStart w:id="27" w:name="momentum-features"/>
    <w:p>
      <w:pPr>
        <w:pStyle w:val="Heading2"/>
      </w:pPr>
      <w:r>
        <w:t xml:space="preserve">Momentum Features</w:t>
      </w:r>
    </w:p>
    <w:p>
      <w:pPr>
        <w:pStyle w:val="FirstParagraph"/>
      </w:pPr>
      <w:r>
        <w:t xml:space="preserve">RSI7</w:t>
      </w:r>
      <w:r>
        <w:t xml:space="preserve"> </w:t>
      </w:r>
      <w:r>
        <w:t xml:space="preserve">RSI14</w:t>
      </w:r>
      <w:r>
        <w:t xml:space="preserve"> </w:t>
      </w:r>
      <w:r>
        <w:t xml:space="preserve">RSI28</w:t>
      </w:r>
    </w:p>
    <w:p>
      <w:pPr>
        <w:pStyle w:val="BodyText"/>
      </w:pPr>
      <w:r>
        <w:t xml:space="preserve">ADX14</w:t>
      </w:r>
      <w:r>
        <w:t xml:space="preserve"> </w:t>
      </w:r>
      <w:r>
        <w:t xml:space="preserve">ADX28</w:t>
      </w:r>
    </w:p>
    <w:p>
      <w:pPr>
        <w:pStyle w:val="BodyText"/>
      </w:pPr>
      <w:r>
        <w:t xml:space="preserve">ROC1</w:t>
      </w:r>
      <w:r>
        <w:t xml:space="preserve"> </w:t>
      </w:r>
      <w:r>
        <w:t xml:space="preserve">ROC5</w:t>
      </w:r>
      <w:r>
        <w:t xml:space="preserve"> </w:t>
      </w:r>
      <w:r>
        <w:t xml:space="preserve">ROC10</w:t>
      </w:r>
    </w:p>
    <w:p>
      <w:r>
        <w:pict>
          <v:rect style="width:0;height:1.5pt" o:hralign="center" o:hrstd="t" o:hr="t"/>
        </w:pict>
      </w:r>
    </w:p>
    <w:bookmarkEnd w:id="27"/>
    <w:bookmarkStart w:id="28" w:name="volatility-features"/>
    <w:p>
      <w:pPr>
        <w:pStyle w:val="Heading2"/>
      </w:pPr>
      <w:r>
        <w:t xml:space="preserve">Volatility Features</w:t>
      </w:r>
    </w:p>
    <w:p>
      <w:pPr>
        <w:pStyle w:val="FirstParagraph"/>
      </w:pPr>
      <w:r>
        <w:t xml:space="preserve">ATR5</w:t>
      </w:r>
      <w:r>
        <w:t xml:space="preserve"> </w:t>
      </w:r>
      <w:r>
        <w:t xml:space="preserve">ATR14</w:t>
      </w:r>
      <w:r>
        <w:t xml:space="preserve"> </w:t>
      </w:r>
      <w:r>
        <w:t xml:space="preserve">ATR21</w:t>
      </w:r>
    </w:p>
    <w:p>
      <w:pPr>
        <w:pStyle w:val="BodyText"/>
      </w:pPr>
      <w:r>
        <w:t xml:space="preserve">NATR5</w:t>
      </w:r>
      <w:r>
        <w:t xml:space="preserve"> </w:t>
      </w:r>
      <w:r>
        <w:t xml:space="preserve">NATR14</w:t>
      </w:r>
      <w:r>
        <w:t xml:space="preserve"> </w:t>
      </w:r>
      <w:r>
        <w:t xml:space="preserve">NATR21</w:t>
      </w:r>
    </w:p>
    <w:p>
      <w:pPr>
        <w:pStyle w:val="BodyText"/>
      </w:pPr>
      <w:r>
        <w:t xml:space="preserve">GK_VOL_21</w:t>
      </w:r>
    </w:p>
    <w:p>
      <w:pPr>
        <w:pStyle w:val="BodyText"/>
      </w:pPr>
      <w:r>
        <w:t xml:space="preserve">BB_WIDTH</w:t>
      </w:r>
    </w:p>
    <w:p>
      <w:pPr>
        <w:pStyle w:val="BodyText"/>
      </w:pPr>
      <w:r>
        <w:t xml:space="preserve">ATR5_ATR50_RATIO</w:t>
      </w:r>
    </w:p>
    <w:p>
      <w:r>
        <w:pict>
          <v:rect style="width:0;height:1.5pt" o:hralign="center" o:hrstd="t" o:hr="t"/>
        </w:pict>
      </w:r>
    </w:p>
    <w:bookmarkEnd w:id="28"/>
    <w:bookmarkStart w:id="29" w:name="volume-features"/>
    <w:p>
      <w:pPr>
        <w:pStyle w:val="Heading2"/>
      </w:pPr>
      <w:r>
        <w:t xml:space="preserve">Volume Features</w:t>
      </w:r>
    </w:p>
    <w:p>
      <w:pPr>
        <w:pStyle w:val="FirstParagraph"/>
      </w:pPr>
      <w:r>
        <w:t xml:space="preserve">VOL_Z_5</w:t>
      </w:r>
    </w:p>
    <w:p>
      <w:pPr>
        <w:pStyle w:val="BodyText"/>
      </w:pPr>
      <w:r>
        <w:t xml:space="preserve">VOL_Z_20</w:t>
      </w:r>
    </w:p>
    <w:p>
      <w:pPr>
        <w:pStyle w:val="BodyText"/>
      </w:pPr>
      <w:r>
        <w:t xml:space="preserve">CMF20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Persist:</w:t>
      </w:r>
    </w:p>
    <w:p>
      <w:pPr>
        <w:pStyle w:val="BodyText"/>
      </w:pPr>
      <w:r>
        <w:t xml:space="preserve">data/features/features_base.csv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tep-3-support-resistance-engine"/>
    <w:p>
      <w:pPr>
        <w:pStyle w:val="Heading1"/>
      </w:pPr>
      <w:r>
        <w:t xml:space="preserve">Step 3: Support / Resistance Engine</w:t>
      </w:r>
    </w:p>
    <w:p>
      <w:pPr>
        <w:pStyle w:val="FirstParagraph"/>
      </w:pPr>
      <w:r>
        <w:t xml:space="preserve">Build support and resistance zones using clustering.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Swing Highs</w:t>
      </w:r>
      <w:r>
        <w:t xml:space="preserve"> </w:t>
      </w:r>
      <w:r>
        <w:t xml:space="preserve">Swing Lows</w:t>
      </w:r>
    </w:p>
    <w:p>
      <w:pPr>
        <w:pStyle w:val="BodyText"/>
      </w:pPr>
      <w:r>
        <w:t xml:space="preserve">Candidate clustering approaches:</w:t>
      </w:r>
    </w:p>
    <w:p>
      <w:pPr>
        <w:pStyle w:val="BodyText"/>
      </w:pPr>
      <w:r>
        <w:t xml:space="preserve">DBSCAN</w:t>
      </w:r>
      <w:r>
        <w:t xml:space="preserve"> </w:t>
      </w:r>
      <w:r>
        <w:t xml:space="preserve">Agglomerative Clustering</w:t>
      </w:r>
    </w:p>
    <w:p>
      <w:pPr>
        <w:pStyle w:val="BodyText"/>
      </w:pPr>
      <w:r>
        <w:t xml:space="preserve">Cluster price levels into zones.</w:t>
      </w:r>
    </w:p>
    <w:p>
      <w:r>
        <w:pict>
          <v:rect style="width:0;height:1.5pt" o:hralign="center" o:hrstd="t" o:hr="t"/>
        </w:pict>
      </w:r>
    </w:p>
    <w:bookmarkStart w:id="31" w:name="daily-levels"/>
    <w:p>
      <w:pPr>
        <w:pStyle w:val="Heading2"/>
      </w:pPr>
      <w:r>
        <w:t xml:space="preserve">Daily Levels</w:t>
      </w:r>
    </w:p>
    <w:p>
      <w:pPr>
        <w:pStyle w:val="FirstParagraph"/>
      </w:pPr>
      <w:r>
        <w:t xml:space="preserve">Lookback:</w:t>
      </w:r>
    </w:p>
    <w:p>
      <w:pPr>
        <w:pStyle w:val="BodyText"/>
      </w:pPr>
      <w:r>
        <w:t xml:space="preserve">6 Months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Nearest Daily Support</w:t>
      </w:r>
      <w:r>
        <w:t xml:space="preserve"> </w:t>
      </w:r>
      <w:r>
        <w:t xml:space="preserve">Nearest Daily Resistance</w:t>
      </w:r>
    </w:p>
    <w:p>
      <w:pPr>
        <w:pStyle w:val="BodyText"/>
      </w:pPr>
      <w:r>
        <w:t xml:space="preserve">Support Touch Count</w:t>
      </w:r>
      <w:r>
        <w:t xml:space="preserve"> </w:t>
      </w:r>
      <w:r>
        <w:t xml:space="preserve">Resistance Touch Count</w:t>
      </w:r>
    </w:p>
    <w:p>
      <w:r>
        <w:pict>
          <v:rect style="width:0;height:1.5pt" o:hralign="center" o:hrstd="t" o:hr="t"/>
        </w:pict>
      </w:r>
    </w:p>
    <w:bookmarkEnd w:id="31"/>
    <w:bookmarkStart w:id="32" w:name="weekly-levels"/>
    <w:p>
      <w:pPr>
        <w:pStyle w:val="Heading2"/>
      </w:pPr>
      <w:r>
        <w:t xml:space="preserve">Weekly Levels</w:t>
      </w:r>
    </w:p>
    <w:p>
      <w:pPr>
        <w:pStyle w:val="FirstParagraph"/>
      </w:pPr>
      <w:r>
        <w:t xml:space="preserve">Lookback:</w:t>
      </w:r>
    </w:p>
    <w:p>
      <w:pPr>
        <w:pStyle w:val="BodyText"/>
      </w:pPr>
      <w:r>
        <w:t xml:space="preserve">1 Year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Nearest Weekly Support</w:t>
      </w:r>
      <w:r>
        <w:t xml:space="preserve"> </w:t>
      </w:r>
      <w:r>
        <w:t xml:space="preserve">Nearest Weekly Resistance</w:t>
      </w:r>
    </w:p>
    <w:p>
      <w:pPr>
        <w:pStyle w:val="BodyText"/>
      </w:pPr>
      <w:r>
        <w:t xml:space="preserve">Weekly Touch Count</w:t>
      </w:r>
    </w:p>
    <w:p>
      <w:r>
        <w:pict>
          <v:rect style="width:0;height:1.5pt" o:hralign="center" o:hrstd="t" o:hr="t"/>
        </w:pict>
      </w:r>
    </w:p>
    <w:bookmarkEnd w:id="32"/>
    <w:bookmarkStart w:id="33" w:name="monthly-levels"/>
    <w:p>
      <w:pPr>
        <w:pStyle w:val="Heading2"/>
      </w:pPr>
      <w:r>
        <w:t xml:space="preserve">Monthly Levels</w:t>
      </w:r>
    </w:p>
    <w:p>
      <w:pPr>
        <w:pStyle w:val="FirstParagraph"/>
      </w:pPr>
      <w:r>
        <w:t xml:space="preserve">Lookback:</w:t>
      </w:r>
    </w:p>
    <w:p>
      <w:pPr>
        <w:pStyle w:val="BodyText"/>
      </w:pPr>
      <w:r>
        <w:t xml:space="preserve">5 Years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Nearest Monthly Support</w:t>
      </w:r>
      <w:r>
        <w:t xml:space="preserve"> </w:t>
      </w:r>
      <w:r>
        <w:t xml:space="preserve">Nearest Monthly Resistance</w:t>
      </w:r>
    </w:p>
    <w:p>
      <w:pPr>
        <w:pStyle w:val="BodyText"/>
      </w:pPr>
      <w:r>
        <w:t xml:space="preserve">Monthly Touch Count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distance features:</w:t>
      </w:r>
    </w:p>
    <w:p>
      <w:pPr>
        <w:pStyle w:val="BodyText"/>
      </w:pPr>
      <w:r>
        <w:t xml:space="preserve">Dist_Daily_Support</w:t>
      </w:r>
      <w:r>
        <w:t xml:space="preserve"> </w:t>
      </w:r>
      <w:r>
        <w:t xml:space="preserve">Dist_Daily_Resistance</w:t>
      </w:r>
    </w:p>
    <w:p>
      <w:pPr>
        <w:pStyle w:val="BodyText"/>
      </w:pPr>
      <w:r>
        <w:t xml:space="preserve">Dist_Weekly_Support</w:t>
      </w:r>
      <w:r>
        <w:t xml:space="preserve"> </w:t>
      </w:r>
      <w:r>
        <w:t xml:space="preserve">Dist_Weekly_Resistance</w:t>
      </w:r>
    </w:p>
    <w:p>
      <w:pPr>
        <w:pStyle w:val="BodyText"/>
      </w:pPr>
      <w:r>
        <w:t xml:space="preserve">Dist_Monthly_Support</w:t>
      </w:r>
      <w:r>
        <w:t xml:space="preserve"> </w:t>
      </w:r>
      <w:r>
        <w:t xml:space="preserve">Dist_Monthly_Resistance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Persist:</w:t>
      </w:r>
    </w:p>
    <w:p>
      <w:pPr>
        <w:pStyle w:val="BodyText"/>
      </w:pPr>
      <w:r>
        <w:t xml:space="preserve">data/features/features_support_resistance.csv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tep-4-trendline-engine"/>
    <w:p>
      <w:pPr>
        <w:pStyle w:val="Heading1"/>
      </w:pPr>
      <w:r>
        <w:t xml:space="preserve">Step 4: Trendline Engine</w:t>
      </w:r>
    </w:p>
    <w:p>
      <w:pPr>
        <w:pStyle w:val="FirstParagraph"/>
      </w:pPr>
      <w:r>
        <w:t xml:space="preserve">Build TradingView-style structural trendlines.</w:t>
      </w:r>
    </w:p>
    <w:p>
      <w:pPr>
        <w:pStyle w:val="BodyText"/>
      </w:pPr>
      <w:r>
        <w:t xml:space="preserve">Process:</w:t>
      </w:r>
    </w:p>
    <w:p>
      <w:pPr>
        <w:pStyle w:val="BodyText"/>
      </w:pPr>
      <w:r>
        <w:t xml:space="preserve">Monthly Swing Highs</w:t>
      </w:r>
      <w:r>
        <w:t xml:space="preserve"> </w:t>
      </w:r>
      <w:r>
        <w:t xml:space="preserve">↓</w:t>
      </w:r>
      <w:r>
        <w:t xml:space="preserve"> </w:t>
      </w:r>
      <w:r>
        <w:t xml:space="preserve">Linear Regression</w:t>
      </w:r>
      <w:r>
        <w:t xml:space="preserve"> </w:t>
      </w:r>
      <w:r>
        <w:t xml:space="preserve">↓</w:t>
      </w:r>
      <w:r>
        <w:t xml:space="preserve"> </w:t>
      </w:r>
      <w:r>
        <w:t xml:space="preserve">Resistance Trendline</w:t>
      </w:r>
    </w:p>
    <w:p>
      <w:pPr>
        <w:pStyle w:val="BodyText"/>
      </w:pPr>
      <w:r>
        <w:t xml:space="preserve">Monthly Swing Lows</w:t>
      </w:r>
      <w:r>
        <w:t xml:space="preserve"> </w:t>
      </w:r>
      <w:r>
        <w:t xml:space="preserve">↓</w:t>
      </w:r>
      <w:r>
        <w:t xml:space="preserve"> </w:t>
      </w:r>
      <w:r>
        <w:t xml:space="preserve">Linear Regression</w:t>
      </w:r>
      <w:r>
        <w:t xml:space="preserve"> </w:t>
      </w:r>
      <w:r>
        <w:t xml:space="preserve">↓</w:t>
      </w:r>
      <w:r>
        <w:t xml:space="preserve"> </w:t>
      </w:r>
      <w:r>
        <w:t xml:space="preserve">Support Trendline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Trendline_Support_Value</w:t>
      </w:r>
    </w:p>
    <w:p>
      <w:pPr>
        <w:pStyle w:val="BodyText"/>
      </w:pPr>
      <w:r>
        <w:t xml:space="preserve">Trendline_Resistance_Value</w:t>
      </w:r>
    </w:p>
    <w:p>
      <w:pPr>
        <w:pStyle w:val="BodyText"/>
      </w:pPr>
      <w:r>
        <w:t xml:space="preserve">Dist_Trendline_Support</w:t>
      </w:r>
    </w:p>
    <w:p>
      <w:pPr>
        <w:pStyle w:val="BodyText"/>
      </w:pPr>
      <w:r>
        <w:t xml:space="preserve">Dist_Trendline_Resistance</w:t>
      </w:r>
    </w:p>
    <w:p>
      <w:pPr>
        <w:pStyle w:val="BodyText"/>
      </w:pPr>
      <w:r>
        <w:t xml:space="preserve">Trendline_Slope_Up</w:t>
      </w:r>
    </w:p>
    <w:p>
      <w:pPr>
        <w:pStyle w:val="BodyText"/>
      </w:pPr>
      <w:r>
        <w:t xml:space="preserve">Trendline_Slope_Down</w:t>
      </w:r>
    </w:p>
    <w:p>
      <w:pPr>
        <w:pStyle w:val="BodyText"/>
      </w:pPr>
      <w:r>
        <w:t xml:space="preserve">Persist:</w:t>
      </w:r>
    </w:p>
    <w:p>
      <w:pPr>
        <w:pStyle w:val="BodyText"/>
      </w:pPr>
      <w:r>
        <w:t xml:space="preserve">data/features/features_trendline.csv</w:t>
      </w:r>
    </w:p>
    <w:p>
      <w:r>
        <w:pict>
          <v:rect style="width:0;height:1.5pt" o:hralign="center" o:hrstd="t" o:hr="t"/>
        </w:pict>
      </w:r>
    </w:p>
    <w:bookmarkEnd w:id="35"/>
    <w:bookmarkStart w:id="36" w:name="step-5-breakout-features"/>
    <w:p>
      <w:pPr>
        <w:pStyle w:val="Heading1"/>
      </w:pPr>
      <w:r>
        <w:t xml:space="preserve">Step 5: Breakout Features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Daily_Support_Break</w:t>
      </w:r>
    </w:p>
    <w:p>
      <w:pPr>
        <w:pStyle w:val="BodyText"/>
      </w:pPr>
      <w:r>
        <w:t xml:space="preserve">Daily_Resistance_Break</w:t>
      </w:r>
    </w:p>
    <w:p>
      <w:pPr>
        <w:pStyle w:val="BodyText"/>
      </w:pPr>
      <w:r>
        <w:t xml:space="preserve">Weekly_Support_Break</w:t>
      </w:r>
    </w:p>
    <w:p>
      <w:pPr>
        <w:pStyle w:val="BodyText"/>
      </w:pPr>
      <w:r>
        <w:t xml:space="preserve">Weekly_Resistance_Break</w:t>
      </w:r>
    </w:p>
    <w:p>
      <w:pPr>
        <w:pStyle w:val="BodyText"/>
      </w:pPr>
      <w:r>
        <w:t xml:space="preserve">Monthly_Support_Break</w:t>
      </w:r>
    </w:p>
    <w:p>
      <w:pPr>
        <w:pStyle w:val="BodyText"/>
      </w:pPr>
      <w:r>
        <w:t xml:space="preserve">Monthly_Resistance_Break</w:t>
      </w:r>
    </w:p>
    <w:p>
      <w:pPr>
        <w:pStyle w:val="BodyText"/>
      </w:pPr>
      <w:r>
        <w:t xml:space="preserve">Trendline_Support_Break</w:t>
      </w:r>
    </w:p>
    <w:p>
      <w:pPr>
        <w:pStyle w:val="BodyText"/>
      </w:pPr>
      <w:r>
        <w:t xml:space="preserve">Trendline_Resistance_Break</w:t>
      </w:r>
    </w:p>
    <w:p>
      <w:pPr>
        <w:pStyle w:val="BodyText"/>
      </w:pPr>
      <w:r>
        <w:t xml:space="preserve">Persist:</w:t>
      </w:r>
    </w:p>
    <w:p>
      <w:pPr>
        <w:pStyle w:val="BodyText"/>
      </w:pPr>
      <w:r>
        <w:t xml:space="preserve">data/features/features_breakouts.csv</w:t>
      </w:r>
    </w:p>
    <w:p>
      <w:r>
        <w:pict>
          <v:rect style="width:0;height:1.5pt" o:hralign="center" o:hrstd="t" o:hr="t"/>
        </w:pict>
      </w:r>
    </w:p>
    <w:bookmarkEnd w:id="36"/>
    <w:bookmarkStart w:id="37" w:name="step-6-trader-label-engine"/>
    <w:p>
      <w:pPr>
        <w:pStyle w:val="Heading1"/>
      </w:pPr>
      <w:r>
        <w:t xml:space="preserve">Step 6: Trader Label Engine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Implement labels separately from model training.</w:t>
      </w:r>
    </w:p>
    <w:p>
      <w:pPr>
        <w:pStyle w:val="BodyText"/>
      </w:pPr>
      <w:r>
        <w:t xml:space="preserve">Create a configuration-driven scoring framework.</w:t>
      </w:r>
    </w:p>
    <w:p>
      <w:pPr>
        <w:pStyle w:val="BodyText"/>
      </w:pPr>
      <w:r>
        <w:t xml:space="preserve">Weights must come from config.yaml.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Trend Weight</w:t>
      </w:r>
    </w:p>
    <w:p>
      <w:pPr>
        <w:pStyle w:val="BodyText"/>
      </w:pPr>
      <w:r>
        <w:t xml:space="preserve">Structure Weight</w:t>
      </w:r>
    </w:p>
    <w:p>
      <w:pPr>
        <w:pStyle w:val="BodyText"/>
      </w:pPr>
      <w:r>
        <w:t xml:space="preserve">Volatility Weight</w:t>
      </w:r>
    </w:p>
    <w:p>
      <w:pPr>
        <w:pStyle w:val="BodyText"/>
      </w:pPr>
      <w:r>
        <w:t xml:space="preserve">Do NOT hardcode weights.</w:t>
      </w:r>
    </w:p>
    <w:p>
      <w:pPr>
        <w:pStyle w:val="BodyText"/>
      </w:pPr>
      <w:r>
        <w:t xml:space="preserve">Allow future modification.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Regime Score</w:t>
      </w:r>
    </w:p>
    <w:p>
      <w:pPr>
        <w:pStyle w:val="BodyText"/>
      </w:pPr>
      <w:r>
        <w:t xml:space="preserve">Range:</w:t>
      </w:r>
    </w:p>
    <w:p>
      <w:pPr>
        <w:pStyle w:val="BodyText"/>
      </w:pPr>
      <w:r>
        <w:t xml:space="preserve">0-100</w:t>
      </w:r>
    </w:p>
    <w:p>
      <w:pPr>
        <w:pStyle w:val="BodyText"/>
      </w:pPr>
      <w:r>
        <w:t xml:space="preserve">Map score into:</w:t>
      </w:r>
    </w:p>
    <w:p>
      <w:pPr>
        <w:pStyle w:val="BodyText"/>
      </w:pPr>
      <w:r>
        <w:t xml:space="preserve">Strong Risk Off</w:t>
      </w:r>
      <w:r>
        <w:t xml:space="preserve"> </w:t>
      </w:r>
      <w:r>
        <w:t xml:space="preserve">Risk Off</w:t>
      </w:r>
      <w:r>
        <w:t xml:space="preserve"> </w:t>
      </w:r>
      <w:r>
        <w:t xml:space="preserve">Neutral</w:t>
      </w:r>
      <w:r>
        <w:t xml:space="preserve"> </w:t>
      </w:r>
      <w:r>
        <w:t xml:space="preserve">Risk On</w:t>
      </w:r>
      <w:r>
        <w:t xml:space="preserve"> </w:t>
      </w:r>
      <w:r>
        <w:t xml:space="preserve">Strong Risk On</w:t>
      </w:r>
    </w:p>
    <w:p>
      <w:pPr>
        <w:pStyle w:val="BodyText"/>
      </w:pPr>
      <w:r>
        <w:t xml:space="preserve">Store both:</w:t>
      </w:r>
    </w:p>
    <w:p>
      <w:pPr>
        <w:pStyle w:val="BodyText"/>
      </w:pPr>
      <w:r>
        <w:t xml:space="preserve">regime_score</w:t>
      </w:r>
    </w:p>
    <w:p>
      <w:pPr>
        <w:pStyle w:val="BodyText"/>
      </w:pPr>
      <w:r>
        <w:t xml:space="preserve">regime_label</w:t>
      </w:r>
    </w:p>
    <w:p>
      <w:pPr>
        <w:pStyle w:val="BodyText"/>
      </w:pPr>
      <w:r>
        <w:t xml:space="preserve">Persist:</w:t>
      </w:r>
    </w:p>
    <w:p>
      <w:pPr>
        <w:pStyle w:val="BodyText"/>
      </w:pPr>
      <w:r>
        <w:t xml:space="preserve">data/labels/regime_labels.csv</w:t>
      </w:r>
    </w:p>
    <w:p>
      <w:r>
        <w:pict>
          <v:rect style="width:0;height:1.5pt" o:hralign="center" o:hrstd="t" o:hr="t"/>
        </w:pict>
      </w:r>
    </w:p>
    <w:bookmarkEnd w:id="37"/>
    <w:bookmarkStart w:id="38" w:name="step-7-dataset-creation"/>
    <w:p>
      <w:pPr>
        <w:pStyle w:val="Heading1"/>
      </w:pPr>
      <w:r>
        <w:t xml:space="preserve">Step 7: Dataset Creation</w:t>
      </w:r>
    </w:p>
    <w:p>
      <w:pPr>
        <w:pStyle w:val="FirstParagraph"/>
      </w:pPr>
      <w:r>
        <w:t xml:space="preserve">Merge:</w:t>
      </w:r>
    </w:p>
    <w:p>
      <w:pPr>
        <w:pStyle w:val="BodyText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Labels</w:t>
      </w:r>
    </w:p>
    <w:p>
      <w:pPr>
        <w:pStyle w:val="FirstParagraph"/>
      </w:pPr>
      <w:r>
        <w:t xml:space="preserve">Create forecasting targets.</w:t>
      </w:r>
    </w:p>
    <w:p>
      <w:pPr>
        <w:pStyle w:val="BodyText"/>
      </w:pPr>
      <w:r>
        <w:t xml:space="preserve">Target Horizons:</w:t>
      </w:r>
    </w:p>
    <w:p>
      <w:pPr>
        <w:pStyle w:val="BodyText"/>
      </w:pPr>
      <w:r>
        <w:t xml:space="preserve">regime_t_plus_5</w:t>
      </w:r>
    </w:p>
    <w:p>
      <w:pPr>
        <w:pStyle w:val="BodyText"/>
      </w:pPr>
      <w:r>
        <w:t xml:space="preserve">regime_t_plus_10</w:t>
      </w:r>
    </w:p>
    <w:p>
      <w:pPr>
        <w:pStyle w:val="BodyText"/>
      </w:pPr>
      <w:r>
        <w:t xml:space="preserve">Create separate targets.</w:t>
      </w:r>
    </w:p>
    <w:p>
      <w:pPr>
        <w:pStyle w:val="BodyText"/>
      </w:pPr>
      <w:r>
        <w:t xml:space="preserve">Persist:</w:t>
      </w:r>
    </w:p>
    <w:p>
      <w:pPr>
        <w:pStyle w:val="BodyText"/>
      </w:pPr>
      <w:r>
        <w:t xml:space="preserve">data/features/model_dataset.csv</w:t>
      </w:r>
    </w:p>
    <w:p>
      <w:r>
        <w:pict>
          <v:rect style="width:0;height:1.5pt" o:hralign="center" o:hrstd="t" o:hr="t"/>
        </w:pict>
      </w:r>
    </w:p>
    <w:bookmarkEnd w:id="38"/>
    <w:bookmarkStart w:id="39" w:name="step-8-lightgbm-training"/>
    <w:p>
      <w:pPr>
        <w:pStyle w:val="Heading1"/>
      </w:pPr>
      <w:r>
        <w:t xml:space="preserve">Step 8: LightGBM Training</w:t>
      </w:r>
    </w:p>
    <w:p>
      <w:pPr>
        <w:pStyle w:val="FirstParagraph"/>
      </w:pPr>
      <w:r>
        <w:t xml:space="preserve">Train:</w:t>
      </w:r>
    </w:p>
    <w:p>
      <w:pPr>
        <w:pStyle w:val="BodyText"/>
      </w:pPr>
      <w:r>
        <w:t xml:space="preserve">Model_5D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regime_t_plus_5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Model_10D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regime_t_plus_10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TimeSeriesSplit</w:t>
      </w:r>
    </w:p>
    <w:p>
      <w:pPr>
        <w:pStyle w:val="BodyText"/>
      </w:pPr>
      <w:r>
        <w:t xml:space="preserve">Do NOT use random train/test split.</w:t>
      </w:r>
    </w:p>
    <w:p>
      <w:pPr>
        <w:pStyle w:val="BodyText"/>
      </w:pPr>
      <w:r>
        <w:t xml:space="preserve">Save:</w:t>
      </w:r>
    </w:p>
    <w:p>
      <w:pPr>
        <w:pStyle w:val="BodyText"/>
      </w:pPr>
      <w:r>
        <w:t xml:space="preserve">data/models/model_5d.pkl</w:t>
      </w:r>
    </w:p>
    <w:p>
      <w:pPr>
        <w:pStyle w:val="BodyText"/>
      </w:pPr>
      <w:r>
        <w:t xml:space="preserve">data/models/model_10d.pkl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Feature Importance</w:t>
      </w:r>
    </w:p>
    <w:p>
      <w:pPr>
        <w:pStyle w:val="BodyText"/>
      </w:pPr>
      <w:r>
        <w:t xml:space="preserve">SHAP Values</w:t>
      </w:r>
    </w:p>
    <w:p>
      <w:pPr>
        <w:pStyle w:val="BodyText"/>
      </w:pPr>
      <w:r>
        <w:t xml:space="preserve">Persist:</w:t>
      </w:r>
    </w:p>
    <w:p>
      <w:pPr>
        <w:pStyle w:val="BodyText"/>
      </w:pPr>
      <w:r>
        <w:t xml:space="preserve">data/models/feature_importance.csv</w:t>
      </w:r>
    </w:p>
    <w:p>
      <w:r>
        <w:pict>
          <v:rect style="width:0;height:1.5pt" o:hralign="center" o:hrstd="t" o:hr="t"/>
        </w:pict>
      </w:r>
    </w:p>
    <w:bookmarkEnd w:id="39"/>
    <w:bookmarkStart w:id="40" w:name="step-9-probability-prediction"/>
    <w:p>
      <w:pPr>
        <w:pStyle w:val="Heading1"/>
      </w:pPr>
      <w:r>
        <w:t xml:space="preserve">Step 9: Probability Prediction</w:t>
      </w:r>
    </w:p>
    <w:p>
      <w:pPr>
        <w:pStyle w:val="FirstParagraph"/>
      </w:pPr>
      <w:r>
        <w:t xml:space="preserve">For every row: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P(Strong Risk Off)</w:t>
      </w:r>
    </w:p>
    <w:p>
      <w:pPr>
        <w:pStyle w:val="BodyText"/>
      </w:pPr>
      <w:r>
        <w:t xml:space="preserve">P(Risk Off)</w:t>
      </w:r>
    </w:p>
    <w:p>
      <w:pPr>
        <w:pStyle w:val="BodyText"/>
      </w:pPr>
      <w:r>
        <w:t xml:space="preserve">P(Neutral)</w:t>
      </w:r>
    </w:p>
    <w:p>
      <w:pPr>
        <w:pStyle w:val="BodyText"/>
      </w:pPr>
      <w:r>
        <w:t xml:space="preserve">P(Risk On)</w:t>
      </w:r>
    </w:p>
    <w:p>
      <w:pPr>
        <w:pStyle w:val="BodyText"/>
      </w:pPr>
      <w:r>
        <w:t xml:space="preserve">P(Strong Risk On)</w:t>
      </w:r>
    </w:p>
    <w:p>
      <w:pPr>
        <w:pStyle w:val="BodyText"/>
      </w:pPr>
      <w:r>
        <w:t xml:space="preserve">Persist:</w:t>
      </w:r>
    </w:p>
    <w:p>
      <w:pPr>
        <w:pStyle w:val="BodyText"/>
      </w:pPr>
      <w:r>
        <w:t xml:space="preserve">data/predictions/raw_probabilities.csv</w:t>
      </w:r>
    </w:p>
    <w:p>
      <w:r>
        <w:pict>
          <v:rect style="width:0;height:1.5pt" o:hralign="center" o:hrstd="t" o:hr="t"/>
        </w:pict>
      </w:r>
    </w:p>
    <w:bookmarkEnd w:id="40"/>
    <w:bookmarkStart w:id="41" w:name="step-10-transition-matrix"/>
    <w:p>
      <w:pPr>
        <w:pStyle w:val="Heading1"/>
      </w:pPr>
      <w:r>
        <w:t xml:space="preserve">Step 10: Transition Matrix</w:t>
      </w:r>
    </w:p>
    <w:p>
      <w:pPr>
        <w:pStyle w:val="FirstParagraph"/>
      </w:pPr>
      <w:r>
        <w:t xml:space="preserve">Learn transition probabilities from historical labels.</w:t>
      </w:r>
    </w:p>
    <w:p>
      <w:pPr>
        <w:pStyle w:val="BodyText"/>
      </w:pPr>
      <w:r>
        <w:t xml:space="preserve">Allowed transitions:</w:t>
      </w:r>
    </w:p>
    <w:p>
      <w:pPr>
        <w:pStyle w:val="BodyText"/>
      </w:pPr>
      <w:r>
        <w:t xml:space="preserve">Strong Risk Off</w:t>
      </w:r>
      <w:r>
        <w:t xml:space="preserve"> </w:t>
      </w:r>
      <w:r>
        <w:t xml:space="preserve">↔ Risk Off</w:t>
      </w:r>
    </w:p>
    <w:p>
      <w:pPr>
        <w:pStyle w:val="BodyText"/>
      </w:pPr>
      <w:r>
        <w:t xml:space="preserve">Risk Off</w:t>
      </w:r>
      <w:r>
        <w:t xml:space="preserve"> </w:t>
      </w:r>
      <w:r>
        <w:t xml:space="preserve">↔ Neutral</w:t>
      </w:r>
    </w:p>
    <w:p>
      <w:pPr>
        <w:pStyle w:val="BodyText"/>
      </w:pPr>
      <w:r>
        <w:t xml:space="preserve">Neutral</w:t>
      </w:r>
      <w:r>
        <w:t xml:space="preserve"> </w:t>
      </w:r>
      <w:r>
        <w:t xml:space="preserve">↔ Risk On</w:t>
      </w:r>
    </w:p>
    <w:p>
      <w:pPr>
        <w:pStyle w:val="BodyText"/>
      </w:pPr>
      <w:r>
        <w:t xml:space="preserve">Risk On</w:t>
      </w:r>
      <w:r>
        <w:t xml:space="preserve"> </w:t>
      </w:r>
      <w:r>
        <w:t xml:space="preserve">↔ Strong Risk On</w:t>
      </w:r>
    </w:p>
    <w:p>
      <w:pPr>
        <w:pStyle w:val="BodyText"/>
      </w:pPr>
      <w:r>
        <w:t xml:space="preserve">Direct jumps should be heavily penalized.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Strong Risk Off → Strong Risk On</w:t>
      </w:r>
    </w:p>
    <w:p>
      <w:pPr>
        <w:pStyle w:val="BodyText"/>
      </w:pPr>
      <w:r>
        <w:t xml:space="preserve">should be near zero.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transition_matrix.csv</w:t>
      </w:r>
    </w:p>
    <w:p>
      <w:pPr>
        <w:pStyle w:val="BodyText"/>
      </w:pPr>
      <w:r>
        <w:t xml:space="preserve">Persist:</w:t>
      </w:r>
    </w:p>
    <w:p>
      <w:pPr>
        <w:pStyle w:val="BodyText"/>
      </w:pPr>
      <w:r>
        <w:t xml:space="preserve">data/models/transition_matrix.csv</w:t>
      </w:r>
    </w:p>
    <w:p>
      <w:r>
        <w:pict>
          <v:rect style="width:0;height:1.5pt" o:hralign="center" o:hrstd="t" o:hr="t"/>
        </w:pict>
      </w:r>
    </w:p>
    <w:bookmarkEnd w:id="41"/>
    <w:bookmarkStart w:id="42" w:name="step-11-final-regime-forecast"/>
    <w:p>
      <w:pPr>
        <w:pStyle w:val="Heading1"/>
      </w:pPr>
      <w:r>
        <w:t xml:space="preserve">Step 11: Final Regime Forecast</w:t>
      </w:r>
    </w:p>
    <w:p>
      <w:pPr>
        <w:pStyle w:val="FirstParagraph"/>
      </w:pPr>
      <w:r>
        <w:t xml:space="preserve">Combine:</w:t>
      </w:r>
    </w:p>
    <w:p>
      <w:pPr>
        <w:pStyle w:val="BodyText"/>
      </w:pPr>
      <w:r>
        <w:t xml:space="preserve">LightGBM Probabilities</w:t>
      </w:r>
    </w:p>
    <w:p>
      <w:pPr>
        <w:pStyle w:val="Compact"/>
        <w:numPr>
          <w:ilvl w:val="0"/>
          <w:numId w:val="1004"/>
        </w:numPr>
      </w:pPr>
      <w:r>
        <w:t xml:space="preserve">Transition Matrix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Final Regime</w:t>
      </w:r>
    </w:p>
    <w:p>
      <w:pPr>
        <w:pStyle w:val="BodyText"/>
      </w:pPr>
      <w:r>
        <w:t xml:space="preserve">Final Regime Probability</w:t>
      </w:r>
    </w:p>
    <w:p>
      <w:pPr>
        <w:pStyle w:val="BodyText"/>
      </w:pPr>
      <w:r>
        <w:t xml:space="preserve">Persist:</w:t>
      </w:r>
    </w:p>
    <w:p>
      <w:pPr>
        <w:pStyle w:val="BodyText"/>
      </w:pPr>
      <w:r>
        <w:t xml:space="preserve">data/predictions/final_regime_forecast.csv</w:t>
      </w:r>
    </w:p>
    <w:p>
      <w:r>
        <w:pict>
          <v:rect style="width:0;height:1.5pt" o:hralign="center" o:hrstd="t" o:hr="t"/>
        </w:pict>
      </w:r>
    </w:p>
    <w:bookmarkEnd w:id="42"/>
    <w:bookmarkStart w:id="43" w:name="step-12-walk-forward-prediction"/>
    <w:p>
      <w:pPr>
        <w:pStyle w:val="Heading1"/>
      </w:pPr>
      <w:r>
        <w:t xml:space="preserve">Step 12: Walk Forward Prediction</w:t>
      </w:r>
    </w:p>
    <w:p>
      <w:pPr>
        <w:pStyle w:val="FirstParagraph"/>
      </w:pPr>
      <w:r>
        <w:t xml:space="preserve">Critical Requirement:</w:t>
      </w:r>
    </w:p>
    <w:p>
      <w:pPr>
        <w:pStyle w:val="BodyText"/>
      </w:pPr>
      <w:r>
        <w:t xml:space="preserve">When predicting any date: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2023-01-15</w:t>
      </w:r>
    </w:p>
    <w:p>
      <w:pPr>
        <w:pStyle w:val="BodyText"/>
      </w:pPr>
      <w:r>
        <w:t xml:space="preserve">The model must ONLY use data available before 2023-01-15.</w:t>
      </w:r>
    </w:p>
    <w:p>
      <w:pPr>
        <w:pStyle w:val="BodyText"/>
      </w:pPr>
      <w:r>
        <w:t xml:space="preserve">No future leakage.</w:t>
      </w:r>
    </w:p>
    <w:p>
      <w:pPr>
        <w:pStyle w:val="BodyText"/>
      </w:pPr>
      <w:r>
        <w:t xml:space="preserve">Implement walk-forward prediction.</w:t>
      </w:r>
    </w:p>
    <w:p>
      <w:pPr>
        <w:pStyle w:val="BodyText"/>
      </w:pPr>
      <w:r>
        <w:t xml:space="preserve">For every day:</w:t>
      </w:r>
    </w:p>
    <w:p>
      <w:pPr>
        <w:pStyle w:val="BodyText"/>
      </w:pPr>
      <w:r>
        <w:t xml:space="preserve">Use historical data available up to that day.</w:t>
      </w:r>
    </w:p>
    <w:p>
      <w:pPr>
        <w:pStyle w:val="BodyText"/>
      </w:pPr>
      <w:r>
        <w:t xml:space="preserve">Predict future regime.</w:t>
      </w:r>
    </w:p>
    <w:p>
      <w:pPr>
        <w:pStyle w:val="BodyText"/>
      </w:pPr>
      <w:r>
        <w:t xml:space="preserve">Store daily results.</w:t>
      </w:r>
    </w:p>
    <w:p>
      <w:r>
        <w:pict>
          <v:rect style="width:0;height:1.5pt" o:hralign="center" o:hrstd="t" o:hr="t"/>
        </w:pict>
      </w:r>
    </w:p>
    <w:bookmarkEnd w:id="43"/>
    <w:bookmarkStart w:id="44" w:name="outputs-expected"/>
    <w:p>
      <w:pPr>
        <w:pStyle w:val="Heading1"/>
      </w:pPr>
      <w:r>
        <w:t xml:space="preserve">Outputs Expected</w:t>
      </w:r>
    </w:p>
    <w:p>
      <w:pPr>
        <w:numPr>
          <w:ilvl w:val="0"/>
          <w:numId w:val="1005"/>
        </w:numPr>
      </w:pPr>
      <w:r>
        <w:t xml:space="preserve">features_base.csv</w:t>
      </w:r>
    </w:p>
    <w:p>
      <w:pPr>
        <w:numPr>
          <w:ilvl w:val="0"/>
          <w:numId w:val="1005"/>
        </w:numPr>
      </w:pPr>
      <w:r>
        <w:t xml:space="preserve">features_support_resistance.csv</w:t>
      </w:r>
    </w:p>
    <w:p>
      <w:pPr>
        <w:numPr>
          <w:ilvl w:val="0"/>
          <w:numId w:val="1005"/>
        </w:numPr>
      </w:pPr>
      <w:r>
        <w:t xml:space="preserve">features_trendline.csv</w:t>
      </w:r>
    </w:p>
    <w:p>
      <w:pPr>
        <w:numPr>
          <w:ilvl w:val="0"/>
          <w:numId w:val="1005"/>
        </w:numPr>
      </w:pPr>
      <w:r>
        <w:t xml:space="preserve">features_breakouts.csv</w:t>
      </w:r>
    </w:p>
    <w:p>
      <w:pPr>
        <w:numPr>
          <w:ilvl w:val="0"/>
          <w:numId w:val="1005"/>
        </w:numPr>
      </w:pPr>
      <w:r>
        <w:t xml:space="preserve">regime_labels.csv</w:t>
      </w:r>
    </w:p>
    <w:p>
      <w:pPr>
        <w:numPr>
          <w:ilvl w:val="0"/>
          <w:numId w:val="1005"/>
        </w:numPr>
      </w:pPr>
      <w:r>
        <w:t xml:space="preserve">model_dataset.csv</w:t>
      </w:r>
    </w:p>
    <w:p>
      <w:pPr>
        <w:numPr>
          <w:ilvl w:val="0"/>
          <w:numId w:val="1005"/>
        </w:numPr>
      </w:pPr>
      <w:r>
        <w:t xml:space="preserve">feature_importance.csv</w:t>
      </w:r>
    </w:p>
    <w:p>
      <w:pPr>
        <w:numPr>
          <w:ilvl w:val="0"/>
          <w:numId w:val="1005"/>
        </w:numPr>
      </w:pPr>
      <w:r>
        <w:t xml:space="preserve">raw_probabilities.csv</w:t>
      </w:r>
    </w:p>
    <w:p>
      <w:pPr>
        <w:numPr>
          <w:ilvl w:val="0"/>
          <w:numId w:val="1005"/>
        </w:numPr>
      </w:pPr>
      <w:r>
        <w:t xml:space="preserve">transition_matrix.csv</w:t>
      </w:r>
    </w:p>
    <w:p>
      <w:pPr>
        <w:numPr>
          <w:ilvl w:val="0"/>
          <w:numId w:val="1005"/>
        </w:numPr>
      </w:pPr>
      <w:r>
        <w:t xml:space="preserve">final_regime_forecast.csv</w:t>
      </w:r>
    </w:p>
    <w:p>
      <w:pPr>
        <w:pStyle w:val="FirstParagraph"/>
      </w:pPr>
      <w:r>
        <w:t xml:space="preserve">Every output CSV must contain Date as primary key and must be easily auditable.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2026-06-20T12:48:38Z</dcterms:created>
  <dcterms:modified xsi:type="dcterms:W3CDTF">2026-06-20T12:48:38Z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