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首页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067175" cy="6981825"/>
            <wp:effectExtent l="0" t="0" r="9525" b="9525"/>
            <wp:docPr id="979970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7064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rPr>
          <w:rFonts w:hint="eastAsia"/>
        </w:rPr>
        <w:t>选择连接方式，先做蓝牙的功能，其它选项预留</w:t>
      </w:r>
    </w:p>
    <w:p>
      <w:pPr>
        <w:pStyle w:val="10"/>
        <w:ind w:left="360" w:firstLine="0" w:firstLineChars="0"/>
      </w:pPr>
    </w:p>
    <w:p>
      <w:pPr>
        <w:pStyle w:val="2"/>
      </w:pPr>
      <w:r>
        <w:rPr>
          <w:rFonts w:hint="eastAsia"/>
        </w:rPr>
        <w:t>选择蓝牙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029075" cy="6991350"/>
            <wp:effectExtent l="0" t="0" r="9525" b="0"/>
            <wp:docPr id="30989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966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rPr>
          <w:rFonts w:hint="eastAsia"/>
        </w:rPr>
        <w:t>下拉的时候查询蓝牙，点击的时候连接蓝牙</w:t>
      </w:r>
    </w:p>
    <w:p>
      <w:pPr>
        <w:pStyle w:val="5"/>
        <w:shd w:val="clear" w:color="auto" w:fill="FFFFFF"/>
      </w:pPr>
      <w:r>
        <w:rPr>
          <w:rFonts w:hint="eastAsia"/>
        </w:rPr>
        <w:t>查询蓝牙</w:t>
      </w:r>
      <w:r>
        <w:t xml:space="preserve"> 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CFBLEManager.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().StartScan(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scanObserver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连接蓝牙</w:t>
      </w:r>
      <w:r>
        <w:rPr>
          <w:rFonts w:ascii="Courier New" w:hAnsi="Courier New" w:cs="Courier New"/>
          <w:color w:val="000000"/>
          <w:sz w:val="20"/>
          <w:szCs w:val="20"/>
        </w:rPr>
        <w:t>CFBLEManager.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().Connect(connRuler,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connectCallback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选择O</w:t>
      </w:r>
      <w:r>
        <w:t>TG/UART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076700" cy="7010400"/>
            <wp:effectExtent l="0" t="0" r="0" b="0"/>
            <wp:docPr id="1218372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7220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rPr>
          <w:rFonts w:hint="eastAsia"/>
        </w:rPr>
        <w:t>选择</w:t>
      </w:r>
      <w:r>
        <w:t>OTG/UART</w:t>
      </w:r>
      <w:r>
        <w:rPr>
          <w:rFonts w:hint="eastAsia"/>
        </w:rPr>
        <w:t>以后，跳转到等待界面，连接成功以后跳转到主界面，失败返回首页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105275" cy="6838950"/>
            <wp:effectExtent l="0" t="0" r="9525" b="0"/>
            <wp:docPr id="948839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395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rPr>
          <w:rFonts w:hint="eastAsia"/>
        </w:rPr>
        <w:t>连接蓝牙成功以后进入主界面</w:t>
      </w:r>
    </w:p>
    <w:p>
      <w:pPr>
        <w:pStyle w:val="10"/>
        <w:ind w:left="360" w:firstLine="0" w:firstLineChars="0"/>
      </w:pPr>
      <w:r>
        <w:rPr>
          <w:rFonts w:hint="eastAsia"/>
        </w:rPr>
        <w:t>下方[询查</w:t>
      </w:r>
      <w:r>
        <w:t>]</w:t>
      </w:r>
      <w:r>
        <w:rPr>
          <w:rFonts w:hint="eastAsia"/>
        </w:rPr>
        <w:t>、[设置</w:t>
      </w:r>
      <w:r>
        <w:t>]</w:t>
      </w:r>
      <w:r>
        <w:rPr>
          <w:rFonts w:hint="eastAsia"/>
        </w:rPr>
        <w:t>为界面选项</w:t>
      </w:r>
    </w:p>
    <w:p>
      <w:pPr>
        <w:pStyle w:val="10"/>
        <w:ind w:left="360" w:firstLine="0" w:firstLineChars="0"/>
      </w:pPr>
      <w:r>
        <w:rPr>
          <w:rFonts w:hint="eastAsia"/>
        </w:rPr>
        <w:t>询查配置做可收缩功能，开始询查以后获取一下读卡器最新的配置，且询查期间不可做配置的修改</w:t>
      </w:r>
    </w:p>
    <w:p>
      <w:pPr>
        <w:pStyle w:val="10"/>
        <w:ind w:left="360" w:firstLine="0" w:firstLineChars="0"/>
      </w:pPr>
      <w:r>
        <w:rPr>
          <w:rFonts w:hint="eastAsia"/>
        </w:rPr>
        <w:t>询查期间，界面切换，读写标签等功能都为不可用状态</w:t>
      </w:r>
    </w:p>
    <w:p>
      <w:pPr>
        <w:pStyle w:val="10"/>
        <w:ind w:left="360" w:firstLine="0" w:firstLineChars="0"/>
      </w:pPr>
      <w:r>
        <w:rPr>
          <w:rFonts w:hint="eastAsia"/>
        </w:rPr>
        <w:t>结束询查以后，可选择相对应的标签进行读写标签设置（仅单选）</w:t>
      </w:r>
    </w:p>
    <w:p>
      <w:pPr>
        <w:pStyle w:val="10"/>
        <w:ind w:left="360" w:firstLine="0" w:firstLineChars="0"/>
      </w:pPr>
      <w:r>
        <w:rPr>
          <w:rFonts w:hint="eastAsia"/>
        </w:rPr>
        <w:t>进入界面时先获取一遍询查参数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CFBLEManager.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().</w:t>
      </w:r>
      <w:bookmarkStart w:id="0" w:name="_GoBack"/>
      <w:r>
        <w:rPr>
          <w:rFonts w:ascii="Courier New" w:hAnsi="Courier New" w:cs="Courier New"/>
          <w:color w:val="000000"/>
          <w:sz w:val="20"/>
          <w:szCs w:val="20"/>
        </w:rPr>
        <w:t>GetAllParam</w:t>
      </w:r>
      <w:bookmarkEnd w:id="0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callback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10"/>
        <w:ind w:left="360" w:firstLine="0" w:firstLineChars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询查区域是</w:t>
      </w:r>
      <w:r>
        <w:rPr>
          <w:rFonts w:ascii="Courier New" w:hAnsi="Courier New" w:cs="Courier New"/>
          <w:color w:val="000000"/>
          <w:sz w:val="20"/>
          <w:szCs w:val="20"/>
        </w:rPr>
        <w:t>DeviceParam</w:t>
      </w:r>
      <w:r>
        <w:rPr>
          <w:rFonts w:hint="eastAsia"/>
        </w:rPr>
        <w:t>的</w:t>
      </w:r>
      <w:r>
        <w:rPr>
          <w:rFonts w:ascii="Courier New" w:hAnsi="Courier New" w:cs="Courier New"/>
          <w:color w:val="000000"/>
          <w:sz w:val="20"/>
          <w:szCs w:val="20"/>
        </w:rPr>
        <w:t>InquiryArea</w:t>
      </w:r>
    </w:p>
    <w:p>
      <w:pPr>
        <w:pStyle w:val="10"/>
        <w:ind w:left="360" w:firstLine="0" w:firstLineChars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询查间隔时间（*</w:t>
      </w:r>
      <w:r>
        <w:t>10</w:t>
      </w:r>
      <w:r>
        <w:rPr>
          <w:rFonts w:hint="eastAsia"/>
        </w:rPr>
        <w:t>ms）是</w:t>
      </w:r>
      <w:r>
        <w:rPr>
          <w:rFonts w:ascii="Courier New" w:hAnsi="Courier New" w:cs="Courier New"/>
          <w:color w:val="000000"/>
          <w:sz w:val="20"/>
          <w:szCs w:val="20"/>
        </w:rPr>
        <w:t>DeviceParam</w:t>
      </w:r>
      <w:r>
        <w:rPr>
          <w:rFonts w:hint="eastAsia"/>
        </w:rPr>
        <w:t>的</w:t>
      </w:r>
      <w:r>
        <w:rPr>
          <w:rFonts w:ascii="Courier New" w:hAnsi="Courier New" w:cs="Courier New"/>
          <w:color w:val="000000"/>
          <w:sz w:val="20"/>
          <w:szCs w:val="20"/>
        </w:rPr>
        <w:t>PollingInterval</w:t>
      </w:r>
    </w:p>
    <w:p>
      <w:pPr>
        <w:pStyle w:val="10"/>
        <w:ind w:left="360" w:firstLine="0" w:firstLineChars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起始地址（Byte）是</w:t>
      </w:r>
      <w:r>
        <w:rPr>
          <w:rFonts w:ascii="Courier New" w:hAnsi="Courier New" w:cs="Courier New"/>
          <w:color w:val="000000"/>
          <w:sz w:val="20"/>
          <w:szCs w:val="20"/>
        </w:rPr>
        <w:t>DeviceParam</w:t>
      </w:r>
      <w:r>
        <w:rPr>
          <w:rFonts w:hint="eastAsia"/>
        </w:rPr>
        <w:t>的</w:t>
      </w:r>
      <w:r>
        <w:rPr>
          <w:rFonts w:ascii="Courier New" w:hAnsi="Courier New" w:cs="Courier New"/>
          <w:color w:val="000000"/>
          <w:sz w:val="20"/>
          <w:szCs w:val="20"/>
        </w:rPr>
        <w:t>AcsAddr</w:t>
      </w:r>
    </w:p>
    <w:p>
      <w:pPr>
        <w:pStyle w:val="10"/>
        <w:ind w:left="360" w:firstLine="0" w:firstLineChars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字节长度（Byte）是</w:t>
      </w:r>
      <w:r>
        <w:rPr>
          <w:rFonts w:ascii="Courier New" w:hAnsi="Courier New" w:cs="Courier New"/>
          <w:color w:val="000000"/>
          <w:sz w:val="20"/>
          <w:szCs w:val="20"/>
        </w:rPr>
        <w:t>DeviceParam</w:t>
      </w:r>
      <w:r>
        <w:rPr>
          <w:rFonts w:hint="eastAsia" w:ascii="Courier New" w:hAnsi="Courier New" w:cs="Courier New"/>
          <w:color w:val="000000"/>
          <w:sz w:val="20"/>
          <w:szCs w:val="20"/>
        </w:rPr>
        <w:t>的</w:t>
      </w:r>
      <w:r>
        <w:rPr>
          <w:rFonts w:ascii="Courier New" w:hAnsi="Courier New" w:cs="Courier New"/>
          <w:color w:val="000000"/>
          <w:sz w:val="20"/>
          <w:szCs w:val="20"/>
        </w:rPr>
        <w:t>AcsDataLen</w:t>
      </w:r>
    </w:p>
    <w:p>
      <w:pPr>
        <w:pStyle w:val="10"/>
        <w:ind w:left="360" w:firstLine="0" w:firstLineChars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过滤时间（s）是</w:t>
      </w:r>
      <w:r>
        <w:rPr>
          <w:rFonts w:ascii="Courier New" w:hAnsi="Courier New" w:cs="Courier New"/>
          <w:color w:val="000000"/>
          <w:sz w:val="20"/>
          <w:szCs w:val="20"/>
        </w:rPr>
        <w:t>DeviceParam</w:t>
      </w:r>
      <w:r>
        <w:rPr>
          <w:rFonts w:hint="eastAsia" w:ascii="Courier New" w:hAnsi="Courier New" w:cs="Courier New"/>
          <w:color w:val="000000"/>
          <w:sz w:val="20"/>
          <w:szCs w:val="20"/>
        </w:rPr>
        <w:t>的</w:t>
      </w:r>
      <w:r>
        <w:rPr>
          <w:rFonts w:ascii="Courier New" w:hAnsi="Courier New" w:cs="Courier New"/>
          <w:color w:val="000000"/>
          <w:sz w:val="20"/>
          <w:szCs w:val="20"/>
        </w:rPr>
        <w:t>FilterTime</w:t>
      </w:r>
    </w:p>
    <w:p>
      <w:pPr>
        <w:pStyle w:val="10"/>
        <w:ind w:left="360" w:firstLine="0" w:firstLineChars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10"/>
        <w:ind w:left="360" w:firstLine="0" w:firstLineChars="0"/>
        <w:rPr>
          <w:rFonts w:hint="eastAsia"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获取/设置询查参数的时候将上面GetAllParam取到的值，除外界面可以修改的，其他参数不变的传回来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  <w:color w:val="FF0000"/>
        </w:rPr>
        <w:t>开始询查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CFBLEManager.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().StartInventory((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0x00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callback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10"/>
        <w:ind w:left="360" w:firstLine="0" w:firstLineChars="0"/>
      </w:pPr>
      <w:r>
        <w:rPr>
          <w:rFonts w:hint="eastAsia"/>
        </w:rPr>
        <w:t>将callback里面的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InventoryTag</w:t>
      </w:r>
      <w:r>
        <w:rPr>
          <w:rFonts w:hint="eastAsia"/>
        </w:rPr>
        <w:t>显示出来</w:t>
      </w:r>
    </w:p>
    <w:p>
      <w:pPr>
        <w:pStyle w:val="10"/>
        <w:ind w:left="360" w:firstLine="0" w:firstLineChars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RSSI – RSSI </w:t>
      </w:r>
    </w:p>
    <w:p>
      <w:pPr>
        <w:pStyle w:val="10"/>
        <w:ind w:left="360" w:firstLine="0" w:firstLineChars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Antenna – </w:t>
      </w:r>
      <w:r>
        <w:rPr>
          <w:rFonts w:hint="eastAsia" w:ascii="Courier New" w:hAnsi="Courier New" w:cs="Courier New"/>
          <w:color w:val="000000"/>
          <w:sz w:val="20"/>
          <w:szCs w:val="20"/>
        </w:rPr>
        <w:t>天线</w:t>
      </w:r>
    </w:p>
    <w:p>
      <w:pPr>
        <w:pStyle w:val="10"/>
        <w:ind w:left="360" w:firstLine="0" w:firstLineChars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Channel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– </w:t>
      </w:r>
      <w:r>
        <w:rPr>
          <w:rFonts w:hint="eastAsia" w:ascii="Courier New" w:hAnsi="Courier New" w:cs="Courier New"/>
          <w:color w:val="000000"/>
          <w:sz w:val="20"/>
          <w:szCs w:val="20"/>
        </w:rPr>
        <w:t>信道</w:t>
      </w:r>
    </w:p>
    <w:p>
      <w:pPr>
        <w:pStyle w:val="10"/>
        <w:ind w:left="360" w:firstLine="0" w:firstLineChars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PCN</w:t>
      </w:r>
      <w:r>
        <w:rPr>
          <w:rFonts w:hint="eastAsia" w:ascii="Courier New" w:hAnsi="Courier New" w:cs="Courier New"/>
          <w:color w:val="000000"/>
          <w:sz w:val="20"/>
          <w:szCs w:val="20"/>
        </w:rPr>
        <w:t>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– </w:t>
      </w:r>
      <w:r>
        <w:rPr>
          <w:rFonts w:hint="eastAsia" w:ascii="Courier New" w:hAnsi="Courier New" w:cs="Courier New"/>
          <w:color w:val="000000"/>
          <w:sz w:val="20"/>
          <w:szCs w:val="20"/>
        </w:rPr>
        <w:t>Data</w:t>
      </w:r>
    </w:p>
    <w:p>
      <w:pPr>
        <w:pStyle w:val="10"/>
        <w:ind w:left="360" w:firstLine="0" w:firstLineChars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序号跟数量自己计算</w:t>
      </w:r>
    </w:p>
    <w:p>
      <w:pPr>
        <w:pStyle w:val="10"/>
        <w:ind w:left="360" w:firstLine="0" w:firstLineChars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10"/>
        <w:ind w:left="360" w:firstLine="0" w:firstLineChars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FF0000"/>
          <w:sz w:val="20"/>
          <w:szCs w:val="20"/>
        </w:rPr>
        <w:t>结束询查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CFBLEManager.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().StopInventory(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callback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10"/>
        <w:ind w:left="360" w:firstLine="0" w:firstLineChars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10"/>
        <w:ind w:left="360" w:firstLine="0" w:firstLineChars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FF0000"/>
          <w:sz w:val="20"/>
          <w:szCs w:val="20"/>
        </w:rPr>
        <w:t>选择标签</w:t>
      </w:r>
      <w:r>
        <w:rPr>
          <w:rFonts w:hint="eastAsia" w:ascii="Courier New" w:hAnsi="Courier New" w:cs="Courier New"/>
          <w:color w:val="000000"/>
          <w:sz w:val="20"/>
          <w:szCs w:val="20"/>
        </w:rPr>
        <w:t>(单选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CFBLEManager.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().SelectTag(</w:t>
      </w:r>
      <w:r>
        <w:rPr>
          <w:rFonts w:hint="eastAsia" w:ascii="Courier New" w:hAnsi="Courier New" w:cs="Courier New"/>
          <w:b/>
          <w:bCs/>
          <w:color w:val="660E7A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callback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10"/>
        <w:ind w:left="360" w:firstLine="0" w:firstLineChars="0"/>
        <w:rPr>
          <w:rFonts w:hint="eastAsia" w:ascii="Courier New" w:hAnsi="Courier New" w:cs="Courier New"/>
          <w:color w:val="000000"/>
          <w:sz w:val="20"/>
          <w:szCs w:val="20"/>
        </w:rPr>
      </w:pPr>
    </w:p>
    <w:p>
      <w:pPr>
        <w:pStyle w:val="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读写标签-写标签</w:t>
      </w:r>
    </w:p>
    <w:p>
      <w:pPr>
        <w:pStyle w:val="10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848100" cy="6638925"/>
            <wp:effectExtent l="0" t="0" r="0" b="9525"/>
            <wp:docPr id="1758706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0658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rPr>
          <w:rFonts w:hint="eastAsia"/>
        </w:rPr>
        <w:t>点击读写标签以后默认选择写标签</w:t>
      </w:r>
    </w:p>
    <w:p>
      <w:pPr>
        <w:pStyle w:val="10"/>
        <w:ind w:left="360" w:firstLine="0" w:firstLineChars="0"/>
      </w:pPr>
      <w:r>
        <w:rPr>
          <w:rFonts w:hint="eastAsia"/>
        </w:rPr>
        <w:t>写标签可选择写区域，通过密码，起始地址，数据长度以及写入内容进行操作</w:t>
      </w:r>
    </w:p>
    <w:p>
      <w:pPr>
        <w:pStyle w:val="10"/>
        <w:ind w:left="360" w:firstLine="0" w:firstLineChars="0"/>
      </w:pPr>
      <w:r>
        <w:rPr>
          <w:rFonts w:hint="eastAsia"/>
        </w:rPr>
        <w:t>其中密码，写入内容做H</w:t>
      </w:r>
      <w:r>
        <w:t>EX</w:t>
      </w:r>
      <w:r>
        <w:rPr>
          <w:rFonts w:hint="eastAsia"/>
        </w:rPr>
        <w:t>数据处理，起始地址，数据长度仅能为数字</w:t>
      </w:r>
    </w:p>
    <w:p>
      <w:pPr>
        <w:pStyle w:val="10"/>
        <w:ind w:left="360" w:firstLine="0" w:firstLineChars="0"/>
      </w:pPr>
      <w:r>
        <w:rPr>
          <w:rFonts w:hint="eastAsia"/>
        </w:rPr>
        <w:t>相关操作的信息需要在操作日志显示出来（无需做存储）</w:t>
      </w:r>
    </w:p>
    <w:p>
      <w:pPr>
        <w:pStyle w:val="10"/>
        <w:ind w:left="360" w:firstLine="0" w:firstLineChars="0"/>
      </w:pPr>
      <w:r>
        <w:rPr>
          <w:rFonts w:hint="eastAsia"/>
        </w:rPr>
        <w:t>返回按钮返回主界面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  <w:color w:val="FF0000"/>
        </w:rPr>
        <w:t>读标签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CFBLEManager.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().ReadTag(param,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callback</w:t>
      </w:r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  <w:color w:val="FF0000"/>
        </w:rPr>
        <w:t>写标签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CFBLEManager.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().W</w:t>
      </w:r>
      <w:r>
        <w:rPr>
          <w:rFonts w:hint="eastAsia" w:ascii="Courier New" w:hAnsi="Courier New" w:cs="Courier New"/>
          <w:color w:val="000000"/>
          <w:sz w:val="20"/>
          <w:szCs w:val="20"/>
        </w:rPr>
        <w:t>rite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Tag(param,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callback</w:t>
      </w:r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>
      <w:pPr>
        <w:pStyle w:val="10"/>
        <w:ind w:left="360" w:firstLine="0" w:firstLineChars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读写区域 是param的</w:t>
      </w:r>
      <w:r>
        <w:rPr>
          <w:rFonts w:ascii="Courier New" w:hAnsi="Courier New" w:cs="Courier New"/>
          <w:color w:val="000000"/>
          <w:sz w:val="20"/>
          <w:szCs w:val="20"/>
        </w:rPr>
        <w:t>Menbank</w:t>
      </w:r>
    </w:p>
    <w:p>
      <w:pPr>
        <w:pStyle w:val="5"/>
        <w:shd w:val="clear" w:color="auto" w:fill="FFFFFF"/>
        <w:tabs>
          <w:tab w:val="left" w:pos="325"/>
          <w:tab w:val="clear" w:pos="91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</w:rPr>
        <w:t>密码（H</w:t>
      </w:r>
      <w:r>
        <w:rPr>
          <w:rFonts w:ascii="Courier New" w:hAnsi="Courier New" w:cs="Courier New"/>
          <w:color w:val="000000"/>
          <w:sz w:val="20"/>
          <w:szCs w:val="20"/>
        </w:rPr>
        <w:t>EX</w:t>
      </w:r>
      <w:r>
        <w:rPr>
          <w:rFonts w:hint="eastAsia" w:ascii="Courier New" w:hAnsi="Courier New" w:cs="Courier New"/>
          <w:color w:val="000000"/>
          <w:sz w:val="20"/>
          <w:szCs w:val="20"/>
        </w:rPr>
        <w:t>）是param的</w:t>
      </w:r>
      <w:r>
        <w:rPr>
          <w:rFonts w:ascii="Courier New" w:hAnsi="Courier New" w:cs="Courier New"/>
          <w:color w:val="000000"/>
          <w:sz w:val="20"/>
          <w:szCs w:val="20"/>
        </w:rPr>
        <w:t>AccPwd</w:t>
      </w:r>
    </w:p>
    <w:p>
      <w:pPr>
        <w:pStyle w:val="5"/>
        <w:shd w:val="clear" w:color="auto" w:fill="FFFFFF"/>
        <w:tabs>
          <w:tab w:val="left" w:pos="325"/>
          <w:tab w:val="clear" w:pos="91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</w:rPr>
        <w:t>起始地址（W</w:t>
      </w:r>
      <w:r>
        <w:rPr>
          <w:rFonts w:ascii="Courier New" w:hAnsi="Courier New" w:cs="Courier New"/>
          <w:color w:val="000000"/>
          <w:sz w:val="20"/>
          <w:szCs w:val="20"/>
        </w:rPr>
        <w:t>ORD</w:t>
      </w:r>
      <w:r>
        <w:rPr>
          <w:rFonts w:hint="eastAsia" w:ascii="Courier New" w:hAnsi="Courier New" w:cs="Courier New"/>
          <w:color w:val="000000"/>
          <w:sz w:val="20"/>
          <w:szCs w:val="20"/>
        </w:rPr>
        <w:t>）是param的</w:t>
      </w:r>
      <w:r>
        <w:rPr>
          <w:rFonts w:ascii="Courier New" w:hAnsi="Courier New" w:cs="Courier New"/>
          <w:color w:val="000000"/>
          <w:sz w:val="20"/>
          <w:szCs w:val="20"/>
        </w:rPr>
        <w:t>WordPtr</w:t>
      </w:r>
    </w:p>
    <w:p>
      <w:pPr>
        <w:pStyle w:val="5"/>
        <w:shd w:val="clear" w:color="auto" w:fill="FFFFFF"/>
        <w:tabs>
          <w:tab w:val="left" w:pos="325"/>
          <w:tab w:val="clear" w:pos="91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</w:rPr>
        <w:t>数据长度（</w:t>
      </w:r>
      <w:r>
        <w:rPr>
          <w:rFonts w:ascii="Courier New" w:hAnsi="Courier New" w:cs="Courier New"/>
          <w:color w:val="000000"/>
          <w:sz w:val="20"/>
          <w:szCs w:val="20"/>
        </w:rPr>
        <w:t>WORD</w:t>
      </w:r>
      <w:r>
        <w:rPr>
          <w:rFonts w:hint="eastAsia" w:ascii="Courier New" w:hAnsi="Courier New" w:cs="Courier New"/>
          <w:color w:val="000000"/>
          <w:sz w:val="20"/>
          <w:szCs w:val="20"/>
        </w:rPr>
        <w:t>）是param的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hint="eastAsia" w:ascii="Courier New" w:hAnsi="Courier New" w:cs="Courier New"/>
          <w:color w:val="000000"/>
          <w:sz w:val="20"/>
          <w:szCs w:val="20"/>
        </w:rPr>
        <w:t>ordCount</w:t>
      </w:r>
    </w:p>
    <w:p>
      <w:pPr>
        <w:pStyle w:val="5"/>
        <w:shd w:val="clear" w:color="auto" w:fill="FFFFFF"/>
        <w:tabs>
          <w:tab w:val="left" w:pos="325"/>
          <w:tab w:val="clear" w:pos="916"/>
        </w:tabs>
        <w:rPr>
          <w:rFonts w:hint="eastAsia"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</w:rPr>
        <w:t>输入框是param的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hint="eastAsia" w:ascii="Courier New" w:hAnsi="Courier New" w:cs="Courier New"/>
          <w:color w:val="000000"/>
          <w:sz w:val="20"/>
          <w:szCs w:val="20"/>
        </w:rPr>
        <w:t>（写标签的时候才需要传该值）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2"/>
      </w:pPr>
      <w:r>
        <w:rPr>
          <w:rFonts w:hint="eastAsia"/>
        </w:rPr>
        <w:t>读写标签-锁标签</w:t>
      </w:r>
    </w:p>
    <w:p>
      <w:r>
        <w:drawing>
          <wp:inline distT="0" distB="0" distL="0" distR="0">
            <wp:extent cx="4114800" cy="7105650"/>
            <wp:effectExtent l="0" t="0" r="0" b="0"/>
            <wp:docPr id="1877270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7056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锁标签通过选择区域、锁操作类型以及访问口令进行操作</w:t>
      </w:r>
    </w:p>
    <w:p>
      <w:r>
        <w:rPr>
          <w:rFonts w:hint="eastAsia"/>
        </w:rPr>
        <w:t>访问口令做H</w:t>
      </w:r>
      <w:r>
        <w:t>EX</w:t>
      </w:r>
      <w:r>
        <w:rPr>
          <w:rFonts w:hint="eastAsia"/>
        </w:rPr>
        <w:t>数据处理</w:t>
      </w:r>
    </w:p>
    <w:p>
      <w:r>
        <w:rPr>
          <w:rFonts w:hint="eastAsia"/>
        </w:rPr>
        <w:t>相关操作的信息需要在操作日志显示出来（无需做存储）</w:t>
      </w:r>
    </w:p>
    <w:p>
      <w:r>
        <w:rPr>
          <w:rFonts w:hint="eastAsia"/>
        </w:rPr>
        <w:t>返回按钮返回主界面</w:t>
      </w:r>
    </w:p>
    <w:p/>
    <w:p/>
    <w:p>
      <w:r>
        <w:rPr>
          <w:rFonts w:hint="eastAsia"/>
          <w:color w:val="FF0000"/>
        </w:rPr>
        <w:t>锁标签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CFBLEManager.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().LockTag(param,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callback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r>
        <w:rPr>
          <w:rFonts w:hint="eastAsia"/>
        </w:rPr>
        <w:t>锁区域 是param的</w:t>
      </w:r>
      <w:r>
        <w:t>Area</w:t>
      </w:r>
    </w:p>
    <w:p>
      <w:r>
        <w:rPr>
          <w:rFonts w:hint="eastAsia"/>
        </w:rPr>
        <w:t>锁动作 是param的Action</w:t>
      </w:r>
    </w:p>
    <w:p>
      <w:pPr>
        <w:rPr>
          <w:rFonts w:hint="eastAsia"/>
        </w:rPr>
      </w:pPr>
      <w:r>
        <w:rPr>
          <w:rFonts w:hint="eastAsia"/>
        </w:rPr>
        <w:t>访问密码（H</w:t>
      </w:r>
      <w:r>
        <w:t>EX</w:t>
      </w:r>
      <w:r>
        <w:rPr>
          <w:rFonts w:hint="eastAsia"/>
        </w:rPr>
        <w:t>）是param的</w:t>
      </w:r>
      <w:r>
        <w:rPr>
          <w:rFonts w:hint="eastAsia" w:ascii="Courier New" w:hAnsi="Courier New" w:cs="Courier New"/>
          <w:color w:val="00000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sz w:val="20"/>
          <w:szCs w:val="20"/>
        </w:rPr>
        <w:t>Pwd</w:t>
      </w:r>
    </w:p>
    <w:p>
      <w:pPr>
        <w:pStyle w:val="2"/>
      </w:pPr>
      <w:r>
        <w:rPr>
          <w:rFonts w:hint="eastAsia"/>
        </w:rPr>
        <w:t>读写标签-灭活标签</w:t>
      </w:r>
    </w:p>
    <w:p>
      <w:r>
        <w:drawing>
          <wp:inline distT="0" distB="0" distL="0" distR="0">
            <wp:extent cx="4114800" cy="7134225"/>
            <wp:effectExtent l="0" t="0" r="0" b="9525"/>
            <wp:docPr id="781110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1019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灭活标签通过灭活指令进行操作</w:t>
      </w:r>
    </w:p>
    <w:p>
      <w:r>
        <w:rPr>
          <w:rFonts w:hint="eastAsia"/>
        </w:rPr>
        <w:t>灭活指令进行H</w:t>
      </w:r>
      <w:r>
        <w:t>EX</w:t>
      </w:r>
      <w:r>
        <w:rPr>
          <w:rFonts w:hint="eastAsia"/>
        </w:rPr>
        <w:t>数据处理</w:t>
      </w:r>
    </w:p>
    <w:p>
      <w:r>
        <w:rPr>
          <w:rFonts w:hint="eastAsia"/>
        </w:rPr>
        <w:t>相关操作的信息需要在操作日志显示出来（无需做存储）</w:t>
      </w:r>
    </w:p>
    <w:p>
      <w:r>
        <w:rPr>
          <w:rFonts w:hint="eastAsia"/>
        </w:rPr>
        <w:t>返回按钮返回主界面</w:t>
      </w:r>
    </w:p>
    <w:p>
      <w:r>
        <w:rPr>
          <w:rFonts w:hint="eastAsia"/>
          <w:color w:val="FF0000"/>
        </w:rPr>
        <w:t>灭活标签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CFBLEManager.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().KillTag(param,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callback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rPr>
          <w:rFonts w:hint="eastAsia"/>
        </w:rPr>
      </w:pPr>
      <w:r>
        <w:rPr>
          <w:rFonts w:hint="eastAsia"/>
        </w:rPr>
        <w:t>灭活口令是param的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hint="eastAsia" w:ascii="Courier New" w:hAnsi="Courier New" w:cs="Courier New"/>
          <w:color w:val="000000"/>
          <w:sz w:val="20"/>
          <w:szCs w:val="20"/>
        </w:rPr>
        <w:t>ill</w:t>
      </w:r>
      <w:r>
        <w:rPr>
          <w:rFonts w:ascii="Courier New" w:hAnsi="Courier New" w:cs="Courier New"/>
          <w:color w:val="000000"/>
          <w:sz w:val="20"/>
          <w:szCs w:val="20"/>
        </w:rPr>
        <w:t>Pwd</w:t>
      </w:r>
    </w:p>
    <w:p>
      <w:pPr>
        <w:pStyle w:val="2"/>
      </w:pPr>
      <w:r>
        <w:rPr>
          <w:rFonts w:hint="eastAsia"/>
        </w:rPr>
        <w:t>设置</w:t>
      </w:r>
    </w:p>
    <w:p>
      <w:pPr>
        <w:rPr>
          <w:rFonts w:hint="eastAsia"/>
        </w:rPr>
      </w:pPr>
      <w:r>
        <w:drawing>
          <wp:inline distT="0" distB="0" distL="0" distR="0">
            <wp:extent cx="3857625" cy="6648450"/>
            <wp:effectExtent l="0" t="0" r="9525" b="0"/>
            <wp:docPr id="1463410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1012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设置界面目前需要设置功能有获取电量、获取读写器版本信息、频率相关设置以及功率设置</w:t>
      </w:r>
    </w:p>
    <w:p>
      <w:r>
        <w:rPr>
          <w:rFonts w:hint="eastAsia"/>
        </w:rPr>
        <w:t>其中工作频段下拉选项有U</w:t>
      </w:r>
      <w:r>
        <w:t>SA</w:t>
      </w:r>
      <w:r>
        <w:rPr>
          <w:rFonts w:hint="eastAsia"/>
        </w:rPr>
        <w:t>、</w:t>
      </w:r>
      <w:r>
        <w:t>Europe(</w:t>
      </w:r>
      <w:r>
        <w:rPr>
          <w:rFonts w:hint="eastAsia"/>
        </w:rPr>
        <w:t>美标、欧标</w:t>
      </w:r>
      <w:r>
        <w:t>)</w:t>
      </w:r>
    </w:p>
    <w:p>
      <w:r>
        <w:rPr>
          <w:rFonts w:hint="eastAsia"/>
        </w:rPr>
        <w:t>美标计算公式为</w:t>
      </w:r>
      <w:r>
        <w:t>902.75 + N * 0.5 (MHz) 其中N∈[0,49]</w:t>
      </w:r>
    </w:p>
    <w:p>
      <w:r>
        <w:rPr>
          <w:rFonts w:hint="eastAsia"/>
        </w:rPr>
        <w:t>欧标计算公式为</w:t>
      </w:r>
      <w:r>
        <w:t>865.1 + N*0.2(MHz) 其中N∈[0, 14]</w:t>
      </w:r>
    </w:p>
    <w:p>
      <w:r>
        <w:rPr>
          <w:rFonts w:hint="eastAsia"/>
        </w:rPr>
        <w:t>单频点选中以后起始频率跟结束频率一致，取消选中以后需要变回选中前的频率。</w:t>
      </w:r>
    </w:p>
    <w:p>
      <w:r>
        <w:rPr>
          <w:rFonts w:hint="eastAsia"/>
        </w:rPr>
        <w:t>功率设置范围为0</w:t>
      </w:r>
      <w:r>
        <w:t>—33</w:t>
      </w:r>
    </w:p>
    <w:p/>
    <w:p>
      <w:pPr>
        <w:pStyle w:val="5"/>
        <w:shd w:val="clear" w:color="auto" w:fill="FFFFFF"/>
      </w:pPr>
      <w:r>
        <w:rPr>
          <w:rFonts w:hint="eastAsia"/>
        </w:rPr>
        <w:t>获取电量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CFBLEManager.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().GetBattery(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callback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获取版本号信息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CFBLEManager.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().GetInfo(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callback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获取读写器名称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CFBLEManager.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().GetBLEName(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callback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5"/>
        <w:shd w:val="clear" w:color="auto" w:fill="FFFFFF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hint="eastAsia" w:ascii="Courier New" w:hAnsi="Courier New" w:cs="Courier New"/>
          <w:color w:val="FF0000"/>
          <w:sz w:val="20"/>
          <w:szCs w:val="20"/>
        </w:rPr>
        <w:t>设置读写器名称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CFBLEManager.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</w:rPr>
        <w:t>().SetBLEName(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B</w:t>
      </w:r>
      <w:r>
        <w:rPr>
          <w:rFonts w:hint="eastAsia" w:ascii="Courier New" w:hAnsi="Courier New" w:cs="Courier New"/>
          <w:b/>
          <w:bCs/>
          <w:color w:val="660E7A"/>
          <w:sz w:val="20"/>
          <w:szCs w:val="20"/>
        </w:rPr>
        <w:t>le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N</w:t>
      </w:r>
      <w:r>
        <w:rPr>
          <w:rFonts w:hint="eastAsia" w:ascii="Courier New" w:hAnsi="Courier New" w:cs="Courier New"/>
          <w:b/>
          <w:bCs/>
          <w:color w:val="660E7A"/>
          <w:sz w:val="20"/>
          <w:szCs w:val="20"/>
        </w:rPr>
        <w:t>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callback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获取/设置工作频段、输出功率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GetAllParam里面的</w:t>
      </w:r>
      <w:r>
        <w:rPr>
          <w:rFonts w:ascii="Courier New" w:hAnsi="Courier New" w:cs="Courier New"/>
          <w:color w:val="000000"/>
          <w:sz w:val="20"/>
          <w:szCs w:val="20"/>
        </w:rPr>
        <w:t>Region</w:t>
      </w:r>
      <w:r>
        <w:rPr>
          <w:rFonts w:hint="eastAsia" w:ascii="Courier New" w:hAnsi="Courier New" w:cs="Courier New"/>
          <w:color w:val="000000"/>
          <w:sz w:val="20"/>
          <w:szCs w:val="20"/>
        </w:rPr>
        <w:t>为工作频段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RfidPower</w:t>
      </w:r>
      <w:r>
        <w:rPr>
          <w:rFonts w:hint="eastAsia" w:ascii="Courier New" w:hAnsi="Courier New" w:cs="Courier New"/>
          <w:color w:val="000000"/>
          <w:sz w:val="20"/>
          <w:szCs w:val="20"/>
        </w:rPr>
        <w:t>为输出功率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其中Region：0x01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– </w:t>
      </w:r>
      <w:r>
        <w:rPr>
          <w:rFonts w:hint="eastAsia" w:ascii="Courier New" w:hAnsi="Courier New" w:cs="Courier New"/>
          <w:color w:val="000000"/>
          <w:sz w:val="20"/>
          <w:szCs w:val="20"/>
        </w:rPr>
        <w:t xml:space="preserve">美标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hint="eastAsia" w:ascii="Courier New" w:hAnsi="Courier New" w:cs="Courier New"/>
          <w:color w:val="000000"/>
          <w:sz w:val="20"/>
          <w:szCs w:val="20"/>
        </w:rPr>
        <w:t>x03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– </w:t>
      </w:r>
      <w:r>
        <w:rPr>
          <w:rFonts w:hint="eastAsia" w:ascii="Courier New" w:hAnsi="Courier New" w:cs="Courier New"/>
          <w:color w:val="000000"/>
          <w:sz w:val="20"/>
          <w:szCs w:val="20"/>
        </w:rPr>
        <w:t>欧标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设置工作频段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 xml:space="preserve">选择美标以后 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Region </w:t>
      </w:r>
      <w:r>
        <w:rPr>
          <w:rFonts w:hint="eastAsia" w:ascii="Courier New" w:hAnsi="Courier New" w:cs="Courier New"/>
          <w:color w:val="000000"/>
          <w:sz w:val="20"/>
          <w:szCs w:val="20"/>
        </w:rPr>
        <w:t xml:space="preserve">为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hint="eastAsia" w:ascii="Courier New" w:hAnsi="Courier New" w:cs="Courier New"/>
          <w:color w:val="000000"/>
          <w:sz w:val="20"/>
          <w:szCs w:val="20"/>
        </w:rPr>
        <w:t>x01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StartFreI </w:t>
      </w:r>
      <w:r>
        <w:rPr>
          <w:rFonts w:hint="eastAsia" w:ascii="Courier New" w:hAnsi="Courier New" w:cs="Courier New"/>
          <w:color w:val="000000"/>
          <w:sz w:val="20"/>
          <w:szCs w:val="20"/>
        </w:rPr>
        <w:t xml:space="preserve">为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hint="eastAsia" w:ascii="Courier New" w:hAnsi="Courier New" w:cs="Courier New"/>
          <w:color w:val="000000"/>
          <w:sz w:val="20"/>
          <w:szCs w:val="20"/>
        </w:rPr>
        <w:t>x03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0x86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StartFreD </w:t>
      </w:r>
      <w:r>
        <w:rPr>
          <w:rFonts w:hint="eastAsia" w:ascii="Courier New" w:hAnsi="Courier New" w:cs="Courier New"/>
          <w:color w:val="000000"/>
          <w:sz w:val="20"/>
          <w:szCs w:val="20"/>
        </w:rPr>
        <w:t xml:space="preserve">为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hint="eastAsia" w:ascii="Courier New" w:hAnsi="Courier New" w:cs="Courier New"/>
          <w:color w:val="000000"/>
          <w:sz w:val="20"/>
          <w:szCs w:val="20"/>
        </w:rPr>
        <w:t>x02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</w:t>
      </w:r>
      <w:r>
        <w:rPr>
          <w:rFonts w:hint="eastAsia"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EE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StepFre </w:t>
      </w:r>
      <w:r>
        <w:rPr>
          <w:rFonts w:hint="eastAsia" w:ascii="Courier New" w:hAnsi="Courier New" w:cs="Courier New"/>
          <w:color w:val="000000"/>
          <w:sz w:val="20"/>
          <w:szCs w:val="20"/>
        </w:rPr>
        <w:t xml:space="preserve">为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hint="eastAsia" w:ascii="Courier New" w:hAnsi="Courier New" w:cs="Courier New"/>
          <w:color w:val="000000"/>
          <w:sz w:val="20"/>
          <w:szCs w:val="20"/>
        </w:rPr>
        <w:t>x01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0XF4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Channel </w:t>
      </w:r>
      <w:r>
        <w:rPr>
          <w:rFonts w:hint="eastAsia" w:ascii="Courier New" w:hAnsi="Courier New" w:cs="Courier New"/>
          <w:color w:val="000000"/>
          <w:sz w:val="20"/>
          <w:szCs w:val="20"/>
        </w:rPr>
        <w:t xml:space="preserve">为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hint="eastAsia"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32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 xml:space="preserve">选择欧标以后 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Region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sz w:val="20"/>
          <w:szCs w:val="20"/>
        </w:rPr>
        <w:t xml:space="preserve">为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hint="eastAsia" w:ascii="Courier New" w:hAnsi="Courier New" w:cs="Courier New"/>
          <w:color w:val="000000"/>
          <w:sz w:val="20"/>
          <w:szCs w:val="20"/>
        </w:rPr>
        <w:t>x03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hint="eastAsia" w:ascii="Courier New" w:hAnsi="Courier New" w:cs="Courier New"/>
          <w:color w:val="000000"/>
          <w:sz w:val="20"/>
          <w:szCs w:val="20"/>
        </w:rPr>
        <w:t>tart</w:t>
      </w:r>
      <w:r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hint="eastAsia" w:ascii="Courier New" w:hAnsi="Courier New" w:cs="Courier New"/>
          <w:color w:val="000000"/>
          <w:sz w:val="20"/>
          <w:szCs w:val="20"/>
        </w:rPr>
        <w:t>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hint="eastAsia" w:ascii="Courier New" w:hAnsi="Courier New" w:cs="Courier New"/>
          <w:color w:val="000000"/>
          <w:sz w:val="20"/>
          <w:szCs w:val="20"/>
        </w:rPr>
        <w:t xml:space="preserve">为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hint="eastAsia" w:ascii="Courier New" w:hAnsi="Courier New" w:cs="Courier New"/>
          <w:color w:val="000000"/>
          <w:sz w:val="20"/>
          <w:szCs w:val="20"/>
        </w:rPr>
        <w:t>x03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0x61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tartFreD </w:t>
      </w:r>
      <w:r>
        <w:rPr>
          <w:rFonts w:hint="eastAsia" w:ascii="Courier New" w:hAnsi="Courier New" w:cs="Courier New"/>
          <w:color w:val="000000"/>
          <w:sz w:val="20"/>
          <w:szCs w:val="20"/>
        </w:rPr>
        <w:t xml:space="preserve">为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hint="eastAsia" w:ascii="Courier New" w:hAnsi="Courier New" w:cs="Courier New"/>
          <w:color w:val="000000"/>
          <w:sz w:val="20"/>
          <w:szCs w:val="20"/>
        </w:rPr>
        <w:t>x00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0x64</w:t>
      </w:r>
    </w:p>
    <w:p>
      <w:pPr>
        <w:pStyle w:val="5"/>
        <w:shd w:val="clear" w:color="auto" w:fill="FFFFFF"/>
        <w:rPr>
          <w:rFonts w:hint="eastAsia"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tepFre </w:t>
      </w:r>
      <w:r>
        <w:rPr>
          <w:rFonts w:hint="eastAsia" w:ascii="Courier New" w:hAnsi="Courier New" w:cs="Courier New"/>
          <w:color w:val="000000"/>
          <w:sz w:val="20"/>
          <w:szCs w:val="20"/>
        </w:rPr>
        <w:t xml:space="preserve">为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hint="eastAsia" w:ascii="Courier New" w:hAnsi="Courier New" w:cs="Courier New"/>
          <w:color w:val="000000"/>
          <w:sz w:val="20"/>
          <w:szCs w:val="20"/>
        </w:rPr>
        <w:t>x00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0XC8</w:t>
      </w:r>
    </w:p>
    <w:p>
      <w:pPr>
        <w:pStyle w:val="5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hannel </w:t>
      </w:r>
      <w:r>
        <w:rPr>
          <w:rFonts w:hint="eastAsia" w:ascii="Courier New" w:hAnsi="Courier New" w:cs="Courier New"/>
          <w:color w:val="000000"/>
          <w:sz w:val="20"/>
          <w:szCs w:val="20"/>
        </w:rPr>
        <w:t xml:space="preserve">为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hint="eastAsia"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00000"/>
          <w:sz w:val="20"/>
          <w:szCs w:val="20"/>
        </w:rPr>
        <w:t>F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Y2JkMjU3NGYzZTEwMzZmMGFkZWViYmNkYWU3NDIifQ=="/>
  </w:docVars>
  <w:rsids>
    <w:rsidRoot w:val="00252902"/>
    <w:rsid w:val="000E096D"/>
    <w:rsid w:val="00136BC0"/>
    <w:rsid w:val="001E60BC"/>
    <w:rsid w:val="00252902"/>
    <w:rsid w:val="004346AA"/>
    <w:rsid w:val="004470EC"/>
    <w:rsid w:val="005C1C0C"/>
    <w:rsid w:val="005E47FF"/>
    <w:rsid w:val="00723DA5"/>
    <w:rsid w:val="008167FE"/>
    <w:rsid w:val="009521F8"/>
    <w:rsid w:val="009C035F"/>
    <w:rsid w:val="00A86762"/>
    <w:rsid w:val="00A91712"/>
    <w:rsid w:val="00D7138F"/>
    <w:rsid w:val="00DA78E4"/>
    <w:rsid w:val="00DA7BA0"/>
    <w:rsid w:val="00DD0111"/>
    <w:rsid w:val="00E112FC"/>
    <w:rsid w:val="00E2038D"/>
    <w:rsid w:val="00E32C63"/>
    <w:rsid w:val="00E940A7"/>
    <w:rsid w:val="00EC3864"/>
    <w:rsid w:val="0C0C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HTML 预设格式 字符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361</Words>
  <Characters>2058</Characters>
  <Lines>17</Lines>
  <Paragraphs>4</Paragraphs>
  <TotalTime>840</TotalTime>
  <ScaleCrop>false</ScaleCrop>
  <LinksUpToDate>false</LinksUpToDate>
  <CharactersWithSpaces>2415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2023-07-05T02:35:00Z</dcterms:created>
  <dc:creator>CN Lin</dc:creator>
  <cp:lastModifiedBy>lbgong</cp:lastModifiedBy>
  <dcterms:modified xsi:type="dcterms:W3CDTF">2023-08-14T11:32:26Z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0A5DED1680E44ACE9C20C4F70F1C3535_12</vt:lpwstr>
  </property>
</Properties>
</file>