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38CB1" w14:textId="5987CC83" w:rsidR="00561485" w:rsidRPr="006843E9" w:rsidRDefault="00BC49E0">
      <w:pPr>
        <w:spacing w:before="60" w:after="60"/>
      </w:pPr>
      <w:r w:rsidRPr="006843E9">
        <w:rPr>
          <w:b/>
          <w:bCs/>
          <w:noProof/>
          <w:sz w:val="40"/>
          <w:szCs w:val="40"/>
        </w:rPr>
        <w:drawing>
          <wp:inline distT="0" distB="0" distL="0" distR="0" wp14:anchorId="49BD9422" wp14:editId="08E8AE54">
            <wp:extent cx="5731510" cy="1519555"/>
            <wp:effectExtent l="0" t="0" r="2540" b="4445"/>
            <wp:docPr id="5596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041" name=""/>
                    <pic:cNvPicPr/>
                  </pic:nvPicPr>
                  <pic:blipFill>
                    <a:blip r:embed="rId5"/>
                    <a:stretch>
                      <a:fillRect/>
                    </a:stretch>
                  </pic:blipFill>
                  <pic:spPr>
                    <a:xfrm>
                      <a:off x="0" y="0"/>
                      <a:ext cx="5731510" cy="1519555"/>
                    </a:xfrm>
                    <a:prstGeom prst="rect">
                      <a:avLst/>
                    </a:prstGeom>
                  </pic:spPr>
                </pic:pic>
              </a:graphicData>
            </a:graphic>
          </wp:inline>
        </w:drawing>
      </w:r>
    </w:p>
    <w:p w14:paraId="3B592A02" w14:textId="77777777" w:rsidR="00561485" w:rsidRPr="00FE70CC" w:rsidRDefault="00561485">
      <w:pPr>
        <w:spacing w:before="60" w:after="60"/>
        <w:rPr>
          <w:color w:val="000000" w:themeColor="text1"/>
        </w:rPr>
      </w:pPr>
    </w:p>
    <w:p w14:paraId="3033C175" w14:textId="77777777" w:rsidR="00727D76" w:rsidRPr="00FE70CC" w:rsidRDefault="00727D76" w:rsidP="00727D76">
      <w:pPr>
        <w:jc w:val="center"/>
        <w:rPr>
          <w:b/>
          <w:bCs/>
          <w:color w:val="000000" w:themeColor="text1"/>
          <w:sz w:val="40"/>
          <w:szCs w:val="40"/>
        </w:rPr>
      </w:pPr>
      <w:r w:rsidRPr="00FE70CC">
        <w:rPr>
          <w:b/>
          <w:bCs/>
          <w:color w:val="000000" w:themeColor="text1"/>
          <w:sz w:val="40"/>
          <w:szCs w:val="40"/>
        </w:rPr>
        <w:t>S. Y. B. Tech (AIDS)</w:t>
      </w:r>
    </w:p>
    <w:p w14:paraId="700CA571" w14:textId="44E66BAD" w:rsidR="00727D76" w:rsidRPr="00FE70CC" w:rsidRDefault="00727D76" w:rsidP="00727D76">
      <w:pPr>
        <w:jc w:val="center"/>
        <w:rPr>
          <w:b/>
          <w:bCs/>
          <w:color w:val="000000" w:themeColor="text1"/>
          <w:sz w:val="40"/>
          <w:szCs w:val="40"/>
        </w:rPr>
      </w:pPr>
      <w:r w:rsidRPr="00FE70CC">
        <w:rPr>
          <w:b/>
          <w:bCs/>
          <w:color w:val="000000" w:themeColor="text1"/>
          <w:sz w:val="40"/>
          <w:szCs w:val="40"/>
        </w:rPr>
        <w:t>Project 1 [</w:t>
      </w:r>
      <w:r w:rsidR="00CE4F49" w:rsidRPr="00FE70CC">
        <w:rPr>
          <w:b/>
          <w:bCs/>
          <w:color w:val="000000" w:themeColor="text1"/>
          <w:sz w:val="40"/>
          <w:szCs w:val="40"/>
        </w:rPr>
        <w:t>Theory of Computation</w:t>
      </w:r>
      <w:r w:rsidRPr="00FE70CC">
        <w:rPr>
          <w:b/>
          <w:bCs/>
          <w:color w:val="000000" w:themeColor="text1"/>
          <w:sz w:val="40"/>
          <w:szCs w:val="40"/>
        </w:rPr>
        <w:t xml:space="preserve"> - </w:t>
      </w:r>
      <w:r w:rsidR="006843E9" w:rsidRPr="00FE70CC">
        <w:rPr>
          <w:b/>
          <w:bCs/>
          <w:color w:val="000000" w:themeColor="text1"/>
          <w:sz w:val="40"/>
          <w:szCs w:val="40"/>
        </w:rPr>
        <w:t>MT24AI02A</w:t>
      </w:r>
      <w:r w:rsidRPr="00FE70CC">
        <w:rPr>
          <w:b/>
          <w:bCs/>
          <w:color w:val="000000" w:themeColor="text1"/>
          <w:sz w:val="40"/>
          <w:szCs w:val="40"/>
        </w:rPr>
        <w:t>]</w:t>
      </w:r>
    </w:p>
    <w:p w14:paraId="596FB73C" w14:textId="4CE5DD1E" w:rsidR="00561485" w:rsidRPr="006843E9" w:rsidRDefault="0065776A" w:rsidP="000E4CB3">
      <w:pPr>
        <w:spacing w:before="200" w:after="200"/>
        <w:jc w:val="center"/>
      </w:pPr>
      <w:r w:rsidRPr="006843E9">
        <w:rPr>
          <w:b/>
          <w:bCs/>
          <w:color w:val="1A3A5C"/>
          <w:sz w:val="56"/>
          <w:szCs w:val="56"/>
        </w:rPr>
        <w:t>ANTI-GRAVITY ELEVATOR</w:t>
      </w:r>
    </w:p>
    <w:p w14:paraId="398A0A4C" w14:textId="77777777" w:rsidR="002A7A7C" w:rsidRPr="006843E9" w:rsidRDefault="002A7A7C" w:rsidP="000E4CB3">
      <w:pPr>
        <w:jc w:val="center"/>
        <w:rPr>
          <w:b/>
          <w:bCs/>
          <w:sz w:val="40"/>
          <w:szCs w:val="40"/>
        </w:rPr>
      </w:pPr>
    </w:p>
    <w:p w14:paraId="0B4A32B8" w14:textId="36ECE7EC" w:rsidR="000E4CB3" w:rsidRPr="00FE70CC" w:rsidRDefault="000E4CB3" w:rsidP="000E4CB3">
      <w:pPr>
        <w:jc w:val="center"/>
        <w:rPr>
          <w:b/>
          <w:bCs/>
          <w:color w:val="000000" w:themeColor="text1"/>
          <w:sz w:val="40"/>
          <w:szCs w:val="40"/>
        </w:rPr>
      </w:pPr>
      <w:r w:rsidRPr="00FE70CC">
        <w:rPr>
          <w:b/>
          <w:bCs/>
          <w:color w:val="000000" w:themeColor="text1"/>
          <w:sz w:val="40"/>
          <w:szCs w:val="40"/>
        </w:rPr>
        <w:t xml:space="preserve">By </w:t>
      </w:r>
    </w:p>
    <w:p w14:paraId="38888380" w14:textId="77777777" w:rsidR="000E4CB3" w:rsidRPr="00FE70CC" w:rsidRDefault="000E4CB3" w:rsidP="000E4CB3">
      <w:pPr>
        <w:jc w:val="center"/>
        <w:rPr>
          <w:b/>
          <w:bCs/>
          <w:color w:val="000000" w:themeColor="text1"/>
          <w:sz w:val="36"/>
          <w:szCs w:val="36"/>
        </w:rPr>
      </w:pPr>
      <w:r w:rsidRPr="00FE70CC">
        <w:rPr>
          <w:b/>
          <w:bCs/>
          <w:color w:val="000000" w:themeColor="text1"/>
          <w:sz w:val="36"/>
          <w:szCs w:val="36"/>
        </w:rPr>
        <w:t xml:space="preserve">Pravesh Jain - 31240451 </w:t>
      </w:r>
    </w:p>
    <w:p w14:paraId="6829AA5A" w14:textId="77777777" w:rsidR="000E4CB3" w:rsidRPr="00FE70CC" w:rsidRDefault="000E4CB3" w:rsidP="000E4CB3">
      <w:pPr>
        <w:jc w:val="center"/>
        <w:rPr>
          <w:b/>
          <w:bCs/>
          <w:color w:val="000000" w:themeColor="text1"/>
          <w:sz w:val="36"/>
          <w:szCs w:val="36"/>
        </w:rPr>
      </w:pPr>
      <w:proofErr w:type="spellStart"/>
      <w:r w:rsidRPr="00FE70CC">
        <w:rPr>
          <w:b/>
          <w:bCs/>
          <w:color w:val="000000" w:themeColor="text1"/>
          <w:sz w:val="36"/>
          <w:szCs w:val="36"/>
        </w:rPr>
        <w:t>Vandith</w:t>
      </w:r>
      <w:proofErr w:type="spellEnd"/>
      <w:r w:rsidRPr="00FE70CC">
        <w:rPr>
          <w:b/>
          <w:bCs/>
          <w:color w:val="000000" w:themeColor="text1"/>
          <w:sz w:val="36"/>
          <w:szCs w:val="36"/>
        </w:rPr>
        <w:t xml:space="preserve"> Shetty - 31240252 </w:t>
      </w:r>
    </w:p>
    <w:p w14:paraId="21792B45" w14:textId="77777777" w:rsidR="000E4CB3" w:rsidRPr="00FE70CC" w:rsidRDefault="000E4CB3" w:rsidP="000E4CB3">
      <w:pPr>
        <w:jc w:val="center"/>
        <w:rPr>
          <w:b/>
          <w:bCs/>
          <w:color w:val="000000" w:themeColor="text1"/>
          <w:sz w:val="36"/>
          <w:szCs w:val="36"/>
        </w:rPr>
      </w:pPr>
      <w:r w:rsidRPr="00FE70CC">
        <w:rPr>
          <w:b/>
          <w:bCs/>
          <w:color w:val="000000" w:themeColor="text1"/>
          <w:sz w:val="36"/>
          <w:szCs w:val="36"/>
        </w:rPr>
        <w:t>Gagan Agrawal – 31242676</w:t>
      </w:r>
    </w:p>
    <w:p w14:paraId="407DB11C" w14:textId="77777777" w:rsidR="000E4CB3" w:rsidRPr="00FE70CC" w:rsidRDefault="000E4CB3" w:rsidP="000E4CB3">
      <w:pPr>
        <w:jc w:val="center"/>
        <w:rPr>
          <w:b/>
          <w:bCs/>
          <w:color w:val="000000" w:themeColor="text1"/>
          <w:sz w:val="36"/>
          <w:szCs w:val="36"/>
        </w:rPr>
      </w:pPr>
      <w:r w:rsidRPr="00FE70CC">
        <w:rPr>
          <w:b/>
          <w:bCs/>
          <w:color w:val="000000" w:themeColor="text1"/>
          <w:sz w:val="36"/>
          <w:szCs w:val="36"/>
        </w:rPr>
        <w:t>Aarushi Jain – 31240797</w:t>
      </w:r>
    </w:p>
    <w:p w14:paraId="762710F7" w14:textId="6D1ECCD5" w:rsidR="000E4CB3" w:rsidRPr="00FE70CC" w:rsidRDefault="000E4CB3" w:rsidP="001D3BAD">
      <w:pPr>
        <w:jc w:val="center"/>
        <w:rPr>
          <w:b/>
          <w:bCs/>
          <w:color w:val="000000" w:themeColor="text1"/>
          <w:sz w:val="36"/>
          <w:szCs w:val="36"/>
        </w:rPr>
      </w:pPr>
      <w:r w:rsidRPr="00FE70CC">
        <w:rPr>
          <w:b/>
          <w:bCs/>
          <w:color w:val="000000" w:themeColor="text1"/>
          <w:sz w:val="36"/>
          <w:szCs w:val="36"/>
        </w:rPr>
        <w:t xml:space="preserve">Palak Thakur - 31240928 </w:t>
      </w:r>
    </w:p>
    <w:p w14:paraId="185F34B8" w14:textId="77777777" w:rsidR="002A7A7C" w:rsidRPr="00FE70CC" w:rsidRDefault="002A7A7C" w:rsidP="000E4CB3">
      <w:pPr>
        <w:jc w:val="center"/>
        <w:rPr>
          <w:b/>
          <w:bCs/>
          <w:color w:val="000000" w:themeColor="text1"/>
          <w:sz w:val="36"/>
          <w:szCs w:val="36"/>
        </w:rPr>
      </w:pPr>
    </w:p>
    <w:p w14:paraId="53C2C7CB" w14:textId="7FB9DCF9" w:rsidR="000E4CB3" w:rsidRPr="00FE70CC" w:rsidRDefault="000E4CB3" w:rsidP="000E4CB3">
      <w:pPr>
        <w:jc w:val="center"/>
        <w:rPr>
          <w:b/>
          <w:bCs/>
          <w:color w:val="000000" w:themeColor="text1"/>
          <w:sz w:val="36"/>
          <w:szCs w:val="36"/>
        </w:rPr>
      </w:pPr>
      <w:r w:rsidRPr="00FE70CC">
        <w:rPr>
          <w:b/>
          <w:bCs/>
          <w:color w:val="000000" w:themeColor="text1"/>
          <w:sz w:val="36"/>
          <w:szCs w:val="36"/>
        </w:rPr>
        <w:t>2025-2026</w:t>
      </w:r>
    </w:p>
    <w:p w14:paraId="72779E85" w14:textId="77777777" w:rsidR="000E4CB3" w:rsidRPr="00FE70CC" w:rsidRDefault="000E4CB3" w:rsidP="000E4CB3">
      <w:pPr>
        <w:jc w:val="center"/>
        <w:rPr>
          <w:b/>
          <w:bCs/>
          <w:color w:val="000000" w:themeColor="text1"/>
          <w:sz w:val="40"/>
          <w:szCs w:val="40"/>
        </w:rPr>
      </w:pPr>
      <w:r w:rsidRPr="00FE70CC">
        <w:rPr>
          <w:b/>
          <w:bCs/>
          <w:color w:val="000000" w:themeColor="text1"/>
          <w:sz w:val="40"/>
          <w:szCs w:val="40"/>
        </w:rPr>
        <w:t xml:space="preserve"> </w:t>
      </w:r>
      <w:r w:rsidRPr="00FE70CC">
        <w:rPr>
          <w:b/>
          <w:bCs/>
          <w:color w:val="000000" w:themeColor="text1"/>
          <w:sz w:val="36"/>
          <w:szCs w:val="36"/>
        </w:rPr>
        <w:t xml:space="preserve">Pursued in </w:t>
      </w:r>
    </w:p>
    <w:p w14:paraId="7209441B" w14:textId="77777777" w:rsidR="000E4CB3" w:rsidRPr="00FE70CC" w:rsidRDefault="000E4CB3" w:rsidP="000E4CB3">
      <w:pPr>
        <w:jc w:val="center"/>
        <w:rPr>
          <w:b/>
          <w:bCs/>
          <w:color w:val="000000" w:themeColor="text1"/>
          <w:sz w:val="36"/>
          <w:szCs w:val="36"/>
        </w:rPr>
      </w:pPr>
      <w:r w:rsidRPr="00FE70CC">
        <w:rPr>
          <w:b/>
          <w:bCs/>
          <w:color w:val="000000" w:themeColor="text1"/>
          <w:sz w:val="36"/>
          <w:szCs w:val="36"/>
        </w:rPr>
        <w:t>Department of AIDS Faculty of Science &amp; Technology Vishwakarma University, Pune</w:t>
      </w:r>
    </w:p>
    <w:p w14:paraId="432390AC" w14:textId="77777777" w:rsidR="001D3BAD" w:rsidRPr="006843E9" w:rsidRDefault="001D3BAD" w:rsidP="000E4CB3">
      <w:pPr>
        <w:jc w:val="center"/>
        <w:rPr>
          <w:b/>
          <w:bCs/>
          <w:sz w:val="36"/>
          <w:szCs w:val="36"/>
        </w:rPr>
      </w:pPr>
    </w:p>
    <w:p w14:paraId="1B6E19B7" w14:textId="77777777" w:rsidR="001D3BAD" w:rsidRPr="006843E9" w:rsidRDefault="001D3BAD" w:rsidP="000E4CB3">
      <w:pPr>
        <w:jc w:val="center"/>
        <w:rPr>
          <w:b/>
          <w:bCs/>
          <w:sz w:val="36"/>
          <w:szCs w:val="36"/>
        </w:rPr>
      </w:pPr>
    </w:p>
    <w:p w14:paraId="6961A8DA" w14:textId="77777777" w:rsidR="001D3BAD" w:rsidRPr="006843E9" w:rsidRDefault="001D3BAD" w:rsidP="000E4CB3">
      <w:pPr>
        <w:jc w:val="center"/>
        <w:rPr>
          <w:b/>
          <w:bCs/>
          <w:sz w:val="36"/>
          <w:szCs w:val="36"/>
        </w:rPr>
      </w:pPr>
    </w:p>
    <w:p w14:paraId="6C60748D" w14:textId="77777777" w:rsidR="001D3BAD" w:rsidRPr="006843E9" w:rsidRDefault="001D3BAD" w:rsidP="000E4CB3">
      <w:pPr>
        <w:jc w:val="center"/>
        <w:rPr>
          <w:b/>
          <w:bCs/>
          <w:sz w:val="36"/>
          <w:szCs w:val="36"/>
        </w:rPr>
      </w:pPr>
    </w:p>
    <w:p w14:paraId="5C364CE7" w14:textId="77777777" w:rsidR="001D3BAD" w:rsidRPr="006843E9" w:rsidRDefault="001D3BAD" w:rsidP="000E4CB3">
      <w:pPr>
        <w:jc w:val="center"/>
        <w:rPr>
          <w:b/>
          <w:bCs/>
          <w:sz w:val="36"/>
          <w:szCs w:val="36"/>
        </w:rPr>
      </w:pPr>
    </w:p>
    <w:p w14:paraId="3BE33C34" w14:textId="77777777" w:rsidR="001D3BAD" w:rsidRPr="006843E9" w:rsidRDefault="001D3BAD" w:rsidP="000E4CB3">
      <w:pPr>
        <w:jc w:val="center"/>
        <w:rPr>
          <w:b/>
          <w:bCs/>
          <w:sz w:val="36"/>
          <w:szCs w:val="36"/>
        </w:rPr>
      </w:pPr>
    </w:p>
    <w:p w14:paraId="6C7EF2DE" w14:textId="77777777" w:rsidR="002A7A7C" w:rsidRPr="006843E9" w:rsidRDefault="002A7A7C" w:rsidP="001D3BAD">
      <w:pPr>
        <w:rPr>
          <w:b/>
          <w:bCs/>
          <w:sz w:val="36"/>
          <w:szCs w:val="36"/>
        </w:rPr>
      </w:pPr>
    </w:p>
    <w:p w14:paraId="51F6062A" w14:textId="4AD84781" w:rsidR="001D3BAD" w:rsidRPr="006843E9" w:rsidRDefault="001D3BAD" w:rsidP="001D3BAD">
      <w:pPr>
        <w:rPr>
          <w:b/>
          <w:bCs/>
          <w:color w:val="002060"/>
          <w:sz w:val="36"/>
          <w:szCs w:val="36"/>
        </w:rPr>
      </w:pPr>
      <w:r w:rsidRPr="006843E9">
        <w:rPr>
          <w:b/>
          <w:bCs/>
          <w:color w:val="002060"/>
          <w:sz w:val="36"/>
          <w:szCs w:val="36"/>
        </w:rPr>
        <w:lastRenderedPageBreak/>
        <w:t xml:space="preserve">Problem Statement </w:t>
      </w:r>
    </w:p>
    <w:p w14:paraId="6657520C" w14:textId="77777777" w:rsidR="001D3BAD" w:rsidRPr="006843E9" w:rsidRDefault="001D3BAD" w:rsidP="001D3BAD">
      <w:r w:rsidRPr="006843E9">
        <w:t>Design a finite automaton for an elevator system operating in a building with N floors. The elevator can move up, down, and stop at each floor. The automaton should:</w:t>
      </w:r>
    </w:p>
    <w:p w14:paraId="3EF37991" w14:textId="77777777" w:rsidR="001D3BAD" w:rsidRPr="006843E9" w:rsidRDefault="001D3BAD" w:rsidP="001D3BAD">
      <w:r w:rsidRPr="006843E9">
        <w:t>• Start at an initial floor,</w:t>
      </w:r>
    </w:p>
    <w:p w14:paraId="1D8B7609" w14:textId="77777777" w:rsidR="001D3BAD" w:rsidRPr="006843E9" w:rsidRDefault="001D3BAD" w:rsidP="001D3BAD">
      <w:r w:rsidRPr="006843E9">
        <w:t>• Transition between floors based on user input (UP, DOWN, STOP),</w:t>
      </w:r>
    </w:p>
    <w:p w14:paraId="0A3C0041" w14:textId="77777777" w:rsidR="001D3BAD" w:rsidRPr="006843E9" w:rsidRDefault="001D3BAD" w:rsidP="001D3BAD">
      <w:r w:rsidRPr="006843E9">
        <w:t>• Detect invalid transitions (e.g., moving up from the top floor or down from the ground floor).</w:t>
      </w:r>
    </w:p>
    <w:p w14:paraId="3AE26DF1" w14:textId="77777777" w:rsidR="001D3BAD" w:rsidRPr="006843E9" w:rsidRDefault="001D3BAD" w:rsidP="001D3BAD">
      <w:r w:rsidRPr="006843E9">
        <w:t>Construct the state diagram and explain the transition rules.</w:t>
      </w:r>
    </w:p>
    <w:p w14:paraId="42EE7B1E" w14:textId="77777777" w:rsidR="001D3BAD" w:rsidRPr="006843E9" w:rsidRDefault="001D3BAD" w:rsidP="00F1693D">
      <w:pPr>
        <w:rPr>
          <w:b/>
          <w:bCs/>
          <w:color w:val="002060"/>
          <w:sz w:val="36"/>
          <w:szCs w:val="36"/>
        </w:rPr>
      </w:pPr>
    </w:p>
    <w:p w14:paraId="53784CF6" w14:textId="4DFB7619" w:rsidR="00561485" w:rsidRPr="006843E9" w:rsidRDefault="0065776A" w:rsidP="00F1693D">
      <w:pPr>
        <w:rPr>
          <w:b/>
          <w:bCs/>
          <w:color w:val="002060"/>
          <w:sz w:val="36"/>
          <w:szCs w:val="36"/>
        </w:rPr>
      </w:pPr>
      <w:r w:rsidRPr="006843E9">
        <w:rPr>
          <w:b/>
          <w:bCs/>
          <w:color w:val="002060"/>
          <w:sz w:val="36"/>
          <w:szCs w:val="36"/>
        </w:rPr>
        <w:t>1. Introduction</w:t>
      </w:r>
    </w:p>
    <w:p w14:paraId="7CBE765A" w14:textId="2D374126" w:rsidR="00F1693D" w:rsidRPr="006843E9" w:rsidRDefault="00F1693D">
      <w:pPr>
        <w:spacing w:before="80" w:after="80"/>
      </w:pPr>
      <w:r w:rsidRPr="006843E9">
        <w:t>An elevator control system can be modeled using concepts from Automata Theory, specifically Deterministic Finite Automata (DFA). A DFA is a mathematical model used to represent systems with a finite number of states and deterministic transitions based on inputs.</w:t>
      </w:r>
    </w:p>
    <w:p w14:paraId="189E85BA" w14:textId="77777777" w:rsidR="00F1693D" w:rsidRPr="006843E9" w:rsidRDefault="00F1693D">
      <w:pPr>
        <w:spacing w:before="80" w:after="80"/>
      </w:pPr>
    </w:p>
    <w:p w14:paraId="492D4BA3" w14:textId="147CF848" w:rsidR="00561485" w:rsidRPr="006843E9" w:rsidRDefault="0065776A">
      <w:pPr>
        <w:spacing w:before="80" w:after="80"/>
      </w:pPr>
      <w:r w:rsidRPr="006843E9">
        <w:t>This report presents the design, formal specification, and implementation of an Anti-Gravity Elevator Deterministic Finite Automaton (DFA) Simulator. The project models a five-floor elevator system operating in a zero-gravity (zero-G) space environment, where traditional physics such as gravitational pull, ground-floor asymmetry, and passive descent are absent.</w:t>
      </w:r>
    </w:p>
    <w:p w14:paraId="69BB96FC" w14:textId="77777777" w:rsidR="00561485" w:rsidRPr="006843E9" w:rsidRDefault="00561485">
      <w:pPr>
        <w:spacing w:before="60" w:after="60"/>
      </w:pPr>
    </w:p>
    <w:p w14:paraId="5C9C3B87" w14:textId="77777777" w:rsidR="00561485" w:rsidRPr="006843E9" w:rsidRDefault="0065776A">
      <w:pPr>
        <w:spacing w:before="80" w:after="80"/>
      </w:pPr>
      <w:r w:rsidRPr="006843E9">
        <w:t>The core of the simulator is a mathematically rigorous DFA — a formal model from the Theory of Computation — that captures all valid states of the elevator (floors F1 through F5) and an error (trap) state triggered by out-of-boundary commands. A React-based interactive simulator visualises the automaton with a space-station aesthetic, complete with thruster animations, orbital state diagrams, and breach-alert warnings.</w:t>
      </w:r>
    </w:p>
    <w:p w14:paraId="70A49F27" w14:textId="77777777" w:rsidR="00561485" w:rsidRPr="006843E9" w:rsidRDefault="00561485">
      <w:pPr>
        <w:spacing w:before="60" w:after="60"/>
      </w:pPr>
    </w:p>
    <w:p w14:paraId="767A97B2" w14:textId="71C080A0" w:rsidR="00561485" w:rsidRPr="006843E9" w:rsidRDefault="0065776A">
      <w:pPr>
        <w:spacing w:before="80" w:after="80"/>
      </w:pPr>
      <w:r w:rsidRPr="006843E9">
        <w:t>This report explains every part of the project: the DFA formal definition, the JFLAP state diagram, the transition table, minimality proof</w:t>
      </w:r>
      <w:r w:rsidR="00F1693D" w:rsidRPr="006843E9">
        <w:t xml:space="preserve"> and</w:t>
      </w:r>
      <w:r w:rsidRPr="006843E9">
        <w:t xml:space="preserve"> simulation dashboard components.</w:t>
      </w:r>
    </w:p>
    <w:p w14:paraId="581A83AB" w14:textId="77777777" w:rsidR="00561485" w:rsidRPr="006843E9" w:rsidRDefault="00561485">
      <w:pPr>
        <w:spacing w:before="60" w:after="60"/>
      </w:pPr>
    </w:p>
    <w:p w14:paraId="0C3A28A4" w14:textId="77777777" w:rsidR="00561485" w:rsidRPr="006843E9" w:rsidRDefault="0065776A" w:rsidP="00F1693D">
      <w:pPr>
        <w:rPr>
          <w:b/>
          <w:bCs/>
          <w:color w:val="002060"/>
          <w:sz w:val="36"/>
          <w:szCs w:val="36"/>
        </w:rPr>
      </w:pPr>
      <w:r w:rsidRPr="006843E9">
        <w:rPr>
          <w:b/>
          <w:bCs/>
          <w:color w:val="002060"/>
          <w:sz w:val="36"/>
          <w:szCs w:val="36"/>
        </w:rPr>
        <w:t>2. Formal DFA Definition</w:t>
      </w:r>
    </w:p>
    <w:p w14:paraId="2E35D62C" w14:textId="77777777" w:rsidR="00561485" w:rsidRPr="006843E9" w:rsidRDefault="0065776A">
      <w:pPr>
        <w:spacing w:before="80" w:after="80"/>
      </w:pPr>
      <w:r w:rsidRPr="006843E9">
        <w:t>A Deterministic Finite Automaton is defined as a 5-tuple M = (Q, Σ, δ, q</w:t>
      </w:r>
      <w:r w:rsidRPr="006843E9">
        <w:rPr>
          <w:rFonts w:ascii="Cambria Math" w:hAnsi="Cambria Math" w:cs="Cambria Math"/>
        </w:rPr>
        <w:t>₀</w:t>
      </w:r>
      <w:r w:rsidRPr="006843E9">
        <w:t>, F), where each component is formally specified below.</w:t>
      </w:r>
    </w:p>
    <w:p w14:paraId="62663178" w14:textId="77777777" w:rsidR="00561485" w:rsidRPr="006843E9" w:rsidRDefault="00561485">
      <w:pPr>
        <w:spacing w:before="60" w:after="60"/>
      </w:pPr>
    </w:p>
    <w:p w14:paraId="0584C07C" w14:textId="77777777" w:rsidR="00561485" w:rsidRPr="006843E9" w:rsidRDefault="0065776A" w:rsidP="00F1693D">
      <w:pPr>
        <w:rPr>
          <w:b/>
          <w:bCs/>
          <w:color w:val="4472C4" w:themeColor="accent1"/>
          <w:sz w:val="28"/>
          <w:szCs w:val="28"/>
        </w:rPr>
      </w:pPr>
      <w:r w:rsidRPr="006843E9">
        <w:rPr>
          <w:b/>
          <w:bCs/>
          <w:color w:val="4472C4" w:themeColor="accent1"/>
          <w:sz w:val="28"/>
          <w:szCs w:val="28"/>
        </w:rPr>
        <w:t>2.1 The 5-Tuple Definition</w:t>
      </w:r>
    </w:p>
    <w:tbl>
      <w:tblPr>
        <w:tblStyle w:val="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114518" w:rsidRPr="006843E9" w14:paraId="558226F5" w14:textId="77777777">
        <w:tc>
          <w:tcPr>
            <w:tcW w:w="2500" w:type="dxa"/>
            <w:shd w:val="clear" w:color="auto" w:fill="1A3A5C"/>
            <w:tcMar>
              <w:top w:w="80" w:type="dxa"/>
              <w:left w:w="120" w:type="dxa"/>
              <w:bottom w:w="80" w:type="dxa"/>
              <w:right w:w="120" w:type="dxa"/>
            </w:tcMar>
          </w:tcPr>
          <w:p w14:paraId="50D8FA23" w14:textId="77777777" w:rsidR="00561485" w:rsidRPr="006843E9" w:rsidRDefault="0065776A">
            <w:r w:rsidRPr="006843E9">
              <w:rPr>
                <w:b/>
                <w:bCs/>
                <w:color w:val="FFFFFF"/>
                <w:sz w:val="22"/>
                <w:szCs w:val="22"/>
              </w:rPr>
              <w:t>Component</w:t>
            </w:r>
          </w:p>
        </w:tc>
        <w:tc>
          <w:tcPr>
            <w:tcW w:w="1500" w:type="dxa"/>
            <w:shd w:val="clear" w:color="auto" w:fill="1A3A5C"/>
            <w:tcMar>
              <w:top w:w="80" w:type="dxa"/>
              <w:left w:w="120" w:type="dxa"/>
              <w:bottom w:w="80" w:type="dxa"/>
              <w:right w:w="120" w:type="dxa"/>
            </w:tcMar>
          </w:tcPr>
          <w:p w14:paraId="2F00E72F" w14:textId="77777777" w:rsidR="00561485" w:rsidRPr="006843E9" w:rsidRDefault="0065776A">
            <w:r w:rsidRPr="006843E9">
              <w:rPr>
                <w:b/>
                <w:bCs/>
                <w:color w:val="FFFFFF"/>
                <w:sz w:val="22"/>
                <w:szCs w:val="22"/>
              </w:rPr>
              <w:t>Symbol</w:t>
            </w:r>
          </w:p>
        </w:tc>
        <w:tc>
          <w:tcPr>
            <w:tcW w:w="5360" w:type="dxa"/>
            <w:shd w:val="clear" w:color="auto" w:fill="1A3A5C"/>
            <w:tcMar>
              <w:top w:w="80" w:type="dxa"/>
              <w:left w:w="120" w:type="dxa"/>
              <w:bottom w:w="80" w:type="dxa"/>
              <w:right w:w="120" w:type="dxa"/>
            </w:tcMar>
          </w:tcPr>
          <w:p w14:paraId="50B1C114" w14:textId="77777777" w:rsidR="00561485" w:rsidRPr="006843E9" w:rsidRDefault="0065776A">
            <w:r w:rsidRPr="006843E9">
              <w:rPr>
                <w:b/>
                <w:bCs/>
                <w:color w:val="FFFFFF"/>
                <w:sz w:val="22"/>
                <w:szCs w:val="22"/>
              </w:rPr>
              <w:t>Definition</w:t>
            </w:r>
          </w:p>
        </w:tc>
      </w:tr>
    </w:tbl>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114518" w:rsidRPr="006843E9" w14:paraId="6BBDCB46" w14:textId="77777777">
        <w:tblPrEx>
          <w:tblCellMar>
            <w:top w:w="0" w:type="dxa"/>
            <w:bottom w:w="0" w:type="dxa"/>
          </w:tblCellMar>
        </w:tblPrEx>
        <w:tc>
          <w:tcPr>
            <w:tcW w:w="2500" w:type="dxa"/>
            <w:tcMar>
              <w:top w:w="80" w:type="dxa"/>
              <w:left w:w="120" w:type="dxa"/>
              <w:bottom w:w="80" w:type="dxa"/>
              <w:right w:w="120" w:type="dxa"/>
            </w:tcMar>
          </w:tcPr>
          <w:p w14:paraId="5F10A73F" w14:textId="77777777" w:rsidR="00561485" w:rsidRPr="006843E9" w:rsidRDefault="0065776A">
            <w:r w:rsidRPr="006843E9">
              <w:rPr>
                <w:sz w:val="22"/>
                <w:szCs w:val="22"/>
              </w:rPr>
              <w:t>Set of States</w:t>
            </w:r>
          </w:p>
        </w:tc>
        <w:tc>
          <w:tcPr>
            <w:tcW w:w="1500" w:type="dxa"/>
            <w:tcMar>
              <w:top w:w="80" w:type="dxa"/>
              <w:left w:w="120" w:type="dxa"/>
              <w:bottom w:w="80" w:type="dxa"/>
              <w:right w:w="120" w:type="dxa"/>
            </w:tcMar>
          </w:tcPr>
          <w:p w14:paraId="1CED1306" w14:textId="77777777" w:rsidR="00561485" w:rsidRPr="006843E9" w:rsidRDefault="0065776A">
            <w:r w:rsidRPr="006843E9">
              <w:rPr>
                <w:sz w:val="22"/>
                <w:szCs w:val="22"/>
              </w:rPr>
              <w:t>Q</w:t>
            </w:r>
          </w:p>
        </w:tc>
        <w:tc>
          <w:tcPr>
            <w:tcW w:w="5360" w:type="dxa"/>
            <w:tcMar>
              <w:top w:w="80" w:type="dxa"/>
              <w:left w:w="120" w:type="dxa"/>
              <w:bottom w:w="80" w:type="dxa"/>
              <w:right w:w="120" w:type="dxa"/>
            </w:tcMar>
          </w:tcPr>
          <w:p w14:paraId="4DFF9FAD" w14:textId="77777777" w:rsidR="00561485" w:rsidRPr="006843E9" w:rsidRDefault="0065776A">
            <w:r w:rsidRPr="006843E9">
              <w:rPr>
                <w:sz w:val="22"/>
                <w:szCs w:val="22"/>
              </w:rPr>
              <w:t>{ q0, q1, q2, q3, q4, q5 }  →  floors F1–F5 plus error state q_err</w:t>
            </w:r>
          </w:p>
        </w:tc>
      </w:tr>
      <w:tr w:rsidR="00114518" w:rsidRPr="006843E9" w14:paraId="1AF0E6AC" w14:textId="77777777">
        <w:tblPrEx>
          <w:tblCellMar>
            <w:top w:w="0" w:type="dxa"/>
            <w:bottom w:w="0" w:type="dxa"/>
          </w:tblCellMar>
        </w:tblPrEx>
        <w:tc>
          <w:tcPr>
            <w:tcW w:w="2500" w:type="dxa"/>
            <w:tcMar>
              <w:top w:w="80" w:type="dxa"/>
              <w:left w:w="120" w:type="dxa"/>
              <w:bottom w:w="80" w:type="dxa"/>
              <w:right w:w="120" w:type="dxa"/>
            </w:tcMar>
          </w:tcPr>
          <w:p w14:paraId="50A3D784" w14:textId="77777777" w:rsidR="00561485" w:rsidRPr="006843E9" w:rsidRDefault="0065776A">
            <w:r w:rsidRPr="006843E9">
              <w:rPr>
                <w:sz w:val="22"/>
                <w:szCs w:val="22"/>
              </w:rPr>
              <w:lastRenderedPageBreak/>
              <w:t>Input Alphabet</w:t>
            </w:r>
          </w:p>
        </w:tc>
        <w:tc>
          <w:tcPr>
            <w:tcW w:w="1500" w:type="dxa"/>
            <w:tcMar>
              <w:top w:w="80" w:type="dxa"/>
              <w:left w:w="120" w:type="dxa"/>
              <w:bottom w:w="80" w:type="dxa"/>
              <w:right w:w="120" w:type="dxa"/>
            </w:tcMar>
          </w:tcPr>
          <w:p w14:paraId="388FB2D4" w14:textId="77777777" w:rsidR="00561485" w:rsidRPr="006843E9" w:rsidRDefault="0065776A">
            <w:r w:rsidRPr="006843E9">
              <w:rPr>
                <w:sz w:val="22"/>
                <w:szCs w:val="22"/>
              </w:rPr>
              <w:t>Σ</w:t>
            </w:r>
          </w:p>
        </w:tc>
        <w:tc>
          <w:tcPr>
            <w:tcW w:w="5360" w:type="dxa"/>
            <w:tcMar>
              <w:top w:w="80" w:type="dxa"/>
              <w:left w:w="120" w:type="dxa"/>
              <w:bottom w:w="80" w:type="dxa"/>
              <w:right w:w="120" w:type="dxa"/>
            </w:tcMar>
          </w:tcPr>
          <w:p w14:paraId="7BCC3A9D" w14:textId="77777777" w:rsidR="00561485" w:rsidRPr="006843E9" w:rsidRDefault="0065776A">
            <w:r w:rsidRPr="006843E9">
              <w:rPr>
                <w:sz w:val="22"/>
                <w:szCs w:val="22"/>
              </w:rPr>
              <w:t>{ UP, DWN, STP }  →  thruster up, thruster down, magnetic stop</w:t>
            </w:r>
          </w:p>
        </w:tc>
      </w:tr>
      <w:tr w:rsidR="00114518" w:rsidRPr="006843E9" w14:paraId="48734148" w14:textId="77777777">
        <w:tblPrEx>
          <w:tblCellMar>
            <w:top w:w="0" w:type="dxa"/>
            <w:bottom w:w="0" w:type="dxa"/>
          </w:tblCellMar>
        </w:tblPrEx>
        <w:tc>
          <w:tcPr>
            <w:tcW w:w="2500" w:type="dxa"/>
            <w:tcMar>
              <w:top w:w="80" w:type="dxa"/>
              <w:left w:w="120" w:type="dxa"/>
              <w:bottom w:w="80" w:type="dxa"/>
              <w:right w:w="120" w:type="dxa"/>
            </w:tcMar>
          </w:tcPr>
          <w:p w14:paraId="2525D899" w14:textId="77777777" w:rsidR="00561485" w:rsidRPr="006843E9" w:rsidRDefault="0065776A">
            <w:r w:rsidRPr="006843E9">
              <w:rPr>
                <w:sz w:val="22"/>
                <w:szCs w:val="22"/>
              </w:rPr>
              <w:t>Transition Function</w:t>
            </w:r>
          </w:p>
        </w:tc>
        <w:tc>
          <w:tcPr>
            <w:tcW w:w="1500" w:type="dxa"/>
            <w:tcMar>
              <w:top w:w="80" w:type="dxa"/>
              <w:left w:w="120" w:type="dxa"/>
              <w:bottom w:w="80" w:type="dxa"/>
              <w:right w:w="120" w:type="dxa"/>
            </w:tcMar>
          </w:tcPr>
          <w:p w14:paraId="37F3395A" w14:textId="77777777" w:rsidR="00561485" w:rsidRPr="006843E9" w:rsidRDefault="0065776A">
            <w:r w:rsidRPr="006843E9">
              <w:rPr>
                <w:sz w:val="22"/>
                <w:szCs w:val="22"/>
              </w:rPr>
              <w:t>δ</w:t>
            </w:r>
          </w:p>
        </w:tc>
        <w:tc>
          <w:tcPr>
            <w:tcW w:w="5360" w:type="dxa"/>
            <w:tcMar>
              <w:top w:w="80" w:type="dxa"/>
              <w:left w:w="120" w:type="dxa"/>
              <w:bottom w:w="80" w:type="dxa"/>
              <w:right w:w="120" w:type="dxa"/>
            </w:tcMar>
          </w:tcPr>
          <w:p w14:paraId="08EC0E63" w14:textId="77777777" w:rsidR="00561485" w:rsidRPr="006843E9" w:rsidRDefault="0065776A">
            <w:r w:rsidRPr="006843E9">
              <w:rPr>
                <w:sz w:val="22"/>
                <w:szCs w:val="22"/>
              </w:rPr>
              <w:t>δ: Q × Σ → Q  (total function — defined for all 18 state–input pairs)</w:t>
            </w:r>
          </w:p>
        </w:tc>
      </w:tr>
      <w:tr w:rsidR="00114518" w:rsidRPr="006843E9" w14:paraId="6D7C080C" w14:textId="77777777">
        <w:tblPrEx>
          <w:tblCellMar>
            <w:top w:w="0" w:type="dxa"/>
            <w:bottom w:w="0" w:type="dxa"/>
          </w:tblCellMar>
        </w:tblPrEx>
        <w:tc>
          <w:tcPr>
            <w:tcW w:w="2500" w:type="dxa"/>
            <w:tcMar>
              <w:top w:w="80" w:type="dxa"/>
              <w:left w:w="120" w:type="dxa"/>
              <w:bottom w:w="80" w:type="dxa"/>
              <w:right w:w="120" w:type="dxa"/>
            </w:tcMar>
          </w:tcPr>
          <w:p w14:paraId="42587849" w14:textId="77777777" w:rsidR="00561485" w:rsidRPr="006843E9" w:rsidRDefault="0065776A">
            <w:r w:rsidRPr="006843E9">
              <w:rPr>
                <w:sz w:val="22"/>
                <w:szCs w:val="22"/>
              </w:rPr>
              <w:t>Start State</w:t>
            </w:r>
          </w:p>
        </w:tc>
        <w:tc>
          <w:tcPr>
            <w:tcW w:w="1500" w:type="dxa"/>
            <w:tcMar>
              <w:top w:w="80" w:type="dxa"/>
              <w:left w:w="120" w:type="dxa"/>
              <w:bottom w:w="80" w:type="dxa"/>
              <w:right w:w="120" w:type="dxa"/>
            </w:tcMar>
          </w:tcPr>
          <w:p w14:paraId="570B64FB" w14:textId="77777777" w:rsidR="00561485" w:rsidRPr="006843E9" w:rsidRDefault="0065776A">
            <w:r w:rsidRPr="006843E9">
              <w:rPr>
                <w:sz w:val="22"/>
                <w:szCs w:val="22"/>
              </w:rPr>
              <w:t>q</w:t>
            </w:r>
            <w:r w:rsidRPr="006843E9">
              <w:rPr>
                <w:rFonts w:ascii="Cambria Math" w:hAnsi="Cambria Math" w:cs="Cambria Math"/>
                <w:sz w:val="22"/>
                <w:szCs w:val="22"/>
              </w:rPr>
              <w:t>₀</w:t>
            </w:r>
          </w:p>
        </w:tc>
        <w:tc>
          <w:tcPr>
            <w:tcW w:w="5360" w:type="dxa"/>
            <w:tcMar>
              <w:top w:w="80" w:type="dxa"/>
              <w:left w:w="120" w:type="dxa"/>
              <w:bottom w:w="80" w:type="dxa"/>
              <w:right w:w="120" w:type="dxa"/>
            </w:tcMar>
          </w:tcPr>
          <w:p w14:paraId="6B2DD091" w14:textId="14515462" w:rsidR="00561485" w:rsidRPr="006843E9" w:rsidRDefault="009141D6">
            <w:r w:rsidRPr="006843E9">
              <w:rPr>
                <w:sz w:val="22"/>
                <w:szCs w:val="22"/>
              </w:rPr>
              <w:t>F1</w:t>
            </w:r>
            <w:r w:rsidR="0065776A" w:rsidRPr="006843E9">
              <w:rPr>
                <w:sz w:val="22"/>
                <w:szCs w:val="22"/>
              </w:rPr>
              <w:t xml:space="preserve"> (Floor 1 — Entry Hatch)</w:t>
            </w:r>
          </w:p>
        </w:tc>
      </w:tr>
      <w:tr w:rsidR="00114518" w:rsidRPr="006843E9" w14:paraId="20C75910" w14:textId="77777777">
        <w:tblPrEx>
          <w:tblCellMar>
            <w:top w:w="0" w:type="dxa"/>
            <w:bottom w:w="0" w:type="dxa"/>
          </w:tblCellMar>
        </w:tblPrEx>
        <w:tc>
          <w:tcPr>
            <w:tcW w:w="2500" w:type="dxa"/>
            <w:tcMar>
              <w:top w:w="80" w:type="dxa"/>
              <w:left w:w="120" w:type="dxa"/>
              <w:bottom w:w="80" w:type="dxa"/>
              <w:right w:w="120" w:type="dxa"/>
            </w:tcMar>
          </w:tcPr>
          <w:p w14:paraId="4380FE7E" w14:textId="77777777" w:rsidR="00561485" w:rsidRPr="006843E9" w:rsidRDefault="0065776A">
            <w:r w:rsidRPr="006843E9">
              <w:rPr>
                <w:sz w:val="22"/>
                <w:szCs w:val="22"/>
              </w:rPr>
              <w:t>Set of Accepting States</w:t>
            </w:r>
          </w:p>
        </w:tc>
        <w:tc>
          <w:tcPr>
            <w:tcW w:w="1500" w:type="dxa"/>
            <w:tcMar>
              <w:top w:w="80" w:type="dxa"/>
              <w:left w:w="120" w:type="dxa"/>
              <w:bottom w:w="80" w:type="dxa"/>
              <w:right w:w="120" w:type="dxa"/>
            </w:tcMar>
          </w:tcPr>
          <w:p w14:paraId="46B011B9" w14:textId="77777777" w:rsidR="00561485" w:rsidRPr="006843E9" w:rsidRDefault="0065776A">
            <w:r w:rsidRPr="006843E9">
              <w:rPr>
                <w:sz w:val="22"/>
                <w:szCs w:val="22"/>
              </w:rPr>
              <w:t>F</w:t>
            </w:r>
          </w:p>
        </w:tc>
        <w:tc>
          <w:tcPr>
            <w:tcW w:w="5360" w:type="dxa"/>
            <w:tcMar>
              <w:top w:w="80" w:type="dxa"/>
              <w:left w:w="120" w:type="dxa"/>
              <w:bottom w:w="80" w:type="dxa"/>
              <w:right w:w="120" w:type="dxa"/>
            </w:tcMar>
          </w:tcPr>
          <w:p w14:paraId="6BA4B9E6" w14:textId="4448BDFA" w:rsidR="00561485" w:rsidRPr="006843E9" w:rsidRDefault="0065776A">
            <w:r w:rsidRPr="006843E9">
              <w:rPr>
                <w:sz w:val="22"/>
                <w:szCs w:val="22"/>
              </w:rPr>
              <w:t>{</w:t>
            </w:r>
            <w:r w:rsidR="009141D6" w:rsidRPr="006843E9">
              <w:rPr>
                <w:sz w:val="22"/>
                <w:szCs w:val="22"/>
              </w:rPr>
              <w:t>F</w:t>
            </w:r>
            <w:r w:rsidRPr="006843E9">
              <w:rPr>
                <w:sz w:val="22"/>
                <w:szCs w:val="22"/>
              </w:rPr>
              <w:t xml:space="preserve">1, </w:t>
            </w:r>
            <w:r w:rsidR="009141D6" w:rsidRPr="006843E9">
              <w:rPr>
                <w:sz w:val="22"/>
                <w:szCs w:val="22"/>
              </w:rPr>
              <w:t>F</w:t>
            </w:r>
            <w:r w:rsidRPr="006843E9">
              <w:rPr>
                <w:sz w:val="22"/>
                <w:szCs w:val="22"/>
              </w:rPr>
              <w:t xml:space="preserve">2, </w:t>
            </w:r>
            <w:r w:rsidR="009141D6" w:rsidRPr="006843E9">
              <w:rPr>
                <w:sz w:val="22"/>
                <w:szCs w:val="22"/>
              </w:rPr>
              <w:t>F</w:t>
            </w:r>
            <w:r w:rsidRPr="006843E9">
              <w:rPr>
                <w:sz w:val="22"/>
                <w:szCs w:val="22"/>
              </w:rPr>
              <w:t xml:space="preserve">3, </w:t>
            </w:r>
            <w:r w:rsidR="009141D6" w:rsidRPr="006843E9">
              <w:rPr>
                <w:sz w:val="22"/>
                <w:szCs w:val="22"/>
              </w:rPr>
              <w:t>F4, F5} → all</w:t>
            </w:r>
            <w:r w:rsidRPr="006843E9">
              <w:rPr>
                <w:sz w:val="22"/>
                <w:szCs w:val="22"/>
              </w:rPr>
              <w:t xml:space="preserve"> floor states (not</w:t>
            </w:r>
            <w:r w:rsidR="009141D6" w:rsidRPr="006843E9">
              <w:rPr>
                <w:sz w:val="22"/>
                <w:szCs w:val="22"/>
              </w:rPr>
              <w:t xml:space="preserve"> </w:t>
            </w:r>
            <w:r w:rsidRPr="006843E9">
              <w:rPr>
                <w:sz w:val="22"/>
                <w:szCs w:val="22"/>
              </w:rPr>
              <w:t>q_err)</w:t>
            </w:r>
          </w:p>
        </w:tc>
      </w:tr>
    </w:tbl>
    <w:p w14:paraId="2E5E4743" w14:textId="337FE842" w:rsidR="00561485" w:rsidRPr="006843E9" w:rsidRDefault="009141D6" w:rsidP="00664E3A">
      <w:pPr>
        <w:spacing w:before="60" w:after="60"/>
        <w:jc w:val="center"/>
      </w:pPr>
      <w:r w:rsidRPr="006843E9">
        <w:drawing>
          <wp:inline distT="0" distB="0" distL="0" distR="0" wp14:anchorId="4CFE0285" wp14:editId="5BD2636F">
            <wp:extent cx="4080076" cy="3087084"/>
            <wp:effectExtent l="0" t="0" r="0" b="0"/>
            <wp:docPr id="150561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11716" name=""/>
                    <pic:cNvPicPr/>
                  </pic:nvPicPr>
                  <pic:blipFill>
                    <a:blip r:embed="rId6"/>
                    <a:stretch>
                      <a:fillRect/>
                    </a:stretch>
                  </pic:blipFill>
                  <pic:spPr>
                    <a:xfrm>
                      <a:off x="0" y="0"/>
                      <a:ext cx="4101073" cy="3102971"/>
                    </a:xfrm>
                    <a:prstGeom prst="rect">
                      <a:avLst/>
                    </a:prstGeom>
                  </pic:spPr>
                </pic:pic>
              </a:graphicData>
            </a:graphic>
          </wp:inline>
        </w:drawing>
      </w:r>
    </w:p>
    <w:p w14:paraId="4658791B" w14:textId="77777777" w:rsidR="009141D6" w:rsidRPr="006843E9" w:rsidRDefault="009141D6">
      <w:pPr>
        <w:spacing w:before="60" w:after="60"/>
      </w:pPr>
    </w:p>
    <w:p w14:paraId="71E0AB34" w14:textId="77777777" w:rsidR="00561485" w:rsidRPr="006843E9" w:rsidRDefault="0065776A">
      <w:pPr>
        <w:pStyle w:val="Heading2"/>
      </w:pPr>
      <w:r w:rsidRPr="006843E9">
        <w:t>2.2 State Semantics</w:t>
      </w:r>
    </w:p>
    <w:p w14:paraId="5314F03C" w14:textId="77777777" w:rsidR="00561485" w:rsidRPr="006843E9" w:rsidRDefault="0065776A">
      <w:pPr>
        <w:spacing w:before="80" w:after="80"/>
      </w:pPr>
      <w:r w:rsidRPr="006843E9">
        <w:t>In the zero-G model, all floor states are symmetric — no floor has a 'natural' gravity advantage. The states are reinterpreted as docking positions inside a zero-gravity containment vessel:</w:t>
      </w:r>
    </w:p>
    <w:p w14:paraId="655121DC" w14:textId="77777777" w:rsidR="00561485" w:rsidRPr="006843E9" w:rsidRDefault="00561485">
      <w:pPr>
        <w:spacing w:before="60" w:after="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000"/>
        <w:gridCol w:w="2000"/>
        <w:gridCol w:w="5000"/>
      </w:tblGrid>
      <w:tr w:rsidR="00114518" w:rsidRPr="006843E9" w14:paraId="012454C9" w14:textId="77777777">
        <w:tblPrEx>
          <w:tblCellMar>
            <w:top w:w="0" w:type="dxa"/>
            <w:bottom w:w="0" w:type="dxa"/>
          </w:tblCellMar>
        </w:tblPrEx>
        <w:tc>
          <w:tcPr>
            <w:tcW w:w="1400" w:type="dxa"/>
            <w:shd w:val="clear" w:color="auto" w:fill="1A3A5C"/>
            <w:tcMar>
              <w:top w:w="80" w:type="dxa"/>
              <w:left w:w="120" w:type="dxa"/>
              <w:bottom w:w="80" w:type="dxa"/>
              <w:right w:w="120" w:type="dxa"/>
            </w:tcMar>
          </w:tcPr>
          <w:p w14:paraId="748CDC9F" w14:textId="77777777" w:rsidR="00561485" w:rsidRPr="006843E9" w:rsidRDefault="0065776A">
            <w:r w:rsidRPr="006843E9">
              <w:rPr>
                <w:b/>
                <w:bCs/>
                <w:color w:val="FFFFFF"/>
                <w:sz w:val="22"/>
                <w:szCs w:val="22"/>
              </w:rPr>
              <w:t>State (JFLAP)</w:t>
            </w:r>
          </w:p>
        </w:tc>
        <w:tc>
          <w:tcPr>
            <w:tcW w:w="1000" w:type="dxa"/>
            <w:shd w:val="clear" w:color="auto" w:fill="1A3A5C"/>
            <w:tcMar>
              <w:top w:w="80" w:type="dxa"/>
              <w:left w:w="120" w:type="dxa"/>
              <w:bottom w:w="80" w:type="dxa"/>
              <w:right w:w="120" w:type="dxa"/>
            </w:tcMar>
          </w:tcPr>
          <w:p w14:paraId="5AF8A896" w14:textId="77777777" w:rsidR="00561485" w:rsidRPr="006843E9" w:rsidRDefault="0065776A">
            <w:r w:rsidRPr="006843E9">
              <w:rPr>
                <w:b/>
                <w:bCs/>
                <w:color w:val="FFFFFF"/>
                <w:sz w:val="22"/>
                <w:szCs w:val="22"/>
              </w:rPr>
              <w:t>Floor</w:t>
            </w:r>
          </w:p>
        </w:tc>
        <w:tc>
          <w:tcPr>
            <w:tcW w:w="2000" w:type="dxa"/>
            <w:shd w:val="clear" w:color="auto" w:fill="1A3A5C"/>
            <w:tcMar>
              <w:top w:w="80" w:type="dxa"/>
              <w:left w:w="120" w:type="dxa"/>
              <w:bottom w:w="80" w:type="dxa"/>
              <w:right w:w="120" w:type="dxa"/>
            </w:tcMar>
          </w:tcPr>
          <w:p w14:paraId="106860D5" w14:textId="77777777" w:rsidR="00561485" w:rsidRPr="006843E9" w:rsidRDefault="0065776A">
            <w:r w:rsidRPr="006843E9">
              <w:rPr>
                <w:b/>
                <w:bCs/>
                <w:color w:val="FFFFFF"/>
                <w:sz w:val="22"/>
                <w:szCs w:val="22"/>
              </w:rPr>
              <w:t>Zero-G Label</w:t>
            </w:r>
          </w:p>
        </w:tc>
        <w:tc>
          <w:tcPr>
            <w:tcW w:w="5000" w:type="dxa"/>
            <w:shd w:val="clear" w:color="auto" w:fill="1A3A5C"/>
            <w:tcMar>
              <w:top w:w="80" w:type="dxa"/>
              <w:left w:w="120" w:type="dxa"/>
              <w:bottom w:w="80" w:type="dxa"/>
              <w:right w:w="120" w:type="dxa"/>
            </w:tcMar>
          </w:tcPr>
          <w:p w14:paraId="0F5772CB" w14:textId="77777777" w:rsidR="00561485" w:rsidRPr="006843E9" w:rsidRDefault="0065776A">
            <w:r w:rsidRPr="006843E9">
              <w:rPr>
                <w:b/>
                <w:bCs/>
                <w:color w:val="FFFFFF"/>
                <w:sz w:val="22"/>
                <w:szCs w:val="22"/>
              </w:rPr>
              <w:t>Description</w:t>
            </w:r>
          </w:p>
        </w:tc>
      </w:tr>
      <w:tr w:rsidR="00114518" w:rsidRPr="006843E9" w14:paraId="3A10648A" w14:textId="77777777">
        <w:tblPrEx>
          <w:tblCellMar>
            <w:top w:w="0" w:type="dxa"/>
            <w:bottom w:w="0" w:type="dxa"/>
          </w:tblCellMar>
        </w:tblPrEx>
        <w:tc>
          <w:tcPr>
            <w:tcW w:w="1400" w:type="dxa"/>
            <w:tcMar>
              <w:top w:w="80" w:type="dxa"/>
              <w:left w:w="120" w:type="dxa"/>
              <w:bottom w:w="80" w:type="dxa"/>
              <w:right w:w="120" w:type="dxa"/>
            </w:tcMar>
          </w:tcPr>
          <w:p w14:paraId="0C4B3D6E" w14:textId="77777777" w:rsidR="00561485" w:rsidRPr="006843E9" w:rsidRDefault="0065776A">
            <w:r w:rsidRPr="006843E9">
              <w:rPr>
                <w:sz w:val="22"/>
                <w:szCs w:val="22"/>
              </w:rPr>
              <w:t>q0</w:t>
            </w:r>
          </w:p>
        </w:tc>
        <w:tc>
          <w:tcPr>
            <w:tcW w:w="1000" w:type="dxa"/>
            <w:tcMar>
              <w:top w:w="80" w:type="dxa"/>
              <w:left w:w="120" w:type="dxa"/>
              <w:bottom w:w="80" w:type="dxa"/>
              <w:right w:w="120" w:type="dxa"/>
            </w:tcMar>
          </w:tcPr>
          <w:p w14:paraId="3D805D3C" w14:textId="77777777" w:rsidR="00561485" w:rsidRPr="006843E9" w:rsidRDefault="0065776A">
            <w:r w:rsidRPr="006843E9">
              <w:rPr>
                <w:sz w:val="22"/>
                <w:szCs w:val="22"/>
              </w:rPr>
              <w:t>F1</w:t>
            </w:r>
          </w:p>
        </w:tc>
        <w:tc>
          <w:tcPr>
            <w:tcW w:w="2000" w:type="dxa"/>
            <w:tcMar>
              <w:top w:w="80" w:type="dxa"/>
              <w:left w:w="120" w:type="dxa"/>
              <w:bottom w:w="80" w:type="dxa"/>
              <w:right w:w="120" w:type="dxa"/>
            </w:tcMar>
          </w:tcPr>
          <w:p w14:paraId="00858A16" w14:textId="77777777" w:rsidR="00561485" w:rsidRPr="006843E9" w:rsidRDefault="0065776A">
            <w:r w:rsidRPr="006843E9">
              <w:rPr>
                <w:sz w:val="22"/>
                <w:szCs w:val="22"/>
              </w:rPr>
              <w:t>Entry Hatch</w:t>
            </w:r>
          </w:p>
        </w:tc>
        <w:tc>
          <w:tcPr>
            <w:tcW w:w="5000" w:type="dxa"/>
            <w:tcMar>
              <w:top w:w="80" w:type="dxa"/>
              <w:left w:w="120" w:type="dxa"/>
              <w:bottom w:w="80" w:type="dxa"/>
              <w:right w:w="120" w:type="dxa"/>
            </w:tcMar>
          </w:tcPr>
          <w:p w14:paraId="1E0F25D1" w14:textId="77777777" w:rsidR="00561485" w:rsidRPr="006843E9" w:rsidRDefault="0065776A">
            <w:r w:rsidRPr="006843E9">
              <w:rPr>
                <w:sz w:val="22"/>
                <w:szCs w:val="22"/>
              </w:rPr>
              <w:t>Lowest docking port — the initial state (q</w:t>
            </w:r>
            <w:r w:rsidRPr="006843E9">
              <w:rPr>
                <w:rFonts w:ascii="Cambria Math" w:hAnsi="Cambria Math" w:cs="Cambria Math"/>
                <w:sz w:val="22"/>
                <w:szCs w:val="22"/>
              </w:rPr>
              <w:t>₀</w:t>
            </w:r>
            <w:r w:rsidRPr="006843E9">
              <w:rPr>
                <w:sz w:val="22"/>
                <w:szCs w:val="22"/>
              </w:rPr>
              <w:t>)</w:t>
            </w:r>
          </w:p>
        </w:tc>
      </w:tr>
      <w:tr w:rsidR="00114518" w:rsidRPr="006843E9" w14:paraId="3EBA9E82" w14:textId="77777777">
        <w:tblPrEx>
          <w:tblCellMar>
            <w:top w:w="0" w:type="dxa"/>
            <w:bottom w:w="0" w:type="dxa"/>
          </w:tblCellMar>
        </w:tblPrEx>
        <w:tc>
          <w:tcPr>
            <w:tcW w:w="1400" w:type="dxa"/>
            <w:tcMar>
              <w:top w:w="80" w:type="dxa"/>
              <w:left w:w="120" w:type="dxa"/>
              <w:bottom w:w="80" w:type="dxa"/>
              <w:right w:w="120" w:type="dxa"/>
            </w:tcMar>
          </w:tcPr>
          <w:p w14:paraId="67E77540" w14:textId="77777777" w:rsidR="00561485" w:rsidRPr="006843E9" w:rsidRDefault="0065776A">
            <w:r w:rsidRPr="006843E9">
              <w:rPr>
                <w:sz w:val="22"/>
                <w:szCs w:val="22"/>
              </w:rPr>
              <w:t>q1</w:t>
            </w:r>
          </w:p>
        </w:tc>
        <w:tc>
          <w:tcPr>
            <w:tcW w:w="1000" w:type="dxa"/>
            <w:tcMar>
              <w:top w:w="80" w:type="dxa"/>
              <w:left w:w="120" w:type="dxa"/>
              <w:bottom w:w="80" w:type="dxa"/>
              <w:right w:w="120" w:type="dxa"/>
            </w:tcMar>
          </w:tcPr>
          <w:p w14:paraId="358A0AE4" w14:textId="77777777" w:rsidR="00561485" w:rsidRPr="006843E9" w:rsidRDefault="0065776A">
            <w:r w:rsidRPr="006843E9">
              <w:rPr>
                <w:sz w:val="22"/>
                <w:szCs w:val="22"/>
              </w:rPr>
              <w:t>F2</w:t>
            </w:r>
          </w:p>
        </w:tc>
        <w:tc>
          <w:tcPr>
            <w:tcW w:w="2000" w:type="dxa"/>
            <w:tcMar>
              <w:top w:w="80" w:type="dxa"/>
              <w:left w:w="120" w:type="dxa"/>
              <w:bottom w:w="80" w:type="dxa"/>
              <w:right w:w="120" w:type="dxa"/>
            </w:tcMar>
          </w:tcPr>
          <w:p w14:paraId="0BD0A339" w14:textId="77777777" w:rsidR="00561485" w:rsidRPr="006843E9" w:rsidRDefault="0065776A">
            <w:r w:rsidRPr="006843E9">
              <w:rPr>
                <w:sz w:val="22"/>
                <w:szCs w:val="22"/>
              </w:rPr>
              <w:t>Low Orbit Bay</w:t>
            </w:r>
          </w:p>
        </w:tc>
        <w:tc>
          <w:tcPr>
            <w:tcW w:w="5000" w:type="dxa"/>
            <w:tcMar>
              <w:top w:w="80" w:type="dxa"/>
              <w:left w:w="120" w:type="dxa"/>
              <w:bottom w:w="80" w:type="dxa"/>
              <w:right w:w="120" w:type="dxa"/>
            </w:tcMar>
          </w:tcPr>
          <w:p w14:paraId="5E1285BE" w14:textId="77777777" w:rsidR="00561485" w:rsidRPr="006843E9" w:rsidRDefault="0065776A">
            <w:r w:rsidRPr="006843E9">
              <w:rPr>
                <w:sz w:val="22"/>
                <w:szCs w:val="22"/>
              </w:rPr>
              <w:t>First internal docking ring</w:t>
            </w:r>
          </w:p>
        </w:tc>
      </w:tr>
      <w:tr w:rsidR="00114518" w:rsidRPr="006843E9" w14:paraId="28D52CAA" w14:textId="77777777">
        <w:tblPrEx>
          <w:tblCellMar>
            <w:top w:w="0" w:type="dxa"/>
            <w:bottom w:w="0" w:type="dxa"/>
          </w:tblCellMar>
        </w:tblPrEx>
        <w:tc>
          <w:tcPr>
            <w:tcW w:w="1400" w:type="dxa"/>
            <w:tcMar>
              <w:top w:w="80" w:type="dxa"/>
              <w:left w:w="120" w:type="dxa"/>
              <w:bottom w:w="80" w:type="dxa"/>
              <w:right w:w="120" w:type="dxa"/>
            </w:tcMar>
          </w:tcPr>
          <w:p w14:paraId="5EB0AB9C" w14:textId="77777777" w:rsidR="00561485" w:rsidRPr="006843E9" w:rsidRDefault="0065776A">
            <w:r w:rsidRPr="006843E9">
              <w:rPr>
                <w:sz w:val="22"/>
                <w:szCs w:val="22"/>
              </w:rPr>
              <w:t>q2</w:t>
            </w:r>
          </w:p>
        </w:tc>
        <w:tc>
          <w:tcPr>
            <w:tcW w:w="1000" w:type="dxa"/>
            <w:tcMar>
              <w:top w:w="80" w:type="dxa"/>
              <w:left w:w="120" w:type="dxa"/>
              <w:bottom w:w="80" w:type="dxa"/>
              <w:right w:w="120" w:type="dxa"/>
            </w:tcMar>
          </w:tcPr>
          <w:p w14:paraId="3AB47A55" w14:textId="77777777" w:rsidR="00561485" w:rsidRPr="006843E9" w:rsidRDefault="0065776A">
            <w:r w:rsidRPr="006843E9">
              <w:rPr>
                <w:sz w:val="22"/>
                <w:szCs w:val="22"/>
              </w:rPr>
              <w:t>F3</w:t>
            </w:r>
          </w:p>
        </w:tc>
        <w:tc>
          <w:tcPr>
            <w:tcW w:w="2000" w:type="dxa"/>
            <w:tcMar>
              <w:top w:w="80" w:type="dxa"/>
              <w:left w:w="120" w:type="dxa"/>
              <w:bottom w:w="80" w:type="dxa"/>
              <w:right w:w="120" w:type="dxa"/>
            </w:tcMar>
          </w:tcPr>
          <w:p w14:paraId="38C5CF9E" w14:textId="77777777" w:rsidR="00561485" w:rsidRPr="006843E9" w:rsidRDefault="0065776A">
            <w:r w:rsidRPr="006843E9">
              <w:rPr>
                <w:sz w:val="22"/>
                <w:szCs w:val="22"/>
              </w:rPr>
              <w:t>Mid Bay</w:t>
            </w:r>
          </w:p>
        </w:tc>
        <w:tc>
          <w:tcPr>
            <w:tcW w:w="5000" w:type="dxa"/>
            <w:tcMar>
              <w:top w:w="80" w:type="dxa"/>
              <w:left w:w="120" w:type="dxa"/>
              <w:bottom w:w="80" w:type="dxa"/>
              <w:right w:w="120" w:type="dxa"/>
            </w:tcMar>
          </w:tcPr>
          <w:p w14:paraId="17BAB7D8" w14:textId="77777777" w:rsidR="00561485" w:rsidRPr="006843E9" w:rsidRDefault="0065776A">
            <w:r w:rsidRPr="006843E9">
              <w:rPr>
                <w:sz w:val="22"/>
                <w:szCs w:val="22"/>
              </w:rPr>
              <w:t>Central docking ring — symmetry point of the vessel</w:t>
            </w:r>
          </w:p>
        </w:tc>
      </w:tr>
      <w:tr w:rsidR="00114518" w:rsidRPr="006843E9" w14:paraId="69DF190D" w14:textId="77777777">
        <w:tblPrEx>
          <w:tblCellMar>
            <w:top w:w="0" w:type="dxa"/>
            <w:bottom w:w="0" w:type="dxa"/>
          </w:tblCellMar>
        </w:tblPrEx>
        <w:tc>
          <w:tcPr>
            <w:tcW w:w="1400" w:type="dxa"/>
            <w:tcMar>
              <w:top w:w="80" w:type="dxa"/>
              <w:left w:w="120" w:type="dxa"/>
              <w:bottom w:w="80" w:type="dxa"/>
              <w:right w:w="120" w:type="dxa"/>
            </w:tcMar>
          </w:tcPr>
          <w:p w14:paraId="2EA59345" w14:textId="77777777" w:rsidR="00561485" w:rsidRPr="006843E9" w:rsidRDefault="0065776A">
            <w:r w:rsidRPr="006843E9">
              <w:rPr>
                <w:sz w:val="22"/>
                <w:szCs w:val="22"/>
              </w:rPr>
              <w:t>q3</w:t>
            </w:r>
          </w:p>
        </w:tc>
        <w:tc>
          <w:tcPr>
            <w:tcW w:w="1000" w:type="dxa"/>
            <w:tcMar>
              <w:top w:w="80" w:type="dxa"/>
              <w:left w:w="120" w:type="dxa"/>
              <w:bottom w:w="80" w:type="dxa"/>
              <w:right w:w="120" w:type="dxa"/>
            </w:tcMar>
          </w:tcPr>
          <w:p w14:paraId="210F8061" w14:textId="77777777" w:rsidR="00561485" w:rsidRPr="006843E9" w:rsidRDefault="0065776A">
            <w:r w:rsidRPr="006843E9">
              <w:rPr>
                <w:sz w:val="22"/>
                <w:szCs w:val="22"/>
              </w:rPr>
              <w:t>F4</w:t>
            </w:r>
          </w:p>
        </w:tc>
        <w:tc>
          <w:tcPr>
            <w:tcW w:w="2000" w:type="dxa"/>
            <w:tcMar>
              <w:top w:w="80" w:type="dxa"/>
              <w:left w:w="120" w:type="dxa"/>
              <w:bottom w:w="80" w:type="dxa"/>
              <w:right w:w="120" w:type="dxa"/>
            </w:tcMar>
          </w:tcPr>
          <w:p w14:paraId="6ABCD98F" w14:textId="77777777" w:rsidR="00561485" w:rsidRPr="006843E9" w:rsidRDefault="0065776A">
            <w:r w:rsidRPr="006843E9">
              <w:rPr>
                <w:sz w:val="22"/>
                <w:szCs w:val="22"/>
              </w:rPr>
              <w:t>High Orbit B</w:t>
            </w:r>
            <w:r w:rsidRPr="006843E9">
              <w:rPr>
                <w:sz w:val="22"/>
                <w:szCs w:val="22"/>
              </w:rPr>
              <w:t>ay</w:t>
            </w:r>
          </w:p>
        </w:tc>
        <w:tc>
          <w:tcPr>
            <w:tcW w:w="5000" w:type="dxa"/>
            <w:tcMar>
              <w:top w:w="80" w:type="dxa"/>
              <w:left w:w="120" w:type="dxa"/>
              <w:bottom w:w="80" w:type="dxa"/>
              <w:right w:w="120" w:type="dxa"/>
            </w:tcMar>
          </w:tcPr>
          <w:p w14:paraId="69F3385C" w14:textId="77777777" w:rsidR="00561485" w:rsidRPr="006843E9" w:rsidRDefault="0065776A">
            <w:r w:rsidRPr="006843E9">
              <w:rPr>
                <w:sz w:val="22"/>
                <w:szCs w:val="22"/>
              </w:rPr>
              <w:t>Upper docking ring</w:t>
            </w:r>
          </w:p>
        </w:tc>
      </w:tr>
      <w:tr w:rsidR="00114518" w:rsidRPr="006843E9" w14:paraId="1FA654C3" w14:textId="77777777">
        <w:tblPrEx>
          <w:tblCellMar>
            <w:top w:w="0" w:type="dxa"/>
            <w:bottom w:w="0" w:type="dxa"/>
          </w:tblCellMar>
        </w:tblPrEx>
        <w:tc>
          <w:tcPr>
            <w:tcW w:w="1400" w:type="dxa"/>
            <w:tcMar>
              <w:top w:w="80" w:type="dxa"/>
              <w:left w:w="120" w:type="dxa"/>
              <w:bottom w:w="80" w:type="dxa"/>
              <w:right w:w="120" w:type="dxa"/>
            </w:tcMar>
          </w:tcPr>
          <w:p w14:paraId="73E5813D" w14:textId="77777777" w:rsidR="00561485" w:rsidRPr="006843E9" w:rsidRDefault="0065776A">
            <w:r w:rsidRPr="006843E9">
              <w:rPr>
                <w:sz w:val="22"/>
                <w:szCs w:val="22"/>
              </w:rPr>
              <w:t>q4</w:t>
            </w:r>
          </w:p>
        </w:tc>
        <w:tc>
          <w:tcPr>
            <w:tcW w:w="1000" w:type="dxa"/>
            <w:tcMar>
              <w:top w:w="80" w:type="dxa"/>
              <w:left w:w="120" w:type="dxa"/>
              <w:bottom w:w="80" w:type="dxa"/>
              <w:right w:w="120" w:type="dxa"/>
            </w:tcMar>
          </w:tcPr>
          <w:p w14:paraId="469BE62A" w14:textId="77777777" w:rsidR="00561485" w:rsidRPr="006843E9" w:rsidRDefault="0065776A">
            <w:r w:rsidRPr="006843E9">
              <w:rPr>
                <w:sz w:val="22"/>
                <w:szCs w:val="22"/>
              </w:rPr>
              <w:t>F5</w:t>
            </w:r>
          </w:p>
        </w:tc>
        <w:tc>
          <w:tcPr>
            <w:tcW w:w="2000" w:type="dxa"/>
            <w:tcMar>
              <w:top w:w="80" w:type="dxa"/>
              <w:left w:w="120" w:type="dxa"/>
              <w:bottom w:w="80" w:type="dxa"/>
              <w:right w:w="120" w:type="dxa"/>
            </w:tcMar>
          </w:tcPr>
          <w:p w14:paraId="65D9AD66" w14:textId="77777777" w:rsidR="00561485" w:rsidRPr="006843E9" w:rsidRDefault="0065776A">
            <w:r w:rsidRPr="006843E9">
              <w:rPr>
                <w:sz w:val="22"/>
                <w:szCs w:val="22"/>
              </w:rPr>
              <w:t>Apex</w:t>
            </w:r>
          </w:p>
        </w:tc>
        <w:tc>
          <w:tcPr>
            <w:tcW w:w="5000" w:type="dxa"/>
            <w:tcMar>
              <w:top w:w="80" w:type="dxa"/>
              <w:left w:w="120" w:type="dxa"/>
              <w:bottom w:w="80" w:type="dxa"/>
              <w:right w:w="120" w:type="dxa"/>
            </w:tcMar>
          </w:tcPr>
          <w:p w14:paraId="6ADE2195" w14:textId="77777777" w:rsidR="00561485" w:rsidRPr="006843E9" w:rsidRDefault="0065776A">
            <w:r w:rsidRPr="006843E9">
              <w:rPr>
                <w:sz w:val="22"/>
                <w:szCs w:val="22"/>
              </w:rPr>
              <w:t>Highest docking point — upper airlock boundary</w:t>
            </w:r>
          </w:p>
        </w:tc>
      </w:tr>
      <w:tr w:rsidR="00114518" w:rsidRPr="006843E9" w14:paraId="04F499B9" w14:textId="77777777">
        <w:tblPrEx>
          <w:tblCellMar>
            <w:top w:w="0" w:type="dxa"/>
            <w:bottom w:w="0" w:type="dxa"/>
          </w:tblCellMar>
        </w:tblPrEx>
        <w:tc>
          <w:tcPr>
            <w:tcW w:w="1400" w:type="dxa"/>
            <w:tcMar>
              <w:top w:w="80" w:type="dxa"/>
              <w:left w:w="120" w:type="dxa"/>
              <w:bottom w:w="80" w:type="dxa"/>
              <w:right w:w="120" w:type="dxa"/>
            </w:tcMar>
          </w:tcPr>
          <w:p w14:paraId="364C73C1" w14:textId="77777777" w:rsidR="00561485" w:rsidRPr="006843E9" w:rsidRDefault="0065776A">
            <w:r w:rsidRPr="006843E9">
              <w:rPr>
                <w:sz w:val="22"/>
                <w:szCs w:val="22"/>
              </w:rPr>
              <w:lastRenderedPageBreak/>
              <w:t>q5</w:t>
            </w:r>
          </w:p>
        </w:tc>
        <w:tc>
          <w:tcPr>
            <w:tcW w:w="1000" w:type="dxa"/>
            <w:tcMar>
              <w:top w:w="80" w:type="dxa"/>
              <w:left w:w="120" w:type="dxa"/>
              <w:bottom w:w="80" w:type="dxa"/>
              <w:right w:w="120" w:type="dxa"/>
            </w:tcMar>
          </w:tcPr>
          <w:p w14:paraId="2E0184F0" w14:textId="77777777" w:rsidR="00561485" w:rsidRPr="006843E9" w:rsidRDefault="0065776A">
            <w:r w:rsidRPr="006843E9">
              <w:rPr>
                <w:sz w:val="22"/>
                <w:szCs w:val="22"/>
              </w:rPr>
              <w:t>q_err</w:t>
            </w:r>
          </w:p>
        </w:tc>
        <w:tc>
          <w:tcPr>
            <w:tcW w:w="2000" w:type="dxa"/>
            <w:tcMar>
              <w:top w:w="80" w:type="dxa"/>
              <w:left w:w="120" w:type="dxa"/>
              <w:bottom w:w="80" w:type="dxa"/>
              <w:right w:w="120" w:type="dxa"/>
            </w:tcMar>
          </w:tcPr>
          <w:p w14:paraId="0B55AC27" w14:textId="77777777" w:rsidR="00561485" w:rsidRPr="006843E9" w:rsidRDefault="0065776A">
            <w:r w:rsidRPr="006843E9">
              <w:rPr>
                <w:sz w:val="22"/>
                <w:szCs w:val="22"/>
              </w:rPr>
              <w:t>Hull Breach</w:t>
            </w:r>
          </w:p>
        </w:tc>
        <w:tc>
          <w:tcPr>
            <w:tcW w:w="5000" w:type="dxa"/>
            <w:tcMar>
              <w:top w:w="80" w:type="dxa"/>
              <w:left w:w="120" w:type="dxa"/>
              <w:bottom w:w="80" w:type="dxa"/>
              <w:right w:w="120" w:type="dxa"/>
            </w:tcMar>
          </w:tcPr>
          <w:p w14:paraId="70BA1A26" w14:textId="77777777" w:rsidR="00561485" w:rsidRPr="006843E9" w:rsidRDefault="0065776A">
            <w:r w:rsidRPr="006843E9">
              <w:rPr>
                <w:sz w:val="22"/>
                <w:szCs w:val="22"/>
              </w:rPr>
              <w:t>Trap state — catastrophic failure; absorbing and non-accepting</w:t>
            </w:r>
          </w:p>
        </w:tc>
      </w:tr>
    </w:tbl>
    <w:p w14:paraId="0294897F" w14:textId="77777777" w:rsidR="00561485" w:rsidRPr="006843E9" w:rsidRDefault="00561485">
      <w:pPr>
        <w:spacing w:before="60" w:after="60"/>
      </w:pPr>
    </w:p>
    <w:p w14:paraId="176B8BC8" w14:textId="77777777" w:rsidR="00561485" w:rsidRPr="006843E9" w:rsidRDefault="0065776A" w:rsidP="00735A41">
      <w:pPr>
        <w:rPr>
          <w:b/>
          <w:bCs/>
          <w:color w:val="4472C4" w:themeColor="accent1"/>
          <w:sz w:val="28"/>
          <w:szCs w:val="28"/>
        </w:rPr>
      </w:pPr>
      <w:r w:rsidRPr="006843E9">
        <w:rPr>
          <w:b/>
          <w:bCs/>
          <w:color w:val="4472C4" w:themeColor="accent1"/>
          <w:sz w:val="28"/>
          <w:szCs w:val="28"/>
        </w:rPr>
        <w:t>2.3 Input Alphabet Reinterpretation</w:t>
      </w:r>
    </w:p>
    <w:p w14:paraId="13DE2571" w14:textId="77777777" w:rsidR="00561485" w:rsidRPr="006843E9" w:rsidRDefault="0065776A">
      <w:pPr>
        <w:spacing w:before="80" w:after="80"/>
      </w:pPr>
      <w:r w:rsidRPr="006843E9">
        <w:t>The three input symbols from the JFLAP diagram map to physical commands on the zero-G vessel:</w:t>
      </w:r>
    </w:p>
    <w:p w14:paraId="4C4F29DB" w14:textId="77777777" w:rsidR="00561485" w:rsidRPr="006843E9" w:rsidRDefault="0065776A">
      <w:pPr>
        <w:pStyle w:val="ListParagraph"/>
        <w:numPr>
          <w:ilvl w:val="0"/>
          <w:numId w:val="2"/>
        </w:numPr>
        <w:spacing w:before="60" w:after="60"/>
      </w:pPr>
      <w:r w:rsidRPr="006843E9">
        <w:t>UP — Fires an upward thruster burst, drifting the capsule to the next higher floor.</w:t>
      </w:r>
    </w:p>
    <w:p w14:paraId="14058D2E" w14:textId="77777777" w:rsidR="00561485" w:rsidRPr="006843E9" w:rsidRDefault="0065776A">
      <w:pPr>
        <w:pStyle w:val="ListParagraph"/>
        <w:numPr>
          <w:ilvl w:val="0"/>
          <w:numId w:val="2"/>
        </w:numPr>
        <w:spacing w:before="60" w:after="60"/>
      </w:pPr>
      <w:r w:rsidRPr="006843E9">
        <w:t>DWN (DOWN) — Fires a downward thruster burst, drifting the capsule to the next lower floor.</w:t>
      </w:r>
    </w:p>
    <w:p w14:paraId="3405D04A" w14:textId="77777777" w:rsidR="00561485" w:rsidRPr="006843E9" w:rsidRDefault="0065776A">
      <w:pPr>
        <w:pStyle w:val="ListParagraph"/>
        <w:numPr>
          <w:ilvl w:val="0"/>
          <w:numId w:val="2"/>
        </w:numPr>
        <w:spacing w:before="60" w:after="60"/>
      </w:pPr>
      <w:r w:rsidRPr="006843E9">
        <w:t>STP (STOP) — Deactivates all thrusters and engages magnetic docking clamps, holding the capsule at its current floor (self-loop).</w:t>
      </w:r>
    </w:p>
    <w:p w14:paraId="5E1471A9" w14:textId="77777777" w:rsidR="00561485" w:rsidRPr="006843E9" w:rsidRDefault="00561485">
      <w:pPr>
        <w:spacing w:before="60" w:after="60"/>
      </w:pPr>
    </w:p>
    <w:p w14:paraId="515944DF" w14:textId="77777777" w:rsidR="00561485" w:rsidRPr="006843E9" w:rsidRDefault="0065776A" w:rsidP="00664E3A">
      <w:pPr>
        <w:rPr>
          <w:b/>
          <w:bCs/>
          <w:color w:val="002060"/>
          <w:sz w:val="36"/>
          <w:szCs w:val="36"/>
        </w:rPr>
      </w:pPr>
      <w:r w:rsidRPr="006843E9">
        <w:rPr>
          <w:b/>
          <w:bCs/>
          <w:color w:val="002060"/>
          <w:sz w:val="36"/>
          <w:szCs w:val="36"/>
        </w:rPr>
        <w:t>3. JFLAP State Diagram Explained</w:t>
      </w:r>
    </w:p>
    <w:p w14:paraId="68B40F1A" w14:textId="77777777" w:rsidR="00561485" w:rsidRPr="006843E9" w:rsidRDefault="0065776A">
      <w:pPr>
        <w:spacing w:before="80" w:after="80"/>
      </w:pPr>
      <w:r w:rsidRPr="006843E9">
        <w:t>The JFLAP screenshot shows the complete DFA visualised as a directed graph. This section explains every element visible in the diagram.</w:t>
      </w:r>
    </w:p>
    <w:p w14:paraId="5EB44E75" w14:textId="77777777" w:rsidR="00561485" w:rsidRPr="006843E9" w:rsidRDefault="00561485">
      <w:pPr>
        <w:spacing w:before="60" w:after="60"/>
      </w:pPr>
    </w:p>
    <w:p w14:paraId="4632BB91" w14:textId="77777777" w:rsidR="00561485" w:rsidRPr="006843E9" w:rsidRDefault="0065776A" w:rsidP="00735A41">
      <w:pPr>
        <w:rPr>
          <w:b/>
          <w:bCs/>
          <w:color w:val="4472C4" w:themeColor="accent1"/>
          <w:sz w:val="28"/>
          <w:szCs w:val="28"/>
        </w:rPr>
      </w:pPr>
      <w:r w:rsidRPr="006843E9">
        <w:rPr>
          <w:b/>
          <w:bCs/>
          <w:color w:val="4472C4" w:themeColor="accent1"/>
          <w:sz w:val="28"/>
          <w:szCs w:val="28"/>
        </w:rPr>
        <w:t>3.1 Overview of the Diagram</w:t>
      </w:r>
    </w:p>
    <w:p w14:paraId="2D3C0B44" w14:textId="01EB6684" w:rsidR="00561485" w:rsidRPr="006843E9" w:rsidRDefault="0065776A" w:rsidP="00664E3A">
      <w:pPr>
        <w:spacing w:before="80" w:after="80"/>
      </w:pPr>
      <w:r w:rsidRPr="006843E9">
        <w:t xml:space="preserve">The diagram is displayed in JFLAP's Nondeterminism panel, which highlights any nondeterministic states in red. Since all states are yellow (no red highlighting), this confirms the automaton is fully deterministic — there </w:t>
      </w:r>
      <w:r w:rsidRPr="006843E9">
        <w:t>are no ambiguous transitions.</w:t>
      </w:r>
    </w:p>
    <w:p w14:paraId="73890E09" w14:textId="77777777" w:rsidR="00561485" w:rsidRPr="006843E9" w:rsidRDefault="0065776A">
      <w:pPr>
        <w:spacing w:before="80" w:after="80"/>
      </w:pPr>
      <w:r w:rsidRPr="006843E9">
        <w:t>The diagram contains six circular nodes (states): q0, q1, q2, q3, q4 arranged in a horizontal chain, and q5 positioned below as a sink/trap state. Arrows (transitions) connect them according to the transition function δ.</w:t>
      </w:r>
    </w:p>
    <w:p w14:paraId="6BEC6368" w14:textId="77777777" w:rsidR="00561485" w:rsidRPr="006843E9" w:rsidRDefault="00561485">
      <w:pPr>
        <w:spacing w:before="60" w:after="60"/>
      </w:pPr>
    </w:p>
    <w:p w14:paraId="66AE7B99" w14:textId="77777777" w:rsidR="00561485" w:rsidRPr="006843E9" w:rsidRDefault="0065776A" w:rsidP="00735A41">
      <w:pPr>
        <w:rPr>
          <w:b/>
          <w:bCs/>
          <w:color w:val="4472C4" w:themeColor="accent1"/>
          <w:sz w:val="28"/>
          <w:szCs w:val="28"/>
        </w:rPr>
      </w:pPr>
      <w:r w:rsidRPr="006843E9">
        <w:rPr>
          <w:b/>
          <w:bCs/>
          <w:color w:val="4472C4" w:themeColor="accent1"/>
          <w:sz w:val="28"/>
          <w:szCs w:val="28"/>
        </w:rPr>
        <w:t xml:space="preserve">3.2 </w:t>
      </w:r>
      <w:r w:rsidRPr="006843E9">
        <w:rPr>
          <w:b/>
          <w:bCs/>
          <w:color w:val="4472C4" w:themeColor="accent1"/>
          <w:sz w:val="28"/>
          <w:szCs w:val="28"/>
        </w:rPr>
        <w:t>The State Nodes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000"/>
        <w:gridCol w:w="4060"/>
      </w:tblGrid>
      <w:tr w:rsidR="00114518" w:rsidRPr="006843E9" w14:paraId="16334707" w14:textId="77777777">
        <w:tblPrEx>
          <w:tblCellMar>
            <w:top w:w="0" w:type="dxa"/>
            <w:bottom w:w="0" w:type="dxa"/>
          </w:tblCellMar>
        </w:tblPrEx>
        <w:tc>
          <w:tcPr>
            <w:tcW w:w="1500" w:type="dxa"/>
            <w:shd w:val="clear" w:color="auto" w:fill="1A3A5C"/>
            <w:tcMar>
              <w:top w:w="80" w:type="dxa"/>
              <w:left w:w="120" w:type="dxa"/>
              <w:bottom w:w="80" w:type="dxa"/>
              <w:right w:w="120" w:type="dxa"/>
            </w:tcMar>
          </w:tcPr>
          <w:p w14:paraId="4EC88F4C" w14:textId="77777777" w:rsidR="00561485" w:rsidRPr="006843E9" w:rsidRDefault="0065776A">
            <w:r w:rsidRPr="006843E9">
              <w:rPr>
                <w:b/>
                <w:bCs/>
                <w:color w:val="FFFFFF"/>
                <w:sz w:val="22"/>
                <w:szCs w:val="22"/>
              </w:rPr>
              <w:t>Node</w:t>
            </w:r>
          </w:p>
        </w:tc>
        <w:tc>
          <w:tcPr>
            <w:tcW w:w="1800" w:type="dxa"/>
            <w:shd w:val="clear" w:color="auto" w:fill="1A3A5C"/>
            <w:tcMar>
              <w:top w:w="80" w:type="dxa"/>
              <w:left w:w="120" w:type="dxa"/>
              <w:bottom w:w="80" w:type="dxa"/>
              <w:right w:w="120" w:type="dxa"/>
            </w:tcMar>
          </w:tcPr>
          <w:p w14:paraId="7F2E33F7" w14:textId="77777777" w:rsidR="00561485" w:rsidRPr="006843E9" w:rsidRDefault="0065776A">
            <w:r w:rsidRPr="006843E9">
              <w:rPr>
                <w:b/>
                <w:bCs/>
                <w:color w:val="FFFFFF"/>
                <w:sz w:val="22"/>
                <w:szCs w:val="22"/>
              </w:rPr>
              <w:t>Colour</w:t>
            </w:r>
          </w:p>
        </w:tc>
        <w:tc>
          <w:tcPr>
            <w:tcW w:w="2000" w:type="dxa"/>
            <w:shd w:val="clear" w:color="auto" w:fill="1A3A5C"/>
            <w:tcMar>
              <w:top w:w="80" w:type="dxa"/>
              <w:left w:w="120" w:type="dxa"/>
              <w:bottom w:w="80" w:type="dxa"/>
              <w:right w:w="120" w:type="dxa"/>
            </w:tcMar>
          </w:tcPr>
          <w:p w14:paraId="2A8C975F" w14:textId="77777777" w:rsidR="00561485" w:rsidRPr="006843E9" w:rsidRDefault="0065776A">
            <w:r w:rsidRPr="006843E9">
              <w:rPr>
                <w:b/>
                <w:bCs/>
                <w:color w:val="FFFFFF"/>
                <w:sz w:val="22"/>
                <w:szCs w:val="22"/>
              </w:rPr>
              <w:t>Shape</w:t>
            </w:r>
          </w:p>
        </w:tc>
        <w:tc>
          <w:tcPr>
            <w:tcW w:w="4060" w:type="dxa"/>
            <w:shd w:val="clear" w:color="auto" w:fill="1A3A5C"/>
            <w:tcMar>
              <w:top w:w="80" w:type="dxa"/>
              <w:left w:w="120" w:type="dxa"/>
              <w:bottom w:w="80" w:type="dxa"/>
              <w:right w:w="120" w:type="dxa"/>
            </w:tcMar>
          </w:tcPr>
          <w:p w14:paraId="6E97EF1A" w14:textId="77777777" w:rsidR="00561485" w:rsidRPr="006843E9" w:rsidRDefault="0065776A">
            <w:r w:rsidRPr="006843E9">
              <w:rPr>
                <w:b/>
                <w:bCs/>
                <w:color w:val="FFFFFF"/>
                <w:sz w:val="22"/>
                <w:szCs w:val="22"/>
              </w:rPr>
              <w:t>Meaning</w:t>
            </w:r>
          </w:p>
        </w:tc>
      </w:tr>
      <w:tr w:rsidR="00114518" w:rsidRPr="006843E9" w14:paraId="3F6A6BC3" w14:textId="77777777">
        <w:tblPrEx>
          <w:tblCellMar>
            <w:top w:w="0" w:type="dxa"/>
            <w:bottom w:w="0" w:type="dxa"/>
          </w:tblCellMar>
        </w:tblPrEx>
        <w:tc>
          <w:tcPr>
            <w:tcW w:w="1500" w:type="dxa"/>
            <w:tcMar>
              <w:top w:w="80" w:type="dxa"/>
              <w:left w:w="120" w:type="dxa"/>
              <w:bottom w:w="80" w:type="dxa"/>
              <w:right w:w="120" w:type="dxa"/>
            </w:tcMar>
          </w:tcPr>
          <w:p w14:paraId="403615D1" w14:textId="77777777" w:rsidR="00561485" w:rsidRPr="006843E9" w:rsidRDefault="0065776A">
            <w:r w:rsidRPr="006843E9">
              <w:rPr>
                <w:sz w:val="22"/>
                <w:szCs w:val="22"/>
              </w:rPr>
              <w:t>q0 – q4</w:t>
            </w:r>
          </w:p>
        </w:tc>
        <w:tc>
          <w:tcPr>
            <w:tcW w:w="1800" w:type="dxa"/>
            <w:tcMar>
              <w:top w:w="80" w:type="dxa"/>
              <w:left w:w="120" w:type="dxa"/>
              <w:bottom w:w="80" w:type="dxa"/>
              <w:right w:w="120" w:type="dxa"/>
            </w:tcMar>
          </w:tcPr>
          <w:p w14:paraId="75EFDC46" w14:textId="77777777" w:rsidR="00561485" w:rsidRPr="006843E9" w:rsidRDefault="0065776A">
            <w:r w:rsidRPr="006843E9">
              <w:rPr>
                <w:sz w:val="22"/>
                <w:szCs w:val="22"/>
              </w:rPr>
              <w:t>Yellow fill</w:t>
            </w:r>
          </w:p>
        </w:tc>
        <w:tc>
          <w:tcPr>
            <w:tcW w:w="2000" w:type="dxa"/>
            <w:tcMar>
              <w:top w:w="80" w:type="dxa"/>
              <w:left w:w="120" w:type="dxa"/>
              <w:bottom w:w="80" w:type="dxa"/>
              <w:right w:w="120" w:type="dxa"/>
            </w:tcMar>
          </w:tcPr>
          <w:p w14:paraId="0DE2521C" w14:textId="77777777" w:rsidR="00561485" w:rsidRPr="006843E9" w:rsidRDefault="0065776A">
            <w:r w:rsidRPr="006843E9">
              <w:rPr>
                <w:sz w:val="22"/>
                <w:szCs w:val="22"/>
              </w:rPr>
              <w:t>Single circle</w:t>
            </w:r>
          </w:p>
        </w:tc>
        <w:tc>
          <w:tcPr>
            <w:tcW w:w="4060" w:type="dxa"/>
            <w:tcMar>
              <w:top w:w="80" w:type="dxa"/>
              <w:left w:w="120" w:type="dxa"/>
              <w:bottom w:w="80" w:type="dxa"/>
              <w:right w:w="120" w:type="dxa"/>
            </w:tcMar>
          </w:tcPr>
          <w:p w14:paraId="3E74A635" w14:textId="77777777" w:rsidR="00561485" w:rsidRPr="006843E9" w:rsidRDefault="0065776A">
            <w:r w:rsidRPr="006843E9">
              <w:rPr>
                <w:sz w:val="22"/>
                <w:szCs w:val="22"/>
              </w:rPr>
              <w:t>Accepting states — valid docking floors</w:t>
            </w:r>
          </w:p>
        </w:tc>
      </w:tr>
      <w:tr w:rsidR="00114518" w:rsidRPr="006843E9" w14:paraId="65ABD448" w14:textId="77777777">
        <w:tblPrEx>
          <w:tblCellMar>
            <w:top w:w="0" w:type="dxa"/>
            <w:bottom w:w="0" w:type="dxa"/>
          </w:tblCellMar>
        </w:tblPrEx>
        <w:tc>
          <w:tcPr>
            <w:tcW w:w="1500" w:type="dxa"/>
            <w:tcMar>
              <w:top w:w="80" w:type="dxa"/>
              <w:left w:w="120" w:type="dxa"/>
              <w:bottom w:w="80" w:type="dxa"/>
              <w:right w:w="120" w:type="dxa"/>
            </w:tcMar>
          </w:tcPr>
          <w:p w14:paraId="0951E5FD" w14:textId="77777777" w:rsidR="00561485" w:rsidRPr="006843E9" w:rsidRDefault="0065776A">
            <w:r w:rsidRPr="006843E9">
              <w:rPr>
                <w:sz w:val="22"/>
                <w:szCs w:val="22"/>
              </w:rPr>
              <w:t>q5</w:t>
            </w:r>
          </w:p>
        </w:tc>
        <w:tc>
          <w:tcPr>
            <w:tcW w:w="1800" w:type="dxa"/>
            <w:tcMar>
              <w:top w:w="80" w:type="dxa"/>
              <w:left w:w="120" w:type="dxa"/>
              <w:bottom w:w="80" w:type="dxa"/>
              <w:right w:w="120" w:type="dxa"/>
            </w:tcMar>
          </w:tcPr>
          <w:p w14:paraId="25F0E04C" w14:textId="77777777" w:rsidR="00561485" w:rsidRPr="006843E9" w:rsidRDefault="0065776A">
            <w:r w:rsidRPr="006843E9">
              <w:rPr>
                <w:sz w:val="22"/>
                <w:szCs w:val="22"/>
              </w:rPr>
              <w:t>Yellow fill</w:t>
            </w:r>
          </w:p>
        </w:tc>
        <w:tc>
          <w:tcPr>
            <w:tcW w:w="2000" w:type="dxa"/>
            <w:tcMar>
              <w:top w:w="80" w:type="dxa"/>
              <w:left w:w="120" w:type="dxa"/>
              <w:bottom w:w="80" w:type="dxa"/>
              <w:right w:w="120" w:type="dxa"/>
            </w:tcMar>
          </w:tcPr>
          <w:p w14:paraId="24D97EBB" w14:textId="77777777" w:rsidR="00561485" w:rsidRPr="006843E9" w:rsidRDefault="0065776A">
            <w:r w:rsidRPr="006843E9">
              <w:rPr>
                <w:sz w:val="22"/>
                <w:szCs w:val="22"/>
              </w:rPr>
              <w:t>Single circle</w:t>
            </w:r>
          </w:p>
        </w:tc>
        <w:tc>
          <w:tcPr>
            <w:tcW w:w="4060" w:type="dxa"/>
            <w:tcMar>
              <w:top w:w="80" w:type="dxa"/>
              <w:left w:w="120" w:type="dxa"/>
              <w:bottom w:w="80" w:type="dxa"/>
              <w:right w:w="120" w:type="dxa"/>
            </w:tcMar>
          </w:tcPr>
          <w:p w14:paraId="46DF8B79" w14:textId="77777777" w:rsidR="00561485" w:rsidRPr="006843E9" w:rsidRDefault="0065776A">
            <w:r w:rsidRPr="006843E9">
              <w:rPr>
                <w:sz w:val="22"/>
                <w:szCs w:val="22"/>
              </w:rPr>
              <w:t>Trap state — non-accepting error state (q_err)</w:t>
            </w:r>
          </w:p>
        </w:tc>
      </w:tr>
      <w:tr w:rsidR="00114518" w:rsidRPr="006843E9" w14:paraId="53A48E10" w14:textId="77777777">
        <w:tblPrEx>
          <w:tblCellMar>
            <w:top w:w="0" w:type="dxa"/>
            <w:bottom w:w="0" w:type="dxa"/>
          </w:tblCellMar>
        </w:tblPrEx>
        <w:tc>
          <w:tcPr>
            <w:tcW w:w="1500" w:type="dxa"/>
            <w:tcMar>
              <w:top w:w="80" w:type="dxa"/>
              <w:left w:w="120" w:type="dxa"/>
              <w:bottom w:w="80" w:type="dxa"/>
              <w:right w:w="120" w:type="dxa"/>
            </w:tcMar>
          </w:tcPr>
          <w:p w14:paraId="72FFB3B6" w14:textId="77777777" w:rsidR="00561485" w:rsidRPr="006843E9" w:rsidRDefault="0065776A">
            <w:r w:rsidRPr="006843E9">
              <w:rPr>
                <w:sz w:val="22"/>
                <w:szCs w:val="22"/>
              </w:rPr>
              <w:t>(None)</w:t>
            </w:r>
          </w:p>
        </w:tc>
        <w:tc>
          <w:tcPr>
            <w:tcW w:w="1800" w:type="dxa"/>
            <w:tcMar>
              <w:top w:w="80" w:type="dxa"/>
              <w:left w:w="120" w:type="dxa"/>
              <w:bottom w:w="80" w:type="dxa"/>
              <w:right w:w="120" w:type="dxa"/>
            </w:tcMar>
          </w:tcPr>
          <w:p w14:paraId="569E314C" w14:textId="77777777" w:rsidR="00561485" w:rsidRPr="006843E9" w:rsidRDefault="0065776A">
            <w:r w:rsidRPr="006843E9">
              <w:rPr>
                <w:sz w:val="22"/>
                <w:szCs w:val="22"/>
              </w:rPr>
              <w:t>Red highlight would appear</w:t>
            </w:r>
          </w:p>
        </w:tc>
        <w:tc>
          <w:tcPr>
            <w:tcW w:w="2000" w:type="dxa"/>
            <w:tcMar>
              <w:top w:w="80" w:type="dxa"/>
              <w:left w:w="120" w:type="dxa"/>
              <w:bottom w:w="80" w:type="dxa"/>
              <w:right w:w="120" w:type="dxa"/>
            </w:tcMar>
          </w:tcPr>
          <w:p w14:paraId="0DD604E8" w14:textId="77777777" w:rsidR="00561485" w:rsidRPr="006843E9" w:rsidRDefault="0065776A">
            <w:r w:rsidRPr="006843E9">
              <w:rPr>
                <w:sz w:val="22"/>
                <w:szCs w:val="22"/>
              </w:rPr>
              <w:t>Double circle</w:t>
            </w:r>
          </w:p>
        </w:tc>
        <w:tc>
          <w:tcPr>
            <w:tcW w:w="4060" w:type="dxa"/>
            <w:tcMar>
              <w:top w:w="80" w:type="dxa"/>
              <w:left w:w="120" w:type="dxa"/>
              <w:bottom w:w="80" w:type="dxa"/>
              <w:right w:w="120" w:type="dxa"/>
            </w:tcMar>
          </w:tcPr>
          <w:p w14:paraId="6686F904" w14:textId="77777777" w:rsidR="00561485" w:rsidRPr="006843E9" w:rsidRDefault="0065776A">
            <w:r w:rsidRPr="006843E9">
              <w:rPr>
                <w:sz w:val="22"/>
                <w:szCs w:val="22"/>
              </w:rPr>
              <w:t>Would indicate a final accepting state in some JFLAP modes</w:t>
            </w:r>
          </w:p>
        </w:tc>
      </w:tr>
    </w:tbl>
    <w:p w14:paraId="603F18D7" w14:textId="77777777" w:rsidR="00561485" w:rsidRPr="006843E9" w:rsidRDefault="00561485">
      <w:pPr>
        <w:spacing w:before="60" w:after="60"/>
      </w:pPr>
    </w:p>
    <w:p w14:paraId="6FA8DA47" w14:textId="77777777" w:rsidR="00561485" w:rsidRPr="006843E9" w:rsidRDefault="0065776A">
      <w:pPr>
        <w:spacing w:before="80" w:after="80"/>
      </w:pPr>
      <w:r w:rsidRPr="006843E9">
        <w:t>Note: In this project all floors are accepting. In standard JFLAP notation, accepting states have a double circle. The yellow fill with single circle here indicates states in the Nondeterminism view — all sta</w:t>
      </w:r>
      <w:r w:rsidRPr="006843E9">
        <w:t>tes are deterministic.</w:t>
      </w:r>
    </w:p>
    <w:p w14:paraId="584697C4" w14:textId="7675D9BE" w:rsidR="00664E3A" w:rsidRPr="006843E9" w:rsidRDefault="00664E3A">
      <w:pPr>
        <w:spacing w:before="80" w:after="80"/>
      </w:pPr>
      <w:r w:rsidRPr="006843E9">
        <w:lastRenderedPageBreak/>
        <w:drawing>
          <wp:inline distT="0" distB="0" distL="0" distR="0" wp14:anchorId="222F3E91" wp14:editId="17CB07FF">
            <wp:extent cx="5943600" cy="2808605"/>
            <wp:effectExtent l="0" t="0" r="0" b="0"/>
            <wp:docPr id="213876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67527" name=""/>
                    <pic:cNvPicPr/>
                  </pic:nvPicPr>
                  <pic:blipFill>
                    <a:blip r:embed="rId7"/>
                    <a:stretch>
                      <a:fillRect/>
                    </a:stretch>
                  </pic:blipFill>
                  <pic:spPr>
                    <a:xfrm>
                      <a:off x="0" y="0"/>
                      <a:ext cx="5943600" cy="2808605"/>
                    </a:xfrm>
                    <a:prstGeom prst="rect">
                      <a:avLst/>
                    </a:prstGeom>
                  </pic:spPr>
                </pic:pic>
              </a:graphicData>
            </a:graphic>
          </wp:inline>
        </w:drawing>
      </w:r>
    </w:p>
    <w:p w14:paraId="3BCABE65" w14:textId="77777777" w:rsidR="00561485" w:rsidRPr="006843E9" w:rsidRDefault="00561485">
      <w:pPr>
        <w:spacing w:before="60" w:after="60"/>
      </w:pPr>
    </w:p>
    <w:p w14:paraId="6BF6F20B" w14:textId="77777777" w:rsidR="00561485" w:rsidRPr="006843E9" w:rsidRDefault="0065776A" w:rsidP="001106F1">
      <w:pPr>
        <w:rPr>
          <w:b/>
          <w:bCs/>
          <w:color w:val="4472C4" w:themeColor="accent1"/>
          <w:sz w:val="28"/>
          <w:szCs w:val="28"/>
        </w:rPr>
      </w:pPr>
      <w:r w:rsidRPr="006843E9">
        <w:rPr>
          <w:b/>
          <w:bCs/>
          <w:color w:val="4472C4" w:themeColor="accent1"/>
          <w:sz w:val="28"/>
          <w:szCs w:val="28"/>
        </w:rPr>
        <w:t>3.3 Transitions — Horizontal Chain (q0 ↔ q1 ↔ q2 ↔ q3 ↔ q4)</w:t>
      </w:r>
    </w:p>
    <w:p w14:paraId="7BB08987" w14:textId="77777777" w:rsidR="00561485" w:rsidRPr="006843E9" w:rsidRDefault="0065776A">
      <w:pPr>
        <w:spacing w:before="80" w:after="80"/>
      </w:pPr>
      <w:r w:rsidRPr="006843E9">
        <w:t>The five floor states form a linear chain. Bidirectional curved arrows between adjacent states represent UP and DWN transitions:</w:t>
      </w:r>
    </w:p>
    <w:p w14:paraId="3E98F1DC" w14:textId="77777777" w:rsidR="00561485" w:rsidRPr="006843E9" w:rsidRDefault="005614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3200"/>
        <w:gridCol w:w="3660"/>
      </w:tblGrid>
      <w:tr w:rsidR="00114518" w:rsidRPr="006843E9" w14:paraId="4E5DF5FA" w14:textId="77777777">
        <w:tblPrEx>
          <w:tblCellMar>
            <w:top w:w="0" w:type="dxa"/>
            <w:bottom w:w="0" w:type="dxa"/>
          </w:tblCellMar>
        </w:tblPrEx>
        <w:tc>
          <w:tcPr>
            <w:tcW w:w="1400" w:type="dxa"/>
            <w:shd w:val="clear" w:color="auto" w:fill="1A3A5C"/>
            <w:tcMar>
              <w:top w:w="80" w:type="dxa"/>
              <w:left w:w="120" w:type="dxa"/>
              <w:bottom w:w="80" w:type="dxa"/>
              <w:right w:w="120" w:type="dxa"/>
            </w:tcMar>
          </w:tcPr>
          <w:p w14:paraId="0C835B78" w14:textId="77777777" w:rsidR="00561485" w:rsidRPr="006843E9" w:rsidRDefault="0065776A">
            <w:r w:rsidRPr="006843E9">
              <w:rPr>
                <w:b/>
                <w:bCs/>
                <w:color w:val="FFFFFF"/>
                <w:sz w:val="22"/>
                <w:szCs w:val="22"/>
              </w:rPr>
              <w:t>Arrow</w:t>
            </w:r>
          </w:p>
        </w:tc>
        <w:tc>
          <w:tcPr>
            <w:tcW w:w="1100" w:type="dxa"/>
            <w:shd w:val="clear" w:color="auto" w:fill="1A3A5C"/>
            <w:tcMar>
              <w:top w:w="80" w:type="dxa"/>
              <w:left w:w="120" w:type="dxa"/>
              <w:bottom w:w="80" w:type="dxa"/>
              <w:right w:w="120" w:type="dxa"/>
            </w:tcMar>
          </w:tcPr>
          <w:p w14:paraId="2658B634" w14:textId="77777777" w:rsidR="00561485" w:rsidRPr="006843E9" w:rsidRDefault="0065776A">
            <w:r w:rsidRPr="006843E9">
              <w:rPr>
                <w:b/>
                <w:bCs/>
                <w:color w:val="FFFFFF"/>
                <w:sz w:val="22"/>
                <w:szCs w:val="22"/>
              </w:rPr>
              <w:t>Label</w:t>
            </w:r>
          </w:p>
        </w:tc>
        <w:tc>
          <w:tcPr>
            <w:tcW w:w="3200" w:type="dxa"/>
            <w:shd w:val="clear" w:color="auto" w:fill="1A3A5C"/>
            <w:tcMar>
              <w:top w:w="80" w:type="dxa"/>
              <w:left w:w="120" w:type="dxa"/>
              <w:bottom w:w="80" w:type="dxa"/>
              <w:right w:w="120" w:type="dxa"/>
            </w:tcMar>
          </w:tcPr>
          <w:p w14:paraId="3452B7CB" w14:textId="77777777" w:rsidR="00561485" w:rsidRPr="006843E9" w:rsidRDefault="0065776A">
            <w:r w:rsidRPr="006843E9">
              <w:rPr>
                <w:b/>
                <w:bCs/>
                <w:color w:val="FFFFFF"/>
                <w:sz w:val="22"/>
                <w:szCs w:val="22"/>
              </w:rPr>
              <w:t>Meaning</w:t>
            </w:r>
          </w:p>
        </w:tc>
        <w:tc>
          <w:tcPr>
            <w:tcW w:w="3660" w:type="dxa"/>
            <w:shd w:val="clear" w:color="auto" w:fill="1A3A5C"/>
            <w:tcMar>
              <w:top w:w="80" w:type="dxa"/>
              <w:left w:w="120" w:type="dxa"/>
              <w:bottom w:w="80" w:type="dxa"/>
              <w:right w:w="120" w:type="dxa"/>
            </w:tcMar>
          </w:tcPr>
          <w:p w14:paraId="6461A47C" w14:textId="77777777" w:rsidR="00561485" w:rsidRPr="006843E9" w:rsidRDefault="0065776A">
            <w:r w:rsidRPr="006843E9">
              <w:rPr>
                <w:b/>
                <w:bCs/>
                <w:color w:val="FFFFFF"/>
                <w:sz w:val="22"/>
                <w:szCs w:val="22"/>
              </w:rPr>
              <w:t>Formal Notation</w:t>
            </w:r>
          </w:p>
        </w:tc>
      </w:tr>
      <w:tr w:rsidR="00114518" w:rsidRPr="006843E9" w14:paraId="26130523" w14:textId="77777777">
        <w:tblPrEx>
          <w:tblCellMar>
            <w:top w:w="0" w:type="dxa"/>
            <w:bottom w:w="0" w:type="dxa"/>
          </w:tblCellMar>
        </w:tblPrEx>
        <w:tc>
          <w:tcPr>
            <w:tcW w:w="1400" w:type="dxa"/>
            <w:tcMar>
              <w:top w:w="80" w:type="dxa"/>
              <w:left w:w="120" w:type="dxa"/>
              <w:bottom w:w="80" w:type="dxa"/>
              <w:right w:w="120" w:type="dxa"/>
            </w:tcMar>
          </w:tcPr>
          <w:p w14:paraId="668863A6" w14:textId="77777777" w:rsidR="00561485" w:rsidRPr="006843E9" w:rsidRDefault="0065776A">
            <w:r w:rsidRPr="006843E9">
              <w:rPr>
                <w:sz w:val="22"/>
                <w:szCs w:val="22"/>
              </w:rPr>
              <w:t>q0 → q1</w:t>
            </w:r>
          </w:p>
        </w:tc>
        <w:tc>
          <w:tcPr>
            <w:tcW w:w="1100" w:type="dxa"/>
            <w:tcMar>
              <w:top w:w="80" w:type="dxa"/>
              <w:left w:w="120" w:type="dxa"/>
              <w:bottom w:w="80" w:type="dxa"/>
              <w:right w:w="120" w:type="dxa"/>
            </w:tcMar>
          </w:tcPr>
          <w:p w14:paraId="1963B27F" w14:textId="77777777" w:rsidR="00561485" w:rsidRPr="006843E9" w:rsidRDefault="0065776A">
            <w:r w:rsidRPr="006843E9">
              <w:rPr>
                <w:sz w:val="22"/>
                <w:szCs w:val="22"/>
              </w:rPr>
              <w:t>UP</w:t>
            </w:r>
          </w:p>
        </w:tc>
        <w:tc>
          <w:tcPr>
            <w:tcW w:w="3200" w:type="dxa"/>
            <w:tcMar>
              <w:top w:w="80" w:type="dxa"/>
              <w:left w:w="120" w:type="dxa"/>
              <w:bottom w:w="80" w:type="dxa"/>
              <w:right w:w="120" w:type="dxa"/>
            </w:tcMar>
          </w:tcPr>
          <w:p w14:paraId="20C367CA" w14:textId="77777777" w:rsidR="00561485" w:rsidRPr="006843E9" w:rsidRDefault="0065776A">
            <w:r w:rsidRPr="006843E9">
              <w:rPr>
                <w:sz w:val="22"/>
                <w:szCs w:val="22"/>
              </w:rPr>
              <w:t>Capsule fires upward thruster from F1 to F2</w:t>
            </w:r>
          </w:p>
        </w:tc>
        <w:tc>
          <w:tcPr>
            <w:tcW w:w="3660" w:type="dxa"/>
            <w:tcMar>
              <w:top w:w="80" w:type="dxa"/>
              <w:left w:w="120" w:type="dxa"/>
              <w:bottom w:w="80" w:type="dxa"/>
              <w:right w:w="120" w:type="dxa"/>
            </w:tcMar>
          </w:tcPr>
          <w:p w14:paraId="037165F6" w14:textId="77777777" w:rsidR="00561485" w:rsidRPr="006843E9" w:rsidRDefault="0065776A">
            <w:r w:rsidRPr="006843E9">
              <w:rPr>
                <w:sz w:val="22"/>
                <w:szCs w:val="22"/>
              </w:rPr>
              <w:t>δ(q0, UP) = q1</w:t>
            </w:r>
          </w:p>
        </w:tc>
      </w:tr>
      <w:tr w:rsidR="00114518" w:rsidRPr="006843E9" w14:paraId="468F302D" w14:textId="77777777">
        <w:tblPrEx>
          <w:tblCellMar>
            <w:top w:w="0" w:type="dxa"/>
            <w:bottom w:w="0" w:type="dxa"/>
          </w:tblCellMar>
        </w:tblPrEx>
        <w:tc>
          <w:tcPr>
            <w:tcW w:w="1400" w:type="dxa"/>
            <w:tcMar>
              <w:top w:w="80" w:type="dxa"/>
              <w:left w:w="120" w:type="dxa"/>
              <w:bottom w:w="80" w:type="dxa"/>
              <w:right w:w="120" w:type="dxa"/>
            </w:tcMar>
          </w:tcPr>
          <w:p w14:paraId="1D6CF58D" w14:textId="77777777" w:rsidR="00561485" w:rsidRPr="006843E9" w:rsidRDefault="0065776A">
            <w:r w:rsidRPr="006843E9">
              <w:rPr>
                <w:sz w:val="22"/>
                <w:szCs w:val="22"/>
              </w:rPr>
              <w:t>q1 → q0</w:t>
            </w:r>
          </w:p>
        </w:tc>
        <w:tc>
          <w:tcPr>
            <w:tcW w:w="1100" w:type="dxa"/>
            <w:tcMar>
              <w:top w:w="80" w:type="dxa"/>
              <w:left w:w="120" w:type="dxa"/>
              <w:bottom w:w="80" w:type="dxa"/>
              <w:right w:w="120" w:type="dxa"/>
            </w:tcMar>
          </w:tcPr>
          <w:p w14:paraId="7814D492" w14:textId="77777777" w:rsidR="00561485" w:rsidRPr="006843E9" w:rsidRDefault="0065776A">
            <w:r w:rsidRPr="006843E9">
              <w:rPr>
                <w:sz w:val="22"/>
                <w:szCs w:val="22"/>
              </w:rPr>
              <w:t>DWN</w:t>
            </w:r>
          </w:p>
        </w:tc>
        <w:tc>
          <w:tcPr>
            <w:tcW w:w="3200" w:type="dxa"/>
            <w:tcMar>
              <w:top w:w="80" w:type="dxa"/>
              <w:left w:w="120" w:type="dxa"/>
              <w:bottom w:w="80" w:type="dxa"/>
              <w:right w:w="120" w:type="dxa"/>
            </w:tcMar>
          </w:tcPr>
          <w:p w14:paraId="522BE7A3" w14:textId="77777777" w:rsidR="00561485" w:rsidRPr="006843E9" w:rsidRDefault="0065776A">
            <w:r w:rsidRPr="006843E9">
              <w:rPr>
                <w:sz w:val="22"/>
                <w:szCs w:val="22"/>
              </w:rPr>
              <w:t>Capsule fires downward thruster from F2 to F1</w:t>
            </w:r>
          </w:p>
        </w:tc>
        <w:tc>
          <w:tcPr>
            <w:tcW w:w="3660" w:type="dxa"/>
            <w:tcMar>
              <w:top w:w="80" w:type="dxa"/>
              <w:left w:w="120" w:type="dxa"/>
              <w:bottom w:w="80" w:type="dxa"/>
              <w:right w:w="120" w:type="dxa"/>
            </w:tcMar>
          </w:tcPr>
          <w:p w14:paraId="79624921" w14:textId="77777777" w:rsidR="00561485" w:rsidRPr="006843E9" w:rsidRDefault="0065776A">
            <w:r w:rsidRPr="006843E9">
              <w:rPr>
                <w:sz w:val="22"/>
                <w:szCs w:val="22"/>
              </w:rPr>
              <w:t>δ(q1, DWN) = q0</w:t>
            </w:r>
          </w:p>
        </w:tc>
      </w:tr>
      <w:tr w:rsidR="00114518" w:rsidRPr="006843E9" w14:paraId="4939CD1B" w14:textId="77777777">
        <w:tblPrEx>
          <w:tblCellMar>
            <w:top w:w="0" w:type="dxa"/>
            <w:bottom w:w="0" w:type="dxa"/>
          </w:tblCellMar>
        </w:tblPrEx>
        <w:tc>
          <w:tcPr>
            <w:tcW w:w="1400" w:type="dxa"/>
            <w:tcMar>
              <w:top w:w="80" w:type="dxa"/>
              <w:left w:w="120" w:type="dxa"/>
              <w:bottom w:w="80" w:type="dxa"/>
              <w:right w:w="120" w:type="dxa"/>
            </w:tcMar>
          </w:tcPr>
          <w:p w14:paraId="6E0B9656" w14:textId="77777777" w:rsidR="00561485" w:rsidRPr="006843E9" w:rsidRDefault="0065776A">
            <w:r w:rsidRPr="006843E9">
              <w:rPr>
                <w:sz w:val="22"/>
                <w:szCs w:val="22"/>
              </w:rPr>
              <w:t>q1 → q2</w:t>
            </w:r>
          </w:p>
        </w:tc>
        <w:tc>
          <w:tcPr>
            <w:tcW w:w="1100" w:type="dxa"/>
            <w:tcMar>
              <w:top w:w="80" w:type="dxa"/>
              <w:left w:w="120" w:type="dxa"/>
              <w:bottom w:w="80" w:type="dxa"/>
              <w:right w:w="120" w:type="dxa"/>
            </w:tcMar>
          </w:tcPr>
          <w:p w14:paraId="4D936411" w14:textId="77777777" w:rsidR="00561485" w:rsidRPr="006843E9" w:rsidRDefault="0065776A">
            <w:r w:rsidRPr="006843E9">
              <w:rPr>
                <w:sz w:val="22"/>
                <w:szCs w:val="22"/>
              </w:rPr>
              <w:t>UP</w:t>
            </w:r>
          </w:p>
        </w:tc>
        <w:tc>
          <w:tcPr>
            <w:tcW w:w="3200" w:type="dxa"/>
            <w:tcMar>
              <w:top w:w="80" w:type="dxa"/>
              <w:left w:w="120" w:type="dxa"/>
              <w:bottom w:w="80" w:type="dxa"/>
              <w:right w:w="120" w:type="dxa"/>
            </w:tcMar>
          </w:tcPr>
          <w:p w14:paraId="2A72BFB6" w14:textId="77777777" w:rsidR="00561485" w:rsidRPr="006843E9" w:rsidRDefault="0065776A">
            <w:r w:rsidRPr="006843E9">
              <w:rPr>
                <w:sz w:val="22"/>
                <w:szCs w:val="22"/>
              </w:rPr>
              <w:t>F2 to F3</w:t>
            </w:r>
          </w:p>
        </w:tc>
        <w:tc>
          <w:tcPr>
            <w:tcW w:w="3660" w:type="dxa"/>
            <w:tcMar>
              <w:top w:w="80" w:type="dxa"/>
              <w:left w:w="120" w:type="dxa"/>
              <w:bottom w:w="80" w:type="dxa"/>
              <w:right w:w="120" w:type="dxa"/>
            </w:tcMar>
          </w:tcPr>
          <w:p w14:paraId="0F31734D" w14:textId="77777777" w:rsidR="00561485" w:rsidRPr="006843E9" w:rsidRDefault="0065776A">
            <w:r w:rsidRPr="006843E9">
              <w:rPr>
                <w:sz w:val="22"/>
                <w:szCs w:val="22"/>
              </w:rPr>
              <w:t>δ(q1, UP) = q2</w:t>
            </w:r>
          </w:p>
        </w:tc>
      </w:tr>
      <w:tr w:rsidR="00114518" w:rsidRPr="006843E9" w14:paraId="10695353" w14:textId="77777777">
        <w:tblPrEx>
          <w:tblCellMar>
            <w:top w:w="0" w:type="dxa"/>
            <w:bottom w:w="0" w:type="dxa"/>
          </w:tblCellMar>
        </w:tblPrEx>
        <w:tc>
          <w:tcPr>
            <w:tcW w:w="1400" w:type="dxa"/>
            <w:tcMar>
              <w:top w:w="80" w:type="dxa"/>
              <w:left w:w="120" w:type="dxa"/>
              <w:bottom w:w="80" w:type="dxa"/>
              <w:right w:w="120" w:type="dxa"/>
            </w:tcMar>
          </w:tcPr>
          <w:p w14:paraId="47B1CD17" w14:textId="77777777" w:rsidR="00561485" w:rsidRPr="006843E9" w:rsidRDefault="0065776A">
            <w:r w:rsidRPr="006843E9">
              <w:rPr>
                <w:sz w:val="22"/>
                <w:szCs w:val="22"/>
              </w:rPr>
              <w:t>q2 → q1</w:t>
            </w:r>
          </w:p>
        </w:tc>
        <w:tc>
          <w:tcPr>
            <w:tcW w:w="1100" w:type="dxa"/>
            <w:tcMar>
              <w:top w:w="80" w:type="dxa"/>
              <w:left w:w="120" w:type="dxa"/>
              <w:bottom w:w="80" w:type="dxa"/>
              <w:right w:w="120" w:type="dxa"/>
            </w:tcMar>
          </w:tcPr>
          <w:p w14:paraId="0B15B803" w14:textId="77777777" w:rsidR="00561485" w:rsidRPr="006843E9" w:rsidRDefault="0065776A">
            <w:r w:rsidRPr="006843E9">
              <w:rPr>
                <w:sz w:val="22"/>
                <w:szCs w:val="22"/>
              </w:rPr>
              <w:t>DWN</w:t>
            </w:r>
          </w:p>
        </w:tc>
        <w:tc>
          <w:tcPr>
            <w:tcW w:w="3200" w:type="dxa"/>
            <w:tcMar>
              <w:top w:w="80" w:type="dxa"/>
              <w:left w:w="120" w:type="dxa"/>
              <w:bottom w:w="80" w:type="dxa"/>
              <w:right w:w="120" w:type="dxa"/>
            </w:tcMar>
          </w:tcPr>
          <w:p w14:paraId="5B40F799" w14:textId="77777777" w:rsidR="00561485" w:rsidRPr="006843E9" w:rsidRDefault="0065776A">
            <w:r w:rsidRPr="006843E9">
              <w:rPr>
                <w:sz w:val="22"/>
                <w:szCs w:val="22"/>
              </w:rPr>
              <w:t>F3 to F2</w:t>
            </w:r>
          </w:p>
        </w:tc>
        <w:tc>
          <w:tcPr>
            <w:tcW w:w="3660" w:type="dxa"/>
            <w:tcMar>
              <w:top w:w="80" w:type="dxa"/>
              <w:left w:w="120" w:type="dxa"/>
              <w:bottom w:w="80" w:type="dxa"/>
              <w:right w:w="120" w:type="dxa"/>
            </w:tcMar>
          </w:tcPr>
          <w:p w14:paraId="66677E5F" w14:textId="77777777" w:rsidR="00561485" w:rsidRPr="006843E9" w:rsidRDefault="0065776A">
            <w:r w:rsidRPr="006843E9">
              <w:rPr>
                <w:sz w:val="22"/>
                <w:szCs w:val="22"/>
              </w:rPr>
              <w:t>δ(q2, DWN) = q1</w:t>
            </w:r>
          </w:p>
        </w:tc>
      </w:tr>
      <w:tr w:rsidR="00114518" w:rsidRPr="006843E9" w14:paraId="41240C24" w14:textId="77777777">
        <w:tblPrEx>
          <w:tblCellMar>
            <w:top w:w="0" w:type="dxa"/>
            <w:bottom w:w="0" w:type="dxa"/>
          </w:tblCellMar>
        </w:tblPrEx>
        <w:tc>
          <w:tcPr>
            <w:tcW w:w="1400" w:type="dxa"/>
            <w:tcMar>
              <w:top w:w="80" w:type="dxa"/>
              <w:left w:w="120" w:type="dxa"/>
              <w:bottom w:w="80" w:type="dxa"/>
              <w:right w:w="120" w:type="dxa"/>
            </w:tcMar>
          </w:tcPr>
          <w:p w14:paraId="501D5993" w14:textId="77777777" w:rsidR="00561485" w:rsidRPr="006843E9" w:rsidRDefault="0065776A">
            <w:r w:rsidRPr="006843E9">
              <w:rPr>
                <w:sz w:val="22"/>
                <w:szCs w:val="22"/>
              </w:rPr>
              <w:t>q2 → q3</w:t>
            </w:r>
          </w:p>
        </w:tc>
        <w:tc>
          <w:tcPr>
            <w:tcW w:w="1100" w:type="dxa"/>
            <w:tcMar>
              <w:top w:w="80" w:type="dxa"/>
              <w:left w:w="120" w:type="dxa"/>
              <w:bottom w:w="80" w:type="dxa"/>
              <w:right w:w="120" w:type="dxa"/>
            </w:tcMar>
          </w:tcPr>
          <w:p w14:paraId="11023CC3" w14:textId="77777777" w:rsidR="00561485" w:rsidRPr="006843E9" w:rsidRDefault="0065776A">
            <w:r w:rsidRPr="006843E9">
              <w:rPr>
                <w:sz w:val="22"/>
                <w:szCs w:val="22"/>
              </w:rPr>
              <w:t>UP</w:t>
            </w:r>
          </w:p>
        </w:tc>
        <w:tc>
          <w:tcPr>
            <w:tcW w:w="3200" w:type="dxa"/>
            <w:tcMar>
              <w:top w:w="80" w:type="dxa"/>
              <w:left w:w="120" w:type="dxa"/>
              <w:bottom w:w="80" w:type="dxa"/>
              <w:right w:w="120" w:type="dxa"/>
            </w:tcMar>
          </w:tcPr>
          <w:p w14:paraId="1DE1CEF2" w14:textId="77777777" w:rsidR="00561485" w:rsidRPr="006843E9" w:rsidRDefault="0065776A">
            <w:r w:rsidRPr="006843E9">
              <w:rPr>
                <w:sz w:val="22"/>
                <w:szCs w:val="22"/>
              </w:rPr>
              <w:t>F3 to F4</w:t>
            </w:r>
          </w:p>
        </w:tc>
        <w:tc>
          <w:tcPr>
            <w:tcW w:w="3660" w:type="dxa"/>
            <w:tcMar>
              <w:top w:w="80" w:type="dxa"/>
              <w:left w:w="120" w:type="dxa"/>
              <w:bottom w:w="80" w:type="dxa"/>
              <w:right w:w="120" w:type="dxa"/>
            </w:tcMar>
          </w:tcPr>
          <w:p w14:paraId="7ACCE60A" w14:textId="77777777" w:rsidR="00561485" w:rsidRPr="006843E9" w:rsidRDefault="0065776A">
            <w:r w:rsidRPr="006843E9">
              <w:rPr>
                <w:sz w:val="22"/>
                <w:szCs w:val="22"/>
              </w:rPr>
              <w:t>δ(q2, UP) = q3</w:t>
            </w:r>
          </w:p>
        </w:tc>
      </w:tr>
      <w:tr w:rsidR="00114518" w:rsidRPr="006843E9" w14:paraId="5E10E551" w14:textId="77777777">
        <w:tblPrEx>
          <w:tblCellMar>
            <w:top w:w="0" w:type="dxa"/>
            <w:bottom w:w="0" w:type="dxa"/>
          </w:tblCellMar>
        </w:tblPrEx>
        <w:tc>
          <w:tcPr>
            <w:tcW w:w="1400" w:type="dxa"/>
            <w:tcMar>
              <w:top w:w="80" w:type="dxa"/>
              <w:left w:w="120" w:type="dxa"/>
              <w:bottom w:w="80" w:type="dxa"/>
              <w:right w:w="120" w:type="dxa"/>
            </w:tcMar>
          </w:tcPr>
          <w:p w14:paraId="5E5EBA7E" w14:textId="77777777" w:rsidR="00561485" w:rsidRPr="006843E9" w:rsidRDefault="0065776A">
            <w:r w:rsidRPr="006843E9">
              <w:rPr>
                <w:sz w:val="22"/>
                <w:szCs w:val="22"/>
              </w:rPr>
              <w:t>q3 → q2</w:t>
            </w:r>
          </w:p>
        </w:tc>
        <w:tc>
          <w:tcPr>
            <w:tcW w:w="1100" w:type="dxa"/>
            <w:tcMar>
              <w:top w:w="80" w:type="dxa"/>
              <w:left w:w="120" w:type="dxa"/>
              <w:bottom w:w="80" w:type="dxa"/>
              <w:right w:w="120" w:type="dxa"/>
            </w:tcMar>
          </w:tcPr>
          <w:p w14:paraId="73255122" w14:textId="77777777" w:rsidR="00561485" w:rsidRPr="006843E9" w:rsidRDefault="0065776A">
            <w:r w:rsidRPr="006843E9">
              <w:rPr>
                <w:sz w:val="22"/>
                <w:szCs w:val="22"/>
              </w:rPr>
              <w:t>DWN</w:t>
            </w:r>
          </w:p>
        </w:tc>
        <w:tc>
          <w:tcPr>
            <w:tcW w:w="3200" w:type="dxa"/>
            <w:tcMar>
              <w:top w:w="80" w:type="dxa"/>
              <w:left w:w="120" w:type="dxa"/>
              <w:bottom w:w="80" w:type="dxa"/>
              <w:right w:w="120" w:type="dxa"/>
            </w:tcMar>
          </w:tcPr>
          <w:p w14:paraId="79A66BA0" w14:textId="77777777" w:rsidR="00561485" w:rsidRPr="006843E9" w:rsidRDefault="0065776A">
            <w:r w:rsidRPr="006843E9">
              <w:rPr>
                <w:sz w:val="22"/>
                <w:szCs w:val="22"/>
              </w:rPr>
              <w:t>F4 to F3</w:t>
            </w:r>
          </w:p>
        </w:tc>
        <w:tc>
          <w:tcPr>
            <w:tcW w:w="3660" w:type="dxa"/>
            <w:tcMar>
              <w:top w:w="80" w:type="dxa"/>
              <w:left w:w="120" w:type="dxa"/>
              <w:bottom w:w="80" w:type="dxa"/>
              <w:right w:w="120" w:type="dxa"/>
            </w:tcMar>
          </w:tcPr>
          <w:p w14:paraId="007BD715" w14:textId="77777777" w:rsidR="00561485" w:rsidRPr="006843E9" w:rsidRDefault="0065776A">
            <w:r w:rsidRPr="006843E9">
              <w:rPr>
                <w:sz w:val="22"/>
                <w:szCs w:val="22"/>
              </w:rPr>
              <w:t>δ(q3, DWN) = q2</w:t>
            </w:r>
          </w:p>
        </w:tc>
      </w:tr>
      <w:tr w:rsidR="00114518" w:rsidRPr="006843E9" w14:paraId="57B77C41" w14:textId="77777777">
        <w:tblPrEx>
          <w:tblCellMar>
            <w:top w:w="0" w:type="dxa"/>
            <w:bottom w:w="0" w:type="dxa"/>
          </w:tblCellMar>
        </w:tblPrEx>
        <w:tc>
          <w:tcPr>
            <w:tcW w:w="1400" w:type="dxa"/>
            <w:tcMar>
              <w:top w:w="80" w:type="dxa"/>
              <w:left w:w="120" w:type="dxa"/>
              <w:bottom w:w="80" w:type="dxa"/>
              <w:right w:w="120" w:type="dxa"/>
            </w:tcMar>
          </w:tcPr>
          <w:p w14:paraId="03F3AAFC" w14:textId="77777777" w:rsidR="00561485" w:rsidRPr="006843E9" w:rsidRDefault="0065776A">
            <w:r w:rsidRPr="006843E9">
              <w:rPr>
                <w:sz w:val="22"/>
                <w:szCs w:val="22"/>
              </w:rPr>
              <w:t>q3 → q4</w:t>
            </w:r>
          </w:p>
        </w:tc>
        <w:tc>
          <w:tcPr>
            <w:tcW w:w="1100" w:type="dxa"/>
            <w:tcMar>
              <w:top w:w="80" w:type="dxa"/>
              <w:left w:w="120" w:type="dxa"/>
              <w:bottom w:w="80" w:type="dxa"/>
              <w:right w:w="120" w:type="dxa"/>
            </w:tcMar>
          </w:tcPr>
          <w:p w14:paraId="35F3298D" w14:textId="77777777" w:rsidR="00561485" w:rsidRPr="006843E9" w:rsidRDefault="0065776A">
            <w:r w:rsidRPr="006843E9">
              <w:rPr>
                <w:sz w:val="22"/>
                <w:szCs w:val="22"/>
              </w:rPr>
              <w:t>UP</w:t>
            </w:r>
          </w:p>
        </w:tc>
        <w:tc>
          <w:tcPr>
            <w:tcW w:w="3200" w:type="dxa"/>
            <w:tcMar>
              <w:top w:w="80" w:type="dxa"/>
              <w:left w:w="120" w:type="dxa"/>
              <w:bottom w:w="80" w:type="dxa"/>
              <w:right w:w="120" w:type="dxa"/>
            </w:tcMar>
          </w:tcPr>
          <w:p w14:paraId="4C8DD78F" w14:textId="77777777" w:rsidR="00561485" w:rsidRPr="006843E9" w:rsidRDefault="0065776A">
            <w:r w:rsidRPr="006843E9">
              <w:rPr>
                <w:sz w:val="22"/>
                <w:szCs w:val="22"/>
              </w:rPr>
              <w:t>F4 to F5 (Apex)</w:t>
            </w:r>
          </w:p>
        </w:tc>
        <w:tc>
          <w:tcPr>
            <w:tcW w:w="3660" w:type="dxa"/>
            <w:tcMar>
              <w:top w:w="80" w:type="dxa"/>
              <w:left w:w="120" w:type="dxa"/>
              <w:bottom w:w="80" w:type="dxa"/>
              <w:right w:w="120" w:type="dxa"/>
            </w:tcMar>
          </w:tcPr>
          <w:p w14:paraId="7893561F" w14:textId="77777777" w:rsidR="00561485" w:rsidRPr="006843E9" w:rsidRDefault="0065776A">
            <w:r w:rsidRPr="006843E9">
              <w:rPr>
                <w:sz w:val="22"/>
                <w:szCs w:val="22"/>
              </w:rPr>
              <w:t>δ(q3, UP) = q4</w:t>
            </w:r>
          </w:p>
        </w:tc>
      </w:tr>
      <w:tr w:rsidR="00114518" w:rsidRPr="006843E9" w14:paraId="278FDCD9" w14:textId="77777777">
        <w:tblPrEx>
          <w:tblCellMar>
            <w:top w:w="0" w:type="dxa"/>
            <w:bottom w:w="0" w:type="dxa"/>
          </w:tblCellMar>
        </w:tblPrEx>
        <w:tc>
          <w:tcPr>
            <w:tcW w:w="1400" w:type="dxa"/>
            <w:tcMar>
              <w:top w:w="80" w:type="dxa"/>
              <w:left w:w="120" w:type="dxa"/>
              <w:bottom w:w="80" w:type="dxa"/>
              <w:right w:w="120" w:type="dxa"/>
            </w:tcMar>
          </w:tcPr>
          <w:p w14:paraId="2BB65808" w14:textId="77777777" w:rsidR="00561485" w:rsidRPr="006843E9" w:rsidRDefault="0065776A">
            <w:r w:rsidRPr="006843E9">
              <w:rPr>
                <w:sz w:val="22"/>
                <w:szCs w:val="22"/>
              </w:rPr>
              <w:t>q4 → q3</w:t>
            </w:r>
          </w:p>
        </w:tc>
        <w:tc>
          <w:tcPr>
            <w:tcW w:w="1100" w:type="dxa"/>
            <w:tcMar>
              <w:top w:w="80" w:type="dxa"/>
              <w:left w:w="120" w:type="dxa"/>
              <w:bottom w:w="80" w:type="dxa"/>
              <w:right w:w="120" w:type="dxa"/>
            </w:tcMar>
          </w:tcPr>
          <w:p w14:paraId="0D5BE727" w14:textId="77777777" w:rsidR="00561485" w:rsidRPr="006843E9" w:rsidRDefault="0065776A">
            <w:r w:rsidRPr="006843E9">
              <w:rPr>
                <w:sz w:val="22"/>
                <w:szCs w:val="22"/>
              </w:rPr>
              <w:t>DWN</w:t>
            </w:r>
          </w:p>
        </w:tc>
        <w:tc>
          <w:tcPr>
            <w:tcW w:w="3200" w:type="dxa"/>
            <w:tcMar>
              <w:top w:w="80" w:type="dxa"/>
              <w:left w:w="120" w:type="dxa"/>
              <w:bottom w:w="80" w:type="dxa"/>
              <w:right w:w="120" w:type="dxa"/>
            </w:tcMar>
          </w:tcPr>
          <w:p w14:paraId="19BF7825" w14:textId="77777777" w:rsidR="00561485" w:rsidRPr="006843E9" w:rsidRDefault="0065776A">
            <w:r w:rsidRPr="006843E9">
              <w:rPr>
                <w:sz w:val="22"/>
                <w:szCs w:val="22"/>
              </w:rPr>
              <w:t>F5 to F4</w:t>
            </w:r>
          </w:p>
        </w:tc>
        <w:tc>
          <w:tcPr>
            <w:tcW w:w="3660" w:type="dxa"/>
            <w:tcMar>
              <w:top w:w="80" w:type="dxa"/>
              <w:left w:w="120" w:type="dxa"/>
              <w:bottom w:w="80" w:type="dxa"/>
              <w:right w:w="120" w:type="dxa"/>
            </w:tcMar>
          </w:tcPr>
          <w:p w14:paraId="6170E706" w14:textId="77777777" w:rsidR="00561485" w:rsidRPr="006843E9" w:rsidRDefault="0065776A">
            <w:r w:rsidRPr="006843E9">
              <w:rPr>
                <w:sz w:val="22"/>
                <w:szCs w:val="22"/>
              </w:rPr>
              <w:t>δ(q4, DWN) = q3</w:t>
            </w:r>
          </w:p>
        </w:tc>
      </w:tr>
    </w:tbl>
    <w:p w14:paraId="3390B8E1" w14:textId="77777777" w:rsidR="00561485" w:rsidRPr="006843E9" w:rsidRDefault="00561485">
      <w:pPr>
        <w:spacing w:before="60" w:after="60"/>
      </w:pPr>
    </w:p>
    <w:p w14:paraId="521161C9" w14:textId="77777777" w:rsidR="00561485" w:rsidRPr="006843E9" w:rsidRDefault="0065776A" w:rsidP="001106F1">
      <w:pPr>
        <w:rPr>
          <w:b/>
          <w:bCs/>
          <w:color w:val="4472C4" w:themeColor="accent1"/>
          <w:sz w:val="28"/>
          <w:szCs w:val="28"/>
        </w:rPr>
      </w:pPr>
      <w:r w:rsidRPr="006843E9">
        <w:rPr>
          <w:b/>
          <w:bCs/>
          <w:color w:val="4472C4" w:themeColor="accent1"/>
          <w:sz w:val="28"/>
          <w:szCs w:val="28"/>
        </w:rPr>
        <w:t>3.4 Self-Loops — STP at Every State</w:t>
      </w:r>
    </w:p>
    <w:p w14:paraId="7FE131E2" w14:textId="77777777" w:rsidR="00561485" w:rsidRPr="006843E9" w:rsidRDefault="0065776A">
      <w:pPr>
        <w:spacing w:before="80" w:after="80"/>
      </w:pPr>
      <w:r w:rsidRPr="006843E9">
        <w:t>Every state (q0 through q4) has a looping arrow back to itself labelled STP. This represents the STOP command engaging the magnetic docking clamps, holding the capsule in place without changing floor. In JFLAP these appear as small curved arrows above each circular node.</w:t>
      </w:r>
    </w:p>
    <w:p w14:paraId="4D316E18" w14:textId="538C3524" w:rsidR="00561485" w:rsidRPr="006843E9" w:rsidRDefault="0065776A" w:rsidP="001218B1">
      <w:pPr>
        <w:spacing w:before="80" w:after="80"/>
      </w:pPr>
      <w:r w:rsidRPr="006843E9">
        <w:t xml:space="preserve">Formally: </w:t>
      </w:r>
      <w:proofErr w:type="gramStart"/>
      <w:r w:rsidRPr="006843E9">
        <w:t>δ(</w:t>
      </w:r>
      <w:proofErr w:type="gramEnd"/>
      <w:r w:rsidRPr="006843E9">
        <w:t>q</w:t>
      </w:r>
      <w:r w:rsidRPr="006843E9">
        <w:t>ᵢ</w:t>
      </w:r>
      <w:r w:rsidRPr="006843E9">
        <w:t>, STP) = q</w:t>
      </w:r>
      <w:r w:rsidRPr="006843E9">
        <w:t>ᵢ</w:t>
      </w:r>
      <w:r w:rsidRPr="006843E9">
        <w:t xml:space="preserve"> for all i </w:t>
      </w:r>
      <w:r w:rsidRPr="006843E9">
        <w:rPr>
          <w:rFonts w:ascii="Cambria Math" w:hAnsi="Cambria Math" w:cs="Cambria Math"/>
        </w:rPr>
        <w:t>∈</w:t>
      </w:r>
      <w:r w:rsidRPr="006843E9">
        <w:t xml:space="preserve"> {0, 1, 2, 3, 4}</w:t>
      </w:r>
    </w:p>
    <w:p w14:paraId="7C597E82" w14:textId="77777777" w:rsidR="00561485" w:rsidRPr="006843E9" w:rsidRDefault="0065776A" w:rsidP="001218B1">
      <w:pPr>
        <w:rPr>
          <w:b/>
          <w:bCs/>
          <w:color w:val="4472C4" w:themeColor="accent1"/>
          <w:sz w:val="28"/>
          <w:szCs w:val="28"/>
        </w:rPr>
      </w:pPr>
      <w:r w:rsidRPr="006843E9">
        <w:rPr>
          <w:b/>
          <w:bCs/>
          <w:color w:val="4472C4" w:themeColor="accent1"/>
          <w:sz w:val="28"/>
          <w:szCs w:val="28"/>
        </w:rPr>
        <w:lastRenderedPageBreak/>
        <w:t>3.5 Error Transitions — ERR Arrows to q5</w:t>
      </w:r>
    </w:p>
    <w:p w14:paraId="105741BB" w14:textId="77777777" w:rsidR="00561485" w:rsidRPr="006843E9" w:rsidRDefault="0065776A">
      <w:pPr>
        <w:spacing w:before="80" w:after="80"/>
      </w:pPr>
      <w:r w:rsidRPr="006843E9">
        <w:t>Two long diagonal arrows point down to the trap state q5, labelled ERR:</w:t>
      </w:r>
    </w:p>
    <w:p w14:paraId="7E816A30" w14:textId="77777777" w:rsidR="00561485" w:rsidRPr="006843E9" w:rsidRDefault="00561485">
      <w:pPr>
        <w:spacing w:before="60" w:after="60"/>
      </w:pPr>
    </w:p>
    <w:p w14:paraId="45D3A9AD" w14:textId="77777777" w:rsidR="00561485" w:rsidRPr="006843E9" w:rsidRDefault="0065776A">
      <w:pPr>
        <w:pStyle w:val="ListParagraph"/>
        <w:numPr>
          <w:ilvl w:val="0"/>
          <w:numId w:val="2"/>
        </w:numPr>
        <w:spacing w:before="60" w:after="60"/>
      </w:pPr>
      <w:r w:rsidRPr="006843E9">
        <w:t>From q0 labelled ERR: This represents attempting to go DOWN from Floor 1 (the entry hatch). Since there is no floor below F1, the capsule breaches the lower airlock boundary. This maps to δ(q0, DWN) = q5.</w:t>
      </w:r>
    </w:p>
    <w:p w14:paraId="64211D99" w14:textId="77777777" w:rsidR="00561485" w:rsidRPr="006843E9" w:rsidRDefault="0065776A">
      <w:pPr>
        <w:pStyle w:val="ListParagraph"/>
        <w:numPr>
          <w:ilvl w:val="0"/>
          <w:numId w:val="2"/>
        </w:numPr>
        <w:spacing w:before="60" w:after="60"/>
      </w:pPr>
      <w:r w:rsidRPr="006843E9">
        <w:t>From q4 labelled ERR: This represents attempting to go UP from Floor 5 (the apex). Since there is no floor above F5, the capsule breaches the upper airlock boundary. This maps to δ(q4, UP) = q5.</w:t>
      </w:r>
    </w:p>
    <w:p w14:paraId="657968EC" w14:textId="77777777" w:rsidR="00561485" w:rsidRPr="006843E9" w:rsidRDefault="00561485">
      <w:pPr>
        <w:spacing w:before="60" w:after="60"/>
      </w:pPr>
    </w:p>
    <w:p w14:paraId="7DBB069D" w14:textId="77777777" w:rsidR="00561485" w:rsidRPr="006843E9" w:rsidRDefault="0065776A">
      <w:pPr>
        <w:spacing w:before="80" w:after="80"/>
      </w:pPr>
      <w:r w:rsidRPr="006843E9">
        <w:t>Once in q5, the system is in</w:t>
      </w:r>
      <w:r w:rsidRPr="006843E9">
        <w:t xml:space="preserve"> a catastrophic failure (hull breach) from which it cannot recover without external reset. In the zero-G narrative, this represents catastrophic decompression of the containment vessel.</w:t>
      </w:r>
    </w:p>
    <w:p w14:paraId="0AF9AFEC" w14:textId="77777777" w:rsidR="00561485" w:rsidRPr="006843E9" w:rsidRDefault="00561485">
      <w:pPr>
        <w:spacing w:before="60" w:after="60"/>
      </w:pPr>
    </w:p>
    <w:p w14:paraId="27DEA004" w14:textId="77777777" w:rsidR="00561485" w:rsidRPr="006843E9" w:rsidRDefault="0065776A" w:rsidP="001218B1">
      <w:pPr>
        <w:rPr>
          <w:b/>
          <w:bCs/>
          <w:color w:val="4472C4" w:themeColor="accent1"/>
          <w:sz w:val="28"/>
          <w:szCs w:val="28"/>
        </w:rPr>
      </w:pPr>
      <w:r w:rsidRPr="006843E9">
        <w:rPr>
          <w:b/>
          <w:bCs/>
          <w:color w:val="4472C4" w:themeColor="accent1"/>
          <w:sz w:val="28"/>
          <w:szCs w:val="28"/>
        </w:rPr>
        <w:t>3.6 Trap State q5 — The Absorbing Error State</w:t>
      </w:r>
    </w:p>
    <w:p w14:paraId="22AD8489" w14:textId="77777777" w:rsidR="00561485" w:rsidRPr="006843E9" w:rsidRDefault="0065776A">
      <w:pPr>
        <w:spacing w:before="80" w:after="80"/>
      </w:pPr>
      <w:r w:rsidRPr="006843E9">
        <w:t>State q5 (q_err) has no visible outgoing transition arrows in the diagram to other states. This is because all transitions from q5 loop back to q5 itself — it is an absorbing state. Any input (UP, DWN, or STP) received while in the error state keeps the system trapped:</w:t>
      </w:r>
    </w:p>
    <w:p w14:paraId="75C22F64" w14:textId="77777777" w:rsidR="00561485" w:rsidRPr="006843E9" w:rsidRDefault="00561485">
      <w:pPr>
        <w:spacing w:before="60" w:after="60"/>
      </w:pPr>
    </w:p>
    <w:p w14:paraId="35A1154D" w14:textId="77777777" w:rsidR="00561485" w:rsidRPr="006843E9" w:rsidRDefault="0065776A">
      <w:pPr>
        <w:pStyle w:val="ListParagraph"/>
        <w:numPr>
          <w:ilvl w:val="0"/>
          <w:numId w:val="2"/>
        </w:numPr>
        <w:spacing w:before="60" w:after="60"/>
      </w:pPr>
      <w:r w:rsidRPr="006843E9">
        <w:t>δ(q5, UP) = q5</w:t>
      </w:r>
    </w:p>
    <w:p w14:paraId="7FBAFC1E" w14:textId="77777777" w:rsidR="00561485" w:rsidRPr="006843E9" w:rsidRDefault="0065776A">
      <w:pPr>
        <w:pStyle w:val="ListParagraph"/>
        <w:numPr>
          <w:ilvl w:val="0"/>
          <w:numId w:val="2"/>
        </w:numPr>
        <w:spacing w:before="60" w:after="60"/>
      </w:pPr>
      <w:r w:rsidRPr="006843E9">
        <w:t>δ(q5, DWN) = q5</w:t>
      </w:r>
    </w:p>
    <w:p w14:paraId="4367003C" w14:textId="77777777" w:rsidR="00561485" w:rsidRPr="006843E9" w:rsidRDefault="0065776A">
      <w:pPr>
        <w:pStyle w:val="ListParagraph"/>
        <w:numPr>
          <w:ilvl w:val="0"/>
          <w:numId w:val="2"/>
        </w:numPr>
        <w:spacing w:before="60" w:after="60"/>
      </w:pPr>
      <w:r w:rsidRPr="006843E9">
        <w:t>δ(q5, STP) = q5</w:t>
      </w:r>
    </w:p>
    <w:p w14:paraId="6180E904" w14:textId="77777777" w:rsidR="00561485" w:rsidRPr="006843E9" w:rsidRDefault="00561485">
      <w:pPr>
        <w:spacing w:before="60" w:after="60"/>
      </w:pPr>
    </w:p>
    <w:p w14:paraId="29783BE3" w14:textId="77777777" w:rsidR="00561485" w:rsidRPr="006843E9" w:rsidRDefault="0065776A">
      <w:pPr>
        <w:spacing w:before="80" w:after="80"/>
      </w:pPr>
      <w:r w:rsidRPr="006843E9">
        <w:t>This makes the DFA total — every state has exactly one defined transition for every input symbol. There are no missing transitions.</w:t>
      </w:r>
    </w:p>
    <w:p w14:paraId="6EF524B7" w14:textId="77777777" w:rsidR="00664E3A" w:rsidRPr="006843E9" w:rsidRDefault="00664E3A">
      <w:pPr>
        <w:spacing w:before="80" w:after="80"/>
      </w:pPr>
    </w:p>
    <w:p w14:paraId="049E297E" w14:textId="77777777" w:rsidR="00561485" w:rsidRPr="006843E9" w:rsidRDefault="00561485">
      <w:pPr>
        <w:spacing w:before="60" w:after="60"/>
      </w:pPr>
    </w:p>
    <w:p w14:paraId="42AA78D3" w14:textId="77777777" w:rsidR="00561485" w:rsidRPr="006843E9" w:rsidRDefault="0065776A" w:rsidP="00DC3FDF">
      <w:pPr>
        <w:rPr>
          <w:b/>
          <w:bCs/>
          <w:color w:val="002060"/>
          <w:sz w:val="36"/>
          <w:szCs w:val="36"/>
        </w:rPr>
      </w:pPr>
      <w:r w:rsidRPr="006843E9">
        <w:rPr>
          <w:b/>
          <w:bCs/>
          <w:color w:val="002060"/>
          <w:sz w:val="36"/>
          <w:szCs w:val="36"/>
        </w:rPr>
        <w:t>4. Complete Transition Table</w:t>
      </w:r>
    </w:p>
    <w:p w14:paraId="20EA1D62" w14:textId="77777777" w:rsidR="00561485" w:rsidRPr="006843E9" w:rsidRDefault="0065776A">
      <w:pPr>
        <w:spacing w:before="80" w:after="80"/>
      </w:pPr>
      <w:r w:rsidRPr="006843E9">
        <w:t>The table below documents all 18 transitions of the DFA (6 states × 3 inputs). The → symbol denotes the start state; * denotes accepting states.</w:t>
      </w:r>
    </w:p>
    <w:p w14:paraId="5075ED33" w14:textId="77777777" w:rsidR="00561485" w:rsidRPr="006843E9" w:rsidRDefault="005614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600"/>
        <w:gridCol w:w="1800"/>
        <w:gridCol w:w="1300"/>
        <w:gridCol w:w="1500"/>
        <w:gridCol w:w="1860"/>
      </w:tblGrid>
      <w:tr w:rsidR="00114518" w:rsidRPr="006843E9" w14:paraId="1C6EE2C4" w14:textId="77777777">
        <w:tblPrEx>
          <w:tblCellMar>
            <w:top w:w="0" w:type="dxa"/>
            <w:bottom w:w="0" w:type="dxa"/>
          </w:tblCellMar>
        </w:tblPrEx>
        <w:tc>
          <w:tcPr>
            <w:tcW w:w="1300" w:type="dxa"/>
            <w:shd w:val="clear" w:color="auto" w:fill="1A3A5C"/>
            <w:tcMar>
              <w:top w:w="80" w:type="dxa"/>
              <w:left w:w="120" w:type="dxa"/>
              <w:bottom w:w="80" w:type="dxa"/>
              <w:right w:w="120" w:type="dxa"/>
            </w:tcMar>
          </w:tcPr>
          <w:p w14:paraId="5719AAFF" w14:textId="77777777" w:rsidR="00561485" w:rsidRPr="006843E9" w:rsidRDefault="0065776A">
            <w:r w:rsidRPr="006843E9">
              <w:rPr>
                <w:b/>
                <w:bCs/>
                <w:color w:val="FFFFFF"/>
                <w:sz w:val="22"/>
                <w:szCs w:val="22"/>
              </w:rPr>
              <w:t>State</w:t>
            </w:r>
          </w:p>
        </w:tc>
        <w:tc>
          <w:tcPr>
            <w:tcW w:w="1600" w:type="dxa"/>
            <w:shd w:val="clear" w:color="auto" w:fill="1A3A5C"/>
            <w:tcMar>
              <w:top w:w="80" w:type="dxa"/>
              <w:left w:w="120" w:type="dxa"/>
              <w:bottom w:w="80" w:type="dxa"/>
              <w:right w:w="120" w:type="dxa"/>
            </w:tcMar>
          </w:tcPr>
          <w:p w14:paraId="0EC1E0F1" w14:textId="77777777" w:rsidR="00561485" w:rsidRPr="006843E9" w:rsidRDefault="0065776A">
            <w:r w:rsidRPr="006843E9">
              <w:rPr>
                <w:b/>
                <w:bCs/>
                <w:color w:val="FFFFFF"/>
                <w:sz w:val="22"/>
                <w:szCs w:val="22"/>
              </w:rPr>
              <w:t>Label</w:t>
            </w:r>
          </w:p>
        </w:tc>
        <w:tc>
          <w:tcPr>
            <w:tcW w:w="1800" w:type="dxa"/>
            <w:shd w:val="clear" w:color="auto" w:fill="1A3A5C"/>
            <w:tcMar>
              <w:top w:w="80" w:type="dxa"/>
              <w:left w:w="120" w:type="dxa"/>
              <w:bottom w:w="80" w:type="dxa"/>
              <w:right w:w="120" w:type="dxa"/>
            </w:tcMar>
          </w:tcPr>
          <w:p w14:paraId="3EDF2B08" w14:textId="77777777" w:rsidR="00561485" w:rsidRPr="006843E9" w:rsidRDefault="0065776A">
            <w:r w:rsidRPr="006843E9">
              <w:rPr>
                <w:b/>
                <w:bCs/>
                <w:color w:val="FFFFFF"/>
                <w:sz w:val="22"/>
                <w:szCs w:val="22"/>
              </w:rPr>
              <w:t>Role</w:t>
            </w:r>
          </w:p>
        </w:tc>
        <w:tc>
          <w:tcPr>
            <w:tcW w:w="1300" w:type="dxa"/>
            <w:shd w:val="clear" w:color="auto" w:fill="1A3A5C"/>
            <w:tcMar>
              <w:top w:w="80" w:type="dxa"/>
              <w:left w:w="120" w:type="dxa"/>
              <w:bottom w:w="80" w:type="dxa"/>
              <w:right w:w="120" w:type="dxa"/>
            </w:tcMar>
          </w:tcPr>
          <w:p w14:paraId="1282B590" w14:textId="77777777" w:rsidR="00561485" w:rsidRPr="006843E9" w:rsidRDefault="0065776A">
            <w:r w:rsidRPr="006843E9">
              <w:rPr>
                <w:b/>
                <w:bCs/>
                <w:color w:val="FFFFFF"/>
                <w:sz w:val="22"/>
                <w:szCs w:val="22"/>
              </w:rPr>
              <w:t>UP</w:t>
            </w:r>
          </w:p>
        </w:tc>
        <w:tc>
          <w:tcPr>
            <w:tcW w:w="1500" w:type="dxa"/>
            <w:shd w:val="clear" w:color="auto" w:fill="1A3A5C"/>
            <w:tcMar>
              <w:top w:w="80" w:type="dxa"/>
              <w:left w:w="120" w:type="dxa"/>
              <w:bottom w:w="80" w:type="dxa"/>
              <w:right w:w="120" w:type="dxa"/>
            </w:tcMar>
          </w:tcPr>
          <w:p w14:paraId="3B7C1F1E" w14:textId="77777777" w:rsidR="00561485" w:rsidRPr="006843E9" w:rsidRDefault="0065776A">
            <w:r w:rsidRPr="006843E9">
              <w:rPr>
                <w:b/>
                <w:bCs/>
                <w:color w:val="FFFFFF"/>
                <w:sz w:val="22"/>
                <w:szCs w:val="22"/>
              </w:rPr>
              <w:t>DWN</w:t>
            </w:r>
          </w:p>
        </w:tc>
        <w:tc>
          <w:tcPr>
            <w:tcW w:w="1860" w:type="dxa"/>
            <w:shd w:val="clear" w:color="auto" w:fill="1A3A5C"/>
            <w:tcMar>
              <w:top w:w="80" w:type="dxa"/>
              <w:left w:w="120" w:type="dxa"/>
              <w:bottom w:w="80" w:type="dxa"/>
              <w:right w:w="120" w:type="dxa"/>
            </w:tcMar>
          </w:tcPr>
          <w:p w14:paraId="23C29885" w14:textId="77777777" w:rsidR="00561485" w:rsidRPr="006843E9" w:rsidRDefault="0065776A">
            <w:r w:rsidRPr="006843E9">
              <w:rPr>
                <w:b/>
                <w:bCs/>
                <w:color w:val="FFFFFF"/>
                <w:sz w:val="22"/>
                <w:szCs w:val="22"/>
              </w:rPr>
              <w:t>STP</w:t>
            </w:r>
          </w:p>
        </w:tc>
      </w:tr>
      <w:tr w:rsidR="00114518" w:rsidRPr="006843E9" w14:paraId="0A26B14B" w14:textId="77777777">
        <w:tblPrEx>
          <w:tblCellMar>
            <w:top w:w="0" w:type="dxa"/>
            <w:bottom w:w="0" w:type="dxa"/>
          </w:tblCellMar>
        </w:tblPrEx>
        <w:tc>
          <w:tcPr>
            <w:tcW w:w="1300" w:type="dxa"/>
            <w:tcMar>
              <w:top w:w="80" w:type="dxa"/>
              <w:left w:w="120" w:type="dxa"/>
              <w:bottom w:w="80" w:type="dxa"/>
              <w:right w:w="120" w:type="dxa"/>
            </w:tcMar>
          </w:tcPr>
          <w:p w14:paraId="73CA93F8" w14:textId="77777777" w:rsidR="00561485" w:rsidRPr="006843E9" w:rsidRDefault="0065776A">
            <w:r w:rsidRPr="006843E9">
              <w:rPr>
                <w:sz w:val="22"/>
                <w:szCs w:val="22"/>
              </w:rPr>
              <w:t>→ q0*</w:t>
            </w:r>
          </w:p>
        </w:tc>
        <w:tc>
          <w:tcPr>
            <w:tcW w:w="1600" w:type="dxa"/>
            <w:tcMar>
              <w:top w:w="80" w:type="dxa"/>
              <w:left w:w="120" w:type="dxa"/>
              <w:bottom w:w="80" w:type="dxa"/>
              <w:right w:w="120" w:type="dxa"/>
            </w:tcMar>
          </w:tcPr>
          <w:p w14:paraId="3D9B75B9" w14:textId="77777777" w:rsidR="00561485" w:rsidRPr="006843E9" w:rsidRDefault="0065776A">
            <w:r w:rsidRPr="006843E9">
              <w:rPr>
                <w:sz w:val="22"/>
                <w:szCs w:val="22"/>
              </w:rPr>
              <w:t>F1 Entry</w:t>
            </w:r>
          </w:p>
        </w:tc>
        <w:tc>
          <w:tcPr>
            <w:tcW w:w="1800" w:type="dxa"/>
            <w:tcMar>
              <w:top w:w="80" w:type="dxa"/>
              <w:left w:w="120" w:type="dxa"/>
              <w:bottom w:w="80" w:type="dxa"/>
              <w:right w:w="120" w:type="dxa"/>
            </w:tcMar>
          </w:tcPr>
          <w:p w14:paraId="100011F4" w14:textId="77777777" w:rsidR="00561485" w:rsidRPr="006843E9" w:rsidRDefault="0065776A">
            <w:r w:rsidRPr="006843E9">
              <w:rPr>
                <w:sz w:val="22"/>
                <w:szCs w:val="22"/>
              </w:rPr>
              <w:t>Start + Accepting</w:t>
            </w:r>
          </w:p>
        </w:tc>
        <w:tc>
          <w:tcPr>
            <w:tcW w:w="1300" w:type="dxa"/>
            <w:tcMar>
              <w:top w:w="80" w:type="dxa"/>
              <w:left w:w="120" w:type="dxa"/>
              <w:bottom w:w="80" w:type="dxa"/>
              <w:right w:w="120" w:type="dxa"/>
            </w:tcMar>
          </w:tcPr>
          <w:p w14:paraId="6DBD65A6" w14:textId="77777777" w:rsidR="00561485" w:rsidRPr="006843E9" w:rsidRDefault="0065776A">
            <w:r w:rsidRPr="006843E9">
              <w:rPr>
                <w:sz w:val="22"/>
                <w:szCs w:val="22"/>
              </w:rPr>
              <w:t>q1</w:t>
            </w:r>
          </w:p>
        </w:tc>
        <w:tc>
          <w:tcPr>
            <w:tcW w:w="1500" w:type="dxa"/>
            <w:tcMar>
              <w:top w:w="80" w:type="dxa"/>
              <w:left w:w="120" w:type="dxa"/>
              <w:bottom w:w="80" w:type="dxa"/>
              <w:right w:w="120" w:type="dxa"/>
            </w:tcMar>
          </w:tcPr>
          <w:p w14:paraId="15F1915C" w14:textId="77777777" w:rsidR="00561485" w:rsidRPr="006843E9" w:rsidRDefault="0065776A">
            <w:r w:rsidRPr="006843E9">
              <w:rPr>
                <w:sz w:val="22"/>
                <w:szCs w:val="22"/>
              </w:rPr>
              <w:t>q5 (ERR)</w:t>
            </w:r>
          </w:p>
        </w:tc>
        <w:tc>
          <w:tcPr>
            <w:tcW w:w="1860" w:type="dxa"/>
            <w:tcMar>
              <w:top w:w="80" w:type="dxa"/>
              <w:left w:w="120" w:type="dxa"/>
              <w:bottom w:w="80" w:type="dxa"/>
              <w:right w:w="120" w:type="dxa"/>
            </w:tcMar>
          </w:tcPr>
          <w:p w14:paraId="6F623A3B" w14:textId="77777777" w:rsidR="00561485" w:rsidRPr="006843E9" w:rsidRDefault="0065776A">
            <w:r w:rsidRPr="006843E9">
              <w:rPr>
                <w:sz w:val="22"/>
                <w:szCs w:val="22"/>
              </w:rPr>
              <w:t>q0</w:t>
            </w:r>
          </w:p>
        </w:tc>
      </w:tr>
      <w:tr w:rsidR="00114518" w:rsidRPr="006843E9" w14:paraId="1B29559F" w14:textId="77777777">
        <w:tblPrEx>
          <w:tblCellMar>
            <w:top w:w="0" w:type="dxa"/>
            <w:bottom w:w="0" w:type="dxa"/>
          </w:tblCellMar>
        </w:tblPrEx>
        <w:tc>
          <w:tcPr>
            <w:tcW w:w="1300" w:type="dxa"/>
            <w:tcMar>
              <w:top w:w="80" w:type="dxa"/>
              <w:left w:w="120" w:type="dxa"/>
              <w:bottom w:w="80" w:type="dxa"/>
              <w:right w:w="120" w:type="dxa"/>
            </w:tcMar>
          </w:tcPr>
          <w:p w14:paraId="6B666C9F" w14:textId="77777777" w:rsidR="00561485" w:rsidRPr="006843E9" w:rsidRDefault="0065776A">
            <w:r w:rsidRPr="006843E9">
              <w:rPr>
                <w:sz w:val="22"/>
                <w:szCs w:val="22"/>
              </w:rPr>
              <w:t>q1*</w:t>
            </w:r>
          </w:p>
        </w:tc>
        <w:tc>
          <w:tcPr>
            <w:tcW w:w="1600" w:type="dxa"/>
            <w:tcMar>
              <w:top w:w="80" w:type="dxa"/>
              <w:left w:w="120" w:type="dxa"/>
              <w:bottom w:w="80" w:type="dxa"/>
              <w:right w:w="120" w:type="dxa"/>
            </w:tcMar>
          </w:tcPr>
          <w:p w14:paraId="5362094B" w14:textId="77777777" w:rsidR="00561485" w:rsidRPr="006843E9" w:rsidRDefault="0065776A">
            <w:r w:rsidRPr="006843E9">
              <w:rPr>
                <w:sz w:val="22"/>
                <w:szCs w:val="22"/>
              </w:rPr>
              <w:t>F2 Low Orbit</w:t>
            </w:r>
          </w:p>
        </w:tc>
        <w:tc>
          <w:tcPr>
            <w:tcW w:w="1800" w:type="dxa"/>
            <w:tcMar>
              <w:top w:w="80" w:type="dxa"/>
              <w:left w:w="120" w:type="dxa"/>
              <w:bottom w:w="80" w:type="dxa"/>
              <w:right w:w="120" w:type="dxa"/>
            </w:tcMar>
          </w:tcPr>
          <w:p w14:paraId="730B740F" w14:textId="77777777" w:rsidR="00561485" w:rsidRPr="006843E9" w:rsidRDefault="0065776A">
            <w:r w:rsidRPr="006843E9">
              <w:rPr>
                <w:sz w:val="22"/>
                <w:szCs w:val="22"/>
              </w:rPr>
              <w:t>Accepting</w:t>
            </w:r>
          </w:p>
        </w:tc>
        <w:tc>
          <w:tcPr>
            <w:tcW w:w="1300" w:type="dxa"/>
            <w:tcMar>
              <w:top w:w="80" w:type="dxa"/>
              <w:left w:w="120" w:type="dxa"/>
              <w:bottom w:w="80" w:type="dxa"/>
              <w:right w:w="120" w:type="dxa"/>
            </w:tcMar>
          </w:tcPr>
          <w:p w14:paraId="19706048" w14:textId="77777777" w:rsidR="00561485" w:rsidRPr="006843E9" w:rsidRDefault="0065776A">
            <w:r w:rsidRPr="006843E9">
              <w:rPr>
                <w:sz w:val="22"/>
                <w:szCs w:val="22"/>
              </w:rPr>
              <w:t>q2</w:t>
            </w:r>
          </w:p>
        </w:tc>
        <w:tc>
          <w:tcPr>
            <w:tcW w:w="1500" w:type="dxa"/>
            <w:tcMar>
              <w:top w:w="80" w:type="dxa"/>
              <w:left w:w="120" w:type="dxa"/>
              <w:bottom w:w="80" w:type="dxa"/>
              <w:right w:w="120" w:type="dxa"/>
            </w:tcMar>
          </w:tcPr>
          <w:p w14:paraId="072A7550" w14:textId="77777777" w:rsidR="00561485" w:rsidRPr="006843E9" w:rsidRDefault="0065776A">
            <w:r w:rsidRPr="006843E9">
              <w:rPr>
                <w:sz w:val="22"/>
                <w:szCs w:val="22"/>
              </w:rPr>
              <w:t>q0</w:t>
            </w:r>
          </w:p>
        </w:tc>
        <w:tc>
          <w:tcPr>
            <w:tcW w:w="1860" w:type="dxa"/>
            <w:tcMar>
              <w:top w:w="80" w:type="dxa"/>
              <w:left w:w="120" w:type="dxa"/>
              <w:bottom w:w="80" w:type="dxa"/>
              <w:right w:w="120" w:type="dxa"/>
            </w:tcMar>
          </w:tcPr>
          <w:p w14:paraId="02E338A9" w14:textId="77777777" w:rsidR="00561485" w:rsidRPr="006843E9" w:rsidRDefault="0065776A">
            <w:r w:rsidRPr="006843E9">
              <w:rPr>
                <w:sz w:val="22"/>
                <w:szCs w:val="22"/>
              </w:rPr>
              <w:t>q1</w:t>
            </w:r>
          </w:p>
        </w:tc>
      </w:tr>
      <w:tr w:rsidR="00114518" w:rsidRPr="006843E9" w14:paraId="24BF47AA" w14:textId="77777777">
        <w:tblPrEx>
          <w:tblCellMar>
            <w:top w:w="0" w:type="dxa"/>
            <w:bottom w:w="0" w:type="dxa"/>
          </w:tblCellMar>
        </w:tblPrEx>
        <w:tc>
          <w:tcPr>
            <w:tcW w:w="1300" w:type="dxa"/>
            <w:tcMar>
              <w:top w:w="80" w:type="dxa"/>
              <w:left w:w="120" w:type="dxa"/>
              <w:bottom w:w="80" w:type="dxa"/>
              <w:right w:w="120" w:type="dxa"/>
            </w:tcMar>
          </w:tcPr>
          <w:p w14:paraId="69E09FD7" w14:textId="77777777" w:rsidR="00561485" w:rsidRPr="006843E9" w:rsidRDefault="0065776A">
            <w:r w:rsidRPr="006843E9">
              <w:rPr>
                <w:sz w:val="22"/>
                <w:szCs w:val="22"/>
              </w:rPr>
              <w:t>q2*</w:t>
            </w:r>
          </w:p>
        </w:tc>
        <w:tc>
          <w:tcPr>
            <w:tcW w:w="1600" w:type="dxa"/>
            <w:tcMar>
              <w:top w:w="80" w:type="dxa"/>
              <w:left w:w="120" w:type="dxa"/>
              <w:bottom w:w="80" w:type="dxa"/>
              <w:right w:w="120" w:type="dxa"/>
            </w:tcMar>
          </w:tcPr>
          <w:p w14:paraId="6960DD8F" w14:textId="77777777" w:rsidR="00561485" w:rsidRPr="006843E9" w:rsidRDefault="0065776A">
            <w:r w:rsidRPr="006843E9">
              <w:rPr>
                <w:sz w:val="22"/>
                <w:szCs w:val="22"/>
              </w:rPr>
              <w:t>F3 Mid Bay</w:t>
            </w:r>
          </w:p>
        </w:tc>
        <w:tc>
          <w:tcPr>
            <w:tcW w:w="1800" w:type="dxa"/>
            <w:tcMar>
              <w:top w:w="80" w:type="dxa"/>
              <w:left w:w="120" w:type="dxa"/>
              <w:bottom w:w="80" w:type="dxa"/>
              <w:right w:w="120" w:type="dxa"/>
            </w:tcMar>
          </w:tcPr>
          <w:p w14:paraId="4420AAB7" w14:textId="77777777" w:rsidR="00561485" w:rsidRPr="006843E9" w:rsidRDefault="0065776A">
            <w:r w:rsidRPr="006843E9">
              <w:rPr>
                <w:sz w:val="22"/>
                <w:szCs w:val="22"/>
              </w:rPr>
              <w:t>Accepting</w:t>
            </w:r>
          </w:p>
        </w:tc>
        <w:tc>
          <w:tcPr>
            <w:tcW w:w="1300" w:type="dxa"/>
            <w:tcMar>
              <w:top w:w="80" w:type="dxa"/>
              <w:left w:w="120" w:type="dxa"/>
              <w:bottom w:w="80" w:type="dxa"/>
              <w:right w:w="120" w:type="dxa"/>
            </w:tcMar>
          </w:tcPr>
          <w:p w14:paraId="3441FA4F" w14:textId="77777777" w:rsidR="00561485" w:rsidRPr="006843E9" w:rsidRDefault="0065776A">
            <w:r w:rsidRPr="006843E9">
              <w:rPr>
                <w:sz w:val="22"/>
                <w:szCs w:val="22"/>
              </w:rPr>
              <w:t>q3</w:t>
            </w:r>
          </w:p>
        </w:tc>
        <w:tc>
          <w:tcPr>
            <w:tcW w:w="1500" w:type="dxa"/>
            <w:tcMar>
              <w:top w:w="80" w:type="dxa"/>
              <w:left w:w="120" w:type="dxa"/>
              <w:bottom w:w="80" w:type="dxa"/>
              <w:right w:w="120" w:type="dxa"/>
            </w:tcMar>
          </w:tcPr>
          <w:p w14:paraId="622C7BA5" w14:textId="77777777" w:rsidR="00561485" w:rsidRPr="006843E9" w:rsidRDefault="0065776A">
            <w:r w:rsidRPr="006843E9">
              <w:rPr>
                <w:sz w:val="22"/>
                <w:szCs w:val="22"/>
              </w:rPr>
              <w:t>q1</w:t>
            </w:r>
          </w:p>
        </w:tc>
        <w:tc>
          <w:tcPr>
            <w:tcW w:w="1860" w:type="dxa"/>
            <w:tcMar>
              <w:top w:w="80" w:type="dxa"/>
              <w:left w:w="120" w:type="dxa"/>
              <w:bottom w:w="80" w:type="dxa"/>
              <w:right w:w="120" w:type="dxa"/>
            </w:tcMar>
          </w:tcPr>
          <w:p w14:paraId="5F9045B3" w14:textId="77777777" w:rsidR="00561485" w:rsidRPr="006843E9" w:rsidRDefault="0065776A">
            <w:r w:rsidRPr="006843E9">
              <w:rPr>
                <w:sz w:val="22"/>
                <w:szCs w:val="22"/>
              </w:rPr>
              <w:t>q2</w:t>
            </w:r>
          </w:p>
        </w:tc>
      </w:tr>
      <w:tr w:rsidR="00114518" w:rsidRPr="006843E9" w14:paraId="2E1C1D62" w14:textId="77777777">
        <w:tblPrEx>
          <w:tblCellMar>
            <w:top w:w="0" w:type="dxa"/>
            <w:bottom w:w="0" w:type="dxa"/>
          </w:tblCellMar>
        </w:tblPrEx>
        <w:tc>
          <w:tcPr>
            <w:tcW w:w="1300" w:type="dxa"/>
            <w:tcMar>
              <w:top w:w="80" w:type="dxa"/>
              <w:left w:w="120" w:type="dxa"/>
              <w:bottom w:w="80" w:type="dxa"/>
              <w:right w:w="120" w:type="dxa"/>
            </w:tcMar>
          </w:tcPr>
          <w:p w14:paraId="6758C5A4" w14:textId="77777777" w:rsidR="00561485" w:rsidRPr="006843E9" w:rsidRDefault="0065776A">
            <w:r w:rsidRPr="006843E9">
              <w:rPr>
                <w:sz w:val="22"/>
                <w:szCs w:val="22"/>
              </w:rPr>
              <w:t>q3*</w:t>
            </w:r>
          </w:p>
        </w:tc>
        <w:tc>
          <w:tcPr>
            <w:tcW w:w="1600" w:type="dxa"/>
            <w:tcMar>
              <w:top w:w="80" w:type="dxa"/>
              <w:left w:w="120" w:type="dxa"/>
              <w:bottom w:w="80" w:type="dxa"/>
              <w:right w:w="120" w:type="dxa"/>
            </w:tcMar>
          </w:tcPr>
          <w:p w14:paraId="53A3016A" w14:textId="77777777" w:rsidR="00561485" w:rsidRPr="006843E9" w:rsidRDefault="0065776A">
            <w:r w:rsidRPr="006843E9">
              <w:rPr>
                <w:sz w:val="22"/>
                <w:szCs w:val="22"/>
              </w:rPr>
              <w:t>F4 High Orbit</w:t>
            </w:r>
          </w:p>
        </w:tc>
        <w:tc>
          <w:tcPr>
            <w:tcW w:w="1800" w:type="dxa"/>
            <w:tcMar>
              <w:top w:w="80" w:type="dxa"/>
              <w:left w:w="120" w:type="dxa"/>
              <w:bottom w:w="80" w:type="dxa"/>
              <w:right w:w="120" w:type="dxa"/>
            </w:tcMar>
          </w:tcPr>
          <w:p w14:paraId="2F7A1B5F" w14:textId="77777777" w:rsidR="00561485" w:rsidRPr="006843E9" w:rsidRDefault="0065776A">
            <w:r w:rsidRPr="006843E9">
              <w:rPr>
                <w:sz w:val="22"/>
                <w:szCs w:val="22"/>
              </w:rPr>
              <w:t>Accepting</w:t>
            </w:r>
          </w:p>
        </w:tc>
        <w:tc>
          <w:tcPr>
            <w:tcW w:w="1300" w:type="dxa"/>
            <w:tcMar>
              <w:top w:w="80" w:type="dxa"/>
              <w:left w:w="120" w:type="dxa"/>
              <w:bottom w:w="80" w:type="dxa"/>
              <w:right w:w="120" w:type="dxa"/>
            </w:tcMar>
          </w:tcPr>
          <w:p w14:paraId="7A78D982" w14:textId="77777777" w:rsidR="00561485" w:rsidRPr="006843E9" w:rsidRDefault="0065776A">
            <w:r w:rsidRPr="006843E9">
              <w:rPr>
                <w:sz w:val="22"/>
                <w:szCs w:val="22"/>
              </w:rPr>
              <w:t>q4</w:t>
            </w:r>
          </w:p>
        </w:tc>
        <w:tc>
          <w:tcPr>
            <w:tcW w:w="1500" w:type="dxa"/>
            <w:tcMar>
              <w:top w:w="80" w:type="dxa"/>
              <w:left w:w="120" w:type="dxa"/>
              <w:bottom w:w="80" w:type="dxa"/>
              <w:right w:w="120" w:type="dxa"/>
            </w:tcMar>
          </w:tcPr>
          <w:p w14:paraId="093D53CE" w14:textId="77777777" w:rsidR="00561485" w:rsidRPr="006843E9" w:rsidRDefault="0065776A">
            <w:r w:rsidRPr="006843E9">
              <w:rPr>
                <w:sz w:val="22"/>
                <w:szCs w:val="22"/>
              </w:rPr>
              <w:t>q2</w:t>
            </w:r>
          </w:p>
        </w:tc>
        <w:tc>
          <w:tcPr>
            <w:tcW w:w="1860" w:type="dxa"/>
            <w:tcMar>
              <w:top w:w="80" w:type="dxa"/>
              <w:left w:w="120" w:type="dxa"/>
              <w:bottom w:w="80" w:type="dxa"/>
              <w:right w:w="120" w:type="dxa"/>
            </w:tcMar>
          </w:tcPr>
          <w:p w14:paraId="10C4B7D1" w14:textId="77777777" w:rsidR="00561485" w:rsidRPr="006843E9" w:rsidRDefault="0065776A">
            <w:r w:rsidRPr="006843E9">
              <w:rPr>
                <w:sz w:val="22"/>
                <w:szCs w:val="22"/>
              </w:rPr>
              <w:t>q3</w:t>
            </w:r>
          </w:p>
        </w:tc>
      </w:tr>
      <w:tr w:rsidR="00114518" w:rsidRPr="006843E9" w14:paraId="20B16497" w14:textId="77777777">
        <w:tblPrEx>
          <w:tblCellMar>
            <w:top w:w="0" w:type="dxa"/>
            <w:bottom w:w="0" w:type="dxa"/>
          </w:tblCellMar>
        </w:tblPrEx>
        <w:tc>
          <w:tcPr>
            <w:tcW w:w="1300" w:type="dxa"/>
            <w:tcMar>
              <w:top w:w="80" w:type="dxa"/>
              <w:left w:w="120" w:type="dxa"/>
              <w:bottom w:w="80" w:type="dxa"/>
              <w:right w:w="120" w:type="dxa"/>
            </w:tcMar>
          </w:tcPr>
          <w:p w14:paraId="7249D6DF" w14:textId="77777777" w:rsidR="00561485" w:rsidRPr="006843E9" w:rsidRDefault="0065776A">
            <w:r w:rsidRPr="006843E9">
              <w:rPr>
                <w:sz w:val="22"/>
                <w:szCs w:val="22"/>
              </w:rPr>
              <w:lastRenderedPageBreak/>
              <w:t>q4*</w:t>
            </w:r>
          </w:p>
        </w:tc>
        <w:tc>
          <w:tcPr>
            <w:tcW w:w="1600" w:type="dxa"/>
            <w:tcMar>
              <w:top w:w="80" w:type="dxa"/>
              <w:left w:w="120" w:type="dxa"/>
              <w:bottom w:w="80" w:type="dxa"/>
              <w:right w:w="120" w:type="dxa"/>
            </w:tcMar>
          </w:tcPr>
          <w:p w14:paraId="15C5161C" w14:textId="77777777" w:rsidR="00561485" w:rsidRPr="006843E9" w:rsidRDefault="0065776A">
            <w:r w:rsidRPr="006843E9">
              <w:rPr>
                <w:sz w:val="22"/>
                <w:szCs w:val="22"/>
              </w:rPr>
              <w:t>F5 Apex</w:t>
            </w:r>
          </w:p>
        </w:tc>
        <w:tc>
          <w:tcPr>
            <w:tcW w:w="1800" w:type="dxa"/>
            <w:tcMar>
              <w:top w:w="80" w:type="dxa"/>
              <w:left w:w="120" w:type="dxa"/>
              <w:bottom w:w="80" w:type="dxa"/>
              <w:right w:w="120" w:type="dxa"/>
            </w:tcMar>
          </w:tcPr>
          <w:p w14:paraId="44EDF5A1" w14:textId="77777777" w:rsidR="00561485" w:rsidRPr="006843E9" w:rsidRDefault="0065776A">
            <w:r w:rsidRPr="006843E9">
              <w:rPr>
                <w:sz w:val="22"/>
                <w:szCs w:val="22"/>
              </w:rPr>
              <w:t>Accepting</w:t>
            </w:r>
          </w:p>
        </w:tc>
        <w:tc>
          <w:tcPr>
            <w:tcW w:w="1300" w:type="dxa"/>
            <w:tcMar>
              <w:top w:w="80" w:type="dxa"/>
              <w:left w:w="120" w:type="dxa"/>
              <w:bottom w:w="80" w:type="dxa"/>
              <w:right w:w="120" w:type="dxa"/>
            </w:tcMar>
          </w:tcPr>
          <w:p w14:paraId="77F509EF" w14:textId="77777777" w:rsidR="00561485" w:rsidRPr="006843E9" w:rsidRDefault="0065776A">
            <w:r w:rsidRPr="006843E9">
              <w:rPr>
                <w:sz w:val="22"/>
                <w:szCs w:val="22"/>
              </w:rPr>
              <w:t>q5 (ERR)</w:t>
            </w:r>
          </w:p>
        </w:tc>
        <w:tc>
          <w:tcPr>
            <w:tcW w:w="1500" w:type="dxa"/>
            <w:tcMar>
              <w:top w:w="80" w:type="dxa"/>
              <w:left w:w="120" w:type="dxa"/>
              <w:bottom w:w="80" w:type="dxa"/>
              <w:right w:w="120" w:type="dxa"/>
            </w:tcMar>
          </w:tcPr>
          <w:p w14:paraId="0E8B1DF9" w14:textId="77777777" w:rsidR="00561485" w:rsidRPr="006843E9" w:rsidRDefault="0065776A">
            <w:r w:rsidRPr="006843E9">
              <w:rPr>
                <w:sz w:val="22"/>
                <w:szCs w:val="22"/>
              </w:rPr>
              <w:t>q3</w:t>
            </w:r>
          </w:p>
        </w:tc>
        <w:tc>
          <w:tcPr>
            <w:tcW w:w="1860" w:type="dxa"/>
            <w:tcMar>
              <w:top w:w="80" w:type="dxa"/>
              <w:left w:w="120" w:type="dxa"/>
              <w:bottom w:w="80" w:type="dxa"/>
              <w:right w:w="120" w:type="dxa"/>
            </w:tcMar>
          </w:tcPr>
          <w:p w14:paraId="0A098E96" w14:textId="77777777" w:rsidR="00561485" w:rsidRPr="006843E9" w:rsidRDefault="0065776A">
            <w:r w:rsidRPr="006843E9">
              <w:rPr>
                <w:sz w:val="22"/>
                <w:szCs w:val="22"/>
              </w:rPr>
              <w:t>q4</w:t>
            </w:r>
          </w:p>
        </w:tc>
      </w:tr>
      <w:tr w:rsidR="00114518" w:rsidRPr="006843E9" w14:paraId="763A3740" w14:textId="77777777">
        <w:tblPrEx>
          <w:tblCellMar>
            <w:top w:w="0" w:type="dxa"/>
            <w:bottom w:w="0" w:type="dxa"/>
          </w:tblCellMar>
        </w:tblPrEx>
        <w:tc>
          <w:tcPr>
            <w:tcW w:w="1300" w:type="dxa"/>
            <w:tcMar>
              <w:top w:w="80" w:type="dxa"/>
              <w:left w:w="120" w:type="dxa"/>
              <w:bottom w:w="80" w:type="dxa"/>
              <w:right w:w="120" w:type="dxa"/>
            </w:tcMar>
          </w:tcPr>
          <w:p w14:paraId="0FBEC120" w14:textId="77777777" w:rsidR="00561485" w:rsidRPr="006843E9" w:rsidRDefault="0065776A">
            <w:r w:rsidRPr="006843E9">
              <w:rPr>
                <w:sz w:val="22"/>
                <w:szCs w:val="22"/>
              </w:rPr>
              <w:t>q5</w:t>
            </w:r>
          </w:p>
        </w:tc>
        <w:tc>
          <w:tcPr>
            <w:tcW w:w="1600" w:type="dxa"/>
            <w:tcMar>
              <w:top w:w="80" w:type="dxa"/>
              <w:left w:w="120" w:type="dxa"/>
              <w:bottom w:w="80" w:type="dxa"/>
              <w:right w:w="120" w:type="dxa"/>
            </w:tcMar>
          </w:tcPr>
          <w:p w14:paraId="240398BB" w14:textId="77777777" w:rsidR="00561485" w:rsidRPr="006843E9" w:rsidRDefault="0065776A">
            <w:r w:rsidRPr="006843E9">
              <w:rPr>
                <w:sz w:val="22"/>
                <w:szCs w:val="22"/>
              </w:rPr>
              <w:t>q_err Breach</w:t>
            </w:r>
          </w:p>
        </w:tc>
        <w:tc>
          <w:tcPr>
            <w:tcW w:w="1800" w:type="dxa"/>
            <w:tcMar>
              <w:top w:w="80" w:type="dxa"/>
              <w:left w:w="120" w:type="dxa"/>
              <w:bottom w:w="80" w:type="dxa"/>
              <w:right w:w="120" w:type="dxa"/>
            </w:tcMar>
          </w:tcPr>
          <w:p w14:paraId="390708F0" w14:textId="77777777" w:rsidR="00561485" w:rsidRPr="006843E9" w:rsidRDefault="0065776A">
            <w:r w:rsidRPr="006843E9">
              <w:rPr>
                <w:sz w:val="22"/>
                <w:szCs w:val="22"/>
              </w:rPr>
              <w:t>Non-accepting Trap</w:t>
            </w:r>
          </w:p>
        </w:tc>
        <w:tc>
          <w:tcPr>
            <w:tcW w:w="1300" w:type="dxa"/>
            <w:tcMar>
              <w:top w:w="80" w:type="dxa"/>
              <w:left w:w="120" w:type="dxa"/>
              <w:bottom w:w="80" w:type="dxa"/>
              <w:right w:w="120" w:type="dxa"/>
            </w:tcMar>
          </w:tcPr>
          <w:p w14:paraId="5DEEB235" w14:textId="77777777" w:rsidR="00561485" w:rsidRPr="006843E9" w:rsidRDefault="0065776A">
            <w:r w:rsidRPr="006843E9">
              <w:rPr>
                <w:sz w:val="22"/>
                <w:szCs w:val="22"/>
              </w:rPr>
              <w:t>q5</w:t>
            </w:r>
          </w:p>
        </w:tc>
        <w:tc>
          <w:tcPr>
            <w:tcW w:w="1500" w:type="dxa"/>
            <w:tcMar>
              <w:top w:w="80" w:type="dxa"/>
              <w:left w:w="120" w:type="dxa"/>
              <w:bottom w:w="80" w:type="dxa"/>
              <w:right w:w="120" w:type="dxa"/>
            </w:tcMar>
          </w:tcPr>
          <w:p w14:paraId="29377EFC" w14:textId="77777777" w:rsidR="00561485" w:rsidRPr="006843E9" w:rsidRDefault="0065776A">
            <w:r w:rsidRPr="006843E9">
              <w:rPr>
                <w:sz w:val="22"/>
                <w:szCs w:val="22"/>
              </w:rPr>
              <w:t>q5</w:t>
            </w:r>
          </w:p>
        </w:tc>
        <w:tc>
          <w:tcPr>
            <w:tcW w:w="1860" w:type="dxa"/>
            <w:tcMar>
              <w:top w:w="80" w:type="dxa"/>
              <w:left w:w="120" w:type="dxa"/>
              <w:bottom w:w="80" w:type="dxa"/>
              <w:right w:w="120" w:type="dxa"/>
            </w:tcMar>
          </w:tcPr>
          <w:p w14:paraId="510F5A52" w14:textId="77777777" w:rsidR="00561485" w:rsidRPr="006843E9" w:rsidRDefault="0065776A">
            <w:r w:rsidRPr="006843E9">
              <w:rPr>
                <w:sz w:val="22"/>
                <w:szCs w:val="22"/>
              </w:rPr>
              <w:t>q5</w:t>
            </w:r>
          </w:p>
        </w:tc>
      </w:tr>
    </w:tbl>
    <w:p w14:paraId="4DDE9FD5" w14:textId="77777777" w:rsidR="00561485" w:rsidRPr="006843E9" w:rsidRDefault="00561485">
      <w:pPr>
        <w:spacing w:before="60" w:after="60"/>
      </w:pPr>
    </w:p>
    <w:p w14:paraId="70A69BFF" w14:textId="77777777" w:rsidR="00561485" w:rsidRPr="006843E9" w:rsidRDefault="0065776A">
      <w:pPr>
        <w:spacing w:before="80" w:after="80"/>
      </w:pPr>
      <w:r w:rsidRPr="006843E9">
        <w:t>All 18 cells are defined. The DFA is total — a requirement for a formally complete DFA.</w:t>
      </w:r>
    </w:p>
    <w:p w14:paraId="5652E88C" w14:textId="13450E82" w:rsidR="00664E3A" w:rsidRPr="006843E9" w:rsidRDefault="00664E3A" w:rsidP="00664E3A">
      <w:pPr>
        <w:spacing w:before="80" w:after="80"/>
        <w:jc w:val="center"/>
      </w:pPr>
      <w:r w:rsidRPr="006843E9">
        <w:drawing>
          <wp:inline distT="0" distB="0" distL="0" distR="0" wp14:anchorId="5B4A5BDB" wp14:editId="4EB2B71A">
            <wp:extent cx="4007056" cy="3410125"/>
            <wp:effectExtent l="0" t="0" r="0" b="0"/>
            <wp:docPr id="1404025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25405" name=""/>
                    <pic:cNvPicPr/>
                  </pic:nvPicPr>
                  <pic:blipFill>
                    <a:blip r:embed="rId8"/>
                    <a:stretch>
                      <a:fillRect/>
                    </a:stretch>
                  </pic:blipFill>
                  <pic:spPr>
                    <a:xfrm>
                      <a:off x="0" y="0"/>
                      <a:ext cx="4007056" cy="3410125"/>
                    </a:xfrm>
                    <a:prstGeom prst="rect">
                      <a:avLst/>
                    </a:prstGeom>
                  </pic:spPr>
                </pic:pic>
              </a:graphicData>
            </a:graphic>
          </wp:inline>
        </w:drawing>
      </w:r>
    </w:p>
    <w:p w14:paraId="42BB7BE0" w14:textId="77777777" w:rsidR="00561485" w:rsidRPr="006843E9" w:rsidRDefault="00561485">
      <w:pPr>
        <w:spacing w:before="60" w:after="60"/>
      </w:pPr>
    </w:p>
    <w:p w14:paraId="2D8C0C21" w14:textId="77777777" w:rsidR="00561485" w:rsidRPr="006843E9" w:rsidRDefault="0065776A" w:rsidP="00DC3FDF">
      <w:pPr>
        <w:rPr>
          <w:b/>
          <w:bCs/>
          <w:color w:val="1F3864" w:themeColor="accent1" w:themeShade="80"/>
          <w:sz w:val="36"/>
          <w:szCs w:val="36"/>
        </w:rPr>
      </w:pPr>
      <w:r w:rsidRPr="006843E9">
        <w:rPr>
          <w:b/>
          <w:bCs/>
          <w:color w:val="1F3864" w:themeColor="accent1" w:themeShade="80"/>
          <w:sz w:val="36"/>
          <w:szCs w:val="36"/>
        </w:rPr>
        <w:t xml:space="preserve">5. Formal </w:t>
      </w:r>
      <w:r w:rsidRPr="006843E9">
        <w:rPr>
          <w:b/>
          <w:bCs/>
          <w:color w:val="002060"/>
          <w:sz w:val="36"/>
          <w:szCs w:val="36"/>
        </w:rPr>
        <w:t>Properties</w:t>
      </w:r>
      <w:r w:rsidRPr="006843E9">
        <w:rPr>
          <w:b/>
          <w:bCs/>
          <w:color w:val="1F3864" w:themeColor="accent1" w:themeShade="80"/>
          <w:sz w:val="36"/>
          <w:szCs w:val="36"/>
        </w:rPr>
        <w:t xml:space="preserve"> of the DFA</w:t>
      </w:r>
    </w:p>
    <w:p w14:paraId="70BA19F7" w14:textId="77777777" w:rsidR="00561485" w:rsidRPr="006843E9" w:rsidRDefault="0065776A" w:rsidP="001218B1">
      <w:pPr>
        <w:rPr>
          <w:b/>
          <w:bCs/>
          <w:color w:val="4472C4" w:themeColor="accent1"/>
          <w:sz w:val="28"/>
          <w:szCs w:val="28"/>
        </w:rPr>
      </w:pPr>
      <w:r w:rsidRPr="006843E9">
        <w:rPr>
          <w:b/>
          <w:bCs/>
          <w:color w:val="4472C4" w:themeColor="accent1"/>
          <w:sz w:val="28"/>
          <w:szCs w:val="28"/>
        </w:rPr>
        <w:t>5.1 Totality</w:t>
      </w:r>
    </w:p>
    <w:p w14:paraId="2E82F99D" w14:textId="77777777" w:rsidR="00561485" w:rsidRPr="006843E9" w:rsidRDefault="0065776A">
      <w:pPr>
        <w:spacing w:before="80" w:after="80"/>
      </w:pPr>
      <w:r w:rsidRPr="006843E9">
        <w:t>A DFA is total if δ is defined for every (state, symbol) pair. With 6 states and 3 input symbols, there must be 18 transitions. The table above confirms all 18 are present. The trap state q5 absorbs all invalid transitions rather than leaving them undefined.</w:t>
      </w:r>
    </w:p>
    <w:p w14:paraId="71AED0A0" w14:textId="77777777" w:rsidR="00561485" w:rsidRPr="006843E9" w:rsidRDefault="00561485">
      <w:pPr>
        <w:spacing w:before="60" w:after="60"/>
      </w:pPr>
    </w:p>
    <w:p w14:paraId="5A868D19" w14:textId="77777777" w:rsidR="00561485" w:rsidRPr="006843E9" w:rsidRDefault="0065776A" w:rsidP="001218B1">
      <w:pPr>
        <w:rPr>
          <w:b/>
          <w:bCs/>
          <w:color w:val="4472C4" w:themeColor="accent1"/>
          <w:sz w:val="28"/>
          <w:szCs w:val="28"/>
        </w:rPr>
      </w:pPr>
      <w:r w:rsidRPr="006843E9">
        <w:rPr>
          <w:b/>
          <w:bCs/>
          <w:color w:val="4472C4" w:themeColor="accent1"/>
          <w:sz w:val="28"/>
          <w:szCs w:val="28"/>
        </w:rPr>
        <w:t>5.2 Determinism</w:t>
      </w:r>
    </w:p>
    <w:p w14:paraId="76DFE566" w14:textId="77777777" w:rsidR="00561485" w:rsidRPr="006843E9" w:rsidRDefault="0065776A">
      <w:pPr>
        <w:spacing w:before="80" w:after="80"/>
      </w:pPr>
      <w:r w:rsidRPr="006843E9">
        <w:t>A DFA is deterministic if for each (state, symbol) pair there is exactly one next state. Inspecting the diagram and table: every cell has exactly one destination state — no cell is empty, and no cell has multiple options. The JFLAP Nondeterminism panel confirms this with no states highlighted in red.</w:t>
      </w:r>
    </w:p>
    <w:p w14:paraId="06707AC9" w14:textId="77777777" w:rsidR="00561485" w:rsidRPr="006843E9" w:rsidRDefault="00561485">
      <w:pPr>
        <w:spacing w:before="60" w:after="60"/>
      </w:pPr>
    </w:p>
    <w:p w14:paraId="242326E5" w14:textId="77777777" w:rsidR="00561485" w:rsidRPr="006843E9" w:rsidRDefault="0065776A" w:rsidP="001218B1">
      <w:pPr>
        <w:rPr>
          <w:b/>
          <w:bCs/>
          <w:color w:val="4472C4" w:themeColor="accent1"/>
          <w:sz w:val="28"/>
          <w:szCs w:val="28"/>
        </w:rPr>
      </w:pPr>
      <w:r w:rsidRPr="006843E9">
        <w:rPr>
          <w:b/>
          <w:bCs/>
          <w:color w:val="4472C4" w:themeColor="accent1"/>
          <w:sz w:val="28"/>
          <w:szCs w:val="28"/>
        </w:rPr>
        <w:t>5.3 Minimality — Myhill-Nerode Proof</w:t>
      </w:r>
    </w:p>
    <w:p w14:paraId="7397E9AB" w14:textId="77777777" w:rsidR="00561485" w:rsidRPr="006843E9" w:rsidRDefault="0065776A">
      <w:pPr>
        <w:spacing w:before="80" w:after="80"/>
      </w:pPr>
      <w:r w:rsidRPr="006843E9">
        <w:t xml:space="preserve">A DFA is minimal if no two states are equivalent (indistinguishable). Two states p and q are equivalent if for every input string w, δ*(p, w) </w:t>
      </w:r>
      <w:r w:rsidRPr="006843E9">
        <w:rPr>
          <w:rFonts w:ascii="Cambria Math" w:hAnsi="Cambria Math" w:cs="Cambria Math"/>
        </w:rPr>
        <w:t>∈</w:t>
      </w:r>
      <w:r w:rsidRPr="006843E9">
        <w:t xml:space="preserve"> F ↔ δ*(q, w) </w:t>
      </w:r>
      <w:r w:rsidRPr="006843E9">
        <w:rPr>
          <w:rFonts w:ascii="Cambria Math" w:hAnsi="Cambria Math" w:cs="Cambria Math"/>
        </w:rPr>
        <w:t>∈</w:t>
      </w:r>
      <w:r w:rsidRPr="006843E9">
        <w:t xml:space="preserve"> F.</w:t>
      </w:r>
    </w:p>
    <w:p w14:paraId="25EC3418" w14:textId="77777777" w:rsidR="00561485" w:rsidRPr="006843E9" w:rsidRDefault="00561485">
      <w:pPr>
        <w:spacing w:before="60" w:after="60"/>
      </w:pPr>
    </w:p>
    <w:p w14:paraId="719730A4" w14:textId="77777777" w:rsidR="00561485" w:rsidRPr="006843E9" w:rsidRDefault="0065776A">
      <w:pPr>
        <w:spacing w:before="80" w:after="80"/>
      </w:pPr>
      <w:r w:rsidRPr="006843E9">
        <w:t>The six states fall into two equivalence classes before any analysis: {q0, q1, q2, q3, q4} (accepting) and {q5} (non-accepting). This immediately shows q5 is distinguishable from all others via the empty string ε.</w:t>
      </w:r>
    </w:p>
    <w:p w14:paraId="5031FF0F" w14:textId="77777777" w:rsidR="00561485" w:rsidRPr="006843E9" w:rsidRDefault="00561485">
      <w:pPr>
        <w:spacing w:before="60" w:after="60"/>
      </w:pPr>
    </w:p>
    <w:p w14:paraId="2912C97A" w14:textId="77777777" w:rsidR="00561485" w:rsidRPr="006843E9" w:rsidRDefault="0065776A">
      <w:pPr>
        <w:spacing w:before="80" w:after="80"/>
      </w:pPr>
      <w:r w:rsidRPr="006843E9">
        <w:t>Among the accepting states q0–q4, we use distinguishing strings:</w:t>
      </w:r>
    </w:p>
    <w:p w14:paraId="50C81DCB" w14:textId="77777777" w:rsidR="00561485" w:rsidRPr="006843E9" w:rsidRDefault="0065776A">
      <w:pPr>
        <w:pStyle w:val="ListParagraph"/>
        <w:numPr>
          <w:ilvl w:val="0"/>
          <w:numId w:val="2"/>
        </w:numPr>
        <w:spacing w:before="60" w:after="60"/>
      </w:pPr>
      <w:r w:rsidRPr="006843E9">
        <w:t>q0 vs q1: string DWN distinguishes them. From q0, DWN → q5 (reject). From q1, DWN → q0 (accept).</w:t>
      </w:r>
    </w:p>
    <w:p w14:paraId="282BD1BC" w14:textId="77777777" w:rsidR="00561485" w:rsidRPr="006843E9" w:rsidRDefault="0065776A">
      <w:pPr>
        <w:pStyle w:val="ListParagraph"/>
        <w:numPr>
          <w:ilvl w:val="0"/>
          <w:numId w:val="2"/>
        </w:numPr>
        <w:spacing w:before="60" w:after="60"/>
      </w:pPr>
      <w:r w:rsidRPr="006843E9">
        <w:t>q1 vs q2: string UP·UP·UP distinguishes them. From q1 → q2 → q3 → q4 (accept). From q2 → q3 → q4 → q5 (reject).</w:t>
      </w:r>
    </w:p>
    <w:p w14:paraId="3419DCBC" w14:textId="77777777" w:rsidR="00561485" w:rsidRPr="006843E9" w:rsidRDefault="0065776A">
      <w:pPr>
        <w:pStyle w:val="ListParagraph"/>
        <w:numPr>
          <w:ilvl w:val="0"/>
          <w:numId w:val="2"/>
        </w:numPr>
        <w:spacing w:before="60" w:after="60"/>
      </w:pPr>
      <w:r w:rsidRPr="006843E9">
        <w:t>Similarly, each adjacent pair is distinguishable by strings of appropriate length.</w:t>
      </w:r>
    </w:p>
    <w:p w14:paraId="5F35DE0E" w14:textId="77777777" w:rsidR="00561485" w:rsidRPr="006843E9" w:rsidRDefault="00561485">
      <w:pPr>
        <w:spacing w:before="60" w:after="60"/>
      </w:pPr>
    </w:p>
    <w:p w14:paraId="30949D0C" w14:textId="77777777" w:rsidR="00561485" w:rsidRPr="006843E9" w:rsidRDefault="0065776A">
      <w:pPr>
        <w:spacing w:before="80" w:after="80"/>
      </w:pPr>
      <w:r w:rsidRPr="006843E9">
        <w:t>All 15 state pairs (C(6,2) = 15)</w:t>
      </w:r>
      <w:r w:rsidRPr="006843E9">
        <w:t xml:space="preserve"> are pairwise distinguishable. Therefore the DFA is minimal — no states can be merged and the 6-state automaton is the smallest possible DFA for this language.</w:t>
      </w:r>
    </w:p>
    <w:p w14:paraId="5059A6A8" w14:textId="77777777" w:rsidR="00561485" w:rsidRPr="006843E9" w:rsidRDefault="00561485">
      <w:pPr>
        <w:spacing w:before="60" w:after="60"/>
      </w:pPr>
    </w:p>
    <w:p w14:paraId="1A5B57F2" w14:textId="77777777" w:rsidR="00561485" w:rsidRPr="006843E9" w:rsidRDefault="0065776A" w:rsidP="00125E62">
      <w:pPr>
        <w:rPr>
          <w:b/>
          <w:bCs/>
          <w:color w:val="4472C4" w:themeColor="accent1"/>
          <w:sz w:val="28"/>
          <w:szCs w:val="28"/>
        </w:rPr>
      </w:pPr>
      <w:r w:rsidRPr="006843E9">
        <w:rPr>
          <w:b/>
          <w:bCs/>
          <w:color w:val="4472C4" w:themeColor="accent1"/>
          <w:sz w:val="28"/>
          <w:szCs w:val="28"/>
        </w:rPr>
        <w:t>5.4 Language Recognised</w:t>
      </w:r>
    </w:p>
    <w:p w14:paraId="3D499B62" w14:textId="77777777" w:rsidR="00561485" w:rsidRPr="006843E9" w:rsidRDefault="0065776A">
      <w:pPr>
        <w:spacing w:before="80" w:after="80"/>
      </w:pPr>
      <w:r w:rsidRPr="006843E9">
        <w:t>The DFA accepts all strings over {UP, DWN, STP} that represent valid elevator journeys — sequences that start at F1 and never attempt to go below F1 or above F5. The language consists of strings that keep the cumulative floor count n in the range [0, 4] at all times, where each UP increments n, each DWN decrements n, and STP leaves n unchanged.</w:t>
      </w:r>
    </w:p>
    <w:p w14:paraId="79966C2C" w14:textId="77777777" w:rsidR="008028AF" w:rsidRPr="006843E9" w:rsidRDefault="008028AF">
      <w:pPr>
        <w:spacing w:before="80" w:after="80"/>
      </w:pPr>
    </w:p>
    <w:p w14:paraId="2A0B11AE" w14:textId="77777777" w:rsidR="00D11512" w:rsidRPr="006843E9" w:rsidRDefault="008028AF" w:rsidP="00D11512">
      <w:pPr>
        <w:tabs>
          <w:tab w:val="num" w:pos="720"/>
        </w:tabs>
        <w:spacing w:before="60" w:after="60"/>
        <w:rPr>
          <w:b/>
          <w:bCs/>
          <w:color w:val="002060"/>
          <w:sz w:val="36"/>
          <w:szCs w:val="36"/>
        </w:rPr>
      </w:pPr>
      <w:r w:rsidRPr="006843E9">
        <w:rPr>
          <w:b/>
          <w:bCs/>
          <w:color w:val="002060"/>
          <w:sz w:val="36"/>
          <w:szCs w:val="36"/>
        </w:rPr>
        <w:t>6.</w:t>
      </w:r>
      <w:r w:rsidR="00D11512" w:rsidRPr="006843E9">
        <w:rPr>
          <w:b/>
          <w:bCs/>
          <w:color w:val="002060"/>
          <w:sz w:val="36"/>
          <w:szCs w:val="36"/>
        </w:rPr>
        <w:t xml:space="preserve"> </w:t>
      </w:r>
      <w:r w:rsidR="00D11512" w:rsidRPr="006843E9">
        <w:rPr>
          <w:b/>
          <w:bCs/>
          <w:color w:val="002060"/>
          <w:sz w:val="36"/>
          <w:szCs w:val="36"/>
        </w:rPr>
        <w:t xml:space="preserve">Working of the </w:t>
      </w:r>
      <w:proofErr w:type="spellStart"/>
      <w:r w:rsidR="00D11512" w:rsidRPr="006843E9">
        <w:rPr>
          <w:b/>
          <w:bCs/>
          <w:color w:val="002060"/>
          <w:sz w:val="36"/>
          <w:szCs w:val="36"/>
        </w:rPr>
        <w:t>System</w:t>
      </w:r>
      <w:proofErr w:type="spellEnd"/>
    </w:p>
    <w:p w14:paraId="3BEACC99" w14:textId="679068A3" w:rsidR="00D11512" w:rsidRPr="00D11512" w:rsidRDefault="00D11512" w:rsidP="00D11512">
      <w:pPr>
        <w:tabs>
          <w:tab w:val="num" w:pos="720"/>
        </w:tabs>
        <w:spacing w:before="60" w:after="60"/>
      </w:pPr>
      <w:r w:rsidRPr="00D11512">
        <w:t xml:space="preserve">The elevator begins at </w:t>
      </w:r>
      <w:r w:rsidRPr="00D11512">
        <w:rPr>
          <w:b/>
          <w:bCs/>
        </w:rPr>
        <w:t>state q0 (Floor 1)</w:t>
      </w:r>
      <w:r w:rsidRPr="00D11512">
        <w:t>.</w:t>
      </w:r>
    </w:p>
    <w:p w14:paraId="39B7D5A3" w14:textId="77777777" w:rsidR="00D11512" w:rsidRPr="00D11512" w:rsidRDefault="00D11512" w:rsidP="00D11512">
      <w:pPr>
        <w:numPr>
          <w:ilvl w:val="0"/>
          <w:numId w:val="3"/>
        </w:numPr>
        <w:spacing w:before="60" w:after="60"/>
      </w:pPr>
      <w:r w:rsidRPr="00D11512">
        <w:t xml:space="preserve">When the </w:t>
      </w:r>
      <w:r w:rsidRPr="00D11512">
        <w:rPr>
          <w:b/>
          <w:bCs/>
        </w:rPr>
        <w:t>UP</w:t>
      </w:r>
      <w:r w:rsidRPr="00D11512">
        <w:t xml:space="preserve"> command is received, it moves to the next floor.</w:t>
      </w:r>
    </w:p>
    <w:p w14:paraId="5C8B8FB3" w14:textId="77777777" w:rsidR="00D11512" w:rsidRPr="00D11512" w:rsidRDefault="00D11512" w:rsidP="00D11512">
      <w:pPr>
        <w:numPr>
          <w:ilvl w:val="0"/>
          <w:numId w:val="3"/>
        </w:numPr>
        <w:spacing w:before="60" w:after="60"/>
      </w:pPr>
      <w:r w:rsidRPr="00D11512">
        <w:t xml:space="preserve">When the </w:t>
      </w:r>
      <w:r w:rsidRPr="00D11512">
        <w:rPr>
          <w:b/>
          <w:bCs/>
        </w:rPr>
        <w:t>DOWN</w:t>
      </w:r>
      <w:r w:rsidRPr="00D11512">
        <w:t xml:space="preserve"> command is received, it moves to the previous floor.</w:t>
      </w:r>
    </w:p>
    <w:p w14:paraId="7114BCC9" w14:textId="77777777" w:rsidR="00D11512" w:rsidRPr="00D11512" w:rsidRDefault="00D11512" w:rsidP="00D11512">
      <w:pPr>
        <w:numPr>
          <w:ilvl w:val="0"/>
          <w:numId w:val="3"/>
        </w:numPr>
        <w:spacing w:before="60" w:after="60"/>
      </w:pPr>
      <w:r w:rsidRPr="00D11512">
        <w:t xml:space="preserve">When </w:t>
      </w:r>
      <w:r w:rsidRPr="00D11512">
        <w:rPr>
          <w:b/>
          <w:bCs/>
        </w:rPr>
        <w:t>STOP</w:t>
      </w:r>
      <w:r w:rsidRPr="00D11512">
        <w:t xml:space="preserve"> is pressed, the elevator remains at the current floor.</w:t>
      </w:r>
    </w:p>
    <w:p w14:paraId="439B6767" w14:textId="77777777" w:rsidR="00D11512" w:rsidRPr="00D11512" w:rsidRDefault="00D11512" w:rsidP="00D11512">
      <w:pPr>
        <w:numPr>
          <w:ilvl w:val="0"/>
          <w:numId w:val="3"/>
        </w:numPr>
        <w:spacing w:before="60" w:after="60"/>
      </w:pPr>
      <w:r w:rsidRPr="00D11512">
        <w:t xml:space="preserve">If a command violates the boundary conditions, the system transitions to </w:t>
      </w:r>
      <w:r w:rsidRPr="00D11512">
        <w:rPr>
          <w:b/>
          <w:bCs/>
        </w:rPr>
        <w:t>error state q5</w:t>
      </w:r>
      <w:r w:rsidRPr="00D11512">
        <w:t>.</w:t>
      </w:r>
    </w:p>
    <w:p w14:paraId="3BDAA1FA" w14:textId="77777777" w:rsidR="00D11512" w:rsidRPr="00D11512" w:rsidRDefault="00D11512" w:rsidP="00D11512">
      <w:pPr>
        <w:spacing w:before="60" w:after="60"/>
      </w:pPr>
      <w:r w:rsidRPr="00D11512">
        <w:t>Example sequence:</w:t>
      </w:r>
    </w:p>
    <w:p w14:paraId="4D84B934" w14:textId="77777777" w:rsidR="00D11512" w:rsidRPr="00D11512" w:rsidRDefault="00D11512" w:rsidP="00D11512">
      <w:pPr>
        <w:spacing w:before="60" w:after="60"/>
      </w:pPr>
      <w:r w:rsidRPr="00D11512">
        <w:t>Input sequence:</w:t>
      </w:r>
      <w:r w:rsidRPr="00D11512">
        <w:br/>
        <w:t>UP → UP → STP → DOWN</w:t>
      </w:r>
    </w:p>
    <w:p w14:paraId="77C1E15F" w14:textId="77777777" w:rsidR="00D11512" w:rsidRPr="00D11512" w:rsidRDefault="00D11512" w:rsidP="00D11512">
      <w:pPr>
        <w:spacing w:before="60" w:after="60"/>
      </w:pPr>
      <w:r w:rsidRPr="00D11512">
        <w:t>State transitions:</w:t>
      </w:r>
    </w:p>
    <w:p w14:paraId="63EFDF6A" w14:textId="77777777" w:rsidR="00D11512" w:rsidRPr="00D11512" w:rsidRDefault="00D11512" w:rsidP="00D11512">
      <w:pPr>
        <w:spacing w:before="60" w:after="60"/>
      </w:pPr>
      <w:r w:rsidRPr="00D11512">
        <w:t>q0 → q1 → q2 → q2 → q1</w:t>
      </w:r>
    </w:p>
    <w:p w14:paraId="045AC08D" w14:textId="77777777" w:rsidR="00D11512" w:rsidRPr="006843E9" w:rsidRDefault="00D11512" w:rsidP="00D11512">
      <w:pPr>
        <w:spacing w:before="60" w:after="60"/>
      </w:pPr>
      <w:r w:rsidRPr="00D11512">
        <w:t>This shows the elevator moving up two floors, stopping, and then moving down one floor.</w:t>
      </w:r>
    </w:p>
    <w:p w14:paraId="0FE55A8C" w14:textId="77777777" w:rsidR="00F75F2E" w:rsidRPr="00D11512" w:rsidRDefault="00F75F2E" w:rsidP="00D11512">
      <w:pPr>
        <w:spacing w:before="60" w:after="60"/>
      </w:pPr>
    </w:p>
    <w:p w14:paraId="03C2ACCB" w14:textId="77777777" w:rsidR="00D11512" w:rsidRPr="006843E9" w:rsidRDefault="00D11512">
      <w:pPr>
        <w:spacing w:before="60" w:after="60"/>
      </w:pPr>
    </w:p>
    <w:p w14:paraId="2349F445" w14:textId="50B1325C" w:rsidR="00561485" w:rsidRPr="006843E9" w:rsidRDefault="00D11512" w:rsidP="00D11512">
      <w:pPr>
        <w:rPr>
          <w:b/>
          <w:bCs/>
          <w:color w:val="002060"/>
          <w:sz w:val="36"/>
          <w:szCs w:val="36"/>
        </w:rPr>
      </w:pPr>
      <w:r w:rsidRPr="006843E9">
        <w:rPr>
          <w:b/>
          <w:bCs/>
          <w:color w:val="002060"/>
          <w:sz w:val="36"/>
          <w:szCs w:val="36"/>
        </w:rPr>
        <w:lastRenderedPageBreak/>
        <w:t>7</w:t>
      </w:r>
      <w:r w:rsidR="0065776A" w:rsidRPr="006843E9">
        <w:rPr>
          <w:b/>
          <w:bCs/>
          <w:color w:val="002060"/>
          <w:sz w:val="36"/>
          <w:szCs w:val="36"/>
        </w:rPr>
        <w:t xml:space="preserve">. Simulator Dashboard </w:t>
      </w:r>
    </w:p>
    <w:p w14:paraId="672CCFE2" w14:textId="5337FE68" w:rsidR="00561485" w:rsidRPr="006843E9" w:rsidRDefault="0065776A">
      <w:pPr>
        <w:spacing w:before="80" w:after="80"/>
      </w:pPr>
      <w:r w:rsidRPr="006843E9">
        <w:t>The anti-gravity elevator DFA simulator is implemented as a single-file React application</w:t>
      </w:r>
      <w:r w:rsidRPr="006843E9">
        <w:t xml:space="preserve"> with a space-station visual theme. The dashboard is divided into several functional components, each explained below.</w:t>
      </w:r>
    </w:p>
    <w:p w14:paraId="3D30029E" w14:textId="77777777" w:rsidR="00561485" w:rsidRPr="006843E9" w:rsidRDefault="00561485">
      <w:pPr>
        <w:spacing w:before="60" w:after="60"/>
      </w:pPr>
    </w:p>
    <w:p w14:paraId="75E1485A" w14:textId="6A145BE5" w:rsidR="00561485" w:rsidRPr="006843E9" w:rsidRDefault="00F75F2E" w:rsidP="00125E62">
      <w:pPr>
        <w:rPr>
          <w:b/>
          <w:bCs/>
          <w:color w:val="4472C4" w:themeColor="accent1"/>
          <w:sz w:val="28"/>
          <w:szCs w:val="28"/>
        </w:rPr>
      </w:pPr>
      <w:r w:rsidRPr="006843E9">
        <w:rPr>
          <w:b/>
          <w:bCs/>
          <w:color w:val="4472C4" w:themeColor="accent1"/>
          <w:sz w:val="28"/>
          <w:szCs w:val="28"/>
        </w:rPr>
        <w:t>7</w:t>
      </w:r>
      <w:r w:rsidR="0065776A" w:rsidRPr="006843E9">
        <w:rPr>
          <w:b/>
          <w:bCs/>
          <w:color w:val="4472C4" w:themeColor="accent1"/>
          <w:sz w:val="28"/>
          <w:szCs w:val="28"/>
        </w:rPr>
        <w:t>.1 App — State Management Core</w:t>
      </w:r>
    </w:p>
    <w:p w14:paraId="5EA1A68B" w14:textId="77777777" w:rsidR="00561485" w:rsidRPr="006843E9" w:rsidRDefault="0065776A">
      <w:pPr>
        <w:spacing w:before="80" w:after="80"/>
      </w:pPr>
      <w:r w:rsidRPr="006843E9">
        <w:t>The root App component manages all state using React hooks:</w:t>
      </w:r>
    </w:p>
    <w:p w14:paraId="7A7F1A74" w14:textId="77777777" w:rsidR="00561485" w:rsidRPr="006843E9" w:rsidRDefault="0065776A">
      <w:pPr>
        <w:pStyle w:val="ListParagraph"/>
        <w:numPr>
          <w:ilvl w:val="0"/>
          <w:numId w:val="2"/>
        </w:numPr>
        <w:spacing w:before="60" w:after="60"/>
      </w:pPr>
      <w:r w:rsidRPr="006843E9">
        <w:t>currentState — the active DFA state (q0 to q5)</w:t>
      </w:r>
    </w:p>
    <w:p w14:paraId="7926CCEC" w14:textId="77777777" w:rsidR="00561485" w:rsidRPr="006843E9" w:rsidRDefault="0065776A">
      <w:pPr>
        <w:pStyle w:val="ListParagraph"/>
        <w:numPr>
          <w:ilvl w:val="0"/>
          <w:numId w:val="2"/>
        </w:numPr>
        <w:spacing w:before="60" w:after="60"/>
      </w:pPr>
      <w:r w:rsidRPr="006843E9">
        <w:t>inputSequence — the list of commands entered so far</w:t>
      </w:r>
    </w:p>
    <w:p w14:paraId="60907271" w14:textId="77777777" w:rsidR="00561485" w:rsidRPr="006843E9" w:rsidRDefault="0065776A">
      <w:pPr>
        <w:pStyle w:val="ListParagraph"/>
        <w:numPr>
          <w:ilvl w:val="0"/>
          <w:numId w:val="2"/>
        </w:numPr>
        <w:spacing w:before="60" w:after="60"/>
      </w:pPr>
      <w:r w:rsidRPr="006843E9">
        <w:t>path — the trace of states vi</w:t>
      </w:r>
      <w:r w:rsidRPr="006843E9">
        <w:t>sited, shown in the DFA path panel</w:t>
      </w:r>
    </w:p>
    <w:p w14:paraId="20834ADE" w14:textId="77777777" w:rsidR="00561485" w:rsidRPr="006843E9" w:rsidRDefault="0065776A">
      <w:pPr>
        <w:pStyle w:val="ListParagraph"/>
        <w:numPr>
          <w:ilvl w:val="0"/>
          <w:numId w:val="2"/>
        </w:numPr>
        <w:spacing w:before="60" w:after="60"/>
      </w:pPr>
      <w:r w:rsidRPr="006843E9">
        <w:t>verdict — Accepted or Rejected, computed after each step</w:t>
      </w:r>
    </w:p>
    <w:p w14:paraId="67DBFD1D" w14:textId="77777777" w:rsidR="00561485" w:rsidRPr="006843E9" w:rsidRDefault="00561485">
      <w:pPr>
        <w:spacing w:before="60" w:after="60"/>
      </w:pPr>
    </w:p>
    <w:p w14:paraId="7D8A32E6" w14:textId="77777777" w:rsidR="00561485" w:rsidRPr="006843E9" w:rsidRDefault="0065776A">
      <w:pPr>
        <w:spacing w:before="80" w:after="80"/>
      </w:pPr>
      <w:r w:rsidRPr="006843E9">
        <w:t>The transition function δ is implemented as a JavaScript object lookup table matching the formal definition. When the user presses UP, DWN, or STP, the App component evaluates δ(currentState, input) and updates the state accordingly.</w:t>
      </w:r>
    </w:p>
    <w:p w14:paraId="39CF9AF0" w14:textId="77777777" w:rsidR="00561485" w:rsidRPr="006843E9" w:rsidRDefault="00561485">
      <w:pPr>
        <w:spacing w:before="60" w:after="60"/>
      </w:pPr>
    </w:p>
    <w:p w14:paraId="6C77CCEA" w14:textId="36466255" w:rsidR="00561485" w:rsidRPr="006843E9" w:rsidRDefault="00F75F2E" w:rsidP="00125E62">
      <w:pPr>
        <w:rPr>
          <w:b/>
          <w:bCs/>
          <w:color w:val="4472C4" w:themeColor="accent1"/>
          <w:sz w:val="28"/>
          <w:szCs w:val="28"/>
        </w:rPr>
      </w:pPr>
      <w:r w:rsidRPr="006843E9">
        <w:rPr>
          <w:b/>
          <w:bCs/>
          <w:color w:val="4472C4" w:themeColor="accent1"/>
          <w:sz w:val="28"/>
          <w:szCs w:val="28"/>
        </w:rPr>
        <w:t>7</w:t>
      </w:r>
      <w:r w:rsidR="0065776A" w:rsidRPr="006843E9">
        <w:rPr>
          <w:b/>
          <w:bCs/>
          <w:color w:val="4472C4" w:themeColor="accent1"/>
          <w:sz w:val="28"/>
          <w:szCs w:val="28"/>
        </w:rPr>
        <w:t xml:space="preserve">.2 </w:t>
      </w:r>
      <w:proofErr w:type="spellStart"/>
      <w:r w:rsidR="0065776A" w:rsidRPr="006843E9">
        <w:rPr>
          <w:b/>
          <w:bCs/>
          <w:color w:val="4472C4" w:themeColor="accent1"/>
          <w:sz w:val="28"/>
          <w:szCs w:val="28"/>
        </w:rPr>
        <w:t>ZeroGElevatorShaft</w:t>
      </w:r>
      <w:proofErr w:type="spellEnd"/>
      <w:r w:rsidR="0065776A" w:rsidRPr="006843E9">
        <w:rPr>
          <w:b/>
          <w:bCs/>
          <w:color w:val="4472C4" w:themeColor="accent1"/>
          <w:sz w:val="28"/>
          <w:szCs w:val="28"/>
        </w:rPr>
        <w:t xml:space="preserve"> — Visual Shaft Rendering</w:t>
      </w:r>
    </w:p>
    <w:p w14:paraId="4AFD2425" w14:textId="77777777" w:rsidR="00561485" w:rsidRPr="006843E9" w:rsidRDefault="0065776A">
      <w:pPr>
        <w:spacing w:before="80" w:after="80"/>
      </w:pPr>
      <w:r w:rsidRPr="006843E9">
        <w:t>This component renders the central elevator shaft — a vertical tube representing the zero-G containment vessel:</w:t>
      </w:r>
    </w:p>
    <w:p w14:paraId="6C607216" w14:textId="77777777" w:rsidR="00561485" w:rsidRPr="006843E9" w:rsidRDefault="0065776A">
      <w:pPr>
        <w:pStyle w:val="ListParagraph"/>
        <w:numPr>
          <w:ilvl w:val="0"/>
          <w:numId w:val="2"/>
        </w:numPr>
        <w:spacing w:before="60" w:after="60"/>
      </w:pPr>
      <w:r w:rsidRPr="006843E9">
        <w:t>The shaft is drawn as a tall vertical column with bold wall characters, giving the feel of an enclosed tube or airlock tunnel.</w:t>
      </w:r>
    </w:p>
    <w:p w14:paraId="4B059D3E" w14:textId="173F49AB" w:rsidR="00561485" w:rsidRPr="006843E9" w:rsidRDefault="0065776A">
      <w:pPr>
        <w:pStyle w:val="ListParagraph"/>
        <w:numPr>
          <w:ilvl w:val="0"/>
          <w:numId w:val="2"/>
        </w:numPr>
        <w:spacing w:before="60" w:after="60"/>
      </w:pPr>
      <w:r w:rsidRPr="006843E9">
        <w:t>Each floor (F1–F5) is shown as a docking bay with concentric ring visuals , representing magnetic alignment rings.</w:t>
      </w:r>
    </w:p>
    <w:p w14:paraId="316E390D" w14:textId="71F9D9CB" w:rsidR="00561485" w:rsidRPr="006843E9" w:rsidRDefault="0065776A">
      <w:pPr>
        <w:pStyle w:val="ListParagraph"/>
        <w:numPr>
          <w:ilvl w:val="0"/>
          <w:numId w:val="2"/>
        </w:numPr>
        <w:spacing w:before="60" w:after="60"/>
      </w:pPr>
      <w:r w:rsidRPr="006843E9">
        <w:t>The elevator capsule is rendered as a rounded rectangular box positioned at the current floor.</w:t>
      </w:r>
    </w:p>
    <w:p w14:paraId="6C8F8648" w14:textId="282BC193" w:rsidR="00561485" w:rsidRPr="006843E9" w:rsidRDefault="0065776A">
      <w:pPr>
        <w:pStyle w:val="ListParagraph"/>
        <w:numPr>
          <w:ilvl w:val="0"/>
          <w:numId w:val="2"/>
        </w:numPr>
        <w:spacing w:before="60" w:after="60"/>
      </w:pPr>
      <w:r w:rsidRPr="006843E9">
        <w:t>Inside the capsule, animated particles in icy blue suggest floating debris — a microgravity particle effect.</w:t>
      </w:r>
    </w:p>
    <w:p w14:paraId="591F5AD6" w14:textId="77777777" w:rsidR="00561485" w:rsidRPr="006843E9" w:rsidRDefault="0065776A">
      <w:pPr>
        <w:pStyle w:val="ListParagraph"/>
        <w:numPr>
          <w:ilvl w:val="0"/>
          <w:numId w:val="2"/>
        </w:numPr>
        <w:spacing w:before="60" w:after="60"/>
      </w:pPr>
      <w:r w:rsidRPr="006843E9">
        <w:t>When the capsule moves, it drifts slowly and smoothly (low-thrust animation) rather than snapping instantly, reflecting zero-G propulsion.</w:t>
      </w:r>
    </w:p>
    <w:p w14:paraId="22ECA620" w14:textId="77777777" w:rsidR="00561485" w:rsidRPr="006843E9" w:rsidRDefault="0065776A">
      <w:pPr>
        <w:pStyle w:val="ListParagraph"/>
        <w:numPr>
          <w:ilvl w:val="0"/>
          <w:numId w:val="2"/>
        </w:numPr>
        <w:spacing w:before="60" w:after="60"/>
      </w:pPr>
      <w:r w:rsidRPr="006843E9">
        <w:t>Airlock boundary markers appear at F1 (↓ ENTRY LOCK) and F5 (↑ AIRLOCK BOUNDARY) to visually indicate the out-of-bounds zones.</w:t>
      </w:r>
    </w:p>
    <w:p w14:paraId="6BADE00E" w14:textId="77777777" w:rsidR="00561485" w:rsidRPr="006843E9" w:rsidRDefault="00561485">
      <w:pPr>
        <w:spacing w:before="60" w:after="60"/>
      </w:pPr>
    </w:p>
    <w:p w14:paraId="08796F67" w14:textId="6EF92FAC" w:rsidR="00561485" w:rsidRPr="006843E9" w:rsidRDefault="00F75F2E" w:rsidP="00125E62">
      <w:pPr>
        <w:rPr>
          <w:b/>
          <w:bCs/>
          <w:color w:val="4472C4" w:themeColor="accent1"/>
          <w:sz w:val="28"/>
          <w:szCs w:val="28"/>
        </w:rPr>
      </w:pPr>
      <w:r w:rsidRPr="006843E9">
        <w:rPr>
          <w:b/>
          <w:bCs/>
          <w:color w:val="4472C4" w:themeColor="accent1"/>
          <w:sz w:val="28"/>
          <w:szCs w:val="28"/>
        </w:rPr>
        <w:t>7</w:t>
      </w:r>
      <w:r w:rsidR="0065776A" w:rsidRPr="006843E9">
        <w:rPr>
          <w:b/>
          <w:bCs/>
          <w:color w:val="4472C4" w:themeColor="accent1"/>
          <w:sz w:val="28"/>
          <w:szCs w:val="28"/>
        </w:rPr>
        <w:t>.3 DFA Path Diagram — Orbital Arc Display</w:t>
      </w:r>
    </w:p>
    <w:p w14:paraId="35B36EB4" w14:textId="77777777" w:rsidR="00561485" w:rsidRPr="006843E9" w:rsidRDefault="0065776A">
      <w:pPr>
        <w:spacing w:before="80" w:after="80"/>
      </w:pPr>
      <w:r w:rsidRPr="006843E9">
        <w:t>This component renders the state transition diagram with an orbital/space metaphor instead of simple flat arrows:</w:t>
      </w:r>
    </w:p>
    <w:p w14:paraId="3FAAB047" w14:textId="77777777" w:rsidR="00561485" w:rsidRPr="006843E9" w:rsidRDefault="0065776A">
      <w:pPr>
        <w:pStyle w:val="ListParagraph"/>
        <w:numPr>
          <w:ilvl w:val="0"/>
          <w:numId w:val="2"/>
        </w:numPr>
        <w:spacing w:before="60" w:after="60"/>
      </w:pPr>
      <w:r w:rsidRPr="006843E9">
        <w:t>States are shown as circular orbital nodes — each floor labelled with its zero-G role (Entry, Low Orbit, Mid, High Orbit, Apex).</w:t>
      </w:r>
    </w:p>
    <w:p w14:paraId="1239792D" w14:textId="77777777" w:rsidR="00561485" w:rsidRPr="006843E9" w:rsidRDefault="0065776A">
      <w:pPr>
        <w:pStyle w:val="ListParagraph"/>
        <w:numPr>
          <w:ilvl w:val="0"/>
          <w:numId w:val="2"/>
        </w:numPr>
        <w:spacing w:before="60" w:after="60"/>
      </w:pPr>
      <w:r w:rsidRPr="006843E9">
        <w:t>Transitions are drawn as arc-trajectory connectors suggesting orbital momentum rather than straight directional arrows.</w:t>
      </w:r>
    </w:p>
    <w:p w14:paraId="41EA5D9C" w14:textId="77777777" w:rsidR="00561485" w:rsidRPr="006843E9" w:rsidRDefault="0065776A">
      <w:pPr>
        <w:pStyle w:val="ListParagraph"/>
        <w:numPr>
          <w:ilvl w:val="0"/>
          <w:numId w:val="2"/>
        </w:numPr>
        <w:spacing w:before="60" w:after="60"/>
      </w:pPr>
      <w:r w:rsidRPr="006843E9">
        <w:lastRenderedPageBreak/>
        <w:t>The currently active state is highlighted with a glowing pulse animation.</w:t>
      </w:r>
    </w:p>
    <w:p w14:paraId="5715EE3B" w14:textId="77777777" w:rsidR="00561485" w:rsidRPr="006843E9" w:rsidRDefault="0065776A">
      <w:pPr>
        <w:pStyle w:val="ListParagraph"/>
        <w:numPr>
          <w:ilvl w:val="0"/>
          <w:numId w:val="2"/>
        </w:numPr>
        <w:spacing w:before="60" w:after="60"/>
      </w:pPr>
      <w:r w:rsidRPr="006843E9">
        <w:t>STP self-loop edges pulse when the STOP command is triggered, visually suggesting the magnetic lock engaging.</w:t>
      </w:r>
    </w:p>
    <w:p w14:paraId="7F612EFD" w14:textId="77777777" w:rsidR="00561485" w:rsidRPr="006843E9" w:rsidRDefault="0065776A">
      <w:pPr>
        <w:pStyle w:val="ListParagraph"/>
        <w:numPr>
          <w:ilvl w:val="0"/>
          <w:numId w:val="2"/>
        </w:numPr>
        <w:spacing w:before="60" w:after="60"/>
      </w:pPr>
      <w:r w:rsidRPr="006843E9">
        <w:t>The path trace below the diagram shows the sequence of states visited, e.g. q0 → q1 → q2 → q1.</w:t>
      </w:r>
    </w:p>
    <w:p w14:paraId="4E548CC8" w14:textId="77777777" w:rsidR="00561485" w:rsidRPr="006843E9" w:rsidRDefault="00561485">
      <w:pPr>
        <w:spacing w:before="60" w:after="60"/>
      </w:pPr>
    </w:p>
    <w:p w14:paraId="1CA9ABA7" w14:textId="615F24B0" w:rsidR="00561485" w:rsidRPr="006843E9" w:rsidRDefault="00F75F2E" w:rsidP="00125E62">
      <w:pPr>
        <w:rPr>
          <w:b/>
          <w:bCs/>
          <w:color w:val="4472C4" w:themeColor="accent1"/>
          <w:sz w:val="28"/>
          <w:szCs w:val="28"/>
        </w:rPr>
      </w:pPr>
      <w:r w:rsidRPr="006843E9">
        <w:rPr>
          <w:b/>
          <w:bCs/>
          <w:color w:val="4472C4" w:themeColor="accent1"/>
          <w:sz w:val="28"/>
          <w:szCs w:val="28"/>
        </w:rPr>
        <w:t>7</w:t>
      </w:r>
      <w:r w:rsidR="0065776A" w:rsidRPr="006843E9">
        <w:rPr>
          <w:b/>
          <w:bCs/>
          <w:color w:val="4472C4" w:themeColor="accent1"/>
          <w:sz w:val="28"/>
          <w:szCs w:val="28"/>
        </w:rPr>
        <w:t>.4 Control Panel — Input Interface</w:t>
      </w:r>
    </w:p>
    <w:p w14:paraId="342AD4B9" w14:textId="77777777" w:rsidR="00561485" w:rsidRPr="006843E9" w:rsidRDefault="0065776A">
      <w:pPr>
        <w:spacing w:before="80" w:after="80"/>
      </w:pPr>
      <w:r w:rsidRPr="006843E9">
        <w:t>The control panel provides three interactive buttons corresponding to the input alphabet Σ:</w:t>
      </w:r>
    </w:p>
    <w:p w14:paraId="6A2F99BE" w14:textId="40F64A0E" w:rsidR="00561485" w:rsidRPr="006843E9" w:rsidRDefault="0065776A">
      <w:pPr>
        <w:pStyle w:val="ListParagraph"/>
        <w:numPr>
          <w:ilvl w:val="0"/>
          <w:numId w:val="2"/>
        </w:numPr>
        <w:spacing w:before="60" w:after="60"/>
      </w:pPr>
      <w:r w:rsidRPr="006843E9">
        <w:t>UP button — styled with thruster-glow cyan/green</w:t>
      </w:r>
      <w:r w:rsidRPr="006843E9">
        <w:t>, triggers an upward thruster burst.</w:t>
      </w:r>
    </w:p>
    <w:p w14:paraId="3F29F460" w14:textId="77777777" w:rsidR="00561485" w:rsidRPr="006843E9" w:rsidRDefault="0065776A">
      <w:pPr>
        <w:pStyle w:val="ListParagraph"/>
        <w:numPr>
          <w:ilvl w:val="0"/>
          <w:numId w:val="2"/>
        </w:numPr>
        <w:spacing w:before="60" w:after="60"/>
      </w:pPr>
      <w:r w:rsidRPr="006843E9">
        <w:t>DWN button — same thruster styling, triggers a downward thruster burst.</w:t>
      </w:r>
    </w:p>
    <w:p w14:paraId="4790E55C" w14:textId="319EF714" w:rsidR="00561485" w:rsidRPr="006843E9" w:rsidRDefault="0065776A">
      <w:pPr>
        <w:pStyle w:val="ListParagraph"/>
        <w:numPr>
          <w:ilvl w:val="0"/>
          <w:numId w:val="2"/>
        </w:numPr>
        <w:spacing w:before="60" w:after="60"/>
      </w:pPr>
      <w:r w:rsidRPr="006843E9">
        <w:t>STP button — styled with magnetic-lock amber</w:t>
      </w:r>
      <w:r w:rsidRPr="006843E9">
        <w:t>, engages docking clamps and emits a lock symbol</w:t>
      </w:r>
      <w:r w:rsidRPr="006843E9">
        <w:t>.</w:t>
      </w:r>
    </w:p>
    <w:p w14:paraId="1CBBD623" w14:textId="77777777" w:rsidR="00561485" w:rsidRPr="006843E9" w:rsidRDefault="00561485">
      <w:pPr>
        <w:spacing w:before="60" w:after="60"/>
      </w:pPr>
    </w:p>
    <w:p w14:paraId="6D12BCC7" w14:textId="77777777" w:rsidR="00561485" w:rsidRPr="006843E9" w:rsidRDefault="0065776A">
      <w:pPr>
        <w:spacing w:before="80" w:after="80"/>
      </w:pPr>
      <w:r w:rsidRPr="006843E9">
        <w:t>A Reset button returns the simulator to q0 (Entry Hatch F1) and clears the input sequence. The current input sequence is displayed as a running log of symbols.</w:t>
      </w:r>
    </w:p>
    <w:p w14:paraId="02E103C0" w14:textId="77777777" w:rsidR="00561485" w:rsidRPr="006843E9" w:rsidRDefault="00561485">
      <w:pPr>
        <w:spacing w:before="60" w:after="60"/>
      </w:pPr>
    </w:p>
    <w:p w14:paraId="0D598E22" w14:textId="58AEB6E3" w:rsidR="00561485" w:rsidRPr="006843E9" w:rsidRDefault="00F75F2E" w:rsidP="00125E62">
      <w:pPr>
        <w:rPr>
          <w:b/>
          <w:bCs/>
          <w:color w:val="4472C4" w:themeColor="accent1"/>
          <w:sz w:val="28"/>
          <w:szCs w:val="28"/>
        </w:rPr>
      </w:pPr>
      <w:r w:rsidRPr="006843E9">
        <w:rPr>
          <w:b/>
          <w:bCs/>
          <w:color w:val="4472C4" w:themeColor="accent1"/>
          <w:sz w:val="28"/>
          <w:szCs w:val="28"/>
        </w:rPr>
        <w:t>7</w:t>
      </w:r>
      <w:r w:rsidR="0065776A" w:rsidRPr="006843E9">
        <w:rPr>
          <w:b/>
          <w:bCs/>
          <w:color w:val="4472C4" w:themeColor="accent1"/>
          <w:sz w:val="28"/>
          <w:szCs w:val="28"/>
        </w:rPr>
        <w:t xml:space="preserve">.5 </w:t>
      </w:r>
      <w:proofErr w:type="spellStart"/>
      <w:r w:rsidR="0065776A" w:rsidRPr="006843E9">
        <w:rPr>
          <w:b/>
          <w:bCs/>
          <w:color w:val="4472C4" w:themeColor="accent1"/>
          <w:sz w:val="28"/>
          <w:szCs w:val="28"/>
        </w:rPr>
        <w:t>BreachAlert</w:t>
      </w:r>
      <w:proofErr w:type="spellEnd"/>
      <w:r w:rsidR="0065776A" w:rsidRPr="006843E9">
        <w:rPr>
          <w:b/>
          <w:bCs/>
          <w:color w:val="4472C4" w:themeColor="accent1"/>
          <w:sz w:val="28"/>
          <w:szCs w:val="28"/>
        </w:rPr>
        <w:t xml:space="preserve"> — Error State Component</w:t>
      </w:r>
    </w:p>
    <w:p w14:paraId="3FAE565E" w14:textId="77777777" w:rsidR="00561485" w:rsidRPr="006843E9" w:rsidRDefault="0065776A">
      <w:pPr>
        <w:spacing w:before="80" w:after="80"/>
      </w:pPr>
      <w:r w:rsidRPr="006843E9">
        <w:t>When the DFA enters q5 (the trap state), the BreachAlert component replaces the normal shaft view with a dramatic space-disaster display:</w:t>
      </w:r>
    </w:p>
    <w:p w14:paraId="1E341E7B" w14:textId="71DB2B28" w:rsidR="00561485" w:rsidRPr="006843E9" w:rsidRDefault="0065776A">
      <w:pPr>
        <w:pStyle w:val="ListParagraph"/>
        <w:numPr>
          <w:ilvl w:val="0"/>
          <w:numId w:val="2"/>
        </w:numPr>
        <w:spacing w:before="60" w:after="60"/>
      </w:pPr>
      <w:r w:rsidRPr="006843E9">
        <w:t>A red</w:t>
      </w:r>
      <w:r w:rsidRPr="006843E9">
        <w:t xml:space="preserve"> blinking banner reads: </w:t>
      </w:r>
      <w:r w:rsidRPr="006843E9">
        <w:rPr>
          <w:rFonts w:ascii="Segoe UI Symbol" w:hAnsi="Segoe UI Symbol" w:cs="Segoe UI Symbol"/>
        </w:rPr>
        <w:t>⚠</w:t>
      </w:r>
      <w:r w:rsidRPr="006843E9">
        <w:t xml:space="preserve"> HULL BREACH — q_err </w:t>
      </w:r>
      <w:r w:rsidRPr="006843E9">
        <w:rPr>
          <w:rFonts w:ascii="Segoe UI Symbol" w:hAnsi="Segoe UI Symbol" w:cs="Segoe UI Symbol"/>
        </w:rPr>
        <w:t>⚠</w:t>
      </w:r>
      <w:r w:rsidRPr="006843E9">
        <w:t xml:space="preserve"> CONTAINMENT FAILURE.</w:t>
      </w:r>
    </w:p>
    <w:p w14:paraId="50820F5A" w14:textId="0FBD78F8" w:rsidR="00561485" w:rsidRPr="006843E9" w:rsidRDefault="0065776A">
      <w:pPr>
        <w:pStyle w:val="ListParagraph"/>
        <w:numPr>
          <w:ilvl w:val="0"/>
          <w:numId w:val="2"/>
        </w:numPr>
        <w:spacing w:before="60" w:after="60"/>
      </w:pPr>
      <w:r w:rsidRPr="006843E9">
        <w:t>A decompression gauge</w:t>
      </w:r>
      <w:r w:rsidR="006F28EF" w:rsidRPr="006843E9">
        <w:t xml:space="preserve"> </w:t>
      </w:r>
      <w:r w:rsidRPr="006843E9">
        <w:t>slowly empties, indicating the cabin losing pressure.</w:t>
      </w:r>
    </w:p>
    <w:p w14:paraId="2893D227" w14:textId="2B407353" w:rsidR="00561485" w:rsidRPr="006843E9" w:rsidRDefault="0065776A">
      <w:pPr>
        <w:pStyle w:val="ListParagraph"/>
        <w:numPr>
          <w:ilvl w:val="0"/>
          <w:numId w:val="2"/>
        </w:numPr>
        <w:spacing w:before="60" w:after="60"/>
      </w:pPr>
      <w:r w:rsidRPr="006843E9">
        <w:t>Curved air-leak visuals</w:t>
      </w:r>
      <w:r w:rsidRPr="006843E9">
        <w:t xml:space="preserve"> drift away from the capsule outline, suggesting escaping atmosphere.</w:t>
      </w:r>
    </w:p>
    <w:p w14:paraId="49F1EF92" w14:textId="77777777" w:rsidR="00561485" w:rsidRPr="006843E9" w:rsidRDefault="0065776A">
      <w:pPr>
        <w:pStyle w:val="ListParagraph"/>
        <w:numPr>
          <w:ilvl w:val="0"/>
          <w:numId w:val="2"/>
        </w:numPr>
        <w:spacing w:before="60" w:after="60"/>
      </w:pPr>
      <w:r w:rsidRPr="006843E9">
        <w:t>The entire component pulses with increasing urgency to signal the absorbing, unrecoverable nature of q_err.</w:t>
      </w:r>
    </w:p>
    <w:p w14:paraId="61807FDD" w14:textId="77777777" w:rsidR="00561485" w:rsidRPr="006843E9" w:rsidRDefault="00561485">
      <w:pPr>
        <w:spacing w:before="60" w:after="60"/>
      </w:pPr>
    </w:p>
    <w:p w14:paraId="19B63A99" w14:textId="5744F204" w:rsidR="00561485" w:rsidRPr="006843E9" w:rsidRDefault="00F75F2E" w:rsidP="00125E62">
      <w:pPr>
        <w:rPr>
          <w:b/>
          <w:bCs/>
          <w:color w:val="4472C4" w:themeColor="accent1"/>
          <w:sz w:val="28"/>
          <w:szCs w:val="28"/>
        </w:rPr>
      </w:pPr>
      <w:r w:rsidRPr="006843E9">
        <w:rPr>
          <w:b/>
          <w:bCs/>
          <w:color w:val="4472C4" w:themeColor="accent1"/>
          <w:sz w:val="28"/>
          <w:szCs w:val="28"/>
        </w:rPr>
        <w:t>7</w:t>
      </w:r>
      <w:r w:rsidR="0065776A" w:rsidRPr="006843E9">
        <w:rPr>
          <w:b/>
          <w:bCs/>
          <w:color w:val="4472C4" w:themeColor="accent1"/>
          <w:sz w:val="28"/>
          <w:szCs w:val="28"/>
        </w:rPr>
        <w:t>.6 PRD Section — Formal Documentation Panel</w:t>
      </w:r>
    </w:p>
    <w:p w14:paraId="7EF2B5FA" w14:textId="77777777" w:rsidR="00561485" w:rsidRPr="006843E9" w:rsidRDefault="0065776A">
      <w:pPr>
        <w:spacing w:before="80" w:after="80"/>
      </w:pPr>
      <w:r w:rsidRPr="006843E9">
        <w:t>A collapsible section (Product Requirements Document) inside the simulator contains inline formal documentation:</w:t>
      </w:r>
    </w:p>
    <w:p w14:paraId="403C3314" w14:textId="77777777" w:rsidR="00561485" w:rsidRPr="006843E9" w:rsidRDefault="0065776A">
      <w:pPr>
        <w:pStyle w:val="ListParagraph"/>
        <w:numPr>
          <w:ilvl w:val="0"/>
          <w:numId w:val="2"/>
        </w:numPr>
        <w:spacing w:before="60" w:after="60"/>
      </w:pPr>
      <w:r w:rsidRPr="006843E9">
        <w:t>The complete DFA 5-tuple definition.</w:t>
      </w:r>
    </w:p>
    <w:p w14:paraId="60805876" w14:textId="77777777" w:rsidR="00561485" w:rsidRPr="006843E9" w:rsidRDefault="0065776A">
      <w:pPr>
        <w:pStyle w:val="ListParagraph"/>
        <w:numPr>
          <w:ilvl w:val="0"/>
          <w:numId w:val="2"/>
        </w:numPr>
        <w:spacing w:before="60" w:after="60"/>
      </w:pPr>
      <w:r w:rsidRPr="006843E9">
        <w:t>The transition table.</w:t>
      </w:r>
    </w:p>
    <w:p w14:paraId="36CE8AAC" w14:textId="77777777" w:rsidR="00561485" w:rsidRPr="006843E9" w:rsidRDefault="0065776A">
      <w:pPr>
        <w:pStyle w:val="ListParagraph"/>
        <w:numPr>
          <w:ilvl w:val="0"/>
          <w:numId w:val="2"/>
        </w:numPr>
        <w:spacing w:before="60" w:after="60"/>
      </w:pPr>
      <w:r w:rsidRPr="006843E9">
        <w:t>The Myhill-Nerode minimality proof.</w:t>
      </w:r>
    </w:p>
    <w:p w14:paraId="2CAAC03A" w14:textId="77777777" w:rsidR="00561485" w:rsidRPr="006843E9" w:rsidRDefault="0065776A">
      <w:pPr>
        <w:pStyle w:val="ListParagraph"/>
        <w:numPr>
          <w:ilvl w:val="0"/>
          <w:numId w:val="2"/>
        </w:numPr>
        <w:spacing w:before="60" w:after="60"/>
      </w:pPr>
      <w:r w:rsidRPr="006843E9">
        <w:t>Viva Q&amp;A notes addressing the zero-G design rationale.</w:t>
      </w:r>
    </w:p>
    <w:p w14:paraId="2D9D3F72" w14:textId="77777777" w:rsidR="00561485" w:rsidRPr="006843E9" w:rsidRDefault="0065776A">
      <w:pPr>
        <w:pStyle w:val="ListParagraph"/>
        <w:numPr>
          <w:ilvl w:val="0"/>
          <w:numId w:val="2"/>
        </w:numPr>
        <w:spacing w:before="60" w:after="60"/>
      </w:pPr>
      <w:r w:rsidRPr="006843E9">
        <w:t>Test case results confirming accepted and rejected sequences.</w:t>
      </w:r>
    </w:p>
    <w:p w14:paraId="2FC601C6" w14:textId="77777777" w:rsidR="00664E3A" w:rsidRPr="006843E9" w:rsidRDefault="00664E3A" w:rsidP="00664E3A">
      <w:pPr>
        <w:spacing w:before="60" w:after="60"/>
        <w:ind w:left="360"/>
      </w:pPr>
    </w:p>
    <w:p w14:paraId="1D6FEB56" w14:textId="77777777" w:rsidR="00664E3A" w:rsidRPr="006843E9" w:rsidRDefault="00664E3A" w:rsidP="00664E3A">
      <w:pPr>
        <w:spacing w:before="60" w:after="60"/>
        <w:ind w:left="360"/>
      </w:pPr>
    </w:p>
    <w:p w14:paraId="0497D21B" w14:textId="40C8B022" w:rsidR="00561485" w:rsidRPr="006843E9" w:rsidRDefault="00664E3A">
      <w:pPr>
        <w:spacing w:before="60" w:after="60"/>
      </w:pPr>
      <w:r w:rsidRPr="006843E9">
        <w:lastRenderedPageBreak/>
        <w:drawing>
          <wp:inline distT="0" distB="0" distL="0" distR="0" wp14:anchorId="6E19CD95" wp14:editId="27753331">
            <wp:extent cx="5943600" cy="3136265"/>
            <wp:effectExtent l="0" t="0" r="0" b="6985"/>
            <wp:docPr id="11099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56412" name=""/>
                    <pic:cNvPicPr/>
                  </pic:nvPicPr>
                  <pic:blipFill>
                    <a:blip r:embed="rId9"/>
                    <a:stretch>
                      <a:fillRect/>
                    </a:stretch>
                  </pic:blipFill>
                  <pic:spPr>
                    <a:xfrm>
                      <a:off x="0" y="0"/>
                      <a:ext cx="5943600" cy="3136265"/>
                    </a:xfrm>
                    <a:prstGeom prst="rect">
                      <a:avLst/>
                    </a:prstGeom>
                  </pic:spPr>
                </pic:pic>
              </a:graphicData>
            </a:graphic>
          </wp:inline>
        </w:drawing>
      </w:r>
    </w:p>
    <w:p w14:paraId="6F48E964" w14:textId="77777777" w:rsidR="00561485" w:rsidRPr="006843E9" w:rsidRDefault="00561485">
      <w:pPr>
        <w:spacing w:before="60" w:after="60"/>
      </w:pPr>
    </w:p>
    <w:p w14:paraId="5B2E9AB6" w14:textId="77777777" w:rsidR="00561485" w:rsidRPr="006843E9" w:rsidRDefault="0065776A" w:rsidP="00D11512">
      <w:pPr>
        <w:rPr>
          <w:b/>
          <w:bCs/>
          <w:color w:val="002060"/>
          <w:sz w:val="36"/>
          <w:szCs w:val="36"/>
        </w:rPr>
      </w:pPr>
      <w:r w:rsidRPr="006843E9">
        <w:rPr>
          <w:b/>
          <w:bCs/>
          <w:color w:val="002060"/>
          <w:sz w:val="36"/>
          <w:szCs w:val="36"/>
        </w:rPr>
        <w:t>8. Test Cases — Accepted and Rejected Sequences</w:t>
      </w:r>
    </w:p>
    <w:p w14:paraId="25F21BD9" w14:textId="77777777" w:rsidR="00561485" w:rsidRPr="006843E9" w:rsidRDefault="0065776A">
      <w:pPr>
        <w:spacing w:before="80" w:after="80"/>
      </w:pPr>
      <w:r w:rsidRPr="006843E9">
        <w:t>All test sequences produce identical results in both the original elevator DFA and the zero-G variant, confirming that the formal automaton is unchanged.</w:t>
      </w:r>
    </w:p>
    <w:p w14:paraId="5423249B" w14:textId="77777777" w:rsidR="00561485" w:rsidRPr="006843E9" w:rsidRDefault="00561485">
      <w:pPr>
        <w:spacing w:before="60" w:after="60"/>
      </w:pPr>
    </w:p>
    <w:p w14:paraId="634020CE" w14:textId="77777777" w:rsidR="00561485" w:rsidRPr="006843E9" w:rsidRDefault="0065776A" w:rsidP="00125E62">
      <w:pPr>
        <w:rPr>
          <w:b/>
          <w:bCs/>
          <w:color w:val="4472C4" w:themeColor="accent1"/>
          <w:sz w:val="28"/>
          <w:szCs w:val="28"/>
        </w:rPr>
      </w:pPr>
      <w:r w:rsidRPr="006843E9">
        <w:rPr>
          <w:b/>
          <w:bCs/>
          <w:color w:val="4472C4" w:themeColor="accent1"/>
          <w:sz w:val="28"/>
          <w:szCs w:val="28"/>
        </w:rPr>
        <w:t>8.1 Accepted Sequences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9"/>
        <w:gridCol w:w="2809"/>
        <w:gridCol w:w="2153"/>
        <w:gridCol w:w="2039"/>
      </w:tblGrid>
      <w:tr w:rsidR="00114518" w:rsidRPr="006843E9" w14:paraId="2401BE68" w14:textId="77777777">
        <w:tblPrEx>
          <w:tblCellMar>
            <w:top w:w="0" w:type="dxa"/>
            <w:bottom w:w="0" w:type="dxa"/>
          </w:tblCellMar>
        </w:tblPrEx>
        <w:tc>
          <w:tcPr>
            <w:tcW w:w="2500" w:type="dxa"/>
            <w:shd w:val="clear" w:color="auto" w:fill="1A3A5C"/>
            <w:tcMar>
              <w:top w:w="80" w:type="dxa"/>
              <w:left w:w="120" w:type="dxa"/>
              <w:bottom w:w="80" w:type="dxa"/>
              <w:right w:w="120" w:type="dxa"/>
            </w:tcMar>
          </w:tcPr>
          <w:p w14:paraId="2E375827" w14:textId="77777777" w:rsidR="00561485" w:rsidRPr="006843E9" w:rsidRDefault="0065776A">
            <w:r w:rsidRPr="006843E9">
              <w:rPr>
                <w:b/>
                <w:bCs/>
                <w:color w:val="FFFFFF"/>
                <w:sz w:val="22"/>
                <w:szCs w:val="22"/>
              </w:rPr>
              <w:t>Input Sequence</w:t>
            </w:r>
          </w:p>
        </w:tc>
        <w:tc>
          <w:tcPr>
            <w:tcW w:w="2700" w:type="dxa"/>
            <w:shd w:val="clear" w:color="auto" w:fill="1A3A5C"/>
            <w:tcMar>
              <w:top w:w="80" w:type="dxa"/>
              <w:left w:w="120" w:type="dxa"/>
              <w:bottom w:w="80" w:type="dxa"/>
              <w:right w:w="120" w:type="dxa"/>
            </w:tcMar>
          </w:tcPr>
          <w:p w14:paraId="1C3D976D" w14:textId="77777777" w:rsidR="00561485" w:rsidRPr="006843E9" w:rsidRDefault="0065776A">
            <w:r w:rsidRPr="006843E9">
              <w:rPr>
                <w:b/>
                <w:bCs/>
                <w:color w:val="FFFFFF"/>
                <w:sz w:val="22"/>
                <w:szCs w:val="22"/>
              </w:rPr>
              <w:t>State Path</w:t>
            </w:r>
          </w:p>
        </w:tc>
        <w:tc>
          <w:tcPr>
            <w:tcW w:w="2200" w:type="dxa"/>
            <w:shd w:val="clear" w:color="auto" w:fill="1A3A5C"/>
            <w:tcMar>
              <w:top w:w="80" w:type="dxa"/>
              <w:left w:w="120" w:type="dxa"/>
              <w:bottom w:w="80" w:type="dxa"/>
              <w:right w:w="120" w:type="dxa"/>
            </w:tcMar>
          </w:tcPr>
          <w:p w14:paraId="01E7007A" w14:textId="77777777" w:rsidR="00561485" w:rsidRPr="006843E9" w:rsidRDefault="0065776A">
            <w:r w:rsidRPr="006843E9">
              <w:rPr>
                <w:b/>
                <w:bCs/>
                <w:color w:val="FFFFFF"/>
                <w:sz w:val="22"/>
                <w:szCs w:val="22"/>
              </w:rPr>
              <w:t>Final State</w:t>
            </w:r>
          </w:p>
        </w:tc>
        <w:tc>
          <w:tcPr>
            <w:tcW w:w="2060" w:type="dxa"/>
            <w:shd w:val="clear" w:color="auto" w:fill="1A3A5C"/>
            <w:tcMar>
              <w:top w:w="80" w:type="dxa"/>
              <w:left w:w="120" w:type="dxa"/>
              <w:bottom w:w="80" w:type="dxa"/>
              <w:right w:w="120" w:type="dxa"/>
            </w:tcMar>
          </w:tcPr>
          <w:p w14:paraId="1609ED90" w14:textId="77777777" w:rsidR="00561485" w:rsidRPr="006843E9" w:rsidRDefault="0065776A">
            <w:r w:rsidRPr="006843E9">
              <w:rPr>
                <w:b/>
                <w:bCs/>
                <w:color w:val="FFFFFF"/>
                <w:sz w:val="22"/>
                <w:szCs w:val="22"/>
              </w:rPr>
              <w:t>Verdict</w:t>
            </w:r>
          </w:p>
        </w:tc>
      </w:tr>
      <w:tr w:rsidR="00114518" w:rsidRPr="006843E9" w14:paraId="7B49E0F1" w14:textId="77777777">
        <w:tblPrEx>
          <w:tblCellMar>
            <w:top w:w="0" w:type="dxa"/>
            <w:bottom w:w="0" w:type="dxa"/>
          </w:tblCellMar>
        </w:tblPrEx>
        <w:tc>
          <w:tcPr>
            <w:tcW w:w="2500" w:type="dxa"/>
            <w:tcMar>
              <w:top w:w="80" w:type="dxa"/>
              <w:left w:w="120" w:type="dxa"/>
              <w:bottom w:w="80" w:type="dxa"/>
              <w:right w:w="120" w:type="dxa"/>
            </w:tcMar>
          </w:tcPr>
          <w:p w14:paraId="03825BD4" w14:textId="77777777" w:rsidR="00561485" w:rsidRPr="006843E9" w:rsidRDefault="0065776A">
            <w:r w:rsidRPr="006843E9">
              <w:rPr>
                <w:sz w:val="22"/>
                <w:szCs w:val="22"/>
              </w:rPr>
              <w:t>UP UP UP UP</w:t>
            </w:r>
          </w:p>
        </w:tc>
        <w:tc>
          <w:tcPr>
            <w:tcW w:w="2700" w:type="dxa"/>
            <w:tcMar>
              <w:top w:w="80" w:type="dxa"/>
              <w:left w:w="120" w:type="dxa"/>
              <w:bottom w:w="80" w:type="dxa"/>
              <w:right w:w="120" w:type="dxa"/>
            </w:tcMar>
          </w:tcPr>
          <w:p w14:paraId="3B09785B" w14:textId="77777777" w:rsidR="00561485" w:rsidRPr="006843E9" w:rsidRDefault="0065776A">
            <w:r w:rsidRPr="006843E9">
              <w:rPr>
                <w:sz w:val="22"/>
                <w:szCs w:val="22"/>
              </w:rPr>
              <w:t>q0→q1→q2→q3→q4</w:t>
            </w:r>
          </w:p>
        </w:tc>
        <w:tc>
          <w:tcPr>
            <w:tcW w:w="2200" w:type="dxa"/>
            <w:tcMar>
              <w:top w:w="80" w:type="dxa"/>
              <w:left w:w="120" w:type="dxa"/>
              <w:bottom w:w="80" w:type="dxa"/>
              <w:right w:w="120" w:type="dxa"/>
            </w:tcMar>
          </w:tcPr>
          <w:p w14:paraId="755B1891" w14:textId="77777777" w:rsidR="00561485" w:rsidRPr="006843E9" w:rsidRDefault="0065776A">
            <w:r w:rsidRPr="006843E9">
              <w:rPr>
                <w:sz w:val="22"/>
                <w:szCs w:val="22"/>
              </w:rPr>
              <w:t>q4 (Apex F5)</w:t>
            </w:r>
          </w:p>
        </w:tc>
        <w:tc>
          <w:tcPr>
            <w:tcW w:w="2060" w:type="dxa"/>
            <w:tcMar>
              <w:top w:w="80" w:type="dxa"/>
              <w:left w:w="120" w:type="dxa"/>
              <w:bottom w:w="80" w:type="dxa"/>
              <w:right w:w="120" w:type="dxa"/>
            </w:tcMar>
          </w:tcPr>
          <w:p w14:paraId="42CA66E4"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ACCEPTED</w:t>
            </w:r>
          </w:p>
        </w:tc>
      </w:tr>
      <w:tr w:rsidR="00114518" w:rsidRPr="006843E9" w14:paraId="3DC16616" w14:textId="77777777">
        <w:tblPrEx>
          <w:tblCellMar>
            <w:top w:w="0" w:type="dxa"/>
            <w:bottom w:w="0" w:type="dxa"/>
          </w:tblCellMar>
        </w:tblPrEx>
        <w:tc>
          <w:tcPr>
            <w:tcW w:w="2500" w:type="dxa"/>
            <w:tcMar>
              <w:top w:w="80" w:type="dxa"/>
              <w:left w:w="120" w:type="dxa"/>
              <w:bottom w:w="80" w:type="dxa"/>
              <w:right w:w="120" w:type="dxa"/>
            </w:tcMar>
          </w:tcPr>
          <w:p w14:paraId="6C788DE5" w14:textId="77777777" w:rsidR="00561485" w:rsidRPr="006843E9" w:rsidRDefault="0065776A">
            <w:r w:rsidRPr="006843E9">
              <w:rPr>
                <w:sz w:val="22"/>
                <w:szCs w:val="22"/>
              </w:rPr>
              <w:t>UP UP STP</w:t>
            </w:r>
          </w:p>
        </w:tc>
        <w:tc>
          <w:tcPr>
            <w:tcW w:w="2700" w:type="dxa"/>
            <w:tcMar>
              <w:top w:w="80" w:type="dxa"/>
              <w:left w:w="120" w:type="dxa"/>
              <w:bottom w:w="80" w:type="dxa"/>
              <w:right w:w="120" w:type="dxa"/>
            </w:tcMar>
          </w:tcPr>
          <w:p w14:paraId="67E88B71" w14:textId="77777777" w:rsidR="00561485" w:rsidRPr="006843E9" w:rsidRDefault="0065776A">
            <w:r w:rsidRPr="006843E9">
              <w:rPr>
                <w:sz w:val="22"/>
                <w:szCs w:val="22"/>
              </w:rPr>
              <w:t>q0→q1→q2→q2</w:t>
            </w:r>
          </w:p>
        </w:tc>
        <w:tc>
          <w:tcPr>
            <w:tcW w:w="2200" w:type="dxa"/>
            <w:tcMar>
              <w:top w:w="80" w:type="dxa"/>
              <w:left w:w="120" w:type="dxa"/>
              <w:bottom w:w="80" w:type="dxa"/>
              <w:right w:w="120" w:type="dxa"/>
            </w:tcMar>
          </w:tcPr>
          <w:p w14:paraId="5F3A54A0" w14:textId="77777777" w:rsidR="00561485" w:rsidRPr="006843E9" w:rsidRDefault="0065776A">
            <w:r w:rsidRPr="006843E9">
              <w:rPr>
                <w:sz w:val="22"/>
                <w:szCs w:val="22"/>
              </w:rPr>
              <w:t>q2 (Mid F3)</w:t>
            </w:r>
          </w:p>
        </w:tc>
        <w:tc>
          <w:tcPr>
            <w:tcW w:w="2060" w:type="dxa"/>
            <w:tcMar>
              <w:top w:w="80" w:type="dxa"/>
              <w:left w:w="120" w:type="dxa"/>
              <w:bottom w:w="80" w:type="dxa"/>
              <w:right w:w="120" w:type="dxa"/>
            </w:tcMar>
          </w:tcPr>
          <w:p w14:paraId="5BCD7183"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ACCEPTED</w:t>
            </w:r>
          </w:p>
        </w:tc>
      </w:tr>
      <w:tr w:rsidR="00114518" w:rsidRPr="006843E9" w14:paraId="31F4C37A" w14:textId="77777777">
        <w:tblPrEx>
          <w:tblCellMar>
            <w:top w:w="0" w:type="dxa"/>
            <w:bottom w:w="0" w:type="dxa"/>
          </w:tblCellMar>
        </w:tblPrEx>
        <w:tc>
          <w:tcPr>
            <w:tcW w:w="2500" w:type="dxa"/>
            <w:tcMar>
              <w:top w:w="80" w:type="dxa"/>
              <w:left w:w="120" w:type="dxa"/>
              <w:bottom w:w="80" w:type="dxa"/>
              <w:right w:w="120" w:type="dxa"/>
            </w:tcMar>
          </w:tcPr>
          <w:p w14:paraId="5C140586" w14:textId="77777777" w:rsidR="00561485" w:rsidRPr="006843E9" w:rsidRDefault="0065776A">
            <w:r w:rsidRPr="006843E9">
              <w:rPr>
                <w:sz w:val="22"/>
                <w:szCs w:val="22"/>
              </w:rPr>
              <w:t>UP DWN</w:t>
            </w:r>
          </w:p>
        </w:tc>
        <w:tc>
          <w:tcPr>
            <w:tcW w:w="2700" w:type="dxa"/>
            <w:tcMar>
              <w:top w:w="80" w:type="dxa"/>
              <w:left w:w="120" w:type="dxa"/>
              <w:bottom w:w="80" w:type="dxa"/>
              <w:right w:w="120" w:type="dxa"/>
            </w:tcMar>
          </w:tcPr>
          <w:p w14:paraId="0724C0B9" w14:textId="77777777" w:rsidR="00561485" w:rsidRPr="006843E9" w:rsidRDefault="0065776A">
            <w:r w:rsidRPr="006843E9">
              <w:rPr>
                <w:sz w:val="22"/>
                <w:szCs w:val="22"/>
              </w:rPr>
              <w:t>q0→q1→q0</w:t>
            </w:r>
          </w:p>
        </w:tc>
        <w:tc>
          <w:tcPr>
            <w:tcW w:w="2200" w:type="dxa"/>
            <w:tcMar>
              <w:top w:w="80" w:type="dxa"/>
              <w:left w:w="120" w:type="dxa"/>
              <w:bottom w:w="80" w:type="dxa"/>
              <w:right w:w="120" w:type="dxa"/>
            </w:tcMar>
          </w:tcPr>
          <w:p w14:paraId="280220EC" w14:textId="77777777" w:rsidR="00561485" w:rsidRPr="006843E9" w:rsidRDefault="0065776A">
            <w:r w:rsidRPr="006843E9">
              <w:rPr>
                <w:sz w:val="22"/>
                <w:szCs w:val="22"/>
              </w:rPr>
              <w:t>q0 (Entry F1)</w:t>
            </w:r>
          </w:p>
        </w:tc>
        <w:tc>
          <w:tcPr>
            <w:tcW w:w="2060" w:type="dxa"/>
            <w:tcMar>
              <w:top w:w="80" w:type="dxa"/>
              <w:left w:w="120" w:type="dxa"/>
              <w:bottom w:w="80" w:type="dxa"/>
              <w:right w:w="120" w:type="dxa"/>
            </w:tcMar>
          </w:tcPr>
          <w:p w14:paraId="74B5BB8C"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ACCEPTED</w:t>
            </w:r>
          </w:p>
        </w:tc>
      </w:tr>
      <w:tr w:rsidR="00114518" w:rsidRPr="006843E9" w14:paraId="7F19857C" w14:textId="77777777">
        <w:tblPrEx>
          <w:tblCellMar>
            <w:top w:w="0" w:type="dxa"/>
            <w:bottom w:w="0" w:type="dxa"/>
          </w:tblCellMar>
        </w:tblPrEx>
        <w:tc>
          <w:tcPr>
            <w:tcW w:w="2500" w:type="dxa"/>
            <w:tcMar>
              <w:top w:w="80" w:type="dxa"/>
              <w:left w:w="120" w:type="dxa"/>
              <w:bottom w:w="80" w:type="dxa"/>
              <w:right w:w="120" w:type="dxa"/>
            </w:tcMar>
          </w:tcPr>
          <w:p w14:paraId="5390A32F" w14:textId="77777777" w:rsidR="00561485" w:rsidRPr="006843E9" w:rsidRDefault="0065776A">
            <w:r w:rsidRPr="006843E9">
              <w:rPr>
                <w:sz w:val="22"/>
                <w:szCs w:val="22"/>
              </w:rPr>
              <w:t>STP STP STP</w:t>
            </w:r>
          </w:p>
        </w:tc>
        <w:tc>
          <w:tcPr>
            <w:tcW w:w="2700" w:type="dxa"/>
            <w:tcMar>
              <w:top w:w="80" w:type="dxa"/>
              <w:left w:w="120" w:type="dxa"/>
              <w:bottom w:w="80" w:type="dxa"/>
              <w:right w:w="120" w:type="dxa"/>
            </w:tcMar>
          </w:tcPr>
          <w:p w14:paraId="6ED11DB6" w14:textId="77777777" w:rsidR="00561485" w:rsidRPr="006843E9" w:rsidRDefault="0065776A">
            <w:r w:rsidRPr="006843E9">
              <w:rPr>
                <w:sz w:val="22"/>
                <w:szCs w:val="22"/>
              </w:rPr>
              <w:t>q0→q0→q0→q0</w:t>
            </w:r>
          </w:p>
        </w:tc>
        <w:tc>
          <w:tcPr>
            <w:tcW w:w="2200" w:type="dxa"/>
            <w:tcMar>
              <w:top w:w="80" w:type="dxa"/>
              <w:left w:w="120" w:type="dxa"/>
              <w:bottom w:w="80" w:type="dxa"/>
              <w:right w:w="120" w:type="dxa"/>
            </w:tcMar>
          </w:tcPr>
          <w:p w14:paraId="676DAE93" w14:textId="77777777" w:rsidR="00561485" w:rsidRPr="006843E9" w:rsidRDefault="0065776A">
            <w:r w:rsidRPr="006843E9">
              <w:rPr>
                <w:sz w:val="22"/>
                <w:szCs w:val="22"/>
              </w:rPr>
              <w:t>q0 (Entry F1)</w:t>
            </w:r>
          </w:p>
        </w:tc>
        <w:tc>
          <w:tcPr>
            <w:tcW w:w="2060" w:type="dxa"/>
            <w:tcMar>
              <w:top w:w="80" w:type="dxa"/>
              <w:left w:w="120" w:type="dxa"/>
              <w:bottom w:w="80" w:type="dxa"/>
              <w:right w:w="120" w:type="dxa"/>
            </w:tcMar>
          </w:tcPr>
          <w:p w14:paraId="75CF2720"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ACCEPTED</w:t>
            </w:r>
          </w:p>
        </w:tc>
      </w:tr>
      <w:tr w:rsidR="00114518" w:rsidRPr="006843E9" w14:paraId="028EDAEF" w14:textId="77777777">
        <w:tblPrEx>
          <w:tblCellMar>
            <w:top w:w="0" w:type="dxa"/>
            <w:bottom w:w="0" w:type="dxa"/>
          </w:tblCellMar>
        </w:tblPrEx>
        <w:tc>
          <w:tcPr>
            <w:tcW w:w="2500" w:type="dxa"/>
            <w:tcMar>
              <w:top w:w="80" w:type="dxa"/>
              <w:left w:w="120" w:type="dxa"/>
              <w:bottom w:w="80" w:type="dxa"/>
              <w:right w:w="120" w:type="dxa"/>
            </w:tcMar>
          </w:tcPr>
          <w:p w14:paraId="19284387" w14:textId="77777777" w:rsidR="00561485" w:rsidRPr="006843E9" w:rsidRDefault="0065776A">
            <w:r w:rsidRPr="006843E9">
              <w:rPr>
                <w:sz w:val="22"/>
                <w:szCs w:val="22"/>
              </w:rPr>
              <w:t>UP UP STP DWN UP</w:t>
            </w:r>
          </w:p>
        </w:tc>
        <w:tc>
          <w:tcPr>
            <w:tcW w:w="2700" w:type="dxa"/>
            <w:tcMar>
              <w:top w:w="80" w:type="dxa"/>
              <w:left w:w="120" w:type="dxa"/>
              <w:bottom w:w="80" w:type="dxa"/>
              <w:right w:w="120" w:type="dxa"/>
            </w:tcMar>
          </w:tcPr>
          <w:p w14:paraId="38B34A8A" w14:textId="77777777" w:rsidR="00561485" w:rsidRPr="006843E9" w:rsidRDefault="0065776A">
            <w:r w:rsidRPr="006843E9">
              <w:rPr>
                <w:sz w:val="22"/>
                <w:szCs w:val="22"/>
              </w:rPr>
              <w:t>q0→q1→q2→q2→q1→q2</w:t>
            </w:r>
          </w:p>
        </w:tc>
        <w:tc>
          <w:tcPr>
            <w:tcW w:w="2200" w:type="dxa"/>
            <w:tcMar>
              <w:top w:w="80" w:type="dxa"/>
              <w:left w:w="120" w:type="dxa"/>
              <w:bottom w:w="80" w:type="dxa"/>
              <w:right w:w="120" w:type="dxa"/>
            </w:tcMar>
          </w:tcPr>
          <w:p w14:paraId="513F6853" w14:textId="77777777" w:rsidR="00561485" w:rsidRPr="006843E9" w:rsidRDefault="0065776A">
            <w:r w:rsidRPr="006843E9">
              <w:rPr>
                <w:sz w:val="22"/>
                <w:szCs w:val="22"/>
              </w:rPr>
              <w:t>q2 (Mid F3)</w:t>
            </w:r>
          </w:p>
        </w:tc>
        <w:tc>
          <w:tcPr>
            <w:tcW w:w="2060" w:type="dxa"/>
            <w:tcMar>
              <w:top w:w="80" w:type="dxa"/>
              <w:left w:w="120" w:type="dxa"/>
              <w:bottom w:w="80" w:type="dxa"/>
              <w:right w:w="120" w:type="dxa"/>
            </w:tcMar>
          </w:tcPr>
          <w:p w14:paraId="089209FA"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ACCEPTED</w:t>
            </w:r>
          </w:p>
        </w:tc>
      </w:tr>
    </w:tbl>
    <w:p w14:paraId="32E0F101" w14:textId="77777777" w:rsidR="00561485" w:rsidRPr="006843E9" w:rsidRDefault="00561485">
      <w:pPr>
        <w:spacing w:before="60" w:after="60"/>
      </w:pPr>
    </w:p>
    <w:p w14:paraId="7A8A7FDD" w14:textId="77777777" w:rsidR="00561485" w:rsidRPr="006843E9" w:rsidRDefault="0065776A" w:rsidP="00125E62">
      <w:pPr>
        <w:rPr>
          <w:b/>
          <w:bCs/>
          <w:color w:val="4472C4" w:themeColor="accent1"/>
          <w:sz w:val="28"/>
          <w:szCs w:val="28"/>
        </w:rPr>
      </w:pPr>
      <w:r w:rsidRPr="006843E9">
        <w:rPr>
          <w:b/>
          <w:bCs/>
          <w:color w:val="4472C4" w:themeColor="accent1"/>
          <w:sz w:val="28"/>
          <w:szCs w:val="28"/>
        </w:rPr>
        <w:t>8.2 Rejected Sequences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809"/>
        <w:gridCol w:w="2396"/>
        <w:gridCol w:w="1460"/>
      </w:tblGrid>
      <w:tr w:rsidR="00114518" w:rsidRPr="006843E9" w14:paraId="50400491" w14:textId="77777777">
        <w:tblPrEx>
          <w:tblCellMar>
            <w:top w:w="0" w:type="dxa"/>
            <w:bottom w:w="0" w:type="dxa"/>
          </w:tblCellMar>
        </w:tblPrEx>
        <w:tc>
          <w:tcPr>
            <w:tcW w:w="2800" w:type="dxa"/>
            <w:shd w:val="clear" w:color="auto" w:fill="1A3A5C"/>
            <w:tcMar>
              <w:top w:w="80" w:type="dxa"/>
              <w:left w:w="120" w:type="dxa"/>
              <w:bottom w:w="80" w:type="dxa"/>
              <w:right w:w="120" w:type="dxa"/>
            </w:tcMar>
          </w:tcPr>
          <w:p w14:paraId="2E582C95" w14:textId="77777777" w:rsidR="00561485" w:rsidRPr="006843E9" w:rsidRDefault="0065776A">
            <w:r w:rsidRPr="006843E9">
              <w:rPr>
                <w:b/>
                <w:bCs/>
                <w:color w:val="FFFFFF"/>
                <w:sz w:val="22"/>
                <w:szCs w:val="22"/>
              </w:rPr>
              <w:t>Input Sequence</w:t>
            </w:r>
          </w:p>
        </w:tc>
        <w:tc>
          <w:tcPr>
            <w:tcW w:w="2800" w:type="dxa"/>
            <w:shd w:val="clear" w:color="auto" w:fill="1A3A5C"/>
            <w:tcMar>
              <w:top w:w="80" w:type="dxa"/>
              <w:left w:w="120" w:type="dxa"/>
              <w:bottom w:w="80" w:type="dxa"/>
              <w:right w:w="120" w:type="dxa"/>
            </w:tcMar>
          </w:tcPr>
          <w:p w14:paraId="07B32E2B" w14:textId="77777777" w:rsidR="00561485" w:rsidRPr="006843E9" w:rsidRDefault="0065776A">
            <w:r w:rsidRPr="006843E9">
              <w:rPr>
                <w:b/>
                <w:bCs/>
                <w:color w:val="FFFFFF"/>
                <w:sz w:val="22"/>
                <w:szCs w:val="22"/>
              </w:rPr>
              <w:t>State Path</w:t>
            </w:r>
          </w:p>
        </w:tc>
        <w:tc>
          <w:tcPr>
            <w:tcW w:w="2400" w:type="dxa"/>
            <w:shd w:val="clear" w:color="auto" w:fill="1A3A5C"/>
            <w:tcMar>
              <w:top w:w="80" w:type="dxa"/>
              <w:left w:w="120" w:type="dxa"/>
              <w:bottom w:w="80" w:type="dxa"/>
              <w:right w:w="120" w:type="dxa"/>
            </w:tcMar>
          </w:tcPr>
          <w:p w14:paraId="7FFED985" w14:textId="77777777" w:rsidR="00561485" w:rsidRPr="006843E9" w:rsidRDefault="0065776A">
            <w:r w:rsidRPr="006843E9">
              <w:rPr>
                <w:b/>
                <w:bCs/>
                <w:color w:val="FFFFFF"/>
                <w:sz w:val="22"/>
                <w:szCs w:val="22"/>
              </w:rPr>
              <w:t>Trap Trigger</w:t>
            </w:r>
          </w:p>
        </w:tc>
        <w:tc>
          <w:tcPr>
            <w:tcW w:w="1460" w:type="dxa"/>
            <w:shd w:val="clear" w:color="auto" w:fill="1A3A5C"/>
            <w:tcMar>
              <w:top w:w="80" w:type="dxa"/>
              <w:left w:w="120" w:type="dxa"/>
              <w:bottom w:w="80" w:type="dxa"/>
              <w:right w:w="120" w:type="dxa"/>
            </w:tcMar>
          </w:tcPr>
          <w:p w14:paraId="6EEBC278" w14:textId="77777777" w:rsidR="00561485" w:rsidRPr="006843E9" w:rsidRDefault="0065776A">
            <w:r w:rsidRPr="006843E9">
              <w:rPr>
                <w:b/>
                <w:bCs/>
                <w:color w:val="FFFFFF"/>
                <w:sz w:val="22"/>
                <w:szCs w:val="22"/>
              </w:rPr>
              <w:t>Verdict</w:t>
            </w:r>
          </w:p>
        </w:tc>
      </w:tr>
      <w:tr w:rsidR="00114518" w:rsidRPr="006843E9" w14:paraId="5A527C73" w14:textId="77777777">
        <w:tblPrEx>
          <w:tblCellMar>
            <w:top w:w="0" w:type="dxa"/>
            <w:bottom w:w="0" w:type="dxa"/>
          </w:tblCellMar>
        </w:tblPrEx>
        <w:tc>
          <w:tcPr>
            <w:tcW w:w="2800" w:type="dxa"/>
            <w:tcMar>
              <w:top w:w="80" w:type="dxa"/>
              <w:left w:w="120" w:type="dxa"/>
              <w:bottom w:w="80" w:type="dxa"/>
              <w:right w:w="120" w:type="dxa"/>
            </w:tcMar>
          </w:tcPr>
          <w:p w14:paraId="6DAE56C6" w14:textId="77777777" w:rsidR="00561485" w:rsidRPr="006843E9" w:rsidRDefault="0065776A">
            <w:r w:rsidRPr="006843E9">
              <w:rPr>
                <w:sz w:val="22"/>
                <w:szCs w:val="22"/>
              </w:rPr>
              <w:t>DWN</w:t>
            </w:r>
          </w:p>
        </w:tc>
        <w:tc>
          <w:tcPr>
            <w:tcW w:w="2800" w:type="dxa"/>
            <w:tcMar>
              <w:top w:w="80" w:type="dxa"/>
              <w:left w:w="120" w:type="dxa"/>
              <w:bottom w:w="80" w:type="dxa"/>
              <w:right w:w="120" w:type="dxa"/>
            </w:tcMar>
          </w:tcPr>
          <w:p w14:paraId="5443DC1F" w14:textId="77777777" w:rsidR="00561485" w:rsidRPr="006843E9" w:rsidRDefault="0065776A">
            <w:r w:rsidRPr="006843E9">
              <w:rPr>
                <w:sz w:val="22"/>
                <w:szCs w:val="22"/>
              </w:rPr>
              <w:t>q0→q5</w:t>
            </w:r>
          </w:p>
        </w:tc>
        <w:tc>
          <w:tcPr>
            <w:tcW w:w="2400" w:type="dxa"/>
            <w:tcMar>
              <w:top w:w="80" w:type="dxa"/>
              <w:left w:w="120" w:type="dxa"/>
              <w:bottom w:w="80" w:type="dxa"/>
              <w:right w:w="120" w:type="dxa"/>
            </w:tcMar>
          </w:tcPr>
          <w:p w14:paraId="4A606435" w14:textId="77777777" w:rsidR="00561485" w:rsidRPr="006843E9" w:rsidRDefault="0065776A">
            <w:r w:rsidRPr="006843E9">
              <w:rPr>
                <w:sz w:val="22"/>
                <w:szCs w:val="22"/>
              </w:rPr>
              <w:t>DWN from F1 — lower breach</w:t>
            </w:r>
          </w:p>
        </w:tc>
        <w:tc>
          <w:tcPr>
            <w:tcW w:w="1460" w:type="dxa"/>
            <w:tcMar>
              <w:top w:w="80" w:type="dxa"/>
              <w:left w:w="120" w:type="dxa"/>
              <w:bottom w:w="80" w:type="dxa"/>
              <w:right w:w="120" w:type="dxa"/>
            </w:tcMar>
          </w:tcPr>
          <w:p w14:paraId="6EF12203"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REJECTED</w:t>
            </w:r>
          </w:p>
        </w:tc>
      </w:tr>
      <w:tr w:rsidR="00114518" w:rsidRPr="006843E9" w14:paraId="44790E4A" w14:textId="77777777">
        <w:tblPrEx>
          <w:tblCellMar>
            <w:top w:w="0" w:type="dxa"/>
            <w:bottom w:w="0" w:type="dxa"/>
          </w:tblCellMar>
        </w:tblPrEx>
        <w:tc>
          <w:tcPr>
            <w:tcW w:w="2800" w:type="dxa"/>
            <w:tcMar>
              <w:top w:w="80" w:type="dxa"/>
              <w:left w:w="120" w:type="dxa"/>
              <w:bottom w:w="80" w:type="dxa"/>
              <w:right w:w="120" w:type="dxa"/>
            </w:tcMar>
          </w:tcPr>
          <w:p w14:paraId="6CBCD087" w14:textId="77777777" w:rsidR="00561485" w:rsidRPr="006843E9" w:rsidRDefault="0065776A">
            <w:r w:rsidRPr="006843E9">
              <w:rPr>
                <w:sz w:val="22"/>
                <w:szCs w:val="22"/>
              </w:rPr>
              <w:t>UP UP UP UP UP</w:t>
            </w:r>
          </w:p>
        </w:tc>
        <w:tc>
          <w:tcPr>
            <w:tcW w:w="2800" w:type="dxa"/>
            <w:tcMar>
              <w:top w:w="80" w:type="dxa"/>
              <w:left w:w="120" w:type="dxa"/>
              <w:bottom w:w="80" w:type="dxa"/>
              <w:right w:w="120" w:type="dxa"/>
            </w:tcMar>
          </w:tcPr>
          <w:p w14:paraId="2298AED9" w14:textId="77777777" w:rsidR="00561485" w:rsidRPr="006843E9" w:rsidRDefault="0065776A">
            <w:r w:rsidRPr="006843E9">
              <w:rPr>
                <w:sz w:val="22"/>
                <w:szCs w:val="22"/>
              </w:rPr>
              <w:t>q0→q1→q2→q3→q4→q5</w:t>
            </w:r>
          </w:p>
        </w:tc>
        <w:tc>
          <w:tcPr>
            <w:tcW w:w="2400" w:type="dxa"/>
            <w:tcMar>
              <w:top w:w="80" w:type="dxa"/>
              <w:left w:w="120" w:type="dxa"/>
              <w:bottom w:w="80" w:type="dxa"/>
              <w:right w:w="120" w:type="dxa"/>
            </w:tcMar>
          </w:tcPr>
          <w:p w14:paraId="56789292" w14:textId="77777777" w:rsidR="00561485" w:rsidRPr="006843E9" w:rsidRDefault="0065776A">
            <w:r w:rsidRPr="006843E9">
              <w:rPr>
                <w:sz w:val="22"/>
                <w:szCs w:val="22"/>
              </w:rPr>
              <w:t>UP from F5 — upper breach</w:t>
            </w:r>
          </w:p>
        </w:tc>
        <w:tc>
          <w:tcPr>
            <w:tcW w:w="1460" w:type="dxa"/>
            <w:tcMar>
              <w:top w:w="80" w:type="dxa"/>
              <w:left w:w="120" w:type="dxa"/>
              <w:bottom w:w="80" w:type="dxa"/>
              <w:right w:w="120" w:type="dxa"/>
            </w:tcMar>
          </w:tcPr>
          <w:p w14:paraId="6A9BDFC6"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REJECTED</w:t>
            </w:r>
          </w:p>
        </w:tc>
      </w:tr>
      <w:tr w:rsidR="00114518" w:rsidRPr="006843E9" w14:paraId="14A33B78" w14:textId="77777777">
        <w:tblPrEx>
          <w:tblCellMar>
            <w:top w:w="0" w:type="dxa"/>
            <w:bottom w:w="0" w:type="dxa"/>
          </w:tblCellMar>
        </w:tblPrEx>
        <w:tc>
          <w:tcPr>
            <w:tcW w:w="2800" w:type="dxa"/>
            <w:tcMar>
              <w:top w:w="80" w:type="dxa"/>
              <w:left w:w="120" w:type="dxa"/>
              <w:bottom w:w="80" w:type="dxa"/>
              <w:right w:w="120" w:type="dxa"/>
            </w:tcMar>
          </w:tcPr>
          <w:p w14:paraId="7819BD47" w14:textId="77777777" w:rsidR="00561485" w:rsidRPr="006843E9" w:rsidRDefault="0065776A">
            <w:r w:rsidRPr="006843E9">
              <w:rPr>
                <w:sz w:val="22"/>
                <w:szCs w:val="22"/>
              </w:rPr>
              <w:lastRenderedPageBreak/>
              <w:t>UP UP UP UP DWN DWN DWN DWN DWN</w:t>
            </w:r>
          </w:p>
        </w:tc>
        <w:tc>
          <w:tcPr>
            <w:tcW w:w="2800" w:type="dxa"/>
            <w:tcMar>
              <w:top w:w="80" w:type="dxa"/>
              <w:left w:w="120" w:type="dxa"/>
              <w:bottom w:w="80" w:type="dxa"/>
              <w:right w:w="120" w:type="dxa"/>
            </w:tcMar>
          </w:tcPr>
          <w:p w14:paraId="0E7F54CB" w14:textId="77777777" w:rsidR="00561485" w:rsidRPr="006843E9" w:rsidRDefault="0065776A">
            <w:r w:rsidRPr="006843E9">
              <w:rPr>
                <w:sz w:val="22"/>
                <w:szCs w:val="22"/>
              </w:rPr>
              <w:t>...→q0→q5</w:t>
            </w:r>
          </w:p>
        </w:tc>
        <w:tc>
          <w:tcPr>
            <w:tcW w:w="2400" w:type="dxa"/>
            <w:tcMar>
              <w:top w:w="80" w:type="dxa"/>
              <w:left w:w="120" w:type="dxa"/>
              <w:bottom w:w="80" w:type="dxa"/>
              <w:right w:w="120" w:type="dxa"/>
            </w:tcMar>
          </w:tcPr>
          <w:p w14:paraId="45E496EF" w14:textId="77777777" w:rsidR="00561485" w:rsidRPr="006843E9" w:rsidRDefault="0065776A">
            <w:r w:rsidRPr="006843E9">
              <w:rPr>
                <w:sz w:val="22"/>
                <w:szCs w:val="22"/>
              </w:rPr>
              <w:t>DWN from F1 after descent</w:t>
            </w:r>
          </w:p>
        </w:tc>
        <w:tc>
          <w:tcPr>
            <w:tcW w:w="1460" w:type="dxa"/>
            <w:tcMar>
              <w:top w:w="80" w:type="dxa"/>
              <w:left w:w="120" w:type="dxa"/>
              <w:bottom w:w="80" w:type="dxa"/>
              <w:right w:w="120" w:type="dxa"/>
            </w:tcMar>
          </w:tcPr>
          <w:p w14:paraId="6D7F2896" w14:textId="77777777" w:rsidR="00561485" w:rsidRPr="006843E9" w:rsidRDefault="0065776A">
            <w:r w:rsidRPr="006843E9">
              <w:rPr>
                <w:rFonts w:ascii="Segoe UI Symbol" w:hAnsi="Segoe UI Symbol" w:cs="Segoe UI Symbol"/>
                <w:sz w:val="22"/>
                <w:szCs w:val="22"/>
              </w:rPr>
              <w:t>✗</w:t>
            </w:r>
            <w:r w:rsidRPr="006843E9">
              <w:rPr>
                <w:sz w:val="22"/>
                <w:szCs w:val="22"/>
              </w:rPr>
              <w:t xml:space="preserve"> REJECTED</w:t>
            </w:r>
          </w:p>
        </w:tc>
      </w:tr>
    </w:tbl>
    <w:p w14:paraId="6A409288" w14:textId="77777777" w:rsidR="00561485" w:rsidRPr="006843E9" w:rsidRDefault="00561485">
      <w:pPr>
        <w:spacing w:before="60" w:after="60"/>
      </w:pPr>
    </w:p>
    <w:p w14:paraId="301504D9" w14:textId="77777777" w:rsidR="00561485" w:rsidRPr="006843E9" w:rsidRDefault="00561485">
      <w:pPr>
        <w:spacing w:before="60" w:after="60"/>
      </w:pPr>
    </w:p>
    <w:p w14:paraId="3167CE54" w14:textId="5CE0BC45" w:rsidR="00561485" w:rsidRPr="006843E9" w:rsidRDefault="00D11512" w:rsidP="00D11512">
      <w:pPr>
        <w:rPr>
          <w:b/>
          <w:bCs/>
          <w:color w:val="002060"/>
          <w:sz w:val="36"/>
          <w:szCs w:val="36"/>
        </w:rPr>
      </w:pPr>
      <w:r w:rsidRPr="006843E9">
        <w:rPr>
          <w:b/>
          <w:bCs/>
          <w:color w:val="002060"/>
          <w:sz w:val="36"/>
          <w:szCs w:val="36"/>
        </w:rPr>
        <w:t>9</w:t>
      </w:r>
      <w:r w:rsidR="0065776A" w:rsidRPr="006843E9">
        <w:rPr>
          <w:b/>
          <w:bCs/>
          <w:color w:val="002060"/>
          <w:sz w:val="36"/>
          <w:szCs w:val="36"/>
        </w:rPr>
        <w:t>. Conclusion</w:t>
      </w:r>
    </w:p>
    <w:p w14:paraId="766329A7" w14:textId="77777777" w:rsidR="00561485" w:rsidRPr="006843E9" w:rsidRDefault="0065776A">
      <w:pPr>
        <w:spacing w:before="80" w:after="80"/>
      </w:pPr>
      <w:r w:rsidRPr="006843E9">
        <w:t>This project demonstrates that a formally correct Deterministic Finite Automaton can serve as both a rigorous theoretical model and the backbone of an immersive, interactive simulator. The anti-gravity elevator DFA preserves 100% of the formal automaton structure — total transitions, determinism, minimality, and trap-state correctness — while reimagining the physical and visual context as a zero-gravity containment vessel.</w:t>
      </w:r>
    </w:p>
    <w:p w14:paraId="5541F443" w14:textId="77777777" w:rsidR="00561485" w:rsidRPr="006843E9" w:rsidRDefault="00561485">
      <w:pPr>
        <w:spacing w:before="60" w:after="60"/>
      </w:pPr>
    </w:p>
    <w:p w14:paraId="3D338F8E" w14:textId="4997DD63" w:rsidR="00561485" w:rsidRPr="006843E9" w:rsidRDefault="0065776A" w:rsidP="00664E3A">
      <w:pPr>
        <w:spacing w:before="80" w:after="80"/>
      </w:pPr>
      <w:r w:rsidRPr="006843E9">
        <w:t>The JFLAP diagram confirms visual determinism (no highlighted nondeterministic states). The transition table accounts for all 18 state–input pairs. The Myhill-Nerode theorem proves minimality across all 15 state pairs. The simulator dashboard communicates all of these formal properties through an engaging space-station interface.</w:t>
      </w:r>
    </w:p>
    <w:sectPr w:rsidR="00561485" w:rsidRPr="006843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485C"/>
    <w:multiLevelType w:val="multilevel"/>
    <w:tmpl w:val="577CA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13B33"/>
    <w:multiLevelType w:val="hybridMultilevel"/>
    <w:tmpl w:val="3006C41A"/>
    <w:lvl w:ilvl="0" w:tplc="D1A2D92E">
      <w:start w:val="1"/>
      <w:numFmt w:val="bullet"/>
      <w:lvlText w:val="●"/>
      <w:lvlJc w:val="left"/>
      <w:pPr>
        <w:ind w:left="720" w:hanging="360"/>
      </w:pPr>
    </w:lvl>
    <w:lvl w:ilvl="1" w:tplc="4AEEDAF0">
      <w:start w:val="1"/>
      <w:numFmt w:val="bullet"/>
      <w:lvlText w:val="○"/>
      <w:lvlJc w:val="left"/>
      <w:pPr>
        <w:ind w:left="1440" w:hanging="360"/>
      </w:pPr>
    </w:lvl>
    <w:lvl w:ilvl="2" w:tplc="B7FA7596">
      <w:start w:val="1"/>
      <w:numFmt w:val="bullet"/>
      <w:lvlText w:val="■"/>
      <w:lvlJc w:val="left"/>
      <w:pPr>
        <w:ind w:left="2160" w:hanging="360"/>
      </w:pPr>
    </w:lvl>
    <w:lvl w:ilvl="3" w:tplc="57606556">
      <w:start w:val="1"/>
      <w:numFmt w:val="bullet"/>
      <w:lvlText w:val="●"/>
      <w:lvlJc w:val="left"/>
      <w:pPr>
        <w:ind w:left="2880" w:hanging="360"/>
      </w:pPr>
    </w:lvl>
    <w:lvl w:ilvl="4" w:tplc="277C1712">
      <w:start w:val="1"/>
      <w:numFmt w:val="bullet"/>
      <w:lvlText w:val="○"/>
      <w:lvlJc w:val="left"/>
      <w:pPr>
        <w:ind w:left="3600" w:hanging="360"/>
      </w:pPr>
    </w:lvl>
    <w:lvl w:ilvl="5" w:tplc="8B10740C">
      <w:start w:val="1"/>
      <w:numFmt w:val="bullet"/>
      <w:lvlText w:val="■"/>
      <w:lvlJc w:val="left"/>
      <w:pPr>
        <w:ind w:left="4320" w:hanging="360"/>
      </w:pPr>
    </w:lvl>
    <w:lvl w:ilvl="6" w:tplc="5AE69D3A">
      <w:start w:val="1"/>
      <w:numFmt w:val="bullet"/>
      <w:lvlText w:val="●"/>
      <w:lvlJc w:val="left"/>
      <w:pPr>
        <w:ind w:left="5040" w:hanging="360"/>
      </w:pPr>
    </w:lvl>
    <w:lvl w:ilvl="7" w:tplc="4DEE2142">
      <w:start w:val="1"/>
      <w:numFmt w:val="bullet"/>
      <w:lvlText w:val="●"/>
      <w:lvlJc w:val="left"/>
      <w:pPr>
        <w:ind w:left="5760" w:hanging="360"/>
      </w:pPr>
    </w:lvl>
    <w:lvl w:ilvl="8" w:tplc="605AF31A">
      <w:start w:val="1"/>
      <w:numFmt w:val="bullet"/>
      <w:lvlText w:val="●"/>
      <w:lvlJc w:val="left"/>
      <w:pPr>
        <w:ind w:left="6480" w:hanging="360"/>
      </w:pPr>
    </w:lvl>
  </w:abstractNum>
  <w:abstractNum w:abstractNumId="2" w15:restartNumberingAfterBreak="0">
    <w:nsid w:val="34031B6B"/>
    <w:multiLevelType w:val="hybridMultilevel"/>
    <w:tmpl w:val="2D34836C"/>
    <w:lvl w:ilvl="0" w:tplc="313E680E">
      <w:start w:val="1"/>
      <w:numFmt w:val="bullet"/>
      <w:lvlText w:val="•"/>
      <w:lvlJc w:val="left"/>
      <w:pPr>
        <w:ind w:left="720" w:hanging="360"/>
      </w:pPr>
    </w:lvl>
    <w:lvl w:ilvl="1" w:tplc="4386FDB4">
      <w:numFmt w:val="decimal"/>
      <w:lvlText w:val=""/>
      <w:lvlJc w:val="left"/>
    </w:lvl>
    <w:lvl w:ilvl="2" w:tplc="7A0A3FEE">
      <w:numFmt w:val="decimal"/>
      <w:lvlText w:val=""/>
      <w:lvlJc w:val="left"/>
    </w:lvl>
    <w:lvl w:ilvl="3" w:tplc="15C21DB4">
      <w:numFmt w:val="decimal"/>
      <w:lvlText w:val=""/>
      <w:lvlJc w:val="left"/>
    </w:lvl>
    <w:lvl w:ilvl="4" w:tplc="FB1E3280">
      <w:numFmt w:val="decimal"/>
      <w:lvlText w:val=""/>
      <w:lvlJc w:val="left"/>
    </w:lvl>
    <w:lvl w:ilvl="5" w:tplc="D63C745E">
      <w:numFmt w:val="decimal"/>
      <w:lvlText w:val=""/>
      <w:lvlJc w:val="left"/>
    </w:lvl>
    <w:lvl w:ilvl="6" w:tplc="BF0499B6">
      <w:numFmt w:val="decimal"/>
      <w:lvlText w:val=""/>
      <w:lvlJc w:val="left"/>
    </w:lvl>
    <w:lvl w:ilvl="7" w:tplc="7584ED7A">
      <w:numFmt w:val="decimal"/>
      <w:lvlText w:val=""/>
      <w:lvlJc w:val="left"/>
    </w:lvl>
    <w:lvl w:ilvl="8" w:tplc="E80A6D78">
      <w:numFmt w:val="decimal"/>
      <w:lvlText w:val=""/>
      <w:lvlJc w:val="left"/>
    </w:lvl>
  </w:abstractNum>
  <w:num w:numId="1" w16cid:durableId="231817779">
    <w:abstractNumId w:val="1"/>
    <w:lvlOverride w:ilvl="0">
      <w:startOverride w:val="1"/>
    </w:lvlOverride>
  </w:num>
  <w:num w:numId="2" w16cid:durableId="151608637">
    <w:abstractNumId w:val="2"/>
    <w:lvlOverride w:ilvl="0">
      <w:startOverride w:val="1"/>
    </w:lvlOverride>
  </w:num>
  <w:num w:numId="3" w16cid:durableId="1139883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485"/>
    <w:rsid w:val="000146FC"/>
    <w:rsid w:val="000A7122"/>
    <w:rsid w:val="000E4CB3"/>
    <w:rsid w:val="001106F1"/>
    <w:rsid w:val="00114518"/>
    <w:rsid w:val="001218B1"/>
    <w:rsid w:val="00125E62"/>
    <w:rsid w:val="001D3BAD"/>
    <w:rsid w:val="002A7A7C"/>
    <w:rsid w:val="00390E99"/>
    <w:rsid w:val="00561485"/>
    <w:rsid w:val="00664E3A"/>
    <w:rsid w:val="006843E9"/>
    <w:rsid w:val="006F28EF"/>
    <w:rsid w:val="00727D76"/>
    <w:rsid w:val="00731FFB"/>
    <w:rsid w:val="00735A41"/>
    <w:rsid w:val="008028AF"/>
    <w:rsid w:val="009141D6"/>
    <w:rsid w:val="00AD65B9"/>
    <w:rsid w:val="00BC49E0"/>
    <w:rsid w:val="00CE4F49"/>
    <w:rsid w:val="00D11512"/>
    <w:rsid w:val="00D22498"/>
    <w:rsid w:val="00DC3FDF"/>
    <w:rsid w:val="00F1693D"/>
    <w:rsid w:val="00F75F2E"/>
    <w:rsid w:val="00FE70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9F1D"/>
  <w15:docId w15:val="{1C45AA90-6E9F-4532-83DA-21DD7A46E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36"/>
      <w:szCs w:val="36"/>
    </w:rPr>
  </w:style>
  <w:style w:type="paragraph" w:styleId="Heading2">
    <w:name w:val="heading 2"/>
    <w:uiPriority w:val="9"/>
    <w:unhideWhenUsed/>
    <w:qFormat/>
    <w:pPr>
      <w:spacing w:before="240" w:after="120"/>
      <w:outlineLvl w:val="1"/>
    </w:pPr>
    <w:rPr>
      <w:b/>
      <w:bCs/>
      <w:color w:val="2E6DA4"/>
      <w:sz w:val="28"/>
      <w:szCs w:val="28"/>
    </w:rPr>
  </w:style>
  <w:style w:type="paragraph" w:styleId="Heading3">
    <w:name w:val="heading 3"/>
    <w:uiPriority w:val="9"/>
    <w:semiHidden/>
    <w:unhideWhenUsed/>
    <w:qFormat/>
    <w:pPr>
      <w:spacing w:before="180" w:after="80"/>
      <w:outlineLvl w:val="2"/>
    </w:pPr>
    <w:rPr>
      <w:b/>
      <w:bCs/>
      <w:color w:val="3A7FC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1036</TotalTime>
  <Pages>12</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Aarushi Jain</cp:lastModifiedBy>
  <cp:revision>21</cp:revision>
  <dcterms:created xsi:type="dcterms:W3CDTF">2026-03-09T17:34:00Z</dcterms:created>
  <dcterms:modified xsi:type="dcterms:W3CDTF">2026-03-10T11:12:00Z</dcterms:modified>
</cp:coreProperties>
</file>