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67" w:lineRule="exact" w:before="0"/>
        <w:ind w:left="147" w:right="0" w:firstLine="0"/>
        <w:jc w:val="left"/>
        <w:rPr>
          <w:rFonts w:ascii="Palladio Uralic"/>
          <w:b/>
          <w:sz w:val="38"/>
        </w:rPr>
      </w:pPr>
      <w:r>
        <w:rPr>
          <w:rFonts w:ascii="Palladio Uralic"/>
          <w:b/>
          <w:sz w:val="48"/>
        </w:rPr>
        <w:t>S</w:t>
      </w:r>
      <w:r>
        <w:rPr>
          <w:rFonts w:ascii="Palladio Uralic"/>
          <w:b/>
          <w:sz w:val="38"/>
        </w:rPr>
        <w:t>AMPLE </w:t>
      </w:r>
      <w:r>
        <w:rPr>
          <w:rFonts w:ascii="Palladio Uralic"/>
          <w:b/>
          <w:sz w:val="48"/>
        </w:rPr>
        <w:t>J. C</w:t>
      </w:r>
      <w:r>
        <w:rPr>
          <w:rFonts w:ascii="Palladio Uralic"/>
          <w:b/>
          <w:sz w:val="38"/>
        </w:rPr>
        <w:t>LIENT</w:t>
      </w:r>
    </w:p>
    <w:p>
      <w:pPr>
        <w:pStyle w:val="Heading2"/>
        <w:tabs>
          <w:tab w:pos="8542" w:val="left" w:leader="none"/>
        </w:tabs>
        <w:spacing w:before="2"/>
      </w:pPr>
      <w:r>
        <w:rPr/>
        <w:t>123</w:t>
      </w:r>
      <w:r>
        <w:rPr>
          <w:spacing w:val="-1"/>
        </w:rPr>
        <w:t> </w:t>
      </w:r>
      <w:r>
        <w:rPr/>
        <w:t>Any Street</w:t>
        <w:tab/>
        <w:t>Phone: 800.991.5187</w:t>
      </w:r>
    </w:p>
    <w:p>
      <w:pPr>
        <w:tabs>
          <w:tab w:pos="7783" w:val="left" w:leader="none"/>
        </w:tabs>
        <w:spacing w:before="6"/>
        <w:ind w:left="147" w:right="0" w:firstLine="0"/>
        <w:jc w:val="left"/>
        <w:rPr>
          <w:rFonts w:ascii="Palladio Uralic"/>
          <w:b/>
          <w:sz w:val="21"/>
        </w:rPr>
      </w:pPr>
      <w:r>
        <w:rPr>
          <w:rFonts w:ascii="Palladio Uralic"/>
          <w:b/>
          <w:sz w:val="21"/>
        </w:rPr>
        <w:t>Atlanta, GA</w:t>
      </w:r>
      <w:r>
        <w:rPr>
          <w:rFonts w:ascii="Palladio Uralic"/>
          <w:b/>
          <w:spacing w:val="-2"/>
          <w:sz w:val="21"/>
        </w:rPr>
        <w:t> </w:t>
      </w:r>
      <w:r>
        <w:rPr>
          <w:rFonts w:ascii="Palladio Uralic"/>
          <w:b/>
          <w:sz w:val="21"/>
        </w:rPr>
        <w:t>12345</w:t>
        <w:tab/>
      </w:r>
      <w:hyperlink r:id="rId5">
        <w:r>
          <w:rPr>
            <w:rFonts w:ascii="Palladio Uralic"/>
            <w:b/>
            <w:sz w:val="21"/>
          </w:rPr>
          <w:t>info@greatresumesfast.com</w:t>
        </w:r>
      </w:hyperlink>
    </w:p>
    <w:p>
      <w:pPr>
        <w:pStyle w:val="BodyText"/>
        <w:spacing w:before="11"/>
        <w:rPr>
          <w:rFonts w:ascii="Palladio Uralic"/>
          <w:b/>
          <w:sz w:val="12"/>
        </w:rPr>
      </w:pPr>
      <w:r>
        <w:rPr/>
        <w:pict>
          <v:shape style="position:absolute;margin-left:48.960003pt;margin-top:9.631965pt;width:515.75pt;height:1.45pt;mso-position-horizontal-relative:page;mso-position-vertical-relative:paragraph;z-index:-15728640;mso-wrap-distance-left:0;mso-wrap-distance-right:0" coordorigin="979,193" coordsize="10315,29" path="m11294,212l979,212,979,221,11294,221,11294,212xm11294,193l979,193,979,202,11294,202,11294,193xe" filled="true" fillcolor="#000000" stroked="false">
            <v:path arrowok="t"/>
            <v:fill type="solid"/>
            <w10:wrap type="topAndBottom"/>
          </v:shape>
        </w:pict>
      </w:r>
    </w:p>
    <w:p>
      <w:pPr>
        <w:pStyle w:val="Title"/>
      </w:pPr>
      <w:r>
        <w:rPr/>
        <w:t>Profit-Driven Marketing Manager</w:t>
      </w:r>
    </w:p>
    <w:p>
      <w:pPr>
        <w:spacing w:line="208" w:lineRule="auto" w:before="187"/>
        <w:ind w:left="48" w:right="36" w:firstLine="0"/>
        <w:jc w:val="center"/>
        <w:rPr>
          <w:rFonts w:ascii="TeXGyrePagella"/>
          <w:b/>
          <w:i/>
          <w:sz w:val="22"/>
        </w:rPr>
      </w:pPr>
      <w:r>
        <w:rPr>
          <w:rFonts w:ascii="TeXGyrePagella"/>
          <w:b/>
          <w:i/>
          <w:sz w:val="22"/>
        </w:rPr>
        <w:t>Driving strong and sustainable financial gains through leveraging corporate potential, enhancing top- </w:t>
      </w:r>
      <w:r>
        <w:rPr>
          <w:rFonts w:ascii="TeXGyrePagella"/>
          <w:b/>
          <w:i/>
          <w:sz w:val="22"/>
        </w:rPr>
        <w:t>notch marketing solutions, innovative branding strategies, and dynamic corporate events.</w:t>
      </w:r>
    </w:p>
    <w:p>
      <w:pPr>
        <w:pStyle w:val="BodyText"/>
        <w:spacing w:before="12"/>
        <w:rPr>
          <w:rFonts w:ascii="TeXGyrePagella"/>
          <w:b/>
          <w:i/>
          <w:sz w:val="14"/>
        </w:rPr>
      </w:pPr>
    </w:p>
    <w:p>
      <w:pPr>
        <w:pStyle w:val="BodyText"/>
        <w:spacing w:line="259" w:lineRule="auto"/>
        <w:ind w:left="147" w:right="134"/>
        <w:jc w:val="both"/>
      </w:pPr>
      <w:r>
        <w:rPr>
          <w:w w:val="110"/>
        </w:rPr>
        <w:t>More than 14 years of solid B2B marketing experience, delivering profitable solutions to drive sales, attract and maintain customers, and build a solid corporate brand. Special talent for enhancing corporate marketability through electronic and print marketing tools as well as clear, effective corporate messaging. Stellar organizational and planning skills, as demonstrated in successful event planning experience. Rolled  out two large-scale corporate re-branding campaigns. Gained extensive experience communicating with vendors and event support personnel, and effectively managed overseas marketing team. Earned solid reputation</w:t>
      </w:r>
      <w:r>
        <w:rPr>
          <w:spacing w:val="-6"/>
          <w:w w:val="110"/>
        </w:rPr>
        <w:t> </w:t>
      </w:r>
      <w:r>
        <w:rPr>
          <w:w w:val="110"/>
        </w:rPr>
        <w:t>for</w:t>
      </w:r>
      <w:r>
        <w:rPr>
          <w:spacing w:val="-7"/>
          <w:w w:val="110"/>
        </w:rPr>
        <w:t> </w:t>
      </w:r>
      <w:r>
        <w:rPr>
          <w:w w:val="110"/>
        </w:rPr>
        <w:t>being</w:t>
      </w:r>
      <w:r>
        <w:rPr>
          <w:spacing w:val="-4"/>
          <w:w w:val="110"/>
        </w:rPr>
        <w:t> </w:t>
      </w:r>
      <w:r>
        <w:rPr>
          <w:w w:val="110"/>
        </w:rPr>
        <w:t>enthusiastic,</w:t>
      </w:r>
      <w:r>
        <w:rPr>
          <w:spacing w:val="-5"/>
          <w:w w:val="110"/>
        </w:rPr>
        <w:t> </w:t>
      </w:r>
      <w:r>
        <w:rPr>
          <w:w w:val="110"/>
        </w:rPr>
        <w:t>efficient,</w:t>
      </w:r>
      <w:r>
        <w:rPr>
          <w:spacing w:val="-4"/>
          <w:w w:val="110"/>
        </w:rPr>
        <w:t> </w:t>
      </w:r>
      <w:r>
        <w:rPr>
          <w:w w:val="110"/>
        </w:rPr>
        <w:t>and</w:t>
      </w:r>
      <w:r>
        <w:rPr>
          <w:spacing w:val="-5"/>
          <w:w w:val="110"/>
        </w:rPr>
        <w:t> </w:t>
      </w:r>
      <w:r>
        <w:rPr>
          <w:w w:val="110"/>
        </w:rPr>
        <w:t>hands-on.</w:t>
      </w:r>
      <w:r>
        <w:rPr>
          <w:spacing w:val="-4"/>
          <w:w w:val="110"/>
        </w:rPr>
        <w:t> </w:t>
      </w:r>
      <w:r>
        <w:rPr>
          <w:w w:val="110"/>
        </w:rPr>
        <w:t>Active</w:t>
      </w:r>
      <w:r>
        <w:rPr>
          <w:spacing w:val="-5"/>
          <w:w w:val="110"/>
        </w:rPr>
        <w:t> </w:t>
      </w:r>
      <w:r>
        <w:rPr>
          <w:w w:val="110"/>
        </w:rPr>
        <w:t>AMA</w:t>
      </w:r>
      <w:r>
        <w:rPr>
          <w:spacing w:val="-8"/>
          <w:w w:val="110"/>
        </w:rPr>
        <w:t> </w:t>
      </w:r>
      <w:r>
        <w:rPr>
          <w:w w:val="110"/>
        </w:rPr>
        <w:t>member.</w:t>
      </w:r>
    </w:p>
    <w:p>
      <w:pPr>
        <w:pStyle w:val="BodyText"/>
        <w:spacing w:before="5"/>
        <w:rPr>
          <w:sz w:val="17"/>
        </w:rPr>
      </w:pPr>
    </w:p>
    <w:p>
      <w:pPr>
        <w:pStyle w:val="ListParagraph"/>
        <w:numPr>
          <w:ilvl w:val="0"/>
          <w:numId w:val="1"/>
        </w:numPr>
        <w:tabs>
          <w:tab w:pos="639" w:val="left" w:leader="none"/>
          <w:tab w:pos="3511" w:val="left" w:leader="none"/>
          <w:tab w:pos="6761" w:val="left" w:leader="none"/>
        </w:tabs>
        <w:spacing w:line="240" w:lineRule="auto" w:before="0" w:after="0"/>
        <w:ind w:left="638" w:right="0" w:hanging="206"/>
        <w:jc w:val="left"/>
        <w:rPr>
          <w:sz w:val="21"/>
        </w:rPr>
      </w:pPr>
      <w:r>
        <w:rPr>
          <w:w w:val="110"/>
          <w:sz w:val="21"/>
        </w:rPr>
        <w:t>Strategic Marketing</w:t>
      </w:r>
      <w:r>
        <w:rPr>
          <w:spacing w:val="-29"/>
          <w:w w:val="110"/>
          <w:sz w:val="21"/>
        </w:rPr>
        <w:t> </w:t>
      </w:r>
      <w:r>
        <w:rPr>
          <w:w w:val="110"/>
          <w:sz w:val="21"/>
        </w:rPr>
        <w:t>&amp;</w:t>
      </w:r>
      <w:r>
        <w:rPr>
          <w:spacing w:val="-15"/>
          <w:w w:val="110"/>
          <w:sz w:val="21"/>
        </w:rPr>
        <w:t> </w:t>
      </w:r>
      <w:r>
        <w:rPr>
          <w:w w:val="110"/>
          <w:sz w:val="21"/>
        </w:rPr>
        <w:t>Sales</w:t>
        <w:tab/>
      </w:r>
      <w:r>
        <w:rPr>
          <w:rFonts w:ascii="Arial" w:hAnsi="Arial"/>
          <w:w w:val="110"/>
          <w:sz w:val="20"/>
        </w:rPr>
        <w:t>◊  </w:t>
      </w:r>
      <w:r>
        <w:rPr>
          <w:w w:val="110"/>
          <w:sz w:val="21"/>
        </w:rPr>
        <w:t>Event Planning</w:t>
      </w:r>
      <w:r>
        <w:rPr>
          <w:spacing w:val="-42"/>
          <w:w w:val="110"/>
          <w:sz w:val="21"/>
        </w:rPr>
        <w:t> </w:t>
      </w:r>
      <w:r>
        <w:rPr>
          <w:w w:val="110"/>
          <w:sz w:val="21"/>
        </w:rPr>
        <w:t>&amp;</w:t>
      </w:r>
      <w:r>
        <w:rPr>
          <w:spacing w:val="-12"/>
          <w:w w:val="110"/>
          <w:sz w:val="21"/>
        </w:rPr>
        <w:t> </w:t>
      </w:r>
      <w:r>
        <w:rPr>
          <w:w w:val="110"/>
          <w:sz w:val="21"/>
        </w:rPr>
        <w:t>Execution</w:t>
        <w:tab/>
      </w:r>
      <w:r>
        <w:rPr>
          <w:rFonts w:ascii="Arial" w:hAnsi="Arial"/>
          <w:w w:val="110"/>
          <w:sz w:val="20"/>
        </w:rPr>
        <w:t>◊ </w:t>
      </w:r>
      <w:r>
        <w:rPr>
          <w:w w:val="110"/>
          <w:sz w:val="21"/>
        </w:rPr>
        <w:t>Corporate Brand</w:t>
      </w:r>
      <w:r>
        <w:rPr>
          <w:spacing w:val="-21"/>
          <w:w w:val="110"/>
          <w:sz w:val="21"/>
        </w:rPr>
        <w:t> </w:t>
      </w:r>
      <w:r>
        <w:rPr>
          <w:w w:val="110"/>
          <w:sz w:val="21"/>
        </w:rPr>
        <w:t>Development</w:t>
      </w:r>
    </w:p>
    <w:p>
      <w:pPr>
        <w:pStyle w:val="ListParagraph"/>
        <w:numPr>
          <w:ilvl w:val="0"/>
          <w:numId w:val="1"/>
        </w:numPr>
        <w:tabs>
          <w:tab w:pos="639" w:val="left" w:leader="none"/>
          <w:tab w:pos="3511" w:val="left" w:leader="none"/>
          <w:tab w:pos="6761" w:val="left" w:leader="none"/>
        </w:tabs>
        <w:spacing w:line="240" w:lineRule="auto" w:before="20" w:after="0"/>
        <w:ind w:left="638" w:right="0" w:hanging="206"/>
        <w:jc w:val="left"/>
        <w:rPr>
          <w:sz w:val="21"/>
        </w:rPr>
      </w:pPr>
      <w:r>
        <w:rPr>
          <w:w w:val="110"/>
          <w:sz w:val="21"/>
        </w:rPr>
        <w:t>Internet &amp;</w:t>
      </w:r>
      <w:r>
        <w:rPr>
          <w:spacing w:val="-16"/>
          <w:w w:val="110"/>
          <w:sz w:val="21"/>
        </w:rPr>
        <w:t> </w:t>
      </w:r>
      <w:r>
        <w:rPr>
          <w:w w:val="110"/>
          <w:sz w:val="21"/>
        </w:rPr>
        <w:t>E-mail</w:t>
      </w:r>
      <w:r>
        <w:rPr>
          <w:spacing w:val="-5"/>
          <w:w w:val="110"/>
          <w:sz w:val="21"/>
        </w:rPr>
        <w:t> </w:t>
      </w:r>
      <w:r>
        <w:rPr>
          <w:w w:val="110"/>
          <w:sz w:val="21"/>
        </w:rPr>
        <w:t>Marketing</w:t>
        <w:tab/>
      </w:r>
      <w:r>
        <w:rPr>
          <w:rFonts w:ascii="Arial" w:hAnsi="Arial"/>
          <w:w w:val="110"/>
          <w:sz w:val="20"/>
        </w:rPr>
        <w:t>◊  </w:t>
      </w:r>
      <w:r>
        <w:rPr>
          <w:w w:val="110"/>
          <w:sz w:val="21"/>
        </w:rPr>
        <w:t>Direct</w:t>
      </w:r>
      <w:r>
        <w:rPr>
          <w:spacing w:val="-29"/>
          <w:w w:val="110"/>
          <w:sz w:val="21"/>
        </w:rPr>
        <w:t> </w:t>
      </w:r>
      <w:r>
        <w:rPr>
          <w:w w:val="110"/>
          <w:sz w:val="21"/>
        </w:rPr>
        <w:t>Marketing</w:t>
      </w:r>
      <w:r>
        <w:rPr>
          <w:spacing w:val="-8"/>
          <w:w w:val="110"/>
          <w:sz w:val="21"/>
        </w:rPr>
        <w:t> </w:t>
      </w:r>
      <w:r>
        <w:rPr>
          <w:w w:val="110"/>
          <w:sz w:val="21"/>
        </w:rPr>
        <w:t>Techniques</w:t>
        <w:tab/>
      </w:r>
      <w:r>
        <w:rPr>
          <w:rFonts w:ascii="Arial" w:hAnsi="Arial"/>
          <w:w w:val="110"/>
          <w:sz w:val="20"/>
        </w:rPr>
        <w:t>◊ </w:t>
      </w:r>
      <w:r>
        <w:rPr>
          <w:w w:val="110"/>
          <w:sz w:val="21"/>
        </w:rPr>
        <w:t>Business-to-Business</w:t>
      </w:r>
      <w:r>
        <w:rPr>
          <w:spacing w:val="-40"/>
          <w:w w:val="110"/>
          <w:sz w:val="21"/>
        </w:rPr>
        <w:t> </w:t>
      </w:r>
      <w:r>
        <w:rPr>
          <w:w w:val="110"/>
          <w:sz w:val="21"/>
        </w:rPr>
        <w:t>(B2B)</w:t>
      </w:r>
    </w:p>
    <w:p>
      <w:pPr>
        <w:pStyle w:val="ListParagraph"/>
        <w:numPr>
          <w:ilvl w:val="0"/>
          <w:numId w:val="1"/>
        </w:numPr>
        <w:tabs>
          <w:tab w:pos="639" w:val="left" w:leader="none"/>
          <w:tab w:pos="3511" w:val="left" w:leader="none"/>
          <w:tab w:pos="6761" w:val="left" w:leader="none"/>
        </w:tabs>
        <w:spacing w:line="240" w:lineRule="auto" w:before="20" w:after="0"/>
        <w:ind w:left="638" w:right="0" w:hanging="206"/>
        <w:jc w:val="left"/>
        <w:rPr>
          <w:sz w:val="21"/>
        </w:rPr>
      </w:pPr>
      <w:r>
        <w:rPr>
          <w:w w:val="110"/>
          <w:sz w:val="21"/>
        </w:rPr>
        <w:t>Budgeting</w:t>
      </w:r>
      <w:r>
        <w:rPr>
          <w:spacing w:val="-10"/>
          <w:w w:val="110"/>
          <w:sz w:val="21"/>
        </w:rPr>
        <w:t> </w:t>
      </w:r>
      <w:r>
        <w:rPr>
          <w:w w:val="110"/>
          <w:sz w:val="21"/>
        </w:rPr>
        <w:t>&amp;</w:t>
      </w:r>
      <w:r>
        <w:rPr>
          <w:spacing w:val="-12"/>
          <w:w w:val="110"/>
          <w:sz w:val="21"/>
        </w:rPr>
        <w:t> </w:t>
      </w:r>
      <w:r>
        <w:rPr>
          <w:w w:val="110"/>
          <w:sz w:val="21"/>
        </w:rPr>
        <w:t>Allocation</w:t>
        <w:tab/>
      </w:r>
      <w:r>
        <w:rPr>
          <w:rFonts w:ascii="Arial" w:hAnsi="Arial"/>
          <w:w w:val="110"/>
          <w:sz w:val="20"/>
        </w:rPr>
        <w:t>◊  </w:t>
      </w:r>
      <w:r>
        <w:rPr>
          <w:w w:val="110"/>
          <w:sz w:val="21"/>
        </w:rPr>
        <w:t>Team Building</w:t>
      </w:r>
      <w:r>
        <w:rPr>
          <w:spacing w:val="-38"/>
          <w:w w:val="110"/>
          <w:sz w:val="21"/>
        </w:rPr>
        <w:t> </w:t>
      </w:r>
      <w:r>
        <w:rPr>
          <w:w w:val="110"/>
          <w:sz w:val="21"/>
        </w:rPr>
        <w:t>&amp;</w:t>
      </w:r>
      <w:r>
        <w:rPr>
          <w:spacing w:val="-12"/>
          <w:w w:val="110"/>
          <w:sz w:val="21"/>
        </w:rPr>
        <w:t> </w:t>
      </w:r>
      <w:r>
        <w:rPr>
          <w:w w:val="110"/>
          <w:sz w:val="21"/>
        </w:rPr>
        <w:t>Leadership</w:t>
        <w:tab/>
      </w:r>
      <w:r>
        <w:rPr>
          <w:rFonts w:ascii="Arial" w:hAnsi="Arial"/>
          <w:w w:val="110"/>
          <w:sz w:val="20"/>
        </w:rPr>
        <w:t>◊ </w:t>
      </w:r>
      <w:r>
        <w:rPr>
          <w:w w:val="110"/>
          <w:sz w:val="21"/>
        </w:rPr>
        <w:t>Customer Relationship</w:t>
      </w:r>
      <w:r>
        <w:rPr>
          <w:spacing w:val="-16"/>
          <w:w w:val="110"/>
          <w:sz w:val="21"/>
        </w:rPr>
        <w:t> </w:t>
      </w:r>
      <w:r>
        <w:rPr>
          <w:w w:val="110"/>
          <w:sz w:val="21"/>
        </w:rPr>
        <w:t>Management</w:t>
      </w:r>
    </w:p>
    <w:p>
      <w:pPr>
        <w:pStyle w:val="ListParagraph"/>
        <w:numPr>
          <w:ilvl w:val="0"/>
          <w:numId w:val="1"/>
        </w:numPr>
        <w:tabs>
          <w:tab w:pos="634" w:val="left" w:leader="none"/>
          <w:tab w:pos="3511" w:val="left" w:leader="none"/>
          <w:tab w:pos="6761" w:val="left" w:leader="none"/>
        </w:tabs>
        <w:spacing w:line="240" w:lineRule="auto" w:before="18" w:after="0"/>
        <w:ind w:left="633" w:right="0" w:hanging="201"/>
        <w:jc w:val="left"/>
        <w:rPr>
          <w:sz w:val="21"/>
        </w:rPr>
      </w:pPr>
      <w:r>
        <w:rPr>
          <w:w w:val="110"/>
          <w:sz w:val="21"/>
        </w:rPr>
        <w:t>Market</w:t>
      </w:r>
      <w:r>
        <w:rPr>
          <w:spacing w:val="-9"/>
          <w:w w:val="110"/>
          <w:sz w:val="21"/>
        </w:rPr>
        <w:t> </w:t>
      </w:r>
      <w:r>
        <w:rPr>
          <w:w w:val="110"/>
          <w:sz w:val="21"/>
        </w:rPr>
        <w:t>Research</w:t>
        <w:tab/>
      </w:r>
      <w:r>
        <w:rPr>
          <w:rFonts w:ascii="Arial" w:hAnsi="Arial"/>
          <w:w w:val="110"/>
          <w:sz w:val="20"/>
        </w:rPr>
        <w:t>◊ </w:t>
      </w:r>
      <w:r>
        <w:rPr>
          <w:w w:val="110"/>
          <w:sz w:val="21"/>
        </w:rPr>
        <w:t>Public &amp;</w:t>
      </w:r>
      <w:r>
        <w:rPr>
          <w:spacing w:val="3"/>
          <w:w w:val="110"/>
          <w:sz w:val="21"/>
        </w:rPr>
        <w:t> </w:t>
      </w:r>
      <w:r>
        <w:rPr>
          <w:w w:val="110"/>
          <w:sz w:val="21"/>
        </w:rPr>
        <w:t>Media</w:t>
      </w:r>
      <w:r>
        <w:rPr>
          <w:spacing w:val="-14"/>
          <w:w w:val="110"/>
          <w:sz w:val="21"/>
        </w:rPr>
        <w:t> </w:t>
      </w:r>
      <w:r>
        <w:rPr>
          <w:w w:val="110"/>
          <w:sz w:val="21"/>
        </w:rPr>
        <w:t>Relations</w:t>
        <w:tab/>
      </w:r>
      <w:r>
        <w:rPr>
          <w:rFonts w:ascii="Arial" w:hAnsi="Arial"/>
          <w:w w:val="110"/>
          <w:sz w:val="20"/>
        </w:rPr>
        <w:t>◊ </w:t>
      </w:r>
      <w:r>
        <w:rPr>
          <w:w w:val="110"/>
          <w:sz w:val="21"/>
        </w:rPr>
        <w:t>Vendor &amp; Client</w:t>
      </w:r>
      <w:r>
        <w:rPr>
          <w:spacing w:val="-36"/>
          <w:w w:val="110"/>
          <w:sz w:val="21"/>
        </w:rPr>
        <w:t> </w:t>
      </w:r>
      <w:r>
        <w:rPr>
          <w:w w:val="110"/>
          <w:sz w:val="21"/>
        </w:rPr>
        <w:t>Communication</w:t>
      </w:r>
    </w:p>
    <w:p>
      <w:pPr>
        <w:pStyle w:val="BodyText"/>
        <w:spacing w:before="2"/>
        <w:rPr>
          <w:sz w:val="20"/>
        </w:rPr>
      </w:pPr>
      <w:r>
        <w:rPr/>
        <w:pict>
          <v:shape style="position:absolute;margin-left:48.960003pt;margin-top:13.594462pt;width:514.2pt;height:1.45pt;mso-position-horizontal-relative:page;mso-position-vertical-relative:paragraph;z-index:-15728128;mso-wrap-distance-left:0;mso-wrap-distance-right:0" coordorigin="979,272" coordsize="10284,29" path="m11263,291l979,291,979,301,11263,301,11263,291xm11263,272l979,272,979,281,11263,281,11263,272xe" filled="true" fillcolor="#000000" stroked="false">
            <v:path arrowok="t"/>
            <v:fill type="solid"/>
            <w10:wrap type="topAndBottom"/>
          </v:shape>
        </w:pict>
      </w:r>
    </w:p>
    <w:p>
      <w:pPr>
        <w:pStyle w:val="Heading1"/>
        <w:spacing w:before="92"/>
      </w:pPr>
      <w:r>
        <w:rPr/>
        <w:t>PROFESSIONAL EXPERIENCE</w:t>
      </w:r>
    </w:p>
    <w:p>
      <w:pPr>
        <w:tabs>
          <w:tab w:pos="10354" w:val="right" w:leader="none"/>
        </w:tabs>
        <w:spacing w:before="257"/>
        <w:ind w:left="147" w:right="0" w:firstLine="0"/>
        <w:jc w:val="both"/>
        <w:rPr>
          <w:sz w:val="21"/>
        </w:rPr>
      </w:pPr>
      <w:r>
        <w:rPr>
          <w:rFonts w:ascii="Palladio Uralic" w:hAnsi="Palladio Uralic"/>
          <w:b/>
          <w:sz w:val="21"/>
        </w:rPr>
        <w:t>ABC Corporation (formerly DEF, Inc. and GHI, Inc.)</w:t>
      </w:r>
      <w:r>
        <w:rPr>
          <w:sz w:val="21"/>
        </w:rPr>
        <w:t>, </w:t>
      </w:r>
      <w:r>
        <w:rPr>
          <w:spacing w:val="6"/>
          <w:sz w:val="21"/>
        </w:rPr>
        <w:t> </w:t>
      </w:r>
      <w:r>
        <w:rPr>
          <w:sz w:val="21"/>
        </w:rPr>
        <w:t>Atlanta,</w:t>
      </w:r>
      <w:r>
        <w:rPr>
          <w:spacing w:val="5"/>
          <w:sz w:val="21"/>
        </w:rPr>
        <w:t> </w:t>
      </w:r>
      <w:r>
        <w:rPr>
          <w:sz w:val="21"/>
        </w:rPr>
        <w:t>GA</w:t>
        <w:tab/>
        <w:t>2002 –</w:t>
      </w:r>
      <w:r>
        <w:rPr>
          <w:spacing w:val="2"/>
          <w:sz w:val="21"/>
        </w:rPr>
        <w:t> </w:t>
      </w:r>
      <w:r>
        <w:rPr>
          <w:sz w:val="21"/>
        </w:rPr>
        <w:t>2009</w:t>
      </w:r>
    </w:p>
    <w:p>
      <w:pPr>
        <w:pStyle w:val="BodyText"/>
        <w:spacing w:before="1"/>
        <w:rPr>
          <w:sz w:val="18"/>
        </w:rPr>
      </w:pPr>
    </w:p>
    <w:p>
      <w:pPr>
        <w:pStyle w:val="BodyText"/>
        <w:spacing w:line="259" w:lineRule="auto"/>
        <w:ind w:left="147" w:right="161"/>
        <w:jc w:val="both"/>
      </w:pPr>
      <w:r>
        <w:rPr>
          <w:w w:val="110"/>
        </w:rPr>
        <w:t>Initially hired into largely data entry position and upon proving marketing savvy, took over all marketing responsibilities. Found innovative ways to market ABC brand, including highly successful e-mail marketing campaigns. Led corporate re-branding after shifting from GHI to DEF, as well as from DEF to ABC. Added full control of event planning to job in 2008. Maintained constant and open dialogue with health care and software services groups.</w:t>
      </w:r>
    </w:p>
    <w:p>
      <w:pPr>
        <w:spacing w:before="157"/>
        <w:ind w:left="147" w:right="0" w:firstLine="0"/>
        <w:jc w:val="both"/>
        <w:rPr>
          <w:sz w:val="21"/>
        </w:rPr>
      </w:pPr>
      <w:r>
        <w:rPr>
          <w:rFonts w:ascii="TeXGyrePagella" w:hAnsi="TeXGyrePagella"/>
          <w:b/>
          <w:i/>
          <w:sz w:val="21"/>
        </w:rPr>
        <w:t>National Events Manager </w:t>
      </w:r>
      <w:r>
        <w:rPr>
          <w:rFonts w:ascii="Palladio Uralic" w:hAnsi="Palladio Uralic"/>
          <w:i/>
          <w:sz w:val="21"/>
        </w:rPr>
        <w:t>(Health Care Sector)</w:t>
      </w:r>
      <w:r>
        <w:rPr>
          <w:sz w:val="21"/>
        </w:rPr>
        <w:t>, 2008 – 2009</w:t>
      </w:r>
    </w:p>
    <w:p>
      <w:pPr>
        <w:pStyle w:val="BodyText"/>
        <w:spacing w:before="5"/>
        <w:rPr>
          <w:sz w:val="17"/>
        </w:rPr>
      </w:pPr>
    </w:p>
    <w:p>
      <w:pPr>
        <w:pStyle w:val="ListParagraph"/>
        <w:numPr>
          <w:ilvl w:val="0"/>
          <w:numId w:val="2"/>
        </w:numPr>
        <w:tabs>
          <w:tab w:pos="492" w:val="left" w:leader="none"/>
        </w:tabs>
        <w:spacing w:line="240" w:lineRule="auto" w:before="0" w:after="0"/>
        <w:ind w:left="491" w:right="0" w:hanging="232"/>
        <w:jc w:val="left"/>
        <w:rPr>
          <w:sz w:val="21"/>
        </w:rPr>
      </w:pPr>
      <w:r>
        <w:rPr>
          <w:w w:val="115"/>
          <w:sz w:val="21"/>
        </w:rPr>
        <w:t>Spearheaded</w:t>
      </w:r>
      <w:r>
        <w:rPr>
          <w:spacing w:val="-22"/>
          <w:w w:val="115"/>
          <w:sz w:val="21"/>
        </w:rPr>
        <w:t> </w:t>
      </w:r>
      <w:r>
        <w:rPr>
          <w:w w:val="115"/>
          <w:sz w:val="21"/>
        </w:rPr>
        <w:t>all</w:t>
      </w:r>
      <w:r>
        <w:rPr>
          <w:spacing w:val="-22"/>
          <w:w w:val="115"/>
          <w:sz w:val="21"/>
        </w:rPr>
        <w:t> </w:t>
      </w:r>
      <w:r>
        <w:rPr>
          <w:w w:val="115"/>
          <w:sz w:val="21"/>
        </w:rPr>
        <w:t>planning</w:t>
      </w:r>
      <w:r>
        <w:rPr>
          <w:spacing w:val="-23"/>
          <w:w w:val="115"/>
          <w:sz w:val="21"/>
        </w:rPr>
        <w:t> </w:t>
      </w:r>
      <w:r>
        <w:rPr>
          <w:w w:val="115"/>
          <w:sz w:val="21"/>
        </w:rPr>
        <w:t>activities</w:t>
      </w:r>
      <w:r>
        <w:rPr>
          <w:spacing w:val="-22"/>
          <w:w w:val="115"/>
          <w:sz w:val="21"/>
        </w:rPr>
        <w:t> </w:t>
      </w:r>
      <w:r>
        <w:rPr>
          <w:w w:val="115"/>
          <w:sz w:val="21"/>
        </w:rPr>
        <w:t>from</w:t>
      </w:r>
      <w:r>
        <w:rPr>
          <w:spacing w:val="-21"/>
          <w:w w:val="115"/>
          <w:sz w:val="21"/>
        </w:rPr>
        <w:t> </w:t>
      </w:r>
      <w:r>
        <w:rPr>
          <w:w w:val="115"/>
          <w:sz w:val="21"/>
        </w:rPr>
        <w:t>concept</w:t>
      </w:r>
      <w:r>
        <w:rPr>
          <w:spacing w:val="-21"/>
          <w:w w:val="115"/>
          <w:sz w:val="21"/>
        </w:rPr>
        <w:t> </w:t>
      </w:r>
      <w:r>
        <w:rPr>
          <w:w w:val="115"/>
          <w:sz w:val="21"/>
        </w:rPr>
        <w:t>to</w:t>
      </w:r>
      <w:r>
        <w:rPr>
          <w:spacing w:val="-24"/>
          <w:w w:val="115"/>
          <w:sz w:val="21"/>
        </w:rPr>
        <w:t> </w:t>
      </w:r>
      <w:r>
        <w:rPr>
          <w:w w:val="115"/>
          <w:sz w:val="21"/>
        </w:rPr>
        <w:t>execution</w:t>
      </w:r>
      <w:r>
        <w:rPr>
          <w:spacing w:val="-21"/>
          <w:w w:val="115"/>
          <w:sz w:val="21"/>
        </w:rPr>
        <w:t> </w:t>
      </w:r>
      <w:r>
        <w:rPr>
          <w:w w:val="115"/>
          <w:sz w:val="21"/>
        </w:rPr>
        <w:t>for</w:t>
      </w:r>
      <w:r>
        <w:rPr>
          <w:spacing w:val="-23"/>
          <w:w w:val="115"/>
          <w:sz w:val="21"/>
        </w:rPr>
        <w:t> </w:t>
      </w:r>
      <w:r>
        <w:rPr>
          <w:w w:val="115"/>
          <w:sz w:val="21"/>
        </w:rPr>
        <w:t>events</w:t>
      </w:r>
      <w:r>
        <w:rPr>
          <w:spacing w:val="-22"/>
          <w:w w:val="115"/>
          <w:sz w:val="21"/>
        </w:rPr>
        <w:t> </w:t>
      </w:r>
      <w:r>
        <w:rPr>
          <w:w w:val="115"/>
          <w:sz w:val="21"/>
        </w:rPr>
        <w:t>with</w:t>
      </w:r>
      <w:r>
        <w:rPr>
          <w:spacing w:val="-23"/>
          <w:w w:val="115"/>
          <w:sz w:val="21"/>
        </w:rPr>
        <w:t> </w:t>
      </w:r>
      <w:r>
        <w:rPr>
          <w:w w:val="115"/>
          <w:sz w:val="21"/>
        </w:rPr>
        <w:t>up</w:t>
      </w:r>
      <w:r>
        <w:rPr>
          <w:spacing w:val="-21"/>
          <w:w w:val="115"/>
          <w:sz w:val="21"/>
        </w:rPr>
        <w:t> </w:t>
      </w:r>
      <w:r>
        <w:rPr>
          <w:w w:val="115"/>
          <w:sz w:val="21"/>
        </w:rPr>
        <w:t>to</w:t>
      </w:r>
      <w:r>
        <w:rPr>
          <w:spacing w:val="-23"/>
          <w:w w:val="115"/>
          <w:sz w:val="21"/>
        </w:rPr>
        <w:t> </w:t>
      </w:r>
      <w:r>
        <w:rPr>
          <w:w w:val="115"/>
          <w:sz w:val="21"/>
        </w:rPr>
        <w:t>$100,000</w:t>
      </w:r>
      <w:r>
        <w:rPr>
          <w:spacing w:val="-24"/>
          <w:w w:val="115"/>
          <w:sz w:val="21"/>
        </w:rPr>
        <w:t> </w:t>
      </w:r>
      <w:r>
        <w:rPr>
          <w:w w:val="115"/>
          <w:sz w:val="21"/>
        </w:rPr>
        <w:t>budgets.</w:t>
      </w:r>
    </w:p>
    <w:p>
      <w:pPr>
        <w:pStyle w:val="ListParagraph"/>
        <w:numPr>
          <w:ilvl w:val="0"/>
          <w:numId w:val="2"/>
        </w:numPr>
        <w:tabs>
          <w:tab w:pos="492" w:val="left" w:leader="none"/>
        </w:tabs>
        <w:spacing w:line="240" w:lineRule="auto" w:before="20" w:after="0"/>
        <w:ind w:left="491" w:right="0" w:hanging="232"/>
        <w:jc w:val="left"/>
        <w:rPr>
          <w:sz w:val="21"/>
        </w:rPr>
      </w:pPr>
      <w:r>
        <w:rPr>
          <w:w w:val="110"/>
          <w:sz w:val="21"/>
        </w:rPr>
        <w:t>Handled all event budgeting, ensuring top quality while consistently coming in under</w:t>
      </w:r>
      <w:r>
        <w:rPr>
          <w:spacing w:val="-21"/>
          <w:w w:val="110"/>
          <w:sz w:val="21"/>
        </w:rPr>
        <w:t> </w:t>
      </w:r>
      <w:r>
        <w:rPr>
          <w:w w:val="110"/>
          <w:sz w:val="21"/>
        </w:rPr>
        <w:t>budget.</w:t>
      </w:r>
    </w:p>
    <w:p>
      <w:pPr>
        <w:pStyle w:val="ListParagraph"/>
        <w:numPr>
          <w:ilvl w:val="0"/>
          <w:numId w:val="2"/>
        </w:numPr>
        <w:tabs>
          <w:tab w:pos="492" w:val="left" w:leader="none"/>
        </w:tabs>
        <w:spacing w:line="256" w:lineRule="auto" w:before="20" w:after="0"/>
        <w:ind w:left="491" w:right="164" w:hanging="231"/>
        <w:jc w:val="left"/>
        <w:rPr>
          <w:sz w:val="21"/>
        </w:rPr>
      </w:pPr>
      <w:r>
        <w:rPr>
          <w:w w:val="110"/>
          <w:sz w:val="21"/>
        </w:rPr>
        <w:t>Directed event logistics including registration and setup, travel, hotels, booths, client receptions, guest lists,</w:t>
      </w:r>
      <w:r>
        <w:rPr>
          <w:spacing w:val="-7"/>
          <w:w w:val="110"/>
          <w:sz w:val="21"/>
        </w:rPr>
        <w:t> </w:t>
      </w:r>
      <w:r>
        <w:rPr>
          <w:w w:val="110"/>
          <w:sz w:val="21"/>
        </w:rPr>
        <w:t>conference</w:t>
      </w:r>
      <w:r>
        <w:rPr>
          <w:spacing w:val="-4"/>
          <w:w w:val="110"/>
          <w:sz w:val="21"/>
        </w:rPr>
        <w:t> </w:t>
      </w:r>
      <w:r>
        <w:rPr>
          <w:w w:val="110"/>
          <w:sz w:val="21"/>
        </w:rPr>
        <w:t>accommodations,</w:t>
      </w:r>
      <w:r>
        <w:rPr>
          <w:spacing w:val="-6"/>
          <w:w w:val="110"/>
          <w:sz w:val="21"/>
        </w:rPr>
        <w:t> </w:t>
      </w:r>
      <w:r>
        <w:rPr>
          <w:w w:val="110"/>
          <w:sz w:val="21"/>
        </w:rPr>
        <w:t>presentations,</w:t>
      </w:r>
      <w:r>
        <w:rPr>
          <w:spacing w:val="-7"/>
          <w:w w:val="110"/>
          <w:sz w:val="21"/>
        </w:rPr>
        <w:t> </w:t>
      </w:r>
      <w:r>
        <w:rPr>
          <w:w w:val="110"/>
          <w:sz w:val="21"/>
        </w:rPr>
        <w:t>and</w:t>
      </w:r>
      <w:r>
        <w:rPr>
          <w:spacing w:val="-3"/>
          <w:w w:val="110"/>
          <w:sz w:val="21"/>
        </w:rPr>
        <w:t> </w:t>
      </w:r>
      <w:r>
        <w:rPr>
          <w:w w:val="110"/>
          <w:sz w:val="21"/>
        </w:rPr>
        <w:t>itineraries,</w:t>
      </w:r>
      <w:r>
        <w:rPr>
          <w:spacing w:val="-4"/>
          <w:w w:val="110"/>
          <w:sz w:val="21"/>
        </w:rPr>
        <w:t> </w:t>
      </w:r>
      <w:r>
        <w:rPr>
          <w:w w:val="110"/>
          <w:sz w:val="21"/>
        </w:rPr>
        <w:t>both</w:t>
      </w:r>
      <w:r>
        <w:rPr>
          <w:spacing w:val="-3"/>
          <w:w w:val="110"/>
          <w:sz w:val="21"/>
        </w:rPr>
        <w:t> </w:t>
      </w:r>
      <w:r>
        <w:rPr>
          <w:w w:val="110"/>
          <w:sz w:val="21"/>
        </w:rPr>
        <w:t>remotely</w:t>
      </w:r>
      <w:r>
        <w:rPr>
          <w:spacing w:val="-3"/>
          <w:w w:val="110"/>
          <w:sz w:val="21"/>
        </w:rPr>
        <w:t> </w:t>
      </w:r>
      <w:r>
        <w:rPr>
          <w:w w:val="110"/>
          <w:sz w:val="21"/>
        </w:rPr>
        <w:t>and</w:t>
      </w:r>
      <w:r>
        <w:rPr>
          <w:spacing w:val="-6"/>
          <w:w w:val="110"/>
          <w:sz w:val="21"/>
        </w:rPr>
        <w:t> </w:t>
      </w:r>
      <w:r>
        <w:rPr>
          <w:w w:val="110"/>
          <w:sz w:val="21"/>
        </w:rPr>
        <w:t>on-site.</w:t>
      </w:r>
    </w:p>
    <w:p>
      <w:pPr>
        <w:pStyle w:val="ListParagraph"/>
        <w:numPr>
          <w:ilvl w:val="0"/>
          <w:numId w:val="2"/>
        </w:numPr>
        <w:tabs>
          <w:tab w:pos="492" w:val="left" w:leader="none"/>
        </w:tabs>
        <w:spacing w:line="259" w:lineRule="auto" w:before="4" w:after="0"/>
        <w:ind w:left="491" w:right="165" w:hanging="231"/>
        <w:jc w:val="left"/>
        <w:rPr>
          <w:sz w:val="21"/>
        </w:rPr>
      </w:pPr>
      <w:r>
        <w:rPr>
          <w:w w:val="110"/>
          <w:sz w:val="21"/>
        </w:rPr>
        <w:t>Led weekly cross-functional team conference calls leading up to each event, solving logistical issues and coordinating preparation with up to 14 individuals from multiple</w:t>
      </w:r>
      <w:r>
        <w:rPr>
          <w:spacing w:val="-40"/>
          <w:w w:val="110"/>
          <w:sz w:val="21"/>
        </w:rPr>
        <w:t> </w:t>
      </w:r>
      <w:r>
        <w:rPr>
          <w:w w:val="110"/>
          <w:sz w:val="21"/>
        </w:rPr>
        <w:t>divisions.</w:t>
      </w:r>
    </w:p>
    <w:p>
      <w:pPr>
        <w:pStyle w:val="ListParagraph"/>
        <w:numPr>
          <w:ilvl w:val="0"/>
          <w:numId w:val="2"/>
        </w:numPr>
        <w:tabs>
          <w:tab w:pos="492" w:val="left" w:leader="none"/>
        </w:tabs>
        <w:spacing w:line="256" w:lineRule="auto" w:before="3" w:after="0"/>
        <w:ind w:left="491" w:right="162" w:hanging="231"/>
        <w:jc w:val="left"/>
        <w:rPr>
          <w:sz w:val="21"/>
        </w:rPr>
      </w:pPr>
      <w:r>
        <w:rPr>
          <w:w w:val="115"/>
          <w:sz w:val="21"/>
        </w:rPr>
        <w:t>Established and built successful partnerships with vendors, hotels, event management companies, and production services</w:t>
      </w:r>
      <w:r>
        <w:rPr>
          <w:spacing w:val="-20"/>
          <w:w w:val="115"/>
          <w:sz w:val="21"/>
        </w:rPr>
        <w:t> </w:t>
      </w:r>
      <w:r>
        <w:rPr>
          <w:w w:val="115"/>
          <w:sz w:val="21"/>
        </w:rPr>
        <w:t>companies.</w:t>
      </w:r>
    </w:p>
    <w:p>
      <w:pPr>
        <w:pStyle w:val="ListParagraph"/>
        <w:numPr>
          <w:ilvl w:val="0"/>
          <w:numId w:val="2"/>
        </w:numPr>
        <w:tabs>
          <w:tab w:pos="492" w:val="left" w:leader="none"/>
        </w:tabs>
        <w:spacing w:line="259" w:lineRule="auto" w:before="4" w:after="0"/>
        <w:ind w:left="491" w:right="168" w:hanging="231"/>
        <w:jc w:val="left"/>
        <w:rPr>
          <w:sz w:val="21"/>
        </w:rPr>
      </w:pPr>
      <w:r>
        <w:rPr>
          <w:w w:val="110"/>
          <w:sz w:val="21"/>
        </w:rPr>
        <w:t>Maintained in-depth project plans including detailed Excel workbooks with continually  updated  task lists, contact lists, deadlines, and</w:t>
      </w:r>
      <w:r>
        <w:rPr>
          <w:spacing w:val="-36"/>
          <w:w w:val="110"/>
          <w:sz w:val="21"/>
        </w:rPr>
        <w:t> </w:t>
      </w:r>
      <w:r>
        <w:rPr>
          <w:w w:val="110"/>
          <w:sz w:val="21"/>
        </w:rPr>
        <w:t>budgets.</w:t>
      </w:r>
    </w:p>
    <w:p>
      <w:pPr>
        <w:pStyle w:val="BodyText"/>
        <w:spacing w:before="9"/>
        <w:rPr>
          <w:sz w:val="18"/>
        </w:rPr>
      </w:pPr>
    </w:p>
    <w:p>
      <w:pPr>
        <w:spacing w:before="0"/>
        <w:ind w:left="147" w:right="0" w:firstLine="0"/>
        <w:jc w:val="both"/>
        <w:rPr>
          <w:sz w:val="21"/>
        </w:rPr>
      </w:pPr>
      <w:r>
        <w:rPr>
          <w:rFonts w:ascii="TeXGyrePagella" w:hAnsi="TeXGyrePagella"/>
          <w:b/>
          <w:i/>
          <w:sz w:val="21"/>
        </w:rPr>
        <w:t>Marketing Specialist </w:t>
      </w:r>
      <w:r>
        <w:rPr>
          <w:rFonts w:ascii="Palladio Uralic" w:hAnsi="Palladio Uralic"/>
          <w:i/>
          <w:sz w:val="21"/>
        </w:rPr>
        <w:t>(Software Services Division)</w:t>
      </w:r>
      <w:r>
        <w:rPr>
          <w:sz w:val="21"/>
        </w:rPr>
        <w:t>, 2002 – 2009</w:t>
      </w:r>
    </w:p>
    <w:p>
      <w:pPr>
        <w:pStyle w:val="BodyText"/>
        <w:spacing w:before="1"/>
        <w:rPr>
          <w:sz w:val="18"/>
        </w:rPr>
      </w:pPr>
    </w:p>
    <w:p>
      <w:pPr>
        <w:pStyle w:val="ListParagraph"/>
        <w:numPr>
          <w:ilvl w:val="0"/>
          <w:numId w:val="2"/>
        </w:numPr>
        <w:tabs>
          <w:tab w:pos="492" w:val="left" w:leader="none"/>
        </w:tabs>
        <w:spacing w:line="256" w:lineRule="auto" w:before="0" w:after="0"/>
        <w:ind w:left="491" w:right="168" w:hanging="231"/>
        <w:jc w:val="both"/>
        <w:rPr>
          <w:sz w:val="21"/>
        </w:rPr>
      </w:pPr>
      <w:r>
        <w:rPr>
          <w:w w:val="110"/>
          <w:sz w:val="21"/>
        </w:rPr>
        <w:t>Spearheaded e-mail marketing campaigns, resulting in more than 80% of software services clients coming in through e-mail marketing</w:t>
      </w:r>
      <w:r>
        <w:rPr>
          <w:spacing w:val="-22"/>
          <w:w w:val="110"/>
          <w:sz w:val="21"/>
        </w:rPr>
        <w:t> </w:t>
      </w:r>
      <w:r>
        <w:rPr>
          <w:w w:val="110"/>
          <w:sz w:val="21"/>
        </w:rPr>
        <w:t>channel.</w:t>
      </w:r>
    </w:p>
    <w:p>
      <w:pPr>
        <w:pStyle w:val="ListParagraph"/>
        <w:numPr>
          <w:ilvl w:val="0"/>
          <w:numId w:val="2"/>
        </w:numPr>
        <w:tabs>
          <w:tab w:pos="492" w:val="left" w:leader="none"/>
        </w:tabs>
        <w:spacing w:line="259" w:lineRule="auto" w:before="4" w:after="0"/>
        <w:ind w:left="491" w:right="165" w:hanging="231"/>
        <w:jc w:val="both"/>
        <w:rPr>
          <w:sz w:val="21"/>
        </w:rPr>
      </w:pPr>
      <w:r>
        <w:rPr>
          <w:w w:val="110"/>
          <w:sz w:val="21"/>
        </w:rPr>
        <w:t>Orchestrated two successful corporate re-branding campaigns, including coordination of legal name change and new logo with all vendors and clients, new Web site and marketing materials, internal and external messaging, and internal communications</w:t>
      </w:r>
      <w:r>
        <w:rPr>
          <w:spacing w:val="-35"/>
          <w:w w:val="110"/>
          <w:sz w:val="21"/>
        </w:rPr>
        <w:t> </w:t>
      </w:r>
      <w:r>
        <w:rPr>
          <w:w w:val="110"/>
          <w:sz w:val="21"/>
        </w:rPr>
        <w:t>coaching.</w:t>
      </w:r>
    </w:p>
    <w:p>
      <w:pPr>
        <w:spacing w:after="0" w:line="259" w:lineRule="auto"/>
        <w:jc w:val="both"/>
        <w:rPr>
          <w:sz w:val="21"/>
        </w:rPr>
        <w:sectPr>
          <w:type w:val="continuous"/>
          <w:pgSz w:w="12240" w:h="15840"/>
          <w:pgMar w:top="1020" w:bottom="280" w:left="860" w:right="840"/>
        </w:sectPr>
      </w:pPr>
    </w:p>
    <w:p>
      <w:pPr>
        <w:pStyle w:val="Heading2"/>
        <w:tabs>
          <w:tab w:pos="9740" w:val="left" w:leader="none"/>
        </w:tabs>
        <w:spacing w:before="45" w:after="19"/>
      </w:pPr>
      <w:r>
        <w:rPr/>
        <w:t>Sample</w:t>
      </w:r>
      <w:r>
        <w:rPr>
          <w:spacing w:val="-3"/>
        </w:rPr>
        <w:t> </w:t>
      </w:r>
      <w:r>
        <w:rPr/>
        <w:t>Client</w:t>
        <w:tab/>
        <w:t>Page</w:t>
      </w:r>
      <w:r>
        <w:rPr>
          <w:spacing w:val="-2"/>
        </w:rPr>
        <w:t> </w:t>
      </w:r>
      <w:r>
        <w:rPr/>
        <w:t>2</w:t>
      </w:r>
    </w:p>
    <w:p>
      <w:pPr>
        <w:pStyle w:val="BodyText"/>
        <w:spacing w:line="28" w:lineRule="exact"/>
        <w:ind w:left="119"/>
        <w:rPr>
          <w:rFonts w:ascii="Palladio Uralic"/>
          <w:sz w:val="2"/>
        </w:rPr>
      </w:pPr>
      <w:r>
        <w:rPr>
          <w:rFonts w:ascii="Palladio Uralic"/>
          <w:position w:val="0"/>
          <w:sz w:val="2"/>
        </w:rPr>
        <w:pict>
          <v:group style="width:514.2pt;height:1.45pt;mso-position-horizontal-relative:char;mso-position-vertical-relative:line" coordorigin="0,0" coordsize="10284,29">
            <v:shape style="position:absolute;left:-1;top:0;width:10284;height:29" coordorigin="0,0" coordsize="10284,29" path="m10284,19l0,19,0,29,10284,29,10284,19xm10284,0l0,0,0,10,10284,10,10284,0xe" filled="true" fillcolor="#000000" stroked="false">
              <v:path arrowok="t"/>
              <v:fill type="solid"/>
            </v:shape>
          </v:group>
        </w:pict>
      </w:r>
      <w:r>
        <w:rPr>
          <w:rFonts w:ascii="Palladio Uralic"/>
          <w:position w:val="0"/>
          <w:sz w:val="2"/>
        </w:rPr>
      </w:r>
    </w:p>
    <w:p>
      <w:pPr>
        <w:pStyle w:val="BodyText"/>
        <w:spacing w:before="9"/>
        <w:rPr>
          <w:rFonts w:ascii="Palladio Uralic"/>
          <w:b/>
          <w:sz w:val="27"/>
        </w:rPr>
      </w:pPr>
    </w:p>
    <w:p>
      <w:pPr>
        <w:spacing w:before="22"/>
        <w:ind w:left="147" w:right="0" w:firstLine="0"/>
        <w:jc w:val="both"/>
        <w:rPr>
          <w:rFonts w:ascii="Palladio Uralic"/>
          <w:b/>
          <w:sz w:val="21"/>
        </w:rPr>
      </w:pPr>
      <w:r>
        <w:rPr>
          <w:rFonts w:ascii="Palladio Uralic"/>
          <w:b/>
          <w:sz w:val="21"/>
        </w:rPr>
        <w:t>ABC (</w:t>
      </w:r>
      <w:r>
        <w:rPr>
          <w:rFonts w:ascii="TeXGyrePagella"/>
          <w:b/>
          <w:i/>
          <w:sz w:val="21"/>
        </w:rPr>
        <w:t>continued</w:t>
      </w:r>
      <w:r>
        <w:rPr>
          <w:rFonts w:ascii="Palladio Uralic"/>
          <w:b/>
          <w:sz w:val="21"/>
        </w:rPr>
        <w:t>)</w:t>
      </w:r>
    </w:p>
    <w:p>
      <w:pPr>
        <w:pStyle w:val="BodyText"/>
        <w:spacing w:before="8"/>
        <w:rPr>
          <w:rFonts w:ascii="Palladio Uralic"/>
          <w:b/>
          <w:sz w:val="22"/>
        </w:rPr>
      </w:pPr>
    </w:p>
    <w:p>
      <w:pPr>
        <w:pStyle w:val="ListParagraph"/>
        <w:numPr>
          <w:ilvl w:val="0"/>
          <w:numId w:val="2"/>
        </w:numPr>
        <w:tabs>
          <w:tab w:pos="492" w:val="left" w:leader="none"/>
        </w:tabs>
        <w:spacing w:line="240" w:lineRule="auto" w:before="0" w:after="0"/>
        <w:ind w:left="491" w:right="0" w:hanging="232"/>
        <w:jc w:val="left"/>
        <w:rPr>
          <w:sz w:val="21"/>
        </w:rPr>
      </w:pPr>
      <w:r>
        <w:rPr>
          <w:w w:val="110"/>
          <w:sz w:val="21"/>
        </w:rPr>
        <w:t>Collaborated</w:t>
      </w:r>
      <w:r>
        <w:rPr>
          <w:spacing w:val="-3"/>
          <w:w w:val="110"/>
          <w:sz w:val="21"/>
        </w:rPr>
        <w:t> </w:t>
      </w:r>
      <w:r>
        <w:rPr>
          <w:w w:val="110"/>
          <w:sz w:val="21"/>
        </w:rPr>
        <w:t>with</w:t>
      </w:r>
      <w:r>
        <w:rPr>
          <w:spacing w:val="-2"/>
          <w:w w:val="110"/>
          <w:sz w:val="21"/>
        </w:rPr>
        <w:t> </w:t>
      </w:r>
      <w:r>
        <w:rPr>
          <w:w w:val="110"/>
          <w:sz w:val="21"/>
        </w:rPr>
        <w:t>sales</w:t>
      </w:r>
      <w:r>
        <w:rPr>
          <w:spacing w:val="-6"/>
          <w:w w:val="110"/>
          <w:sz w:val="21"/>
        </w:rPr>
        <w:t> </w:t>
      </w:r>
      <w:r>
        <w:rPr>
          <w:w w:val="110"/>
          <w:sz w:val="21"/>
        </w:rPr>
        <w:t>team,</w:t>
      </w:r>
      <w:r>
        <w:rPr>
          <w:spacing w:val="-3"/>
          <w:w w:val="110"/>
          <w:sz w:val="21"/>
        </w:rPr>
        <w:t> </w:t>
      </w:r>
      <w:r>
        <w:rPr>
          <w:w w:val="110"/>
          <w:sz w:val="21"/>
        </w:rPr>
        <w:t>directors,</w:t>
      </w:r>
      <w:r>
        <w:rPr>
          <w:spacing w:val="-5"/>
          <w:w w:val="110"/>
          <w:sz w:val="21"/>
        </w:rPr>
        <w:t> </w:t>
      </w:r>
      <w:r>
        <w:rPr>
          <w:w w:val="110"/>
          <w:sz w:val="21"/>
        </w:rPr>
        <w:t>and</w:t>
      </w:r>
      <w:r>
        <w:rPr>
          <w:spacing w:val="-5"/>
          <w:w w:val="110"/>
          <w:sz w:val="21"/>
        </w:rPr>
        <w:t> </w:t>
      </w:r>
      <w:r>
        <w:rPr>
          <w:w w:val="110"/>
          <w:sz w:val="21"/>
        </w:rPr>
        <w:t>India</w:t>
      </w:r>
      <w:r>
        <w:rPr>
          <w:spacing w:val="-6"/>
          <w:w w:val="110"/>
          <w:sz w:val="21"/>
        </w:rPr>
        <w:t> </w:t>
      </w:r>
      <w:r>
        <w:rPr>
          <w:w w:val="110"/>
          <w:sz w:val="21"/>
        </w:rPr>
        <w:t>marketing</w:t>
      </w:r>
      <w:r>
        <w:rPr>
          <w:spacing w:val="-5"/>
          <w:w w:val="110"/>
          <w:sz w:val="21"/>
        </w:rPr>
        <w:t> </w:t>
      </w:r>
      <w:r>
        <w:rPr>
          <w:w w:val="110"/>
          <w:sz w:val="21"/>
        </w:rPr>
        <w:t>team</w:t>
      </w:r>
      <w:r>
        <w:rPr>
          <w:spacing w:val="-4"/>
          <w:w w:val="110"/>
          <w:sz w:val="21"/>
        </w:rPr>
        <w:t> </w:t>
      </w:r>
      <w:r>
        <w:rPr>
          <w:w w:val="110"/>
          <w:sz w:val="21"/>
        </w:rPr>
        <w:t>to</w:t>
      </w:r>
      <w:r>
        <w:rPr>
          <w:spacing w:val="-5"/>
          <w:w w:val="110"/>
          <w:sz w:val="21"/>
        </w:rPr>
        <w:t> </w:t>
      </w:r>
      <w:r>
        <w:rPr>
          <w:w w:val="110"/>
          <w:sz w:val="21"/>
        </w:rPr>
        <w:t>issue</w:t>
      </w:r>
      <w:r>
        <w:rPr>
          <w:spacing w:val="-2"/>
          <w:w w:val="110"/>
          <w:sz w:val="21"/>
        </w:rPr>
        <w:t> </w:t>
      </w:r>
      <w:r>
        <w:rPr>
          <w:w w:val="110"/>
          <w:sz w:val="21"/>
        </w:rPr>
        <w:t>proposals</w:t>
      </w:r>
      <w:r>
        <w:rPr>
          <w:spacing w:val="-2"/>
          <w:w w:val="110"/>
          <w:sz w:val="21"/>
        </w:rPr>
        <w:t> </w:t>
      </w:r>
      <w:r>
        <w:rPr>
          <w:w w:val="110"/>
          <w:sz w:val="21"/>
        </w:rPr>
        <w:t>(RFPs</w:t>
      </w:r>
      <w:r>
        <w:rPr>
          <w:spacing w:val="-6"/>
          <w:w w:val="110"/>
          <w:sz w:val="21"/>
        </w:rPr>
        <w:t> </w:t>
      </w:r>
      <w:r>
        <w:rPr>
          <w:w w:val="110"/>
          <w:sz w:val="21"/>
        </w:rPr>
        <w:t>and</w:t>
      </w:r>
      <w:r>
        <w:rPr>
          <w:spacing w:val="-2"/>
          <w:w w:val="110"/>
          <w:sz w:val="21"/>
        </w:rPr>
        <w:t> </w:t>
      </w:r>
      <w:r>
        <w:rPr>
          <w:w w:val="110"/>
          <w:sz w:val="21"/>
        </w:rPr>
        <w:t>RFIs).</w:t>
      </w:r>
    </w:p>
    <w:p>
      <w:pPr>
        <w:pStyle w:val="ListParagraph"/>
        <w:numPr>
          <w:ilvl w:val="0"/>
          <w:numId w:val="2"/>
        </w:numPr>
        <w:tabs>
          <w:tab w:pos="492" w:val="left" w:leader="none"/>
        </w:tabs>
        <w:spacing w:line="240" w:lineRule="auto" w:before="18" w:after="0"/>
        <w:ind w:left="491" w:right="0" w:hanging="232"/>
        <w:jc w:val="left"/>
        <w:rPr>
          <w:sz w:val="21"/>
        </w:rPr>
      </w:pPr>
      <w:r>
        <w:rPr>
          <w:w w:val="110"/>
          <w:sz w:val="21"/>
        </w:rPr>
        <w:t>Assisted in executing internal and external events, including trade shows, conferences, and</w:t>
      </w:r>
      <w:r>
        <w:rPr>
          <w:spacing w:val="-27"/>
          <w:w w:val="110"/>
          <w:sz w:val="21"/>
        </w:rPr>
        <w:t> </w:t>
      </w:r>
      <w:r>
        <w:rPr>
          <w:w w:val="110"/>
          <w:sz w:val="21"/>
        </w:rPr>
        <w:t>parties.</w:t>
      </w:r>
    </w:p>
    <w:p>
      <w:pPr>
        <w:pStyle w:val="ListParagraph"/>
        <w:numPr>
          <w:ilvl w:val="0"/>
          <w:numId w:val="2"/>
        </w:numPr>
        <w:tabs>
          <w:tab w:pos="492" w:val="left" w:leader="none"/>
        </w:tabs>
        <w:spacing w:line="259" w:lineRule="auto" w:before="20" w:after="0"/>
        <w:ind w:left="491" w:right="162" w:hanging="231"/>
        <w:jc w:val="left"/>
        <w:rPr>
          <w:sz w:val="21"/>
        </w:rPr>
      </w:pPr>
      <w:r>
        <w:rPr>
          <w:w w:val="110"/>
          <w:sz w:val="21"/>
        </w:rPr>
        <w:t>Created content for corporate Web site, sales presentations, e-mail campaigns and corporate sales collateral.</w:t>
      </w:r>
    </w:p>
    <w:p>
      <w:pPr>
        <w:spacing w:line="244" w:lineRule="auto" w:before="196"/>
        <w:ind w:left="147" w:right="165" w:firstLine="0"/>
        <w:jc w:val="both"/>
        <w:rPr>
          <w:rFonts w:ascii="Palladio Uralic" w:hAnsi="Palladio Uralic"/>
          <w:i/>
          <w:sz w:val="21"/>
        </w:rPr>
      </w:pPr>
      <w:r>
        <w:rPr>
          <w:rFonts w:ascii="Palladio Uralic" w:hAnsi="Palladio Uralic"/>
          <w:i/>
          <w:sz w:val="21"/>
        </w:rPr>
        <w:t>“In addition to being highly skilled in her position, she was always a pleasure to work with, as she obviously loves what </w:t>
      </w:r>
      <w:r>
        <w:rPr>
          <w:rFonts w:ascii="Palladio Uralic" w:hAnsi="Palladio Uralic"/>
          <w:i/>
          <w:sz w:val="21"/>
        </w:rPr>
        <w:t>she does and always has a positive attitude. She is an enthusiastic team player… but she also can be counted on to work independently, as was proven most effectively by her take-charge attitude in undertaking the re-branding efforts.”</w:t>
      </w:r>
    </w:p>
    <w:p>
      <w:pPr>
        <w:pStyle w:val="ListParagraph"/>
        <w:numPr>
          <w:ilvl w:val="0"/>
          <w:numId w:val="3"/>
        </w:numPr>
        <w:tabs>
          <w:tab w:pos="304" w:val="left" w:leader="none"/>
        </w:tabs>
        <w:spacing w:line="240" w:lineRule="auto" w:before="5" w:after="0"/>
        <w:ind w:left="303" w:right="0" w:hanging="157"/>
        <w:jc w:val="left"/>
        <w:rPr>
          <w:sz w:val="21"/>
        </w:rPr>
      </w:pPr>
      <w:r>
        <w:rPr>
          <w:w w:val="110"/>
          <w:sz w:val="21"/>
        </w:rPr>
        <w:t>Joe</w:t>
      </w:r>
      <w:r>
        <w:rPr>
          <w:spacing w:val="-6"/>
          <w:w w:val="110"/>
          <w:sz w:val="21"/>
        </w:rPr>
        <w:t> </w:t>
      </w:r>
      <w:r>
        <w:rPr>
          <w:w w:val="110"/>
          <w:sz w:val="21"/>
        </w:rPr>
        <w:t>Smith,</w:t>
      </w:r>
      <w:r>
        <w:rPr>
          <w:spacing w:val="-6"/>
          <w:w w:val="110"/>
          <w:sz w:val="21"/>
        </w:rPr>
        <w:t> </w:t>
      </w:r>
      <w:r>
        <w:rPr>
          <w:w w:val="110"/>
          <w:sz w:val="21"/>
        </w:rPr>
        <w:t>Managing</w:t>
      </w:r>
      <w:r>
        <w:rPr>
          <w:spacing w:val="-6"/>
          <w:w w:val="110"/>
          <w:sz w:val="21"/>
        </w:rPr>
        <w:t> </w:t>
      </w:r>
      <w:r>
        <w:rPr>
          <w:w w:val="110"/>
          <w:sz w:val="21"/>
        </w:rPr>
        <w:t>Director,</w:t>
      </w:r>
      <w:r>
        <w:rPr>
          <w:spacing w:val="-8"/>
          <w:w w:val="110"/>
          <w:sz w:val="21"/>
        </w:rPr>
        <w:t> </w:t>
      </w:r>
      <w:r>
        <w:rPr>
          <w:w w:val="110"/>
          <w:sz w:val="21"/>
        </w:rPr>
        <w:t>ABC</w:t>
      </w:r>
      <w:r>
        <w:rPr>
          <w:spacing w:val="-6"/>
          <w:w w:val="110"/>
          <w:sz w:val="21"/>
        </w:rPr>
        <w:t> </w:t>
      </w:r>
      <w:r>
        <w:rPr>
          <w:w w:val="110"/>
          <w:sz w:val="21"/>
        </w:rPr>
        <w:t>(Former</w:t>
      </w:r>
      <w:r>
        <w:rPr>
          <w:spacing w:val="-8"/>
          <w:w w:val="110"/>
          <w:sz w:val="21"/>
        </w:rPr>
        <w:t> </w:t>
      </w:r>
      <w:r>
        <w:rPr>
          <w:w w:val="110"/>
          <w:sz w:val="21"/>
        </w:rPr>
        <w:t>direct</w:t>
      </w:r>
      <w:r>
        <w:rPr>
          <w:spacing w:val="-8"/>
          <w:w w:val="110"/>
          <w:sz w:val="21"/>
        </w:rPr>
        <w:t> </w:t>
      </w:r>
      <w:r>
        <w:rPr>
          <w:w w:val="110"/>
          <w:sz w:val="21"/>
        </w:rPr>
        <w:t>supervisor)</w:t>
      </w:r>
    </w:p>
    <w:p>
      <w:pPr>
        <w:tabs>
          <w:tab w:pos="10354" w:val="right" w:leader="none"/>
        </w:tabs>
        <w:spacing w:before="243"/>
        <w:ind w:left="147" w:right="0" w:firstLine="0"/>
        <w:jc w:val="both"/>
        <w:rPr>
          <w:sz w:val="21"/>
        </w:rPr>
      </w:pPr>
      <w:r>
        <w:rPr>
          <w:rFonts w:ascii="TeXGyrePagella" w:hAnsi="TeXGyrePagella"/>
          <w:b/>
          <w:i/>
          <w:sz w:val="21"/>
        </w:rPr>
        <w:t>Corporate</w:t>
      </w:r>
      <w:r>
        <w:rPr>
          <w:rFonts w:ascii="TeXGyrePagella" w:hAnsi="TeXGyrePagella"/>
          <w:b/>
          <w:i/>
          <w:spacing w:val="-3"/>
          <w:sz w:val="21"/>
        </w:rPr>
        <w:t> </w:t>
      </w:r>
      <w:r>
        <w:rPr>
          <w:rFonts w:ascii="TeXGyrePagella" w:hAnsi="TeXGyrePagella"/>
          <w:b/>
          <w:i/>
          <w:sz w:val="21"/>
        </w:rPr>
        <w:t>Marketing</w:t>
      </w:r>
      <w:r>
        <w:rPr>
          <w:rFonts w:ascii="TeXGyrePagella" w:hAnsi="TeXGyrePagella"/>
          <w:b/>
          <w:i/>
          <w:spacing w:val="1"/>
          <w:sz w:val="21"/>
        </w:rPr>
        <w:t> </w:t>
      </w:r>
      <w:r>
        <w:rPr>
          <w:rFonts w:ascii="TeXGyrePagella" w:hAnsi="TeXGyrePagella"/>
          <w:b/>
          <w:i/>
          <w:sz w:val="21"/>
        </w:rPr>
        <w:t>Coordinator</w:t>
        <w:tab/>
      </w:r>
      <w:r>
        <w:rPr>
          <w:sz w:val="21"/>
        </w:rPr>
        <w:t>2000 –</w:t>
      </w:r>
      <w:r>
        <w:rPr>
          <w:spacing w:val="2"/>
          <w:sz w:val="21"/>
        </w:rPr>
        <w:t> </w:t>
      </w:r>
      <w:r>
        <w:rPr>
          <w:sz w:val="21"/>
        </w:rPr>
        <w:t>2001</w:t>
      </w:r>
    </w:p>
    <w:p>
      <w:pPr>
        <w:spacing w:before="8"/>
        <w:ind w:left="147" w:right="0" w:firstLine="0"/>
        <w:jc w:val="left"/>
        <w:rPr>
          <w:sz w:val="21"/>
        </w:rPr>
      </w:pPr>
      <w:r>
        <w:rPr>
          <w:rFonts w:ascii="Palladio Uralic"/>
          <w:b/>
          <w:sz w:val="21"/>
        </w:rPr>
        <w:t>Confidential Company, Inc.</w:t>
      </w:r>
      <w:r>
        <w:rPr>
          <w:sz w:val="21"/>
        </w:rPr>
        <w:t>, Atlanta, GA</w:t>
      </w:r>
    </w:p>
    <w:p>
      <w:pPr>
        <w:pStyle w:val="BodyText"/>
        <w:spacing w:before="4"/>
        <w:rPr>
          <w:sz w:val="18"/>
        </w:rPr>
      </w:pPr>
    </w:p>
    <w:p>
      <w:pPr>
        <w:pStyle w:val="ListParagraph"/>
        <w:numPr>
          <w:ilvl w:val="1"/>
          <w:numId w:val="3"/>
        </w:numPr>
        <w:tabs>
          <w:tab w:pos="492" w:val="left" w:leader="none"/>
        </w:tabs>
        <w:spacing w:line="256" w:lineRule="auto" w:before="0" w:after="0"/>
        <w:ind w:left="491" w:right="163" w:hanging="231"/>
        <w:jc w:val="left"/>
        <w:rPr>
          <w:sz w:val="21"/>
        </w:rPr>
      </w:pPr>
      <w:r>
        <w:rPr>
          <w:w w:val="110"/>
          <w:sz w:val="21"/>
        </w:rPr>
        <w:t>Handled allocation of $500,000 marketing budget, including advertising, print collateral, trade shows and seminars,</w:t>
      </w:r>
      <w:r>
        <w:rPr>
          <w:spacing w:val="-4"/>
          <w:w w:val="110"/>
          <w:sz w:val="21"/>
        </w:rPr>
        <w:t> </w:t>
      </w:r>
      <w:r>
        <w:rPr>
          <w:w w:val="110"/>
          <w:sz w:val="21"/>
        </w:rPr>
        <w:t>and</w:t>
      </w:r>
      <w:r>
        <w:rPr>
          <w:spacing w:val="-3"/>
          <w:w w:val="110"/>
          <w:sz w:val="21"/>
        </w:rPr>
        <w:t> </w:t>
      </w:r>
      <w:r>
        <w:rPr>
          <w:w w:val="110"/>
          <w:sz w:val="21"/>
        </w:rPr>
        <w:t>services</w:t>
      </w:r>
      <w:r>
        <w:rPr>
          <w:spacing w:val="-5"/>
          <w:w w:val="110"/>
          <w:sz w:val="21"/>
        </w:rPr>
        <w:t> </w:t>
      </w:r>
      <w:r>
        <w:rPr>
          <w:w w:val="110"/>
          <w:sz w:val="21"/>
        </w:rPr>
        <w:t>from</w:t>
      </w:r>
      <w:r>
        <w:rPr>
          <w:spacing w:val="-3"/>
          <w:w w:val="110"/>
          <w:sz w:val="21"/>
        </w:rPr>
        <w:t> </w:t>
      </w:r>
      <w:r>
        <w:rPr>
          <w:w w:val="110"/>
          <w:sz w:val="21"/>
        </w:rPr>
        <w:t>an</w:t>
      </w:r>
      <w:r>
        <w:rPr>
          <w:spacing w:val="-7"/>
          <w:w w:val="110"/>
          <w:sz w:val="21"/>
        </w:rPr>
        <w:t> </w:t>
      </w:r>
      <w:r>
        <w:rPr>
          <w:w w:val="110"/>
          <w:sz w:val="21"/>
        </w:rPr>
        <w:t>advertising</w:t>
      </w:r>
      <w:r>
        <w:rPr>
          <w:spacing w:val="-4"/>
          <w:w w:val="110"/>
          <w:sz w:val="21"/>
        </w:rPr>
        <w:t> </w:t>
      </w:r>
      <w:r>
        <w:rPr>
          <w:w w:val="110"/>
          <w:sz w:val="21"/>
        </w:rPr>
        <w:t>company</w:t>
      </w:r>
      <w:r>
        <w:rPr>
          <w:spacing w:val="-4"/>
          <w:w w:val="110"/>
          <w:sz w:val="21"/>
        </w:rPr>
        <w:t> </w:t>
      </w:r>
      <w:r>
        <w:rPr>
          <w:w w:val="110"/>
          <w:sz w:val="21"/>
        </w:rPr>
        <w:t>and</w:t>
      </w:r>
      <w:r>
        <w:rPr>
          <w:spacing w:val="-6"/>
          <w:w w:val="110"/>
          <w:sz w:val="21"/>
        </w:rPr>
        <w:t> </w:t>
      </w:r>
      <w:r>
        <w:rPr>
          <w:w w:val="110"/>
          <w:sz w:val="21"/>
        </w:rPr>
        <w:t>a</w:t>
      </w:r>
      <w:r>
        <w:rPr>
          <w:spacing w:val="-4"/>
          <w:w w:val="110"/>
          <w:sz w:val="21"/>
        </w:rPr>
        <w:t> </w:t>
      </w:r>
      <w:r>
        <w:rPr>
          <w:w w:val="110"/>
          <w:sz w:val="21"/>
        </w:rPr>
        <w:t>PR</w:t>
      </w:r>
      <w:r>
        <w:rPr>
          <w:spacing w:val="-4"/>
          <w:w w:val="110"/>
          <w:sz w:val="21"/>
        </w:rPr>
        <w:t> </w:t>
      </w:r>
      <w:r>
        <w:rPr>
          <w:w w:val="110"/>
          <w:sz w:val="21"/>
        </w:rPr>
        <w:t>company.</w:t>
      </w:r>
    </w:p>
    <w:p>
      <w:pPr>
        <w:pStyle w:val="ListParagraph"/>
        <w:numPr>
          <w:ilvl w:val="1"/>
          <w:numId w:val="3"/>
        </w:numPr>
        <w:tabs>
          <w:tab w:pos="492" w:val="left" w:leader="none"/>
        </w:tabs>
        <w:spacing w:line="259" w:lineRule="auto" w:before="4" w:after="0"/>
        <w:ind w:left="491" w:right="168" w:hanging="231"/>
        <w:jc w:val="left"/>
        <w:rPr>
          <w:sz w:val="21"/>
        </w:rPr>
      </w:pPr>
      <w:r>
        <w:rPr>
          <w:w w:val="110"/>
          <w:sz w:val="21"/>
        </w:rPr>
        <w:t>Led company’s inaugural e-mail marketing initiative, resulting in considerable increase in customer traffic.</w:t>
      </w:r>
    </w:p>
    <w:p>
      <w:pPr>
        <w:pStyle w:val="ListParagraph"/>
        <w:numPr>
          <w:ilvl w:val="1"/>
          <w:numId w:val="3"/>
        </w:numPr>
        <w:tabs>
          <w:tab w:pos="492" w:val="left" w:leader="none"/>
        </w:tabs>
        <w:spacing w:line="240" w:lineRule="auto" w:before="1" w:after="0"/>
        <w:ind w:left="491" w:right="0" w:hanging="232"/>
        <w:jc w:val="left"/>
        <w:rPr>
          <w:sz w:val="21"/>
        </w:rPr>
      </w:pPr>
      <w:r>
        <w:rPr>
          <w:w w:val="115"/>
          <w:sz w:val="21"/>
        </w:rPr>
        <w:t>Organized</w:t>
      </w:r>
      <w:r>
        <w:rPr>
          <w:spacing w:val="-14"/>
          <w:w w:val="115"/>
          <w:sz w:val="21"/>
        </w:rPr>
        <w:t> </w:t>
      </w:r>
      <w:r>
        <w:rPr>
          <w:w w:val="115"/>
          <w:sz w:val="21"/>
        </w:rPr>
        <w:t>and</w:t>
      </w:r>
      <w:r>
        <w:rPr>
          <w:spacing w:val="-13"/>
          <w:w w:val="115"/>
          <w:sz w:val="21"/>
        </w:rPr>
        <w:t> </w:t>
      </w:r>
      <w:r>
        <w:rPr>
          <w:w w:val="115"/>
          <w:sz w:val="21"/>
        </w:rPr>
        <w:t>executed</w:t>
      </w:r>
      <w:r>
        <w:rPr>
          <w:spacing w:val="-15"/>
          <w:w w:val="115"/>
          <w:sz w:val="21"/>
        </w:rPr>
        <w:t> </w:t>
      </w:r>
      <w:r>
        <w:rPr>
          <w:w w:val="115"/>
          <w:sz w:val="21"/>
        </w:rPr>
        <w:t>company</w:t>
      </w:r>
      <w:r>
        <w:rPr>
          <w:spacing w:val="-17"/>
          <w:w w:val="115"/>
          <w:sz w:val="21"/>
        </w:rPr>
        <w:t> </w:t>
      </w:r>
      <w:r>
        <w:rPr>
          <w:w w:val="115"/>
          <w:sz w:val="21"/>
        </w:rPr>
        <w:t>representation</w:t>
      </w:r>
      <w:r>
        <w:rPr>
          <w:spacing w:val="-14"/>
          <w:w w:val="115"/>
          <w:sz w:val="21"/>
        </w:rPr>
        <w:t> </w:t>
      </w:r>
      <w:r>
        <w:rPr>
          <w:w w:val="115"/>
          <w:sz w:val="21"/>
        </w:rPr>
        <w:t>in</w:t>
      </w:r>
      <w:r>
        <w:rPr>
          <w:spacing w:val="-16"/>
          <w:w w:val="115"/>
          <w:sz w:val="21"/>
        </w:rPr>
        <w:t> </w:t>
      </w:r>
      <w:r>
        <w:rPr>
          <w:w w:val="115"/>
          <w:sz w:val="21"/>
        </w:rPr>
        <w:t>trade</w:t>
      </w:r>
      <w:r>
        <w:rPr>
          <w:spacing w:val="-13"/>
          <w:w w:val="115"/>
          <w:sz w:val="21"/>
        </w:rPr>
        <w:t> </w:t>
      </w:r>
      <w:r>
        <w:rPr>
          <w:w w:val="115"/>
          <w:sz w:val="21"/>
        </w:rPr>
        <w:t>shows,</w:t>
      </w:r>
      <w:r>
        <w:rPr>
          <w:spacing w:val="-16"/>
          <w:w w:val="115"/>
          <w:sz w:val="21"/>
        </w:rPr>
        <w:t> </w:t>
      </w:r>
      <w:r>
        <w:rPr>
          <w:w w:val="115"/>
          <w:sz w:val="21"/>
        </w:rPr>
        <w:t>conferences,</w:t>
      </w:r>
      <w:r>
        <w:rPr>
          <w:spacing w:val="-16"/>
          <w:w w:val="115"/>
          <w:sz w:val="21"/>
        </w:rPr>
        <w:t> </w:t>
      </w:r>
      <w:r>
        <w:rPr>
          <w:w w:val="115"/>
          <w:sz w:val="21"/>
        </w:rPr>
        <w:t>and</w:t>
      </w:r>
      <w:r>
        <w:rPr>
          <w:spacing w:val="-14"/>
          <w:w w:val="115"/>
          <w:sz w:val="21"/>
        </w:rPr>
        <w:t> </w:t>
      </w:r>
      <w:r>
        <w:rPr>
          <w:w w:val="115"/>
          <w:sz w:val="21"/>
        </w:rPr>
        <w:t>seminars.</w:t>
      </w:r>
    </w:p>
    <w:p>
      <w:pPr>
        <w:pStyle w:val="ListParagraph"/>
        <w:numPr>
          <w:ilvl w:val="1"/>
          <w:numId w:val="3"/>
        </w:numPr>
        <w:tabs>
          <w:tab w:pos="492" w:val="left" w:leader="none"/>
        </w:tabs>
        <w:spacing w:line="240" w:lineRule="auto" w:before="18" w:after="0"/>
        <w:ind w:left="491" w:right="0" w:hanging="232"/>
        <w:jc w:val="left"/>
        <w:rPr>
          <w:sz w:val="21"/>
        </w:rPr>
      </w:pPr>
      <w:r>
        <w:rPr>
          <w:w w:val="110"/>
          <w:sz w:val="21"/>
        </w:rPr>
        <w:t>Maintained content for company Web site, print advertisements, and corporate sales</w:t>
      </w:r>
      <w:r>
        <w:rPr>
          <w:spacing w:val="-43"/>
          <w:w w:val="110"/>
          <w:sz w:val="21"/>
        </w:rPr>
        <w:t> </w:t>
      </w:r>
      <w:r>
        <w:rPr>
          <w:w w:val="110"/>
          <w:sz w:val="21"/>
        </w:rPr>
        <w:t>collateral.</w:t>
      </w:r>
    </w:p>
    <w:p>
      <w:pPr>
        <w:pStyle w:val="BodyText"/>
        <w:spacing w:before="6"/>
        <w:rPr>
          <w:sz w:val="24"/>
        </w:rPr>
      </w:pPr>
    </w:p>
    <w:p>
      <w:pPr>
        <w:pStyle w:val="Heading2"/>
      </w:pPr>
      <w:r>
        <w:rPr>
          <w:u w:val="single"/>
        </w:rPr>
        <w:t>Additional Related Experience</w:t>
      </w:r>
      <w:r>
        <w:rPr/>
        <w:t>:</w:t>
      </w:r>
    </w:p>
    <w:p>
      <w:pPr>
        <w:spacing w:before="161"/>
        <w:ind w:left="147" w:right="0" w:firstLine="0"/>
        <w:jc w:val="left"/>
        <w:rPr>
          <w:sz w:val="21"/>
        </w:rPr>
      </w:pPr>
      <w:r>
        <w:rPr>
          <w:rFonts w:ascii="TeXGyrePagella" w:hAnsi="TeXGyrePagella"/>
          <w:b/>
          <w:i/>
          <w:sz w:val="21"/>
        </w:rPr>
        <w:t>Marketing Coordinator</w:t>
      </w:r>
      <w:r>
        <w:rPr>
          <w:rFonts w:ascii="Palladio Uralic" w:hAnsi="Palladio Uralic"/>
          <w:b/>
          <w:sz w:val="21"/>
        </w:rPr>
        <w:t>, Confidential Company, Inc.</w:t>
      </w:r>
      <w:r>
        <w:rPr>
          <w:sz w:val="21"/>
        </w:rPr>
        <w:t>, Atlanta, GA, 1998 – 1999</w:t>
      </w:r>
    </w:p>
    <w:p>
      <w:pPr>
        <w:pStyle w:val="ListParagraph"/>
        <w:numPr>
          <w:ilvl w:val="1"/>
          <w:numId w:val="3"/>
        </w:numPr>
        <w:tabs>
          <w:tab w:pos="492" w:val="left" w:leader="none"/>
        </w:tabs>
        <w:spacing w:line="240" w:lineRule="auto" w:before="6" w:after="0"/>
        <w:ind w:left="491" w:right="0" w:hanging="232"/>
        <w:jc w:val="left"/>
        <w:rPr>
          <w:sz w:val="21"/>
        </w:rPr>
      </w:pPr>
      <w:r>
        <w:rPr>
          <w:w w:val="110"/>
          <w:sz w:val="21"/>
        </w:rPr>
        <w:t>Executed</w:t>
      </w:r>
      <w:r>
        <w:rPr>
          <w:spacing w:val="-6"/>
          <w:w w:val="110"/>
          <w:sz w:val="21"/>
        </w:rPr>
        <w:t> </w:t>
      </w:r>
      <w:r>
        <w:rPr>
          <w:w w:val="110"/>
          <w:sz w:val="21"/>
        </w:rPr>
        <w:t>direct</w:t>
      </w:r>
      <w:r>
        <w:rPr>
          <w:spacing w:val="-5"/>
          <w:w w:val="110"/>
          <w:sz w:val="21"/>
        </w:rPr>
        <w:t> </w:t>
      </w:r>
      <w:r>
        <w:rPr>
          <w:w w:val="110"/>
          <w:sz w:val="21"/>
        </w:rPr>
        <w:t>marketing</w:t>
      </w:r>
      <w:r>
        <w:rPr>
          <w:spacing w:val="-6"/>
          <w:w w:val="110"/>
          <w:sz w:val="21"/>
        </w:rPr>
        <w:t> </w:t>
      </w:r>
      <w:r>
        <w:rPr>
          <w:w w:val="110"/>
          <w:sz w:val="21"/>
        </w:rPr>
        <w:t>operations,</w:t>
      </w:r>
      <w:r>
        <w:rPr>
          <w:spacing w:val="-6"/>
          <w:w w:val="110"/>
          <w:sz w:val="21"/>
        </w:rPr>
        <w:t> </w:t>
      </w:r>
      <w:r>
        <w:rPr>
          <w:w w:val="110"/>
          <w:sz w:val="21"/>
        </w:rPr>
        <w:t>including</w:t>
      </w:r>
      <w:r>
        <w:rPr>
          <w:spacing w:val="-6"/>
          <w:w w:val="110"/>
          <w:sz w:val="21"/>
        </w:rPr>
        <w:t> </w:t>
      </w:r>
      <w:r>
        <w:rPr>
          <w:w w:val="110"/>
          <w:sz w:val="21"/>
        </w:rPr>
        <w:t>monitoring</w:t>
      </w:r>
      <w:r>
        <w:rPr>
          <w:spacing w:val="-3"/>
          <w:w w:val="110"/>
          <w:sz w:val="21"/>
        </w:rPr>
        <w:t> </w:t>
      </w:r>
      <w:r>
        <w:rPr>
          <w:w w:val="110"/>
          <w:sz w:val="21"/>
        </w:rPr>
        <w:t>of</w:t>
      </w:r>
      <w:r>
        <w:rPr>
          <w:spacing w:val="-6"/>
          <w:w w:val="110"/>
          <w:sz w:val="21"/>
        </w:rPr>
        <w:t> </w:t>
      </w:r>
      <w:r>
        <w:rPr>
          <w:w w:val="110"/>
          <w:sz w:val="21"/>
        </w:rPr>
        <w:t>in-house</w:t>
      </w:r>
      <w:r>
        <w:rPr>
          <w:spacing w:val="-6"/>
          <w:w w:val="110"/>
          <w:sz w:val="21"/>
        </w:rPr>
        <w:t> </w:t>
      </w:r>
      <w:r>
        <w:rPr>
          <w:w w:val="110"/>
          <w:sz w:val="21"/>
        </w:rPr>
        <w:t>telemarketers.</w:t>
      </w:r>
    </w:p>
    <w:p>
      <w:pPr>
        <w:spacing w:before="183"/>
        <w:ind w:left="147" w:right="0" w:firstLine="0"/>
        <w:jc w:val="left"/>
        <w:rPr>
          <w:sz w:val="21"/>
        </w:rPr>
      </w:pPr>
      <w:r>
        <w:rPr>
          <w:rFonts w:ascii="TeXGyrePagella" w:hAnsi="TeXGyrePagella"/>
          <w:b/>
          <w:i/>
          <w:sz w:val="21"/>
        </w:rPr>
        <w:t>Sales Representative</w:t>
      </w:r>
      <w:r>
        <w:rPr>
          <w:rFonts w:ascii="Palladio Uralic" w:hAnsi="Palladio Uralic"/>
          <w:b/>
          <w:sz w:val="21"/>
        </w:rPr>
        <w:t>, Confidential Company, Inc.</w:t>
      </w:r>
      <w:r>
        <w:rPr>
          <w:sz w:val="21"/>
        </w:rPr>
        <w:t>, Atlanta, GA, 1996 – 1998</w:t>
      </w:r>
    </w:p>
    <w:p>
      <w:pPr>
        <w:pStyle w:val="ListParagraph"/>
        <w:numPr>
          <w:ilvl w:val="1"/>
          <w:numId w:val="3"/>
        </w:numPr>
        <w:tabs>
          <w:tab w:pos="492" w:val="left" w:leader="none"/>
        </w:tabs>
        <w:spacing w:line="256" w:lineRule="auto" w:before="9" w:after="0"/>
        <w:ind w:left="491" w:right="160" w:hanging="231"/>
        <w:jc w:val="left"/>
        <w:rPr>
          <w:sz w:val="21"/>
        </w:rPr>
      </w:pPr>
      <w:r>
        <w:rPr>
          <w:w w:val="110"/>
          <w:sz w:val="21"/>
        </w:rPr>
        <w:t>Consistently met and exceeded goals including collaboration with three-person team to reach 115% of annual sales</w:t>
      </w:r>
      <w:r>
        <w:rPr>
          <w:spacing w:val="-14"/>
          <w:w w:val="110"/>
          <w:sz w:val="21"/>
        </w:rPr>
        <w:t> </w:t>
      </w:r>
      <w:r>
        <w:rPr>
          <w:w w:val="110"/>
          <w:sz w:val="21"/>
        </w:rPr>
        <w:t>quota.</w:t>
      </w:r>
    </w:p>
    <w:p>
      <w:pPr>
        <w:spacing w:before="166"/>
        <w:ind w:left="147" w:right="0" w:firstLine="0"/>
        <w:jc w:val="left"/>
        <w:rPr>
          <w:sz w:val="21"/>
        </w:rPr>
      </w:pPr>
      <w:r>
        <w:rPr>
          <w:rFonts w:ascii="TeXGyrePagella" w:hAnsi="TeXGyrePagella"/>
          <w:b/>
          <w:i/>
          <w:sz w:val="21"/>
        </w:rPr>
        <w:t>Freelance Copywriter/Editor</w:t>
      </w:r>
      <w:r>
        <w:rPr>
          <w:sz w:val="21"/>
        </w:rPr>
        <w:t>, Atlanta, GA, 1992 – 2002 (intermittent)</w:t>
      </w:r>
    </w:p>
    <w:p>
      <w:pPr>
        <w:pStyle w:val="ListParagraph"/>
        <w:numPr>
          <w:ilvl w:val="1"/>
          <w:numId w:val="3"/>
        </w:numPr>
        <w:tabs>
          <w:tab w:pos="492" w:val="left" w:leader="none"/>
        </w:tabs>
        <w:spacing w:line="259" w:lineRule="auto" w:before="9" w:after="0"/>
        <w:ind w:left="491" w:right="160" w:hanging="231"/>
        <w:jc w:val="left"/>
        <w:rPr>
          <w:sz w:val="21"/>
        </w:rPr>
      </w:pPr>
      <w:r>
        <w:rPr>
          <w:w w:val="110"/>
          <w:sz w:val="21"/>
        </w:rPr>
        <w:t>Researched and wrote direct mail pieces, brochures, business letters, Web site content, and edited 400+ page technical</w:t>
      </w:r>
      <w:r>
        <w:rPr>
          <w:spacing w:val="-14"/>
          <w:w w:val="110"/>
          <w:sz w:val="21"/>
        </w:rPr>
        <w:t> </w:t>
      </w:r>
      <w:r>
        <w:rPr>
          <w:w w:val="110"/>
          <w:sz w:val="21"/>
        </w:rPr>
        <w:t>textbook.</w:t>
      </w:r>
    </w:p>
    <w:p>
      <w:pPr>
        <w:pStyle w:val="BodyText"/>
        <w:spacing w:before="9"/>
        <w:rPr>
          <w:sz w:val="14"/>
        </w:rPr>
      </w:pPr>
      <w:r>
        <w:rPr/>
        <w:pict>
          <v:shape style="position:absolute;margin-left:48.960003pt;margin-top:10.479688pt;width:515.75pt;height:1.45pt;mso-position-horizontal-relative:page;mso-position-vertical-relative:paragraph;z-index:-15727104;mso-wrap-distance-left:0;mso-wrap-distance-right:0" coordorigin="979,210" coordsize="10315,29" path="m11294,229l979,229,979,238,11294,238,11294,229xm11294,210l979,210,979,219,11294,219,11294,210xe" filled="true" fillcolor="#000000" stroked="false">
            <v:path arrowok="t"/>
            <v:fill type="solid"/>
            <w10:wrap type="topAndBottom"/>
          </v:shape>
        </w:pict>
      </w:r>
    </w:p>
    <w:p>
      <w:pPr>
        <w:pStyle w:val="Heading1"/>
        <w:spacing w:before="73"/>
      </w:pPr>
      <w:r>
        <w:rPr/>
        <w:t>VOLUNTEER EXPERIENCE</w:t>
      </w:r>
    </w:p>
    <w:p>
      <w:pPr>
        <w:tabs>
          <w:tab w:pos="9032" w:val="left" w:leader="none"/>
        </w:tabs>
        <w:spacing w:line="244" w:lineRule="auto" w:before="160"/>
        <w:ind w:left="147" w:right="183" w:firstLine="0"/>
        <w:jc w:val="left"/>
        <w:rPr>
          <w:sz w:val="21"/>
        </w:rPr>
      </w:pPr>
      <w:r>
        <w:rPr>
          <w:rFonts w:ascii="TeXGyrePagella" w:hAnsi="TeXGyrePagella"/>
          <w:b/>
          <w:i/>
          <w:w w:val="105"/>
          <w:sz w:val="21"/>
        </w:rPr>
        <w:t>Volunteer</w:t>
      </w:r>
      <w:r>
        <w:rPr>
          <w:rFonts w:ascii="Palladio Uralic" w:hAnsi="Palladio Uralic"/>
          <w:b/>
          <w:w w:val="105"/>
          <w:sz w:val="21"/>
        </w:rPr>
        <w:t>,</w:t>
      </w:r>
      <w:r>
        <w:rPr>
          <w:rFonts w:ascii="Palladio Uralic" w:hAnsi="Palladio Uralic"/>
          <w:b/>
          <w:spacing w:val="-28"/>
          <w:w w:val="105"/>
          <w:sz w:val="21"/>
        </w:rPr>
        <w:t> </w:t>
      </w:r>
      <w:r>
        <w:rPr>
          <w:rFonts w:ascii="Palladio Uralic" w:hAnsi="Palladio Uralic"/>
          <w:b/>
          <w:w w:val="105"/>
          <w:sz w:val="21"/>
        </w:rPr>
        <w:t>Confidential</w:t>
      </w:r>
      <w:r>
        <w:rPr>
          <w:rFonts w:ascii="Palladio Uralic" w:hAnsi="Palladio Uralic"/>
          <w:b/>
          <w:spacing w:val="-28"/>
          <w:w w:val="105"/>
          <w:sz w:val="21"/>
        </w:rPr>
        <w:t> </w:t>
      </w:r>
      <w:r>
        <w:rPr>
          <w:rFonts w:ascii="Palladio Uralic" w:hAnsi="Palladio Uralic"/>
          <w:b/>
          <w:w w:val="105"/>
          <w:sz w:val="21"/>
        </w:rPr>
        <w:t>Nonprofit</w:t>
      </w:r>
      <w:r>
        <w:rPr>
          <w:rFonts w:ascii="Palladio Uralic" w:hAnsi="Palladio Uralic"/>
          <w:b/>
          <w:spacing w:val="-26"/>
          <w:w w:val="105"/>
          <w:sz w:val="21"/>
        </w:rPr>
        <w:t> </w:t>
      </w:r>
      <w:r>
        <w:rPr>
          <w:rFonts w:ascii="Palladio Uralic" w:hAnsi="Palladio Uralic"/>
          <w:b/>
          <w:w w:val="105"/>
          <w:sz w:val="21"/>
        </w:rPr>
        <w:t>Organization</w:t>
      </w:r>
      <w:r>
        <w:rPr>
          <w:w w:val="105"/>
          <w:sz w:val="21"/>
        </w:rPr>
        <w:t>,</w:t>
      </w:r>
      <w:r>
        <w:rPr>
          <w:spacing w:val="-28"/>
          <w:w w:val="105"/>
          <w:sz w:val="21"/>
        </w:rPr>
        <w:t> </w:t>
      </w:r>
      <w:r>
        <w:rPr>
          <w:w w:val="105"/>
          <w:sz w:val="21"/>
        </w:rPr>
        <w:t>Atlanta,</w:t>
      </w:r>
      <w:r>
        <w:rPr>
          <w:spacing w:val="-26"/>
          <w:w w:val="105"/>
          <w:sz w:val="21"/>
        </w:rPr>
        <w:t> </w:t>
      </w:r>
      <w:r>
        <w:rPr>
          <w:w w:val="105"/>
          <w:sz w:val="21"/>
        </w:rPr>
        <w:t>GA</w:t>
        <w:tab/>
      </w:r>
      <w:r>
        <w:rPr>
          <w:w w:val="110"/>
          <w:sz w:val="21"/>
        </w:rPr>
        <w:t>2009 –</w:t>
      </w:r>
      <w:r>
        <w:rPr>
          <w:spacing w:val="-35"/>
          <w:w w:val="110"/>
          <w:sz w:val="21"/>
        </w:rPr>
        <w:t> </w:t>
      </w:r>
      <w:r>
        <w:rPr>
          <w:spacing w:val="-4"/>
          <w:w w:val="110"/>
          <w:sz w:val="21"/>
        </w:rPr>
        <w:t>Present </w:t>
      </w:r>
      <w:r>
        <w:rPr>
          <w:w w:val="110"/>
          <w:sz w:val="21"/>
        </w:rPr>
        <w:t>Devoted time to sorting and categorizing textbooks in preparation for shipment to schoolchildren in</w:t>
      </w:r>
      <w:r>
        <w:rPr>
          <w:spacing w:val="-6"/>
          <w:w w:val="110"/>
          <w:sz w:val="21"/>
        </w:rPr>
        <w:t> </w:t>
      </w:r>
      <w:r>
        <w:rPr>
          <w:w w:val="110"/>
          <w:sz w:val="21"/>
        </w:rPr>
        <w:t>Africa.</w:t>
      </w:r>
    </w:p>
    <w:p>
      <w:pPr>
        <w:tabs>
          <w:tab w:pos="8884" w:val="left" w:leader="none"/>
        </w:tabs>
        <w:spacing w:before="178"/>
        <w:ind w:left="0" w:right="36" w:firstLine="0"/>
        <w:jc w:val="center"/>
        <w:rPr>
          <w:sz w:val="21"/>
        </w:rPr>
      </w:pPr>
      <w:r>
        <w:rPr>
          <w:rFonts w:ascii="TeXGyrePagella" w:hAnsi="TeXGyrePagella"/>
          <w:b/>
          <w:i/>
          <w:sz w:val="21"/>
        </w:rPr>
        <w:t>Volunteer</w:t>
      </w:r>
      <w:r>
        <w:rPr>
          <w:rFonts w:ascii="Palladio Uralic" w:hAnsi="Palladio Uralic"/>
          <w:b/>
          <w:sz w:val="21"/>
        </w:rPr>
        <w:t>, Confidential Nonprofit Organization</w:t>
      </w:r>
      <w:r>
        <w:rPr>
          <w:sz w:val="21"/>
        </w:rPr>
        <w:t>,</w:t>
      </w:r>
      <w:r>
        <w:rPr>
          <w:spacing w:val="38"/>
          <w:sz w:val="21"/>
        </w:rPr>
        <w:t> </w:t>
      </w:r>
      <w:r>
        <w:rPr>
          <w:sz w:val="21"/>
        </w:rPr>
        <w:t>Atlanta,</w:t>
      </w:r>
      <w:r>
        <w:rPr>
          <w:spacing w:val="13"/>
          <w:sz w:val="21"/>
        </w:rPr>
        <w:t> </w:t>
      </w:r>
      <w:r>
        <w:rPr>
          <w:sz w:val="21"/>
        </w:rPr>
        <w:t>GA</w:t>
        <w:tab/>
        <w:t>2003 –</w:t>
      </w:r>
      <w:r>
        <w:rPr>
          <w:spacing w:val="27"/>
          <w:sz w:val="21"/>
        </w:rPr>
        <w:t> </w:t>
      </w:r>
      <w:r>
        <w:rPr>
          <w:sz w:val="21"/>
        </w:rPr>
        <w:t>Present</w:t>
      </w:r>
    </w:p>
    <w:p>
      <w:pPr>
        <w:pStyle w:val="BodyText"/>
        <w:spacing w:before="2"/>
        <w:rPr>
          <w:sz w:val="16"/>
        </w:rPr>
      </w:pPr>
      <w:r>
        <w:rPr/>
        <w:pict>
          <v:shape style="position:absolute;margin-left:48.960003pt;margin-top:11.261737pt;width:514.2pt;height:1.45pt;mso-position-horizontal-relative:page;mso-position-vertical-relative:paragraph;z-index:-15726592;mso-wrap-distance-left:0;mso-wrap-distance-right:0" coordorigin="979,225" coordsize="10284,29" path="m11263,244l979,244,979,254,11263,254,11263,244xm11263,225l979,225,979,235,11263,235,11263,225xe" filled="true" fillcolor="#000000" stroked="false">
            <v:path arrowok="t"/>
            <v:fill type="solid"/>
            <w10:wrap type="topAndBottom"/>
          </v:shape>
        </w:pict>
      </w:r>
    </w:p>
    <w:p>
      <w:pPr>
        <w:pStyle w:val="Heading1"/>
        <w:ind w:left="46"/>
      </w:pPr>
      <w:r>
        <w:rPr/>
        <w:t>PROFESSIONAL DEVELOPMENT</w:t>
      </w:r>
    </w:p>
    <w:p>
      <w:pPr>
        <w:pStyle w:val="BodyText"/>
        <w:spacing w:before="3"/>
        <w:rPr>
          <w:rFonts w:ascii="Palladio Uralic"/>
          <w:b/>
          <w:sz w:val="17"/>
        </w:rPr>
      </w:pPr>
    </w:p>
    <w:p>
      <w:pPr>
        <w:spacing w:line="247" w:lineRule="auto" w:before="1"/>
        <w:ind w:left="147" w:right="2939" w:firstLine="0"/>
        <w:jc w:val="left"/>
        <w:rPr>
          <w:sz w:val="21"/>
        </w:rPr>
      </w:pPr>
      <w:r>
        <w:rPr>
          <w:rFonts w:ascii="Palladio Uralic"/>
          <w:b/>
          <w:sz w:val="21"/>
        </w:rPr>
        <w:t>B.S., Major in Mass Communications, Minor in Marketing </w:t>
      </w:r>
      <w:r>
        <w:rPr>
          <w:sz w:val="21"/>
        </w:rPr>
        <w:t>(</w:t>
      </w:r>
      <w:r>
        <w:rPr>
          <w:rFonts w:ascii="Palladio Uralic"/>
          <w:i/>
          <w:sz w:val="21"/>
        </w:rPr>
        <w:t>Magna Cum Laude</w:t>
      </w:r>
      <w:r>
        <w:rPr>
          <w:sz w:val="21"/>
        </w:rPr>
        <w:t>) Confidential University, Athens, GA</w:t>
      </w:r>
    </w:p>
    <w:p>
      <w:pPr>
        <w:pStyle w:val="BodyText"/>
        <w:spacing w:before="3"/>
        <w:rPr>
          <w:sz w:val="18"/>
        </w:rPr>
      </w:pPr>
    </w:p>
    <w:p>
      <w:pPr>
        <w:pStyle w:val="BodyText"/>
        <w:spacing w:before="1"/>
        <w:ind w:left="147"/>
      </w:pPr>
      <w:r>
        <w:rPr>
          <w:w w:val="110"/>
        </w:rPr>
        <w:t>Member, American Marketing Association (Atlanta Chapter)</w:t>
      </w:r>
    </w:p>
    <w:p>
      <w:pPr>
        <w:pStyle w:val="BodyText"/>
        <w:spacing w:before="7"/>
        <w:rPr>
          <w:sz w:val="16"/>
        </w:rPr>
      </w:pPr>
      <w:r>
        <w:rPr/>
        <w:pict>
          <v:shape style="position:absolute;margin-left:48.960003pt;margin-top:11.522511pt;width:515.75pt;height:1.45pt;mso-position-horizontal-relative:page;mso-position-vertical-relative:paragraph;z-index:-15726080;mso-wrap-distance-left:0;mso-wrap-distance-right:0" coordorigin="979,230" coordsize="10315,29" path="m11294,250l979,250,979,259,11294,259,11294,250xm11294,230l979,230,979,240,11294,240,11294,230xe" filled="true" fillcolor="#000000" stroked="false">
            <v:path arrowok="t"/>
            <v:fill type="solid"/>
            <w10:wrap type="topAndBottom"/>
          </v:shape>
        </w:pict>
      </w:r>
    </w:p>
    <w:p>
      <w:pPr>
        <w:pStyle w:val="Heading1"/>
        <w:ind w:left="23"/>
      </w:pPr>
      <w:r>
        <w:rPr/>
        <w:t>TECHNICAL CAPABILITIES</w:t>
      </w:r>
    </w:p>
    <w:p>
      <w:pPr>
        <w:pStyle w:val="BodyText"/>
        <w:spacing w:before="3"/>
        <w:rPr>
          <w:rFonts w:ascii="Palladio Uralic"/>
          <w:b/>
          <w:sz w:val="17"/>
        </w:rPr>
      </w:pPr>
    </w:p>
    <w:p>
      <w:pPr>
        <w:pStyle w:val="BodyText"/>
        <w:spacing w:before="1"/>
        <w:ind w:left="24" w:right="36"/>
        <w:jc w:val="center"/>
      </w:pPr>
      <w:r>
        <w:rPr>
          <w:w w:val="110"/>
        </w:rPr>
        <w:t>◊ IBM-compatible systems ◊ Windows Professional XP/Vista ◊ MS Office 2003/2007 ◊</w:t>
      </w:r>
    </w:p>
    <w:p>
      <w:pPr>
        <w:pStyle w:val="BodyText"/>
        <w:spacing w:before="17"/>
        <w:ind w:left="22" w:right="36"/>
        <w:jc w:val="center"/>
      </w:pPr>
      <w:r>
        <w:rPr>
          <w:w w:val="105"/>
        </w:rPr>
        <w:t>◊ PhotoShop ◊ Acrobat ◊ Siebel CRM ◊ Constant Contact ◊ Ektron ◊</w:t>
      </w:r>
    </w:p>
    <w:sectPr>
      <w:pgSz w:w="12240" w:h="15840"/>
      <w:pgMar w:top="68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ladio Uralic">
    <w:altName w:val="Palladio Uralic"/>
    <w:charset w:val="0"/>
    <w:family w:val="auto"/>
    <w:pitch w:val="variable"/>
  </w:font>
  <w:font w:name="TeXGyrePagella">
    <w:altName w:val="TeXGyrePagella"/>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03" w:hanging="157"/>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491" w:hanging="231"/>
      </w:pPr>
      <w:rPr>
        <w:rFonts w:hint="default" w:ascii="Times New Roman" w:hAnsi="Times New Roman" w:eastAsia="Times New Roman" w:cs="Times New Roman"/>
        <w:w w:val="99"/>
        <w:sz w:val="21"/>
        <w:szCs w:val="21"/>
        <w:lang w:val="en-US" w:eastAsia="en-US" w:bidi="ar-SA"/>
      </w:rPr>
    </w:lvl>
    <w:lvl w:ilvl="2">
      <w:start w:val="0"/>
      <w:numFmt w:val="bullet"/>
      <w:lvlText w:val="•"/>
      <w:lvlJc w:val="left"/>
      <w:pPr>
        <w:ind w:left="1615" w:hanging="231"/>
      </w:pPr>
      <w:rPr>
        <w:rFonts w:hint="default"/>
        <w:lang w:val="en-US" w:eastAsia="en-US" w:bidi="ar-SA"/>
      </w:rPr>
    </w:lvl>
    <w:lvl w:ilvl="3">
      <w:start w:val="0"/>
      <w:numFmt w:val="bullet"/>
      <w:lvlText w:val="•"/>
      <w:lvlJc w:val="left"/>
      <w:pPr>
        <w:ind w:left="2731" w:hanging="231"/>
      </w:pPr>
      <w:rPr>
        <w:rFonts w:hint="default"/>
        <w:lang w:val="en-US" w:eastAsia="en-US" w:bidi="ar-SA"/>
      </w:rPr>
    </w:lvl>
    <w:lvl w:ilvl="4">
      <w:start w:val="0"/>
      <w:numFmt w:val="bullet"/>
      <w:lvlText w:val="•"/>
      <w:lvlJc w:val="left"/>
      <w:pPr>
        <w:ind w:left="3846" w:hanging="231"/>
      </w:pPr>
      <w:rPr>
        <w:rFonts w:hint="default"/>
        <w:lang w:val="en-US" w:eastAsia="en-US" w:bidi="ar-SA"/>
      </w:rPr>
    </w:lvl>
    <w:lvl w:ilvl="5">
      <w:start w:val="0"/>
      <w:numFmt w:val="bullet"/>
      <w:lvlText w:val="•"/>
      <w:lvlJc w:val="left"/>
      <w:pPr>
        <w:ind w:left="4962" w:hanging="231"/>
      </w:pPr>
      <w:rPr>
        <w:rFonts w:hint="default"/>
        <w:lang w:val="en-US" w:eastAsia="en-US" w:bidi="ar-SA"/>
      </w:rPr>
    </w:lvl>
    <w:lvl w:ilvl="6">
      <w:start w:val="0"/>
      <w:numFmt w:val="bullet"/>
      <w:lvlText w:val="•"/>
      <w:lvlJc w:val="left"/>
      <w:pPr>
        <w:ind w:left="6077" w:hanging="231"/>
      </w:pPr>
      <w:rPr>
        <w:rFonts w:hint="default"/>
        <w:lang w:val="en-US" w:eastAsia="en-US" w:bidi="ar-SA"/>
      </w:rPr>
    </w:lvl>
    <w:lvl w:ilvl="7">
      <w:start w:val="0"/>
      <w:numFmt w:val="bullet"/>
      <w:lvlText w:val="•"/>
      <w:lvlJc w:val="left"/>
      <w:pPr>
        <w:ind w:left="7193" w:hanging="231"/>
      </w:pPr>
      <w:rPr>
        <w:rFonts w:hint="default"/>
        <w:lang w:val="en-US" w:eastAsia="en-US" w:bidi="ar-SA"/>
      </w:rPr>
    </w:lvl>
    <w:lvl w:ilvl="8">
      <w:start w:val="0"/>
      <w:numFmt w:val="bullet"/>
      <w:lvlText w:val="•"/>
      <w:lvlJc w:val="left"/>
      <w:pPr>
        <w:ind w:left="8308" w:hanging="231"/>
      </w:pPr>
      <w:rPr>
        <w:rFonts w:hint="default"/>
        <w:lang w:val="en-US" w:eastAsia="en-US" w:bidi="ar-SA"/>
      </w:rPr>
    </w:lvl>
  </w:abstractNum>
  <w:abstractNum w:abstractNumId="1">
    <w:multiLevelType w:val="hybridMultilevel"/>
    <w:lvl w:ilvl="0">
      <w:start w:val="0"/>
      <w:numFmt w:val="bullet"/>
      <w:lvlText w:val="♦"/>
      <w:lvlJc w:val="left"/>
      <w:pPr>
        <w:ind w:left="491" w:hanging="231"/>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504" w:hanging="231"/>
      </w:pPr>
      <w:rPr>
        <w:rFonts w:hint="default"/>
        <w:lang w:val="en-US" w:eastAsia="en-US" w:bidi="ar-SA"/>
      </w:rPr>
    </w:lvl>
    <w:lvl w:ilvl="2">
      <w:start w:val="0"/>
      <w:numFmt w:val="bullet"/>
      <w:lvlText w:val="•"/>
      <w:lvlJc w:val="left"/>
      <w:pPr>
        <w:ind w:left="2508" w:hanging="231"/>
      </w:pPr>
      <w:rPr>
        <w:rFonts w:hint="default"/>
        <w:lang w:val="en-US" w:eastAsia="en-US" w:bidi="ar-SA"/>
      </w:rPr>
    </w:lvl>
    <w:lvl w:ilvl="3">
      <w:start w:val="0"/>
      <w:numFmt w:val="bullet"/>
      <w:lvlText w:val="•"/>
      <w:lvlJc w:val="left"/>
      <w:pPr>
        <w:ind w:left="3512" w:hanging="231"/>
      </w:pPr>
      <w:rPr>
        <w:rFonts w:hint="default"/>
        <w:lang w:val="en-US" w:eastAsia="en-US" w:bidi="ar-SA"/>
      </w:rPr>
    </w:lvl>
    <w:lvl w:ilvl="4">
      <w:start w:val="0"/>
      <w:numFmt w:val="bullet"/>
      <w:lvlText w:val="•"/>
      <w:lvlJc w:val="left"/>
      <w:pPr>
        <w:ind w:left="4516" w:hanging="231"/>
      </w:pPr>
      <w:rPr>
        <w:rFonts w:hint="default"/>
        <w:lang w:val="en-US" w:eastAsia="en-US" w:bidi="ar-SA"/>
      </w:rPr>
    </w:lvl>
    <w:lvl w:ilvl="5">
      <w:start w:val="0"/>
      <w:numFmt w:val="bullet"/>
      <w:lvlText w:val="•"/>
      <w:lvlJc w:val="left"/>
      <w:pPr>
        <w:ind w:left="5520" w:hanging="231"/>
      </w:pPr>
      <w:rPr>
        <w:rFonts w:hint="default"/>
        <w:lang w:val="en-US" w:eastAsia="en-US" w:bidi="ar-SA"/>
      </w:rPr>
    </w:lvl>
    <w:lvl w:ilvl="6">
      <w:start w:val="0"/>
      <w:numFmt w:val="bullet"/>
      <w:lvlText w:val="•"/>
      <w:lvlJc w:val="left"/>
      <w:pPr>
        <w:ind w:left="6524" w:hanging="231"/>
      </w:pPr>
      <w:rPr>
        <w:rFonts w:hint="default"/>
        <w:lang w:val="en-US" w:eastAsia="en-US" w:bidi="ar-SA"/>
      </w:rPr>
    </w:lvl>
    <w:lvl w:ilvl="7">
      <w:start w:val="0"/>
      <w:numFmt w:val="bullet"/>
      <w:lvlText w:val="•"/>
      <w:lvlJc w:val="left"/>
      <w:pPr>
        <w:ind w:left="7528" w:hanging="231"/>
      </w:pPr>
      <w:rPr>
        <w:rFonts w:hint="default"/>
        <w:lang w:val="en-US" w:eastAsia="en-US" w:bidi="ar-SA"/>
      </w:rPr>
    </w:lvl>
    <w:lvl w:ilvl="8">
      <w:start w:val="0"/>
      <w:numFmt w:val="bullet"/>
      <w:lvlText w:val="•"/>
      <w:lvlJc w:val="left"/>
      <w:pPr>
        <w:ind w:left="8532" w:hanging="231"/>
      </w:pPr>
      <w:rPr>
        <w:rFonts w:hint="default"/>
        <w:lang w:val="en-US" w:eastAsia="en-US" w:bidi="ar-SA"/>
      </w:rPr>
    </w:lvl>
  </w:abstractNum>
  <w:abstractNum w:abstractNumId="0">
    <w:multiLevelType w:val="hybridMultilevel"/>
    <w:lvl w:ilvl="0">
      <w:start w:val="0"/>
      <w:numFmt w:val="bullet"/>
      <w:lvlText w:val="◊"/>
      <w:lvlJc w:val="left"/>
      <w:pPr>
        <w:ind w:left="638" w:hanging="205"/>
      </w:pPr>
      <w:rPr>
        <w:rFonts w:hint="default" w:ascii="Arial" w:hAnsi="Arial" w:eastAsia="Arial" w:cs="Arial"/>
        <w:w w:val="99"/>
        <w:sz w:val="20"/>
        <w:szCs w:val="20"/>
        <w:lang w:val="en-US" w:eastAsia="en-US" w:bidi="ar-SA"/>
      </w:rPr>
    </w:lvl>
    <w:lvl w:ilvl="1">
      <w:start w:val="0"/>
      <w:numFmt w:val="bullet"/>
      <w:lvlText w:val="•"/>
      <w:lvlJc w:val="left"/>
      <w:pPr>
        <w:ind w:left="1630" w:hanging="205"/>
      </w:pPr>
      <w:rPr>
        <w:rFonts w:hint="default"/>
        <w:lang w:val="en-US" w:eastAsia="en-US" w:bidi="ar-SA"/>
      </w:rPr>
    </w:lvl>
    <w:lvl w:ilvl="2">
      <w:start w:val="0"/>
      <w:numFmt w:val="bullet"/>
      <w:lvlText w:val="•"/>
      <w:lvlJc w:val="left"/>
      <w:pPr>
        <w:ind w:left="2620" w:hanging="205"/>
      </w:pPr>
      <w:rPr>
        <w:rFonts w:hint="default"/>
        <w:lang w:val="en-US" w:eastAsia="en-US" w:bidi="ar-SA"/>
      </w:rPr>
    </w:lvl>
    <w:lvl w:ilvl="3">
      <w:start w:val="0"/>
      <w:numFmt w:val="bullet"/>
      <w:lvlText w:val="•"/>
      <w:lvlJc w:val="left"/>
      <w:pPr>
        <w:ind w:left="3610" w:hanging="205"/>
      </w:pPr>
      <w:rPr>
        <w:rFonts w:hint="default"/>
        <w:lang w:val="en-US" w:eastAsia="en-US" w:bidi="ar-SA"/>
      </w:rPr>
    </w:lvl>
    <w:lvl w:ilvl="4">
      <w:start w:val="0"/>
      <w:numFmt w:val="bullet"/>
      <w:lvlText w:val="•"/>
      <w:lvlJc w:val="left"/>
      <w:pPr>
        <w:ind w:left="4600" w:hanging="205"/>
      </w:pPr>
      <w:rPr>
        <w:rFonts w:hint="default"/>
        <w:lang w:val="en-US" w:eastAsia="en-US" w:bidi="ar-SA"/>
      </w:rPr>
    </w:lvl>
    <w:lvl w:ilvl="5">
      <w:start w:val="0"/>
      <w:numFmt w:val="bullet"/>
      <w:lvlText w:val="•"/>
      <w:lvlJc w:val="left"/>
      <w:pPr>
        <w:ind w:left="5590" w:hanging="205"/>
      </w:pPr>
      <w:rPr>
        <w:rFonts w:hint="default"/>
        <w:lang w:val="en-US" w:eastAsia="en-US" w:bidi="ar-SA"/>
      </w:rPr>
    </w:lvl>
    <w:lvl w:ilvl="6">
      <w:start w:val="0"/>
      <w:numFmt w:val="bullet"/>
      <w:lvlText w:val="•"/>
      <w:lvlJc w:val="left"/>
      <w:pPr>
        <w:ind w:left="6580" w:hanging="205"/>
      </w:pPr>
      <w:rPr>
        <w:rFonts w:hint="default"/>
        <w:lang w:val="en-US" w:eastAsia="en-US" w:bidi="ar-SA"/>
      </w:rPr>
    </w:lvl>
    <w:lvl w:ilvl="7">
      <w:start w:val="0"/>
      <w:numFmt w:val="bullet"/>
      <w:lvlText w:val="•"/>
      <w:lvlJc w:val="left"/>
      <w:pPr>
        <w:ind w:left="7570" w:hanging="205"/>
      </w:pPr>
      <w:rPr>
        <w:rFonts w:hint="default"/>
        <w:lang w:val="en-US" w:eastAsia="en-US" w:bidi="ar-SA"/>
      </w:rPr>
    </w:lvl>
    <w:lvl w:ilvl="8">
      <w:start w:val="0"/>
      <w:numFmt w:val="bullet"/>
      <w:lvlText w:val="•"/>
      <w:lvlJc w:val="left"/>
      <w:pPr>
        <w:ind w:left="8560" w:hanging="20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70"/>
      <w:ind w:left="20" w:right="36"/>
      <w:jc w:val="center"/>
      <w:outlineLvl w:val="1"/>
    </w:pPr>
    <w:rPr>
      <w:rFonts w:ascii="Palladio Uralic" w:hAnsi="Palladio Uralic" w:eastAsia="Palladio Uralic" w:cs="Palladio Uralic"/>
      <w:b/>
      <w:bCs/>
      <w:sz w:val="22"/>
      <w:szCs w:val="22"/>
      <w:lang w:val="en-US" w:eastAsia="en-US" w:bidi="ar-SA"/>
    </w:rPr>
  </w:style>
  <w:style w:styleId="Heading2" w:type="paragraph">
    <w:name w:val="Heading 2"/>
    <w:basedOn w:val="Normal"/>
    <w:uiPriority w:val="1"/>
    <w:qFormat/>
    <w:pPr>
      <w:ind w:left="147"/>
      <w:outlineLvl w:val="2"/>
    </w:pPr>
    <w:rPr>
      <w:rFonts w:ascii="Palladio Uralic" w:hAnsi="Palladio Uralic" w:eastAsia="Palladio Uralic" w:cs="Palladio Uralic"/>
      <w:b/>
      <w:bCs/>
      <w:sz w:val="21"/>
      <w:szCs w:val="21"/>
      <w:lang w:val="en-US" w:eastAsia="en-US" w:bidi="ar-SA"/>
    </w:rPr>
  </w:style>
  <w:style w:styleId="Title" w:type="paragraph">
    <w:name w:val="Title"/>
    <w:basedOn w:val="Normal"/>
    <w:uiPriority w:val="1"/>
    <w:qFormat/>
    <w:pPr>
      <w:spacing w:before="97"/>
      <w:ind w:left="44" w:right="36"/>
      <w:jc w:val="center"/>
    </w:pPr>
    <w:rPr>
      <w:rFonts w:ascii="Palladio Uralic" w:hAnsi="Palladio Uralic" w:eastAsia="Palladio Uralic" w:cs="Palladio Uralic"/>
      <w:b/>
      <w:bCs/>
      <w:sz w:val="28"/>
      <w:szCs w:val="28"/>
      <w:lang w:val="en-US" w:eastAsia="en-US" w:bidi="ar-SA"/>
    </w:rPr>
  </w:style>
  <w:style w:styleId="ListParagraph" w:type="paragraph">
    <w:name w:val="List Paragraph"/>
    <w:basedOn w:val="Normal"/>
    <w:uiPriority w:val="1"/>
    <w:qFormat/>
    <w:pPr>
      <w:ind w:left="491" w:hanging="23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nfo@greatresumesfast.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HP_Administrator</dc:creator>
  <dc:title>Marketing Manager Resume.pdf</dc:title>
  <dcterms:created xsi:type="dcterms:W3CDTF">2020-08-23T11:21:16Z</dcterms:created>
  <dcterms:modified xsi:type="dcterms:W3CDTF">2020-08-23T11:21:16Z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2010-07-22T00:00:00Z</vt:filetime>
  </property>
  <property fmtid="{D5CDD505-2E9C-101B-9397-08002B2CF9AE}" pid="3" name="Creator">
    <vt:lpwstr>PrimoPDF http://www.primopdf.com/</vt:lpwstr>
  </property>
  <property fmtid="{D5CDD505-2E9C-101B-9397-08002B2CF9AE}" pid="4" name="LastSaved">
    <vt:filetime>2020-08-23T00:00:00Z</vt:filetime>
  </property>
</Properties>
</file>