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585751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5C0728DD" w14:textId="0B01FD97" w:rsidR="00BF66FA" w:rsidRDefault="00BF66FA">
          <w:pPr>
            <w:pStyle w:val="TOCHeading"/>
          </w:pPr>
          <w:r>
            <w:t>Contents</w:t>
          </w:r>
        </w:p>
        <w:p w14:paraId="436BE235" w14:textId="141BCCBC" w:rsidR="002A5DA6" w:rsidRDefault="00BF66FA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74100" w:history="1">
            <w:r w:rsidR="002A5DA6" w:rsidRPr="00317BBE">
              <w:rPr>
                <w:rStyle w:val="Hyperlink"/>
                <w:b/>
                <w:bCs/>
                <w:noProof/>
                <w:shd w:val="clear" w:color="auto" w:fill="FFFFFF"/>
              </w:rPr>
              <w:t>LINQ (Language- integrated Query)</w:t>
            </w:r>
            <w:r w:rsidR="002A5DA6">
              <w:rPr>
                <w:noProof/>
                <w:webHidden/>
              </w:rPr>
              <w:tab/>
            </w:r>
            <w:r w:rsidR="002A5DA6">
              <w:rPr>
                <w:noProof/>
                <w:webHidden/>
              </w:rPr>
              <w:fldChar w:fldCharType="begin"/>
            </w:r>
            <w:r w:rsidR="002A5DA6">
              <w:rPr>
                <w:noProof/>
                <w:webHidden/>
              </w:rPr>
              <w:instrText xml:space="preserve"> PAGEREF _Toc163474100 \h </w:instrText>
            </w:r>
            <w:r w:rsidR="002A5DA6">
              <w:rPr>
                <w:noProof/>
                <w:webHidden/>
              </w:rPr>
            </w:r>
            <w:r w:rsidR="002A5DA6">
              <w:rPr>
                <w:noProof/>
                <w:webHidden/>
              </w:rPr>
              <w:fldChar w:fldCharType="separate"/>
            </w:r>
            <w:r w:rsidR="002A5DA6">
              <w:rPr>
                <w:noProof/>
                <w:webHidden/>
              </w:rPr>
              <w:t>2</w:t>
            </w:r>
            <w:r w:rsidR="002A5DA6">
              <w:rPr>
                <w:noProof/>
                <w:webHidden/>
              </w:rPr>
              <w:fldChar w:fldCharType="end"/>
            </w:r>
          </w:hyperlink>
        </w:p>
        <w:p w14:paraId="1CD1E35F" w14:textId="5EC78096" w:rsidR="002A5DA6" w:rsidRDefault="002A5DA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lang w:eastAsia="en-IN"/>
            </w:rPr>
          </w:pPr>
          <w:hyperlink w:anchor="_Toc163474101" w:history="1">
            <w:r w:rsidRPr="00317BBE">
              <w:rPr>
                <w:rStyle w:val="Hyperlink"/>
                <w:noProof/>
              </w:rPr>
              <w:t>Advantages of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7E5E" w14:textId="0D885BD4" w:rsidR="002A5DA6" w:rsidRDefault="002A5DA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lang w:eastAsia="en-IN"/>
            </w:rPr>
          </w:pPr>
          <w:hyperlink w:anchor="_Toc163474102" w:history="1">
            <w:r w:rsidRPr="00317BBE">
              <w:rPr>
                <w:rStyle w:val="Hyperlink"/>
                <w:noProof/>
              </w:rPr>
              <w:t>LINQ Query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8A13B" w14:textId="55ABCF8E" w:rsidR="002A5DA6" w:rsidRDefault="002A5DA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lang w:eastAsia="en-IN"/>
            </w:rPr>
          </w:pPr>
          <w:hyperlink w:anchor="_Toc163474103" w:history="1">
            <w:r w:rsidRPr="00317BBE">
              <w:rPr>
                <w:rStyle w:val="Hyperlink"/>
                <w:noProof/>
              </w:rPr>
              <w:t>Query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4069" w14:textId="0815782A" w:rsidR="002A5DA6" w:rsidRDefault="002A5DA6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IN"/>
            </w:rPr>
          </w:pPr>
          <w:hyperlink w:anchor="_Toc163474104" w:history="1">
            <w:r w:rsidRPr="00317BBE">
              <w:rPr>
                <w:rStyle w:val="Hyperlink"/>
                <w:rFonts w:eastAsia="Times New Roman"/>
                <w:noProof/>
              </w:rPr>
              <w:t>LINQ Query Syntax: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A5CD" w14:textId="7C8260F5" w:rsidR="002A5DA6" w:rsidRDefault="002A5DA6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IN"/>
            </w:rPr>
          </w:pPr>
          <w:hyperlink w:anchor="_Toc163474105" w:history="1">
            <w:r w:rsidRPr="00317BBE">
              <w:rPr>
                <w:rStyle w:val="Hyperlink"/>
                <w:rFonts w:eastAsia="Times New Roman"/>
                <w:noProof/>
              </w:rPr>
              <w:t>LINQ Method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AA95F" w14:textId="326708F6" w:rsidR="002A5DA6" w:rsidRDefault="002A5DA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lang w:eastAsia="en-IN"/>
            </w:rPr>
          </w:pPr>
          <w:hyperlink w:anchor="_Toc163474106" w:history="1">
            <w:r w:rsidRPr="00317BBE">
              <w:rPr>
                <w:rStyle w:val="Hyperlink"/>
                <w:noProof/>
              </w:rPr>
              <w:t>Example : LINQ Method syntax in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0A41D" w14:textId="57118D37" w:rsidR="002A5DA6" w:rsidRDefault="002A5DA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lang w:eastAsia="en-IN"/>
            </w:rPr>
          </w:pPr>
          <w:hyperlink w:anchor="_Toc163474107" w:history="1">
            <w:r w:rsidRPr="00317BBE">
              <w:rPr>
                <w:rStyle w:val="Hyperlink"/>
                <w:noProof/>
              </w:rPr>
              <w:t>Lambda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4B717" w14:textId="70AB0BB3" w:rsidR="002A5DA6" w:rsidRDefault="002A5DA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lang w:eastAsia="en-IN"/>
            </w:rPr>
          </w:pPr>
          <w:hyperlink w:anchor="_Toc163474108" w:history="1">
            <w:r w:rsidRPr="00317BBE">
              <w:rPr>
                <w:rStyle w:val="Hyperlink"/>
                <w:noProof/>
              </w:rPr>
              <w:t>Standard Query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BCED" w14:textId="2C457EEA" w:rsidR="002A5DA6" w:rsidRDefault="002A5DA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lang w:eastAsia="en-IN"/>
            </w:rPr>
          </w:pPr>
          <w:hyperlink w:anchor="_Toc163474109" w:history="1">
            <w:r w:rsidRPr="00317BBE">
              <w:rPr>
                <w:rStyle w:val="Hyperlink"/>
                <w:noProof/>
              </w:rPr>
              <w:t>Standard Query Operators in Query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CCC8E" w14:textId="29D59439" w:rsidR="002A5DA6" w:rsidRDefault="002A5DA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lang w:eastAsia="en-IN"/>
            </w:rPr>
          </w:pPr>
          <w:hyperlink w:anchor="_Toc163474110" w:history="1">
            <w:r w:rsidRPr="00317BBE">
              <w:rPr>
                <w:rStyle w:val="Hyperlink"/>
                <w:noProof/>
              </w:rPr>
              <w:t>Standard Query Operators in Method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8273" w14:textId="1DC03230" w:rsidR="00BF66FA" w:rsidRDefault="00BF66FA">
          <w:r>
            <w:rPr>
              <w:b/>
              <w:bCs/>
              <w:noProof/>
            </w:rPr>
            <w:fldChar w:fldCharType="end"/>
          </w:r>
        </w:p>
      </w:sdtContent>
    </w:sdt>
    <w:p w14:paraId="386C9EF6" w14:textId="77777777" w:rsidR="00BF66FA" w:rsidRDefault="00BF66FA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br w:type="page"/>
      </w:r>
    </w:p>
    <w:p w14:paraId="19E66812" w14:textId="3317F05B" w:rsidR="00A3277E" w:rsidRPr="0022151A" w:rsidRDefault="00BD4B6E" w:rsidP="0022151A">
      <w:pPr>
        <w:pStyle w:val="Heading1"/>
        <w:numPr>
          <w:ilvl w:val="0"/>
          <w:numId w:val="0"/>
        </w:numPr>
        <w:jc w:val="center"/>
        <w:rPr>
          <w:b/>
          <w:bCs/>
          <w:color w:val="000000" w:themeColor="text1"/>
          <w:sz w:val="36"/>
          <w:szCs w:val="36"/>
          <w:shd w:val="clear" w:color="auto" w:fill="FFFFFF"/>
        </w:rPr>
      </w:pPr>
      <w:bookmarkStart w:id="0" w:name="_Toc163474100"/>
      <w:r w:rsidRPr="0022151A">
        <w:rPr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>LINQ (Language- integrated Query)</w:t>
      </w:r>
      <w:bookmarkEnd w:id="0"/>
    </w:p>
    <w:p w14:paraId="61276EF0" w14:textId="77777777" w:rsidR="00885D87" w:rsidRDefault="00885D87" w:rsidP="00CC238D">
      <w:pPr>
        <w:ind w:firstLine="720"/>
        <w:jc w:val="both"/>
        <w:rPr>
          <w:noProof/>
        </w:rPr>
      </w:pPr>
    </w:p>
    <w:p w14:paraId="22BB5CE8" w14:textId="7EC4DB8B" w:rsidR="00BD4B6E" w:rsidRDefault="00885D87" w:rsidP="00CC238D">
      <w:pPr>
        <w:ind w:firstLine="72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0E6C85" wp14:editId="4D883230">
            <wp:simplePos x="0" y="0"/>
            <wp:positionH relativeFrom="margin">
              <wp:posOffset>-375920</wp:posOffset>
            </wp:positionH>
            <wp:positionV relativeFrom="paragraph">
              <wp:posOffset>1605280</wp:posOffset>
            </wp:positionV>
            <wp:extent cx="5911850" cy="3228975"/>
            <wp:effectExtent l="0" t="0" r="0" b="0"/>
            <wp:wrapTight wrapText="bothSides">
              <wp:wrapPolygon edited="0">
                <wp:start x="0" y="0"/>
                <wp:lineTo x="0" y="21409"/>
                <wp:lineTo x="21507" y="21409"/>
                <wp:lineTo x="21507" y="0"/>
                <wp:lineTo x="0" y="0"/>
              </wp:wrapPolygon>
            </wp:wrapTight>
            <wp:docPr id="1645908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38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Language-Integrated Query (LINQ) is a powerful set of technologies based on the integration of query capabilities directly into the C# language. LINQ Queries are the first-class language construct in C# .NET, just like classes, methods, events. The LINQ provides a consistent query experience to query objects (LINQ to Objects), relational databases (LINQ to SQL), and XML (LINQ to XML).</w:t>
      </w:r>
    </w:p>
    <w:p w14:paraId="4DC37980" w14:textId="57BA4AB9" w:rsidR="00885D87" w:rsidRDefault="00885D87" w:rsidP="00CC238D">
      <w:pPr>
        <w:ind w:firstLine="720"/>
        <w:jc w:val="both"/>
      </w:pPr>
    </w:p>
    <w:p w14:paraId="5CCD0380" w14:textId="77619B16" w:rsidR="00885D87" w:rsidRDefault="00885D87" w:rsidP="00CC238D">
      <w:pPr>
        <w:ind w:firstLine="720"/>
        <w:jc w:val="both"/>
      </w:pPr>
    </w:p>
    <w:p w14:paraId="2E150784" w14:textId="5AB9354B" w:rsidR="00885D87" w:rsidRPr="00CB29CD" w:rsidRDefault="00CB29CD" w:rsidP="00CB29CD">
      <w:pPr>
        <w:spacing w:after="0"/>
        <w:ind w:firstLine="72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Example</w:t>
      </w:r>
    </w:p>
    <w:p w14:paraId="4C032D0F" w14:textId="635FBE9A" w:rsidR="00CB29CD" w:rsidRPr="00CB29CD" w:rsidRDefault="00CB29CD" w:rsidP="00CB29CD">
      <w:pPr>
        <w:spacing w:after="0"/>
        <w:ind w:firstLine="72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int</w:t>
      </w:r>
      <w:r w:rsidR="00B07D8C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[] numbers = {4, 6, 8, 9, 10, 2, 1};</w:t>
      </w:r>
    </w:p>
    <w:p w14:paraId="30E47284" w14:textId="13BE4D8A" w:rsidR="00CB29CD" w:rsidRPr="00CB29CD" w:rsidRDefault="00CB29CD" w:rsidP="00CB29CD">
      <w:pPr>
        <w:spacing w:after="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var n=from i in </w:t>
      </w: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numbers where</w:t>
      </w: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i&lt;5 orderby i ascending select </w:t>
      </w: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i;</w:t>
      </w:r>
    </w:p>
    <w:p w14:paraId="4709F22B" w14:textId="77777777" w:rsidR="00CB29CD" w:rsidRPr="00CB29CD" w:rsidRDefault="00CB29CD" w:rsidP="00CB29CD">
      <w:pPr>
        <w:spacing w:after="0"/>
        <w:ind w:firstLine="72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639C28A5" w14:textId="77777777" w:rsidR="00CB29CD" w:rsidRPr="00CB29CD" w:rsidRDefault="00CB29CD" w:rsidP="00CB29CD">
      <w:pPr>
        <w:spacing w:after="0"/>
        <w:ind w:firstLine="72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foreach (int item in n)</w:t>
      </w:r>
    </w:p>
    <w:p w14:paraId="78D037A7" w14:textId="77777777" w:rsidR="00CB29CD" w:rsidRPr="00CB29CD" w:rsidRDefault="00CB29CD" w:rsidP="00CB29CD">
      <w:pPr>
        <w:spacing w:after="0"/>
        <w:ind w:firstLine="72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{</w:t>
      </w:r>
    </w:p>
    <w:p w14:paraId="66F3E938" w14:textId="77777777" w:rsidR="00CB29CD" w:rsidRPr="00CB29CD" w:rsidRDefault="00CB29CD" w:rsidP="00CB29CD">
      <w:pPr>
        <w:spacing w:after="0"/>
        <w:ind w:firstLine="72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   Console.WriteLine(item);</w:t>
      </w:r>
    </w:p>
    <w:p w14:paraId="631EC170" w14:textId="3646E462" w:rsidR="00CB29CD" w:rsidRDefault="00CB29CD" w:rsidP="00CB29CD">
      <w:pPr>
        <w:spacing w:after="0"/>
        <w:ind w:firstLine="72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}</w:t>
      </w:r>
    </w:p>
    <w:p w14:paraId="629060D5" w14:textId="77777777" w:rsidR="001A55C5" w:rsidRDefault="001A55C5" w:rsidP="00CB29CD">
      <w:pPr>
        <w:spacing w:after="0"/>
        <w:ind w:firstLine="72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3F3BA8AE" w14:textId="77777777" w:rsidR="001A55C5" w:rsidRPr="00CB29CD" w:rsidRDefault="001A55C5" w:rsidP="00CB29CD">
      <w:pPr>
        <w:spacing w:after="0"/>
        <w:ind w:firstLine="72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3C11F3FD" w14:textId="308308C7" w:rsidR="00C07D0A" w:rsidRDefault="00C07D0A">
      <w:r>
        <w:br w:type="page"/>
      </w:r>
    </w:p>
    <w:p w14:paraId="42AED073" w14:textId="77777777" w:rsidR="00C07D0A" w:rsidRPr="00B906B7" w:rsidRDefault="00C07D0A" w:rsidP="009751FE">
      <w:pPr>
        <w:pStyle w:val="PravinHeading2"/>
      </w:pPr>
      <w:bookmarkStart w:id="1" w:name="_Toc163474101"/>
      <w:r w:rsidRPr="00B906B7">
        <w:lastRenderedPageBreak/>
        <w:t>Advantages of LINQ</w:t>
      </w:r>
      <w:bookmarkEnd w:id="1"/>
    </w:p>
    <w:p w14:paraId="477FAD55" w14:textId="77777777" w:rsidR="00C07D0A" w:rsidRPr="00C07D0A" w:rsidRDefault="00C07D0A" w:rsidP="00C07D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</w:pPr>
      <w:r w:rsidRPr="00C07D0A">
        <w:rPr>
          <w:rFonts w:ascii="Verdana" w:eastAsia="Times New Roman" w:hAnsi="Verdana" w:cs="Times New Roman"/>
          <w:b/>
          <w:bCs/>
          <w:color w:val="181717"/>
          <w:kern w:val="0"/>
          <w:sz w:val="26"/>
          <w:szCs w:val="26"/>
          <w:lang w:eastAsia="en-IN"/>
          <w14:ligatures w14:val="none"/>
        </w:rPr>
        <w:t>Familiar language: </w:t>
      </w:r>
      <w:r w:rsidRPr="00C07D0A"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  <w:t>Developers don't have to learn a new query language for each type of data source or data format.</w:t>
      </w:r>
    </w:p>
    <w:p w14:paraId="082982C1" w14:textId="77777777" w:rsidR="00C07D0A" w:rsidRPr="00C07D0A" w:rsidRDefault="00C07D0A" w:rsidP="00C07D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</w:pPr>
      <w:r w:rsidRPr="00C07D0A">
        <w:rPr>
          <w:rFonts w:ascii="Verdana" w:eastAsia="Times New Roman" w:hAnsi="Verdana" w:cs="Times New Roman"/>
          <w:b/>
          <w:bCs/>
          <w:color w:val="181717"/>
          <w:kern w:val="0"/>
          <w:sz w:val="26"/>
          <w:szCs w:val="26"/>
          <w:lang w:eastAsia="en-IN"/>
          <w14:ligatures w14:val="none"/>
        </w:rPr>
        <w:t>Less coding: </w:t>
      </w:r>
      <w:r w:rsidRPr="00C07D0A"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  <w:t>It reduces the amount of code to be written as compared with a more traditional approach.</w:t>
      </w:r>
    </w:p>
    <w:p w14:paraId="3B89D6AB" w14:textId="77777777" w:rsidR="00C07D0A" w:rsidRPr="00C07D0A" w:rsidRDefault="00C07D0A" w:rsidP="00C07D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</w:pPr>
      <w:r w:rsidRPr="00C07D0A">
        <w:rPr>
          <w:rFonts w:ascii="Verdana" w:eastAsia="Times New Roman" w:hAnsi="Verdana" w:cs="Times New Roman"/>
          <w:b/>
          <w:bCs/>
          <w:color w:val="181717"/>
          <w:kern w:val="0"/>
          <w:sz w:val="26"/>
          <w:szCs w:val="26"/>
          <w:lang w:eastAsia="en-IN"/>
          <w14:ligatures w14:val="none"/>
        </w:rPr>
        <w:t>Readable code: </w:t>
      </w:r>
      <w:r w:rsidRPr="00C07D0A"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  <w:t>LINQ makes the code more readable so other developers can easily understand and maintain it.</w:t>
      </w:r>
    </w:p>
    <w:p w14:paraId="31FD2C92" w14:textId="77777777" w:rsidR="00C07D0A" w:rsidRPr="00C07D0A" w:rsidRDefault="00C07D0A" w:rsidP="00C07D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</w:pPr>
      <w:r w:rsidRPr="00C07D0A">
        <w:rPr>
          <w:rFonts w:ascii="Verdana" w:eastAsia="Times New Roman" w:hAnsi="Verdana" w:cs="Times New Roman"/>
          <w:b/>
          <w:bCs/>
          <w:color w:val="181717"/>
          <w:kern w:val="0"/>
          <w:sz w:val="26"/>
          <w:szCs w:val="26"/>
          <w:lang w:eastAsia="en-IN"/>
          <w14:ligatures w14:val="none"/>
        </w:rPr>
        <w:t>Standardized way of querying multiple data sources: </w:t>
      </w:r>
      <w:r w:rsidRPr="00C07D0A"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  <w:t>The same LINQ syntax can be used to query multiple data sources.</w:t>
      </w:r>
    </w:p>
    <w:p w14:paraId="58A3BDB2" w14:textId="77777777" w:rsidR="00C07D0A" w:rsidRPr="00C07D0A" w:rsidRDefault="00C07D0A" w:rsidP="00C07D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</w:pPr>
      <w:r w:rsidRPr="00C07D0A">
        <w:rPr>
          <w:rFonts w:ascii="Verdana" w:eastAsia="Times New Roman" w:hAnsi="Verdana" w:cs="Times New Roman"/>
          <w:b/>
          <w:bCs/>
          <w:color w:val="181717"/>
          <w:kern w:val="0"/>
          <w:sz w:val="26"/>
          <w:szCs w:val="26"/>
          <w:lang w:eastAsia="en-IN"/>
          <w14:ligatures w14:val="none"/>
        </w:rPr>
        <w:t>Compile time safety of queries: </w:t>
      </w:r>
      <w:r w:rsidRPr="00C07D0A"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  <w:t>It provides type checking of objects at compile time.</w:t>
      </w:r>
    </w:p>
    <w:p w14:paraId="1CB13BA5" w14:textId="77777777" w:rsidR="00C07D0A" w:rsidRPr="00C07D0A" w:rsidRDefault="00C07D0A" w:rsidP="00C07D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</w:pPr>
      <w:r w:rsidRPr="00C07D0A">
        <w:rPr>
          <w:rFonts w:ascii="Verdana" w:eastAsia="Times New Roman" w:hAnsi="Verdana" w:cs="Times New Roman"/>
          <w:b/>
          <w:bCs/>
          <w:color w:val="181717"/>
          <w:kern w:val="0"/>
          <w:sz w:val="26"/>
          <w:szCs w:val="26"/>
          <w:lang w:eastAsia="en-IN"/>
          <w14:ligatures w14:val="none"/>
        </w:rPr>
        <w:t>IntelliSense Support: </w:t>
      </w:r>
      <w:r w:rsidRPr="00C07D0A"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  <w:t>LINQ provides IntelliSense for generic collections.</w:t>
      </w:r>
    </w:p>
    <w:p w14:paraId="5649E495" w14:textId="77777777" w:rsidR="00C07D0A" w:rsidRPr="00C07D0A" w:rsidRDefault="00C07D0A" w:rsidP="00C07D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</w:pPr>
      <w:r w:rsidRPr="00C07D0A">
        <w:rPr>
          <w:rFonts w:ascii="Verdana" w:eastAsia="Times New Roman" w:hAnsi="Verdana" w:cs="Times New Roman"/>
          <w:b/>
          <w:bCs/>
          <w:color w:val="181717"/>
          <w:kern w:val="0"/>
          <w:sz w:val="26"/>
          <w:szCs w:val="26"/>
          <w:lang w:eastAsia="en-IN"/>
          <w14:ligatures w14:val="none"/>
        </w:rPr>
        <w:t>Shaping data: </w:t>
      </w:r>
      <w:r w:rsidRPr="00C07D0A"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  <w:t>You can retrieve data in different shapes.</w:t>
      </w:r>
    </w:p>
    <w:p w14:paraId="3B61157A" w14:textId="77777777" w:rsidR="009C450D" w:rsidRPr="009C450D" w:rsidRDefault="009C450D" w:rsidP="009751FE">
      <w:pPr>
        <w:pStyle w:val="PravinHeading2"/>
      </w:pPr>
      <w:bookmarkStart w:id="2" w:name="_Toc163474102"/>
      <w:r w:rsidRPr="009C450D">
        <w:t>LINQ Query Syntax</w:t>
      </w:r>
      <w:bookmarkEnd w:id="2"/>
    </w:p>
    <w:p w14:paraId="1681B274" w14:textId="77777777" w:rsidR="009C450D" w:rsidRPr="009C450D" w:rsidRDefault="009C450D" w:rsidP="009C45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9C450D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There are two basic ways to write a LINQ query to IEnumerable collection or IQueryable data sources.</w:t>
      </w:r>
    </w:p>
    <w:p w14:paraId="08A7CA69" w14:textId="77777777" w:rsidR="009C450D" w:rsidRPr="009C450D" w:rsidRDefault="009C450D" w:rsidP="009C45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</w:pPr>
      <w:r w:rsidRPr="009C450D"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  <w:t>Query Syntax or Query Expression Syntax</w:t>
      </w:r>
    </w:p>
    <w:p w14:paraId="280CCF73" w14:textId="77777777" w:rsidR="009C450D" w:rsidRPr="009C450D" w:rsidRDefault="009C450D" w:rsidP="009C45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</w:pPr>
      <w:r w:rsidRPr="009C450D"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  <w:t>Method Syntax or Method Extension Syntax or Fluent</w:t>
      </w:r>
    </w:p>
    <w:p w14:paraId="7764000D" w14:textId="77777777" w:rsidR="009C450D" w:rsidRPr="009C450D" w:rsidRDefault="009C450D" w:rsidP="009751FE">
      <w:pPr>
        <w:pStyle w:val="PravinHeading2"/>
      </w:pPr>
      <w:bookmarkStart w:id="3" w:name="_Toc163474103"/>
      <w:r w:rsidRPr="009C450D">
        <w:t>Query Syntax</w:t>
      </w:r>
      <w:bookmarkEnd w:id="3"/>
    </w:p>
    <w:p w14:paraId="5262E523" w14:textId="77777777" w:rsidR="009C450D" w:rsidRPr="009C450D" w:rsidRDefault="009C450D" w:rsidP="009C45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9C450D"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Query syntax is similar to SQL (Structured Query Language) for the database. It is defined within the C# or VB code.</w:t>
      </w:r>
    </w:p>
    <w:p w14:paraId="21ECB7EE" w14:textId="5FEF6930" w:rsidR="00CC238D" w:rsidRPr="006B63BD" w:rsidRDefault="009C450D" w:rsidP="002C6907">
      <w:pPr>
        <w:pStyle w:val="Heading3"/>
        <w:rPr>
          <w:rFonts w:eastAsia="Times New Roman"/>
        </w:rPr>
      </w:pPr>
      <w:bookmarkStart w:id="4" w:name="_Toc163474104"/>
      <w:r w:rsidRPr="006B63BD">
        <w:rPr>
          <w:rFonts w:eastAsia="Times New Roman"/>
        </w:rPr>
        <w:t>LINQ Query Syntax:</w:t>
      </w:r>
      <w:bookmarkEnd w:id="4"/>
    </w:p>
    <w:p w14:paraId="2B5F30EE" w14:textId="67AE12F1" w:rsidR="009C450D" w:rsidRPr="009C450D" w:rsidRDefault="009C450D" w:rsidP="00E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212529"/>
          <w:kern w:val="0"/>
          <w:sz w:val="28"/>
          <w:szCs w:val="28"/>
          <w:lang w:eastAsia="en-IN"/>
          <w14:ligatures w14:val="none"/>
        </w:rPr>
      </w:pPr>
      <w:r w:rsidRPr="009C450D">
        <w:rPr>
          <w:rFonts w:ascii="Consolas" w:eastAsia="Times New Roman" w:hAnsi="Consolas" w:cs="Courier New"/>
          <w:b/>
          <w:bCs/>
          <w:color w:val="212529"/>
          <w:kern w:val="0"/>
          <w:sz w:val="28"/>
          <w:szCs w:val="28"/>
          <w:lang w:eastAsia="en-IN"/>
          <w14:ligatures w14:val="none"/>
        </w:rPr>
        <w:t>from</w:t>
      </w:r>
      <w:r w:rsidRPr="009C450D">
        <w:rPr>
          <w:rFonts w:ascii="Consolas" w:eastAsia="Times New Roman" w:hAnsi="Consolas" w:cs="Courier New"/>
          <w:color w:val="212529"/>
          <w:kern w:val="0"/>
          <w:sz w:val="28"/>
          <w:szCs w:val="28"/>
          <w:lang w:eastAsia="en-IN"/>
          <w14:ligatures w14:val="none"/>
        </w:rPr>
        <w:t xml:space="preserve"> </w:t>
      </w:r>
      <w:r w:rsidRPr="009C450D">
        <w:rPr>
          <w:rFonts w:ascii="Consolas" w:eastAsia="Times New Roman" w:hAnsi="Consolas" w:cs="Courier New"/>
          <w:i/>
          <w:iCs/>
          <w:color w:val="212529"/>
          <w:kern w:val="0"/>
          <w:sz w:val="28"/>
          <w:szCs w:val="28"/>
          <w:lang w:eastAsia="en-IN"/>
          <w14:ligatures w14:val="none"/>
        </w:rPr>
        <w:t>&lt;range variable&gt;</w:t>
      </w:r>
      <w:r w:rsidRPr="009C450D">
        <w:rPr>
          <w:rFonts w:ascii="Consolas" w:eastAsia="Times New Roman" w:hAnsi="Consolas" w:cs="Courier New"/>
          <w:color w:val="212529"/>
          <w:kern w:val="0"/>
          <w:sz w:val="28"/>
          <w:szCs w:val="28"/>
          <w:lang w:eastAsia="en-IN"/>
          <w14:ligatures w14:val="none"/>
        </w:rPr>
        <w:t xml:space="preserve"> </w:t>
      </w:r>
      <w:r w:rsidRPr="009C450D">
        <w:rPr>
          <w:rFonts w:ascii="Consolas" w:eastAsia="Times New Roman" w:hAnsi="Consolas" w:cs="Courier New"/>
          <w:b/>
          <w:bCs/>
          <w:color w:val="212529"/>
          <w:kern w:val="0"/>
          <w:sz w:val="28"/>
          <w:szCs w:val="28"/>
          <w:lang w:eastAsia="en-IN"/>
          <w14:ligatures w14:val="none"/>
        </w:rPr>
        <w:t>in</w:t>
      </w:r>
      <w:r w:rsidRPr="009C450D">
        <w:rPr>
          <w:rFonts w:ascii="Consolas" w:eastAsia="Times New Roman" w:hAnsi="Consolas" w:cs="Courier New"/>
          <w:color w:val="212529"/>
          <w:kern w:val="0"/>
          <w:sz w:val="28"/>
          <w:szCs w:val="28"/>
          <w:lang w:eastAsia="en-IN"/>
          <w14:ligatures w14:val="none"/>
        </w:rPr>
        <w:t xml:space="preserve"> </w:t>
      </w:r>
      <w:r w:rsidRPr="009C450D">
        <w:rPr>
          <w:rFonts w:ascii="Consolas" w:eastAsia="Times New Roman" w:hAnsi="Consolas" w:cs="Courier New"/>
          <w:i/>
          <w:iCs/>
          <w:color w:val="212529"/>
          <w:kern w:val="0"/>
          <w:sz w:val="28"/>
          <w:szCs w:val="28"/>
          <w:lang w:eastAsia="en-IN"/>
          <w14:ligatures w14:val="none"/>
        </w:rPr>
        <w:t>&lt;IEnumerable&lt;T&gt; or IQueryable&lt;T&gt; Collection&gt;</w:t>
      </w:r>
    </w:p>
    <w:p w14:paraId="5326C386" w14:textId="1C19A85B" w:rsidR="009C450D" w:rsidRPr="009C450D" w:rsidRDefault="009C450D" w:rsidP="00E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212529"/>
          <w:kern w:val="0"/>
          <w:sz w:val="28"/>
          <w:szCs w:val="28"/>
          <w:lang w:eastAsia="en-IN"/>
          <w14:ligatures w14:val="none"/>
        </w:rPr>
      </w:pPr>
      <w:r w:rsidRPr="009C450D">
        <w:rPr>
          <w:rFonts w:ascii="Consolas" w:eastAsia="Times New Roman" w:hAnsi="Consolas" w:cs="Courier New"/>
          <w:color w:val="212529"/>
          <w:kern w:val="0"/>
          <w:sz w:val="28"/>
          <w:szCs w:val="28"/>
          <w:lang w:eastAsia="en-IN"/>
          <w14:ligatures w14:val="none"/>
        </w:rPr>
        <w:t xml:space="preserve">&lt;Standard Query Operators&gt; </w:t>
      </w:r>
      <w:r w:rsidRPr="009C450D">
        <w:rPr>
          <w:rFonts w:ascii="Consolas" w:eastAsia="Times New Roman" w:hAnsi="Consolas" w:cs="Courier New"/>
          <w:i/>
          <w:iCs/>
          <w:color w:val="212529"/>
          <w:kern w:val="0"/>
          <w:sz w:val="28"/>
          <w:szCs w:val="28"/>
          <w:lang w:eastAsia="en-IN"/>
          <w14:ligatures w14:val="none"/>
        </w:rPr>
        <w:t>&lt;lambda expression&gt;</w:t>
      </w:r>
    </w:p>
    <w:p w14:paraId="1127CD9D" w14:textId="77777777" w:rsidR="009C450D" w:rsidRPr="009C450D" w:rsidRDefault="009C450D" w:rsidP="00E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212529"/>
          <w:kern w:val="0"/>
          <w:sz w:val="28"/>
          <w:szCs w:val="28"/>
          <w:lang w:eastAsia="en-IN"/>
          <w14:ligatures w14:val="none"/>
        </w:rPr>
      </w:pPr>
      <w:r w:rsidRPr="009C450D">
        <w:rPr>
          <w:rFonts w:ascii="Consolas" w:eastAsia="Times New Roman" w:hAnsi="Consolas" w:cs="Courier New"/>
          <w:color w:val="212529"/>
          <w:kern w:val="0"/>
          <w:sz w:val="28"/>
          <w:szCs w:val="28"/>
          <w:lang w:eastAsia="en-IN"/>
          <w14:ligatures w14:val="none"/>
        </w:rPr>
        <w:t xml:space="preserve">&lt;select or groupBy operator&gt; </w:t>
      </w:r>
      <w:r w:rsidRPr="009C450D">
        <w:rPr>
          <w:rFonts w:ascii="Consolas" w:eastAsia="Times New Roman" w:hAnsi="Consolas" w:cs="Courier New"/>
          <w:i/>
          <w:iCs/>
          <w:color w:val="212529"/>
          <w:kern w:val="0"/>
          <w:sz w:val="28"/>
          <w:szCs w:val="28"/>
          <w:lang w:eastAsia="en-IN"/>
          <w14:ligatures w14:val="none"/>
        </w:rPr>
        <w:t>&lt;result formation&gt;</w:t>
      </w:r>
    </w:p>
    <w:p w14:paraId="46991247" w14:textId="77777777" w:rsidR="009C450D" w:rsidRDefault="009C450D" w:rsidP="00CC238D">
      <w:pPr>
        <w:ind w:firstLine="720"/>
        <w:jc w:val="both"/>
      </w:pPr>
    </w:p>
    <w:p w14:paraId="3DDF245A" w14:textId="52189162" w:rsidR="006B63BD" w:rsidRDefault="006B63BD" w:rsidP="00CC238D">
      <w:pPr>
        <w:ind w:firstLine="720"/>
        <w:jc w:val="both"/>
        <w:rPr>
          <w:rFonts w:ascii="Verdana" w:hAnsi="Verdana"/>
          <w:sz w:val="26"/>
          <w:szCs w:val="26"/>
        </w:rPr>
      </w:pPr>
      <w:r w:rsidRPr="006B63BD">
        <w:rPr>
          <w:rFonts w:ascii="Verdana" w:hAnsi="Verdana"/>
          <w:sz w:val="26"/>
          <w:szCs w:val="26"/>
        </w:rPr>
        <w:t>Example</w:t>
      </w:r>
    </w:p>
    <w:p w14:paraId="0131C54B" w14:textId="77777777" w:rsidR="00A93CD3" w:rsidRPr="00CB29CD" w:rsidRDefault="00A93CD3" w:rsidP="00A93CD3">
      <w:pPr>
        <w:spacing w:after="0"/>
        <w:ind w:firstLine="72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int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[] numbers = {4, 6, 8, 9, 10, 2, 1};</w:t>
      </w:r>
    </w:p>
    <w:p w14:paraId="6D6A919B" w14:textId="73DF3966" w:rsidR="00A93CD3" w:rsidRPr="00CB29CD" w:rsidRDefault="00A93CD3" w:rsidP="00A93CD3">
      <w:pPr>
        <w:spacing w:after="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var n=</w:t>
      </w:r>
      <w:r w:rsidRPr="00A93CD3"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  <w:t>from</w:t>
      </w: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no</w:t>
      </w: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r w:rsidRPr="00A93CD3"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  <w:t>in</w:t>
      </w: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numbers </w:t>
      </w:r>
      <w:r w:rsidRPr="00A93CD3"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  <w:t>orderby</w:t>
      </w: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no</w:t>
      </w: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r w:rsidRPr="00A93CD3"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  <w:t>ascending select</w:t>
      </w: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no</w:t>
      </w: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;</w:t>
      </w:r>
    </w:p>
    <w:p w14:paraId="5582D3EA" w14:textId="63F94295" w:rsidR="006B63BD" w:rsidRPr="006B63BD" w:rsidRDefault="00AA3AC9" w:rsidP="00CC238D">
      <w:pPr>
        <w:ind w:firstLine="72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AC61EE4" wp14:editId="5E69FDD8">
            <wp:simplePos x="0" y="0"/>
            <wp:positionH relativeFrom="margin">
              <wp:posOffset>21266</wp:posOffset>
            </wp:positionH>
            <wp:positionV relativeFrom="paragraph">
              <wp:posOffset>85828</wp:posOffset>
            </wp:positionV>
            <wp:extent cx="5900420" cy="1811655"/>
            <wp:effectExtent l="0" t="0" r="5080" b="0"/>
            <wp:wrapTight wrapText="bothSides">
              <wp:wrapPolygon edited="0">
                <wp:start x="0" y="0"/>
                <wp:lineTo x="0" y="21350"/>
                <wp:lineTo x="21549" y="21350"/>
                <wp:lineTo x="21549" y="0"/>
                <wp:lineTo x="0" y="0"/>
              </wp:wrapPolygon>
            </wp:wrapTight>
            <wp:docPr id="667327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13A78" w14:textId="34F6326D" w:rsidR="005A0917" w:rsidRDefault="005A0917" w:rsidP="00CC238D">
      <w:pPr>
        <w:ind w:firstLine="720"/>
        <w:jc w:val="both"/>
        <w:rPr>
          <w:rFonts w:ascii="Verdana" w:hAnsi="Verdana"/>
          <w:sz w:val="26"/>
          <w:szCs w:val="26"/>
        </w:rPr>
      </w:pPr>
    </w:p>
    <w:p w14:paraId="08AEBF63" w14:textId="39FEA4A3" w:rsidR="005A0917" w:rsidRDefault="005A0917" w:rsidP="00CC238D">
      <w:pPr>
        <w:ind w:firstLine="720"/>
        <w:jc w:val="both"/>
        <w:rPr>
          <w:rFonts w:ascii="Verdana" w:hAnsi="Verdana"/>
          <w:sz w:val="26"/>
          <w:szCs w:val="26"/>
        </w:rPr>
      </w:pPr>
    </w:p>
    <w:p w14:paraId="61748828" w14:textId="52EC8F1D" w:rsidR="005A0917" w:rsidRDefault="005A0917" w:rsidP="00CC238D">
      <w:pPr>
        <w:ind w:firstLine="720"/>
        <w:jc w:val="both"/>
        <w:rPr>
          <w:rFonts w:ascii="Verdana" w:hAnsi="Verdana"/>
          <w:sz w:val="26"/>
          <w:szCs w:val="26"/>
        </w:rPr>
      </w:pPr>
    </w:p>
    <w:p w14:paraId="4722F20C" w14:textId="411D848B" w:rsidR="005A0917" w:rsidRDefault="005A0917" w:rsidP="00CC238D">
      <w:pPr>
        <w:ind w:firstLine="720"/>
        <w:jc w:val="both"/>
        <w:rPr>
          <w:rFonts w:ascii="Verdana" w:hAnsi="Verdana"/>
          <w:sz w:val="26"/>
          <w:szCs w:val="26"/>
        </w:rPr>
      </w:pPr>
    </w:p>
    <w:p w14:paraId="300837B0" w14:textId="396DC453" w:rsidR="00836B64" w:rsidRDefault="00836B64" w:rsidP="000A4774">
      <w:pPr>
        <w:pStyle w:val="NormalWeb"/>
        <w:shd w:val="clear" w:color="auto" w:fill="FFFFFF"/>
        <w:spacing w:line="360" w:lineRule="auto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lastRenderedPageBreak/>
        <w:t>Query syntax starts with a </w:t>
      </w:r>
      <w:r>
        <w:rPr>
          <w:rFonts w:ascii="Verdana" w:hAnsi="Verdana"/>
          <w:b/>
          <w:bCs/>
          <w:i/>
          <w:iCs/>
          <w:color w:val="181717"/>
          <w:spacing w:val="3"/>
          <w:sz w:val="26"/>
          <w:szCs w:val="26"/>
        </w:rPr>
        <w:t>From</w:t>
      </w:r>
      <w:r>
        <w:rPr>
          <w:rFonts w:ascii="Verdana" w:hAnsi="Verdana"/>
          <w:color w:val="181717"/>
          <w:spacing w:val="3"/>
          <w:sz w:val="26"/>
          <w:szCs w:val="26"/>
        </w:rPr>
        <w:t> clause followed by a </w:t>
      </w:r>
      <w:r>
        <w:rPr>
          <w:rFonts w:ascii="Verdana" w:hAnsi="Verdana"/>
          <w:b/>
          <w:bCs/>
          <w:i/>
          <w:iCs/>
          <w:color w:val="181717"/>
          <w:spacing w:val="3"/>
          <w:sz w:val="26"/>
          <w:szCs w:val="26"/>
        </w:rPr>
        <w:t>Range</w:t>
      </w:r>
      <w:r>
        <w:rPr>
          <w:rFonts w:ascii="Verdana" w:hAnsi="Verdana"/>
          <w:color w:val="181717"/>
          <w:spacing w:val="3"/>
          <w:sz w:val="26"/>
          <w:szCs w:val="26"/>
        </w:rPr>
        <w:t> variable. The </w:t>
      </w:r>
      <w:r>
        <w:rPr>
          <w:rFonts w:ascii="Verdana" w:hAnsi="Verdana"/>
          <w:b/>
          <w:bCs/>
          <w:i/>
          <w:iCs/>
          <w:color w:val="181717"/>
          <w:spacing w:val="3"/>
          <w:sz w:val="26"/>
          <w:szCs w:val="26"/>
        </w:rPr>
        <w:t>From</w:t>
      </w:r>
      <w:r>
        <w:rPr>
          <w:rFonts w:ascii="Verdana" w:hAnsi="Verdana"/>
          <w:color w:val="181717"/>
          <w:spacing w:val="3"/>
          <w:sz w:val="26"/>
          <w:szCs w:val="26"/>
        </w:rPr>
        <w:t> clause is structured</w:t>
      </w:r>
      <w:r w:rsidR="000A4774">
        <w:rPr>
          <w:rFonts w:ascii="Verdana" w:hAnsi="Verdana"/>
          <w:color w:val="181717"/>
          <w:spacing w:val="3"/>
          <w:sz w:val="26"/>
          <w:szCs w:val="26"/>
        </w:rPr>
        <w:t xml:space="preserve"> </w:t>
      </w:r>
      <w:r>
        <w:rPr>
          <w:rFonts w:ascii="Verdana" w:hAnsi="Verdana"/>
          <w:color w:val="181717"/>
          <w:spacing w:val="3"/>
          <w:sz w:val="26"/>
          <w:szCs w:val="26"/>
        </w:rPr>
        <w:t>like </w:t>
      </w:r>
      <w:r>
        <w:rPr>
          <w:rStyle w:val="HTMLCode"/>
          <w:rFonts w:ascii="Consolas" w:eastAsiaTheme="majorEastAsia" w:hAnsi="Consolas"/>
          <w:color w:val="000000"/>
          <w:spacing w:val="3"/>
          <w:sz w:val="24"/>
          <w:szCs w:val="24"/>
          <w:shd w:val="clear" w:color="auto" w:fill="D9E5F3"/>
        </w:rPr>
        <w:t>"</w:t>
      </w:r>
      <w:r>
        <w:rPr>
          <w:rStyle w:val="HTMLCode"/>
          <w:rFonts w:ascii="Consolas" w:eastAsiaTheme="majorEastAsia" w:hAnsi="Consolas"/>
          <w:b/>
          <w:bCs/>
          <w:color w:val="000000"/>
          <w:spacing w:val="3"/>
          <w:sz w:val="24"/>
          <w:szCs w:val="24"/>
          <w:shd w:val="clear" w:color="auto" w:fill="D9E5F3"/>
        </w:rPr>
        <w:t>From</w:t>
      </w:r>
      <w:r>
        <w:rPr>
          <w:rStyle w:val="HTMLCode"/>
          <w:rFonts w:ascii="Consolas" w:eastAsiaTheme="majorEastAsia" w:hAnsi="Consolas"/>
          <w:color w:val="000000"/>
          <w:spacing w:val="3"/>
          <w:sz w:val="24"/>
          <w:szCs w:val="24"/>
          <w:shd w:val="clear" w:color="auto" w:fill="D9E5F3"/>
        </w:rPr>
        <w:t> rangeV</w:t>
      </w:r>
      <w:r>
        <w:rPr>
          <w:rStyle w:val="HTMLCode"/>
          <w:rFonts w:ascii="Consolas" w:eastAsiaTheme="majorEastAsia" w:hAnsi="Consolas"/>
          <w:i/>
          <w:iCs/>
          <w:color w:val="000000"/>
          <w:spacing w:val="3"/>
          <w:sz w:val="24"/>
          <w:szCs w:val="24"/>
          <w:shd w:val="clear" w:color="auto" w:fill="D9E5F3"/>
        </w:rPr>
        <w:t>ariableName</w:t>
      </w:r>
      <w:r>
        <w:rPr>
          <w:rStyle w:val="HTMLCode"/>
          <w:rFonts w:ascii="Consolas" w:eastAsiaTheme="majorEastAsia" w:hAnsi="Consolas"/>
          <w:color w:val="000000"/>
          <w:spacing w:val="3"/>
          <w:sz w:val="24"/>
          <w:szCs w:val="24"/>
          <w:shd w:val="clear" w:color="auto" w:fill="D9E5F3"/>
        </w:rPr>
        <w:t> </w:t>
      </w:r>
      <w:r>
        <w:rPr>
          <w:rStyle w:val="HTMLCode"/>
          <w:rFonts w:ascii="Consolas" w:eastAsiaTheme="majorEastAsia" w:hAnsi="Consolas"/>
          <w:b/>
          <w:bCs/>
          <w:color w:val="000000"/>
          <w:spacing w:val="3"/>
          <w:sz w:val="24"/>
          <w:szCs w:val="24"/>
          <w:shd w:val="clear" w:color="auto" w:fill="D9E5F3"/>
        </w:rPr>
        <w:t>in</w:t>
      </w:r>
      <w:r>
        <w:rPr>
          <w:rStyle w:val="HTMLCode"/>
          <w:rFonts w:ascii="Consolas" w:eastAsiaTheme="majorEastAsia" w:hAnsi="Consolas"/>
          <w:color w:val="000000"/>
          <w:spacing w:val="3"/>
          <w:sz w:val="24"/>
          <w:szCs w:val="24"/>
          <w:shd w:val="clear" w:color="auto" w:fill="D9E5F3"/>
        </w:rPr>
        <w:t> </w:t>
      </w:r>
      <w:r>
        <w:rPr>
          <w:rStyle w:val="HTMLCode"/>
          <w:rFonts w:ascii="Consolas" w:eastAsiaTheme="majorEastAsia" w:hAnsi="Consolas"/>
          <w:i/>
          <w:iCs/>
          <w:color w:val="000000"/>
          <w:spacing w:val="3"/>
          <w:sz w:val="24"/>
          <w:szCs w:val="24"/>
          <w:shd w:val="clear" w:color="auto" w:fill="D9E5F3"/>
        </w:rPr>
        <w:t>IEnumerablecollection</w:t>
      </w:r>
      <w:r>
        <w:rPr>
          <w:rStyle w:val="HTMLCode"/>
          <w:rFonts w:ascii="Consolas" w:eastAsiaTheme="majorEastAsia" w:hAnsi="Consolas"/>
          <w:color w:val="000000"/>
          <w:spacing w:val="3"/>
          <w:sz w:val="24"/>
          <w:szCs w:val="24"/>
          <w:shd w:val="clear" w:color="auto" w:fill="D9E5F3"/>
        </w:rPr>
        <w:t>"</w:t>
      </w:r>
      <w:r>
        <w:rPr>
          <w:rFonts w:ascii="Verdana" w:hAnsi="Verdana"/>
          <w:color w:val="181717"/>
          <w:spacing w:val="3"/>
          <w:sz w:val="26"/>
          <w:szCs w:val="26"/>
        </w:rPr>
        <w:t>. In English, this means, from each object in the collection. It is similar to a foreach loop: </w:t>
      </w:r>
      <w:r>
        <w:rPr>
          <w:rStyle w:val="HTMLCode"/>
          <w:rFonts w:ascii="Consolas" w:eastAsiaTheme="majorEastAsia" w:hAnsi="Consolas"/>
          <w:color w:val="000000"/>
          <w:spacing w:val="3"/>
          <w:sz w:val="24"/>
          <w:szCs w:val="24"/>
          <w:shd w:val="clear" w:color="auto" w:fill="D9E5F3"/>
        </w:rPr>
        <w:t>foreach(</w:t>
      </w:r>
      <w:r>
        <w:rPr>
          <w:rStyle w:val="HTMLCode"/>
          <w:rFonts w:ascii="Consolas" w:eastAsiaTheme="majorEastAsia" w:hAnsi="Consolas"/>
          <w:color w:val="000000"/>
          <w:spacing w:val="3"/>
          <w:sz w:val="24"/>
          <w:szCs w:val="24"/>
          <w:shd w:val="clear" w:color="auto" w:fill="D9E5F3"/>
        </w:rPr>
        <w:t>int</w:t>
      </w:r>
      <w:r>
        <w:rPr>
          <w:rStyle w:val="HTMLCode"/>
          <w:rFonts w:ascii="Consolas" w:eastAsiaTheme="majorEastAsia" w:hAnsi="Consolas"/>
          <w:color w:val="000000"/>
          <w:spacing w:val="3"/>
          <w:sz w:val="24"/>
          <w:szCs w:val="24"/>
          <w:shd w:val="clear" w:color="auto" w:fill="D9E5F3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pacing w:val="3"/>
          <w:sz w:val="24"/>
          <w:szCs w:val="24"/>
          <w:shd w:val="clear" w:color="auto" w:fill="D9E5F3"/>
        </w:rPr>
        <w:t>no</w:t>
      </w:r>
      <w:r>
        <w:rPr>
          <w:rStyle w:val="HTMLCode"/>
          <w:rFonts w:ascii="Consolas" w:eastAsiaTheme="majorEastAsia" w:hAnsi="Consolas"/>
          <w:color w:val="000000"/>
          <w:spacing w:val="3"/>
          <w:sz w:val="24"/>
          <w:szCs w:val="24"/>
          <w:shd w:val="clear" w:color="auto" w:fill="D9E5F3"/>
        </w:rPr>
        <w:t xml:space="preserve"> in</w:t>
      </w:r>
      <w:r>
        <w:rPr>
          <w:rStyle w:val="HTMLCode"/>
          <w:rFonts w:ascii="Consolas" w:eastAsiaTheme="majorEastAsia" w:hAnsi="Consolas"/>
          <w:color w:val="000000"/>
          <w:spacing w:val="3"/>
          <w:sz w:val="24"/>
          <w:szCs w:val="24"/>
          <w:shd w:val="clear" w:color="auto" w:fill="D9E5F3"/>
        </w:rPr>
        <w:t xml:space="preserve"> numbers</w:t>
      </w:r>
      <w:r>
        <w:rPr>
          <w:rStyle w:val="HTMLCode"/>
          <w:rFonts w:ascii="Consolas" w:eastAsiaTheme="majorEastAsia" w:hAnsi="Consolas"/>
          <w:color w:val="000000"/>
          <w:spacing w:val="3"/>
          <w:sz w:val="24"/>
          <w:szCs w:val="24"/>
          <w:shd w:val="clear" w:color="auto" w:fill="D9E5F3"/>
        </w:rPr>
        <w:t xml:space="preserve"> )</w:t>
      </w:r>
      <w:r>
        <w:rPr>
          <w:rFonts w:ascii="Verdana" w:hAnsi="Verdana"/>
          <w:color w:val="181717"/>
          <w:spacing w:val="3"/>
          <w:sz w:val="26"/>
          <w:szCs w:val="26"/>
        </w:rPr>
        <w:t>.</w:t>
      </w:r>
    </w:p>
    <w:p w14:paraId="464D25CA" w14:textId="70A28BEC" w:rsidR="00836B64" w:rsidRDefault="00836B64" w:rsidP="000A4774">
      <w:pPr>
        <w:pStyle w:val="NormalWeb"/>
        <w:shd w:val="clear" w:color="auto" w:fill="FFFFFF"/>
        <w:spacing w:line="360" w:lineRule="auto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 xml:space="preserve">After the From clause, you can use different Standard Query Operators to filter, group, join elements of the collection. </w:t>
      </w:r>
      <w:r w:rsidRPr="009005A4">
        <w:rPr>
          <w:rFonts w:ascii="Verdana" w:hAnsi="Verdana"/>
          <w:b/>
          <w:bCs/>
          <w:color w:val="181717"/>
          <w:spacing w:val="3"/>
          <w:sz w:val="26"/>
          <w:szCs w:val="26"/>
        </w:rPr>
        <w:t>There are around 50 Standard Query Operators available in LINQ.</w:t>
      </w:r>
      <w:r>
        <w:rPr>
          <w:rFonts w:ascii="Verdana" w:hAnsi="Verdana"/>
          <w:color w:val="181717"/>
          <w:spacing w:val="3"/>
          <w:sz w:val="26"/>
          <w:szCs w:val="26"/>
        </w:rPr>
        <w:t xml:space="preserve"> </w:t>
      </w:r>
      <w:r w:rsidR="00FF3396">
        <w:rPr>
          <w:rFonts w:ascii="Verdana" w:hAnsi="Verdana"/>
          <w:color w:val="181717"/>
          <w:spacing w:val="3"/>
          <w:sz w:val="26"/>
          <w:szCs w:val="26"/>
        </w:rPr>
        <w:t>(</w:t>
      </w:r>
      <w:hyperlink r:id="rId10" w:history="1">
        <w:r w:rsidR="00FF3396" w:rsidRPr="00FF3396">
          <w:rPr>
            <w:rStyle w:val="Hyperlink"/>
            <w:rFonts w:ascii="Verdana" w:hAnsi="Verdana"/>
            <w:spacing w:val="3"/>
            <w:sz w:val="26"/>
            <w:szCs w:val="26"/>
          </w:rPr>
          <w:t>for more details click here</w:t>
        </w:r>
      </w:hyperlink>
      <w:r w:rsidR="00FF3396">
        <w:rPr>
          <w:rFonts w:ascii="Verdana" w:hAnsi="Verdana"/>
          <w:color w:val="181717"/>
          <w:spacing w:val="3"/>
          <w:sz w:val="26"/>
          <w:szCs w:val="26"/>
        </w:rPr>
        <w:t>)</w:t>
      </w:r>
      <w:r>
        <w:rPr>
          <w:rFonts w:ascii="Verdana" w:hAnsi="Verdana"/>
          <w:color w:val="181717"/>
          <w:spacing w:val="3"/>
          <w:sz w:val="26"/>
          <w:szCs w:val="26"/>
        </w:rPr>
        <w:t>In the above figure, we have used "where" operator (aka clause) followed by a condition. This condition is generally expressed using </w:t>
      </w:r>
      <w:r w:rsidRPr="00FF3396">
        <w:rPr>
          <w:rFonts w:ascii="Verdana" w:hAnsi="Verdana"/>
          <w:color w:val="181717"/>
          <w:spacing w:val="3"/>
          <w:sz w:val="26"/>
          <w:szCs w:val="26"/>
        </w:rPr>
        <w:t>lambda expression</w:t>
      </w:r>
      <w:r>
        <w:rPr>
          <w:rFonts w:ascii="Verdana" w:hAnsi="Verdana"/>
          <w:color w:val="181717"/>
          <w:spacing w:val="3"/>
          <w:sz w:val="26"/>
          <w:szCs w:val="26"/>
        </w:rPr>
        <w:t>.</w:t>
      </w:r>
    </w:p>
    <w:p w14:paraId="51D04720" w14:textId="77777777" w:rsidR="006E3302" w:rsidRDefault="006E3302" w:rsidP="006E33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181717"/>
          <w:spacing w:val="3"/>
          <w:kern w:val="0"/>
          <w:sz w:val="26"/>
          <w:szCs w:val="26"/>
          <w:lang w:eastAsia="en-IN"/>
          <w14:ligatures w14:val="none"/>
        </w:rPr>
      </w:pPr>
    </w:p>
    <w:p w14:paraId="515B63BE" w14:textId="3E4570EA" w:rsidR="005A0917" w:rsidRDefault="006E3302" w:rsidP="002C6907">
      <w:pPr>
        <w:pStyle w:val="Heading3"/>
      </w:pPr>
      <w:bookmarkStart w:id="5" w:name="_Toc163474105"/>
      <w:r w:rsidRPr="006E3302">
        <w:rPr>
          <w:rFonts w:eastAsia="Times New Roman"/>
        </w:rPr>
        <w:t>LINQ Method Syntax</w:t>
      </w:r>
      <w:bookmarkEnd w:id="5"/>
    </w:p>
    <w:p w14:paraId="25EEEB17" w14:textId="016A0D11" w:rsidR="006E3302" w:rsidRDefault="006E3302" w:rsidP="006E3302">
      <w:pPr>
        <w:pStyle w:val="NormalWeb"/>
        <w:shd w:val="clear" w:color="auto" w:fill="FFFFFF"/>
        <w:ind w:firstLine="720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Method syntax (also known as fluent syntax) uses extension methods included in the </w:t>
      </w:r>
      <w:r w:rsidRPr="006E3302">
        <w:rPr>
          <w:rFonts w:ascii="Verdana" w:eastAsiaTheme="majorEastAsia" w:hAnsi="Verdana"/>
          <w:color w:val="181717"/>
          <w:spacing w:val="3"/>
        </w:rPr>
        <w:t>Enu</w:t>
      </w:r>
      <w:r w:rsidRPr="006E3302">
        <w:rPr>
          <w:rFonts w:ascii="Verdana" w:eastAsiaTheme="majorEastAsia" w:hAnsi="Verdana"/>
          <w:color w:val="181717"/>
          <w:spacing w:val="3"/>
        </w:rPr>
        <w:t>m</w:t>
      </w:r>
      <w:r w:rsidRPr="006E3302">
        <w:rPr>
          <w:rFonts w:ascii="Verdana" w:eastAsiaTheme="majorEastAsia" w:hAnsi="Verdana"/>
          <w:color w:val="181717"/>
          <w:spacing w:val="3"/>
        </w:rPr>
        <w:t>erable</w:t>
      </w:r>
      <w:r>
        <w:rPr>
          <w:rFonts w:ascii="Verdana" w:hAnsi="Verdana"/>
          <w:color w:val="181717"/>
          <w:spacing w:val="3"/>
          <w:sz w:val="26"/>
          <w:szCs w:val="26"/>
        </w:rPr>
        <w:t> or </w:t>
      </w:r>
      <w:r w:rsidRPr="006E3302">
        <w:rPr>
          <w:rFonts w:ascii="Verdana" w:eastAsiaTheme="majorEastAsia" w:hAnsi="Verdana"/>
          <w:color w:val="181717"/>
          <w:spacing w:val="3"/>
        </w:rPr>
        <w:t>Queryable</w:t>
      </w:r>
      <w:r>
        <w:rPr>
          <w:rFonts w:ascii="Verdana" w:hAnsi="Verdana"/>
          <w:color w:val="181717"/>
          <w:spacing w:val="3"/>
          <w:sz w:val="26"/>
          <w:szCs w:val="26"/>
        </w:rPr>
        <w:t> static class, similar to how you would call the extension method of any class.</w:t>
      </w:r>
    </w:p>
    <w:p w14:paraId="59BDA978" w14:textId="77777777" w:rsidR="006E3302" w:rsidRDefault="006E3302" w:rsidP="006E3302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The compiler converts query syntax into method syntax at compile time.</w:t>
      </w:r>
    </w:p>
    <w:p w14:paraId="50E6D873" w14:textId="537F1A30" w:rsidR="005A0917" w:rsidRDefault="004A63D1" w:rsidP="00CC238D">
      <w:pPr>
        <w:ind w:firstLine="72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Example:</w:t>
      </w:r>
    </w:p>
    <w:p w14:paraId="2CA234F4" w14:textId="77777777" w:rsidR="004A63D1" w:rsidRDefault="004A63D1" w:rsidP="004A63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rem"/>
          <w:rFonts w:ascii="Consolas" w:eastAsiaTheme="majorEastAsia" w:hAnsi="Consolas"/>
          <w:color w:val="008000"/>
          <w:sz w:val="24"/>
          <w:szCs w:val="24"/>
        </w:rPr>
        <w:t>// string collection</w:t>
      </w:r>
    </w:p>
    <w:p w14:paraId="65D63C92" w14:textId="0FC9DC36" w:rsidR="004A63D1" w:rsidRDefault="004A63D1" w:rsidP="004A63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eastAsiaTheme="majorEastAsia" w:hAnsi="Consolas"/>
          <w:color w:val="2B91AF"/>
          <w:sz w:val="24"/>
          <w:szCs w:val="24"/>
        </w:rPr>
        <w:t>IList</w:t>
      </w:r>
      <w:r>
        <w:rPr>
          <w:rStyle w:val="HTMLCode"/>
          <w:rFonts w:ascii="Consolas" w:hAnsi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&gt; </w:t>
      </w:r>
      <w:r w:rsidR="00CA5D49">
        <w:rPr>
          <w:rStyle w:val="HTMLCode"/>
          <w:rFonts w:ascii="Consolas" w:hAnsi="Consolas"/>
          <w:color w:val="000000"/>
          <w:sz w:val="24"/>
          <w:szCs w:val="24"/>
        </w:rPr>
        <w:t>city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List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List&lt;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&gt;() { </w:t>
      </w:r>
    </w:p>
    <w:p w14:paraId="66DE9543" w14:textId="637EF771" w:rsidR="004A63D1" w:rsidRDefault="004A63D1" w:rsidP="004A63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31515"/>
          <w:sz w:val="24"/>
          <w:szCs w:val="24"/>
        </w:rPr>
        <w:t>"</w:t>
      </w:r>
      <w:r w:rsidR="00BC40EA">
        <w:rPr>
          <w:rStyle w:val="str"/>
          <w:rFonts w:ascii="Consolas" w:hAnsi="Consolas"/>
          <w:color w:val="A31515"/>
          <w:sz w:val="24"/>
          <w:szCs w:val="24"/>
        </w:rPr>
        <w:t>PUNE</w:t>
      </w:r>
      <w:r>
        <w:rPr>
          <w:rStyle w:val="str"/>
          <w:rFonts w:ascii="Consolas" w:hAnsi="Consolas"/>
          <w:color w:val="A31515"/>
          <w:sz w:val="24"/>
          <w:szCs w:val="24"/>
        </w:rPr>
        <w:t>"</w:t>
      </w:r>
      <w:r>
        <w:rPr>
          <w:rStyle w:val="HTMLCode"/>
          <w:rFonts w:ascii="Consolas" w:hAnsi="Consolas"/>
          <w:color w:val="000000"/>
          <w:sz w:val="24"/>
          <w:szCs w:val="24"/>
        </w:rPr>
        <w:t>,</w:t>
      </w:r>
    </w:p>
    <w:p w14:paraId="04111E95" w14:textId="456A6B00" w:rsidR="004A63D1" w:rsidRDefault="004A63D1" w:rsidP="004A63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31515"/>
          <w:sz w:val="24"/>
          <w:szCs w:val="24"/>
        </w:rPr>
        <w:t>"</w:t>
      </w:r>
      <w:r w:rsidR="00BC40EA">
        <w:rPr>
          <w:rStyle w:val="str"/>
          <w:rFonts w:ascii="Consolas" w:hAnsi="Consolas"/>
          <w:color w:val="A31515"/>
          <w:sz w:val="24"/>
          <w:szCs w:val="24"/>
        </w:rPr>
        <w:t>MUMBAI</w:t>
      </w:r>
      <w:r>
        <w:rPr>
          <w:rStyle w:val="str"/>
          <w:rFonts w:ascii="Consolas" w:hAnsi="Consolas"/>
          <w:color w:val="A31515"/>
          <w:sz w:val="24"/>
          <w:szCs w:val="24"/>
        </w:rPr>
        <w:t>"</w:t>
      </w:r>
      <w:r>
        <w:rPr>
          <w:rStyle w:val="HTMLCode"/>
          <w:rFonts w:ascii="Consolas" w:hAnsi="Consolas"/>
          <w:color w:val="000000"/>
          <w:sz w:val="24"/>
          <w:szCs w:val="24"/>
        </w:rPr>
        <w:t>,</w:t>
      </w:r>
    </w:p>
    <w:p w14:paraId="1FCEFB8B" w14:textId="4FFA992A" w:rsidR="004A63D1" w:rsidRDefault="004A63D1" w:rsidP="004A63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31515"/>
          <w:sz w:val="24"/>
          <w:szCs w:val="24"/>
        </w:rPr>
        <w:t>"</w:t>
      </w:r>
      <w:r w:rsidR="00BC40EA">
        <w:rPr>
          <w:rStyle w:val="str"/>
          <w:rFonts w:ascii="Consolas" w:hAnsi="Consolas"/>
          <w:color w:val="A31515"/>
          <w:sz w:val="24"/>
          <w:szCs w:val="24"/>
        </w:rPr>
        <w:t>NASHIK</w:t>
      </w:r>
      <w:r>
        <w:rPr>
          <w:rStyle w:val="str"/>
          <w:rFonts w:ascii="Consolas" w:hAnsi="Consolas"/>
          <w:color w:val="A31515"/>
          <w:sz w:val="24"/>
          <w:szCs w:val="24"/>
        </w:rPr>
        <w:t>"</w:t>
      </w:r>
      <w:r>
        <w:rPr>
          <w:rStyle w:val="HTMLCode"/>
          <w:rFonts w:ascii="Consolas" w:hAnsi="Consolas"/>
          <w:color w:val="000000"/>
          <w:sz w:val="24"/>
          <w:szCs w:val="24"/>
        </w:rPr>
        <w:t>,</w:t>
      </w:r>
    </w:p>
    <w:p w14:paraId="1F0C3D58" w14:textId="0DEE4971" w:rsidR="004A63D1" w:rsidRDefault="004A63D1" w:rsidP="004A63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31515"/>
          <w:sz w:val="24"/>
          <w:szCs w:val="24"/>
        </w:rPr>
        <w:t>"</w:t>
      </w:r>
      <w:r w:rsidR="00BC40EA">
        <w:rPr>
          <w:rStyle w:val="str"/>
          <w:rFonts w:ascii="Consolas" w:hAnsi="Consolas"/>
          <w:color w:val="A31515"/>
          <w:sz w:val="24"/>
          <w:szCs w:val="24"/>
        </w:rPr>
        <w:t>NAGPUR</w:t>
      </w:r>
      <w:r>
        <w:rPr>
          <w:rStyle w:val="str"/>
          <w:rFonts w:ascii="Consolas" w:hAnsi="Consolas"/>
          <w:color w:val="A31515"/>
          <w:sz w:val="24"/>
          <w:szCs w:val="24"/>
        </w:rPr>
        <w:t>"</w:t>
      </w:r>
      <w:r w:rsidR="00BC40EA">
        <w:rPr>
          <w:rStyle w:val="str"/>
          <w:rFonts w:ascii="Consolas" w:hAnsi="Consolas"/>
          <w:color w:val="A31515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000000"/>
          <w:sz w:val="24"/>
          <w:szCs w:val="24"/>
        </w:rPr>
        <w:t>};</w:t>
      </w:r>
    </w:p>
    <w:p w14:paraId="339A21E0" w14:textId="77777777" w:rsidR="004A63D1" w:rsidRDefault="004A63D1" w:rsidP="004A63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3B12699A" w14:textId="77777777" w:rsidR="004A63D1" w:rsidRDefault="004A63D1" w:rsidP="004A63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rem"/>
          <w:rFonts w:ascii="Consolas" w:eastAsiaTheme="majorEastAsia" w:hAnsi="Consolas"/>
          <w:color w:val="008000"/>
          <w:sz w:val="24"/>
          <w:szCs w:val="24"/>
        </w:rPr>
        <w:t>// LINQ Method Syntax</w:t>
      </w:r>
    </w:p>
    <w:p w14:paraId="4C6A0542" w14:textId="017B9F88" w:rsidR="004A63D1" w:rsidRDefault="004A63D1" w:rsidP="004A63D1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result = </w:t>
      </w:r>
      <w:r w:rsidR="00CA5D49">
        <w:rPr>
          <w:rStyle w:val="HTMLCode"/>
          <w:rFonts w:ascii="Consolas" w:hAnsi="Consolas"/>
          <w:color w:val="000000"/>
          <w:sz w:val="24"/>
          <w:szCs w:val="24"/>
        </w:rPr>
        <w:t>city</w:t>
      </w:r>
      <w:r>
        <w:rPr>
          <w:rStyle w:val="HTMLCode"/>
          <w:rFonts w:ascii="Consolas" w:hAnsi="Consolas"/>
          <w:color w:val="000000"/>
          <w:sz w:val="24"/>
          <w:szCs w:val="24"/>
        </w:rPr>
        <w:t>List.Where(</w:t>
      </w:r>
      <w:r w:rsidR="00CA5D49">
        <w:rPr>
          <w:rStyle w:val="HTMLCode"/>
          <w:rFonts w:ascii="Consolas" w:hAnsi="Consolas"/>
          <w:color w:val="000000"/>
          <w:sz w:val="24"/>
          <w:szCs w:val="24"/>
        </w:rPr>
        <w:t>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=&gt; </w:t>
      </w:r>
      <w:r w:rsidR="00CA5D49">
        <w:rPr>
          <w:rStyle w:val="HTMLCode"/>
          <w:rFonts w:ascii="Consolas" w:hAnsi="Consolas"/>
          <w:color w:val="000000"/>
          <w:sz w:val="24"/>
          <w:szCs w:val="24"/>
        </w:rPr>
        <w:t>c</w:t>
      </w:r>
      <w:r>
        <w:rPr>
          <w:rStyle w:val="HTMLCode"/>
          <w:rFonts w:ascii="Consolas" w:hAnsi="Consolas"/>
          <w:color w:val="000000"/>
          <w:sz w:val="24"/>
          <w:szCs w:val="24"/>
        </w:rPr>
        <w:t>.Contains(</w:t>
      </w:r>
      <w:r>
        <w:rPr>
          <w:rStyle w:val="str"/>
          <w:rFonts w:ascii="Consolas" w:hAnsi="Consolas"/>
          <w:color w:val="A31515"/>
          <w:sz w:val="24"/>
          <w:szCs w:val="24"/>
        </w:rPr>
        <w:t>"</w:t>
      </w:r>
      <w:r w:rsidR="00CA5D49">
        <w:rPr>
          <w:rStyle w:val="str"/>
          <w:rFonts w:ascii="Consolas" w:hAnsi="Consolas"/>
          <w:color w:val="A31515"/>
          <w:sz w:val="24"/>
          <w:szCs w:val="24"/>
        </w:rPr>
        <w:t>NA</w:t>
      </w:r>
      <w:r>
        <w:rPr>
          <w:rStyle w:val="str"/>
          <w:rFonts w:ascii="Consolas" w:hAnsi="Consolas"/>
          <w:color w:val="A31515"/>
          <w:sz w:val="24"/>
          <w:szCs w:val="24"/>
        </w:rPr>
        <w:t>"</w:t>
      </w:r>
      <w:r>
        <w:rPr>
          <w:rStyle w:val="HTMLCode"/>
          <w:rFonts w:ascii="Consolas" w:hAnsi="Consolas"/>
          <w:color w:val="000000"/>
          <w:sz w:val="24"/>
          <w:szCs w:val="24"/>
        </w:rPr>
        <w:t>));</w:t>
      </w:r>
    </w:p>
    <w:p w14:paraId="36EA93DC" w14:textId="165A58F5" w:rsidR="004A63D1" w:rsidRDefault="004937E4" w:rsidP="00CC238D">
      <w:pPr>
        <w:ind w:firstLine="72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254996CA" wp14:editId="75AE63D4">
            <wp:simplePos x="0" y="0"/>
            <wp:positionH relativeFrom="column">
              <wp:posOffset>224554</wp:posOffset>
            </wp:positionH>
            <wp:positionV relativeFrom="paragraph">
              <wp:posOffset>321310</wp:posOffset>
            </wp:positionV>
            <wp:extent cx="4869815" cy="1127125"/>
            <wp:effectExtent l="0" t="0" r="6985" b="0"/>
            <wp:wrapTight wrapText="bothSides">
              <wp:wrapPolygon edited="0">
                <wp:start x="0" y="0"/>
                <wp:lineTo x="0" y="21174"/>
                <wp:lineTo x="21546" y="21174"/>
                <wp:lineTo x="21546" y="0"/>
                <wp:lineTo x="0" y="0"/>
              </wp:wrapPolygon>
            </wp:wrapTight>
            <wp:docPr id="8105062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3DF72" w14:textId="4EE3DB21" w:rsidR="005A0917" w:rsidRDefault="005A0917" w:rsidP="00CC238D">
      <w:pPr>
        <w:ind w:firstLine="720"/>
        <w:jc w:val="both"/>
        <w:rPr>
          <w:rFonts w:ascii="Verdana" w:hAnsi="Verdana"/>
          <w:sz w:val="26"/>
          <w:szCs w:val="26"/>
        </w:rPr>
      </w:pPr>
    </w:p>
    <w:p w14:paraId="237988D5" w14:textId="77777777" w:rsidR="004937E4" w:rsidRDefault="004937E4" w:rsidP="00CC238D">
      <w:pPr>
        <w:ind w:firstLine="720"/>
        <w:jc w:val="both"/>
        <w:rPr>
          <w:rFonts w:ascii="Verdana" w:hAnsi="Verdana"/>
          <w:sz w:val="26"/>
          <w:szCs w:val="26"/>
        </w:rPr>
      </w:pPr>
    </w:p>
    <w:p w14:paraId="28AD2E93" w14:textId="77777777" w:rsidR="004937E4" w:rsidRDefault="004937E4" w:rsidP="00CC238D">
      <w:pPr>
        <w:ind w:firstLine="720"/>
        <w:jc w:val="both"/>
        <w:rPr>
          <w:rFonts w:ascii="Verdana" w:hAnsi="Verdana"/>
          <w:sz w:val="26"/>
          <w:szCs w:val="26"/>
        </w:rPr>
      </w:pPr>
    </w:p>
    <w:p w14:paraId="3C7C6C38" w14:textId="77777777" w:rsidR="004937E4" w:rsidRDefault="004937E4" w:rsidP="00CC238D">
      <w:pPr>
        <w:ind w:firstLine="720"/>
        <w:jc w:val="both"/>
        <w:rPr>
          <w:rFonts w:ascii="Verdana" w:hAnsi="Verdana"/>
          <w:sz w:val="26"/>
          <w:szCs w:val="26"/>
        </w:rPr>
      </w:pPr>
    </w:p>
    <w:p w14:paraId="069A2CAE" w14:textId="77777777" w:rsidR="004937E4" w:rsidRDefault="004937E4" w:rsidP="00CC238D">
      <w:pPr>
        <w:ind w:firstLine="720"/>
        <w:jc w:val="both"/>
        <w:rPr>
          <w:rFonts w:ascii="Verdana" w:hAnsi="Verdana"/>
          <w:sz w:val="26"/>
          <w:szCs w:val="26"/>
        </w:rPr>
      </w:pPr>
    </w:p>
    <w:p w14:paraId="4F1FB479" w14:textId="77777777" w:rsidR="00B12B1E" w:rsidRDefault="00B12B1E" w:rsidP="00CC238D">
      <w:pPr>
        <w:ind w:firstLine="720"/>
        <w:jc w:val="both"/>
        <w:rPr>
          <w:rFonts w:ascii="Verdana" w:hAnsi="Verdana"/>
          <w:sz w:val="26"/>
          <w:szCs w:val="26"/>
        </w:rPr>
      </w:pPr>
    </w:p>
    <w:p w14:paraId="6262C7AF" w14:textId="77777777" w:rsidR="00B12B1E" w:rsidRDefault="00B12B1E" w:rsidP="00CC238D">
      <w:pPr>
        <w:ind w:firstLine="720"/>
        <w:jc w:val="both"/>
        <w:rPr>
          <w:rFonts w:ascii="Verdana" w:hAnsi="Verdana"/>
          <w:sz w:val="26"/>
          <w:szCs w:val="26"/>
        </w:rPr>
      </w:pPr>
    </w:p>
    <w:p w14:paraId="3B200A10" w14:textId="30C1D75A" w:rsidR="004937E4" w:rsidRDefault="003133D4" w:rsidP="00256782">
      <w:pPr>
        <w:pStyle w:val="PravinHeading2"/>
      </w:pPr>
      <w:bookmarkStart w:id="6" w:name="_Toc163474106"/>
      <w:r>
        <w:t>Example : LINQ Method syntax in C#</w:t>
      </w:r>
      <w:bookmarkEnd w:id="6"/>
    </w:p>
    <w:p w14:paraId="7B50D48C" w14:textId="77777777" w:rsidR="00DA4D52" w:rsidRPr="00DA4D52" w:rsidRDefault="00DA4D52" w:rsidP="00DA4D52">
      <w:pPr>
        <w:spacing w:after="0"/>
        <w:ind w:left="720" w:firstLine="720"/>
        <w:jc w:val="both"/>
        <w:rPr>
          <w:rFonts w:ascii="Verdana" w:hAnsi="Verdana"/>
          <w:color w:val="FF0000"/>
          <w:sz w:val="26"/>
          <w:szCs w:val="26"/>
        </w:rPr>
      </w:pPr>
      <w:r w:rsidRPr="00DA4D52">
        <w:rPr>
          <w:rFonts w:ascii="Verdana" w:hAnsi="Verdana"/>
          <w:color w:val="FF0000"/>
          <w:sz w:val="26"/>
          <w:szCs w:val="26"/>
        </w:rPr>
        <w:t>class student</w:t>
      </w:r>
    </w:p>
    <w:p w14:paraId="66F704C1" w14:textId="77777777" w:rsidR="00DA4D52" w:rsidRPr="00DA4D52" w:rsidRDefault="00DA4D52" w:rsidP="00DA4D52">
      <w:pPr>
        <w:spacing w:after="0"/>
        <w:ind w:left="720" w:firstLine="720"/>
        <w:jc w:val="both"/>
        <w:rPr>
          <w:rFonts w:ascii="Verdana" w:hAnsi="Verdana"/>
          <w:color w:val="FF0000"/>
          <w:sz w:val="26"/>
          <w:szCs w:val="26"/>
        </w:rPr>
      </w:pPr>
      <w:r w:rsidRPr="00DA4D52">
        <w:rPr>
          <w:rFonts w:ascii="Verdana" w:hAnsi="Verdana"/>
          <w:color w:val="FF0000"/>
          <w:sz w:val="26"/>
          <w:szCs w:val="26"/>
        </w:rPr>
        <w:t>{</w:t>
      </w:r>
    </w:p>
    <w:p w14:paraId="2D7E50BB" w14:textId="77777777" w:rsidR="00DA4D52" w:rsidRPr="00DA4D52" w:rsidRDefault="00DA4D52" w:rsidP="00DA4D52">
      <w:pPr>
        <w:spacing w:after="0"/>
        <w:ind w:left="720" w:firstLine="720"/>
        <w:jc w:val="both"/>
        <w:rPr>
          <w:rFonts w:ascii="Verdana" w:hAnsi="Verdana"/>
          <w:color w:val="FF0000"/>
          <w:sz w:val="26"/>
          <w:szCs w:val="26"/>
        </w:rPr>
      </w:pPr>
      <w:r w:rsidRPr="00DA4D52">
        <w:rPr>
          <w:rFonts w:ascii="Verdana" w:hAnsi="Verdana"/>
          <w:color w:val="FF0000"/>
          <w:sz w:val="26"/>
          <w:szCs w:val="26"/>
        </w:rPr>
        <w:t xml:space="preserve">    public int roll { get; set; }</w:t>
      </w:r>
    </w:p>
    <w:p w14:paraId="61EBEFFF" w14:textId="77777777" w:rsidR="00DA4D52" w:rsidRPr="00DA4D52" w:rsidRDefault="00DA4D52" w:rsidP="00DA4D52">
      <w:pPr>
        <w:spacing w:after="0"/>
        <w:ind w:left="720" w:firstLine="720"/>
        <w:jc w:val="both"/>
        <w:rPr>
          <w:rFonts w:ascii="Verdana" w:hAnsi="Verdana"/>
          <w:color w:val="FF0000"/>
          <w:sz w:val="26"/>
          <w:szCs w:val="26"/>
        </w:rPr>
      </w:pPr>
      <w:r w:rsidRPr="00DA4D52">
        <w:rPr>
          <w:rFonts w:ascii="Verdana" w:hAnsi="Verdana"/>
          <w:color w:val="FF0000"/>
          <w:sz w:val="26"/>
          <w:szCs w:val="26"/>
        </w:rPr>
        <w:t xml:space="preserve">    public string name { get; set; }</w:t>
      </w:r>
    </w:p>
    <w:p w14:paraId="3362F037" w14:textId="77777777" w:rsidR="00DA4D52" w:rsidRPr="00DA4D52" w:rsidRDefault="00DA4D52" w:rsidP="00DA4D52">
      <w:pPr>
        <w:spacing w:after="0"/>
        <w:ind w:left="720" w:firstLine="720"/>
        <w:jc w:val="both"/>
        <w:rPr>
          <w:rFonts w:ascii="Verdana" w:hAnsi="Verdana"/>
          <w:color w:val="FF0000"/>
          <w:sz w:val="26"/>
          <w:szCs w:val="26"/>
        </w:rPr>
      </w:pPr>
      <w:r w:rsidRPr="00DA4D52">
        <w:rPr>
          <w:rFonts w:ascii="Verdana" w:hAnsi="Verdana"/>
          <w:color w:val="FF0000"/>
          <w:sz w:val="26"/>
          <w:szCs w:val="26"/>
        </w:rPr>
        <w:t xml:space="preserve">    public string   city{ get; set; }        </w:t>
      </w:r>
    </w:p>
    <w:p w14:paraId="5254A2F0" w14:textId="75A63B01" w:rsidR="00DA4D52" w:rsidRPr="00DA4D52" w:rsidRDefault="00DA4D52" w:rsidP="00DA4D52">
      <w:pPr>
        <w:spacing w:after="0"/>
        <w:ind w:left="720" w:firstLine="720"/>
        <w:jc w:val="both"/>
        <w:rPr>
          <w:rFonts w:ascii="Verdana" w:hAnsi="Verdana"/>
          <w:color w:val="FF0000"/>
          <w:sz w:val="26"/>
          <w:szCs w:val="26"/>
        </w:rPr>
      </w:pPr>
      <w:r w:rsidRPr="00DA4D52">
        <w:rPr>
          <w:rFonts w:ascii="Verdana" w:hAnsi="Verdana"/>
          <w:color w:val="FF0000"/>
          <w:sz w:val="26"/>
          <w:szCs w:val="26"/>
        </w:rPr>
        <w:t>}</w:t>
      </w:r>
    </w:p>
    <w:p w14:paraId="11412503" w14:textId="7963F32F" w:rsidR="00DA4D52" w:rsidRPr="00DA4D52" w:rsidRDefault="00DA4D52" w:rsidP="00DA4D52">
      <w:pPr>
        <w:ind w:firstLine="72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s</w:t>
      </w:r>
      <w:r w:rsidRPr="00DA4D52">
        <w:rPr>
          <w:rFonts w:ascii="Verdana" w:hAnsi="Verdana"/>
          <w:sz w:val="26"/>
          <w:szCs w:val="26"/>
        </w:rPr>
        <w:t>tudent</w:t>
      </w:r>
      <w:r>
        <w:rPr>
          <w:rFonts w:ascii="Verdana" w:hAnsi="Verdana"/>
          <w:sz w:val="26"/>
          <w:szCs w:val="26"/>
        </w:rPr>
        <w:t xml:space="preserve"> </w:t>
      </w:r>
      <w:r w:rsidRPr="00DA4D52">
        <w:rPr>
          <w:rFonts w:ascii="Verdana" w:hAnsi="Verdana"/>
          <w:sz w:val="26"/>
          <w:szCs w:val="26"/>
        </w:rPr>
        <w:t>[] s</w:t>
      </w:r>
      <w:r>
        <w:rPr>
          <w:rFonts w:ascii="Verdana" w:hAnsi="Verdana"/>
          <w:sz w:val="26"/>
          <w:szCs w:val="26"/>
        </w:rPr>
        <w:t>tuds</w:t>
      </w:r>
      <w:r w:rsidRPr="00DA4D52">
        <w:rPr>
          <w:rFonts w:ascii="Verdana" w:hAnsi="Verdana"/>
          <w:sz w:val="26"/>
          <w:szCs w:val="26"/>
        </w:rPr>
        <w:t xml:space="preserve"> </w:t>
      </w:r>
      <w:r w:rsidRPr="00DA4D52">
        <w:rPr>
          <w:rFonts w:ascii="Verdana" w:hAnsi="Verdana"/>
          <w:sz w:val="26"/>
          <w:szCs w:val="26"/>
        </w:rPr>
        <w:t>= {</w:t>
      </w:r>
    </w:p>
    <w:p w14:paraId="0B35B025" w14:textId="524D34A2" w:rsidR="00DA4D52" w:rsidRPr="00DA4D52" w:rsidRDefault="00DA4D52" w:rsidP="00EF774C">
      <w:pPr>
        <w:ind w:left="1440" w:firstLine="720"/>
        <w:jc w:val="both"/>
        <w:rPr>
          <w:rFonts w:ascii="Verdana" w:hAnsi="Verdana"/>
          <w:sz w:val="26"/>
          <w:szCs w:val="26"/>
        </w:rPr>
      </w:pPr>
      <w:r w:rsidRPr="00DA4D52">
        <w:rPr>
          <w:rFonts w:ascii="Verdana" w:hAnsi="Verdana"/>
          <w:sz w:val="26"/>
          <w:szCs w:val="26"/>
        </w:rPr>
        <w:t xml:space="preserve">    new </w:t>
      </w:r>
      <w:r w:rsidRPr="00DA4D52">
        <w:rPr>
          <w:rFonts w:ascii="Verdana" w:hAnsi="Verdana"/>
          <w:sz w:val="26"/>
          <w:szCs w:val="26"/>
        </w:rPr>
        <w:t>student (</w:t>
      </w:r>
      <w:r w:rsidRPr="00DA4D52">
        <w:rPr>
          <w:rFonts w:ascii="Verdana" w:hAnsi="Verdana"/>
          <w:sz w:val="26"/>
          <w:szCs w:val="26"/>
        </w:rPr>
        <w:t>)</w:t>
      </w:r>
      <w:r>
        <w:rPr>
          <w:rFonts w:ascii="Verdana" w:hAnsi="Verdana"/>
          <w:sz w:val="26"/>
          <w:szCs w:val="26"/>
        </w:rPr>
        <w:t xml:space="preserve"> </w:t>
      </w:r>
      <w:r w:rsidRPr="00DA4D52">
        <w:rPr>
          <w:rFonts w:ascii="Verdana" w:hAnsi="Verdana"/>
          <w:sz w:val="26"/>
          <w:szCs w:val="26"/>
        </w:rPr>
        <w:t>{roll=</w:t>
      </w:r>
      <w:r w:rsidR="00EF774C" w:rsidRPr="00DA4D52">
        <w:rPr>
          <w:rFonts w:ascii="Verdana" w:hAnsi="Verdana"/>
          <w:sz w:val="26"/>
          <w:szCs w:val="26"/>
        </w:rPr>
        <w:t>1, name</w:t>
      </w:r>
      <w:r w:rsidRPr="00DA4D52">
        <w:rPr>
          <w:rFonts w:ascii="Verdana" w:hAnsi="Verdana"/>
          <w:sz w:val="26"/>
          <w:szCs w:val="26"/>
        </w:rPr>
        <w:t>="rajesh",city="nashik"},</w:t>
      </w:r>
    </w:p>
    <w:p w14:paraId="25B33CEE" w14:textId="263564DB" w:rsidR="00DA4D52" w:rsidRPr="00DA4D52" w:rsidRDefault="00DA4D52" w:rsidP="00EF774C">
      <w:pPr>
        <w:ind w:left="1440" w:firstLine="720"/>
        <w:jc w:val="both"/>
        <w:rPr>
          <w:rFonts w:ascii="Verdana" w:hAnsi="Verdana"/>
          <w:sz w:val="26"/>
          <w:szCs w:val="26"/>
        </w:rPr>
      </w:pPr>
      <w:r w:rsidRPr="00DA4D52">
        <w:rPr>
          <w:rFonts w:ascii="Verdana" w:hAnsi="Verdana"/>
          <w:sz w:val="26"/>
          <w:szCs w:val="26"/>
        </w:rPr>
        <w:t xml:space="preserve">    new student</w:t>
      </w:r>
      <w:r>
        <w:rPr>
          <w:rFonts w:ascii="Verdana" w:hAnsi="Verdana"/>
          <w:sz w:val="26"/>
          <w:szCs w:val="26"/>
        </w:rPr>
        <w:t xml:space="preserve"> </w:t>
      </w:r>
      <w:r w:rsidRPr="00DA4D52">
        <w:rPr>
          <w:rFonts w:ascii="Verdana" w:hAnsi="Verdana"/>
          <w:sz w:val="26"/>
          <w:szCs w:val="26"/>
        </w:rPr>
        <w:t>()</w:t>
      </w:r>
      <w:r>
        <w:rPr>
          <w:rFonts w:ascii="Verdana" w:hAnsi="Verdana"/>
          <w:sz w:val="26"/>
          <w:szCs w:val="26"/>
        </w:rPr>
        <w:t xml:space="preserve"> </w:t>
      </w:r>
      <w:r w:rsidRPr="00DA4D52">
        <w:rPr>
          <w:rFonts w:ascii="Verdana" w:hAnsi="Verdana"/>
          <w:sz w:val="26"/>
          <w:szCs w:val="26"/>
        </w:rPr>
        <w:t>{roll=2,name="ashok",city="pune"},</w:t>
      </w:r>
    </w:p>
    <w:p w14:paraId="683546DB" w14:textId="696AF5F4" w:rsidR="00DA4D52" w:rsidRPr="00DA4D52" w:rsidRDefault="00DA4D52" w:rsidP="00EF774C">
      <w:pPr>
        <w:ind w:left="1440" w:firstLine="720"/>
        <w:jc w:val="both"/>
        <w:rPr>
          <w:rFonts w:ascii="Verdana" w:hAnsi="Verdana"/>
          <w:sz w:val="26"/>
          <w:szCs w:val="26"/>
        </w:rPr>
      </w:pPr>
      <w:r w:rsidRPr="00DA4D52">
        <w:rPr>
          <w:rFonts w:ascii="Verdana" w:hAnsi="Verdana"/>
          <w:sz w:val="26"/>
          <w:szCs w:val="26"/>
        </w:rPr>
        <w:t xml:space="preserve">    new student</w:t>
      </w:r>
      <w:r>
        <w:rPr>
          <w:rFonts w:ascii="Verdana" w:hAnsi="Verdana"/>
          <w:sz w:val="26"/>
          <w:szCs w:val="26"/>
        </w:rPr>
        <w:t xml:space="preserve"> </w:t>
      </w:r>
      <w:r w:rsidRPr="00DA4D52">
        <w:rPr>
          <w:rFonts w:ascii="Verdana" w:hAnsi="Verdana"/>
          <w:sz w:val="26"/>
          <w:szCs w:val="26"/>
        </w:rPr>
        <w:t>()</w:t>
      </w:r>
      <w:r>
        <w:rPr>
          <w:rFonts w:ascii="Verdana" w:hAnsi="Verdana"/>
          <w:sz w:val="26"/>
          <w:szCs w:val="26"/>
        </w:rPr>
        <w:t xml:space="preserve"> </w:t>
      </w:r>
      <w:r w:rsidRPr="00DA4D52">
        <w:rPr>
          <w:rFonts w:ascii="Verdana" w:hAnsi="Verdana"/>
          <w:sz w:val="26"/>
          <w:szCs w:val="26"/>
        </w:rPr>
        <w:t>{roll=3,name="dinesh",city="nagar"},</w:t>
      </w:r>
    </w:p>
    <w:p w14:paraId="5EEC3BF0" w14:textId="476A8E05" w:rsidR="00DA4D52" w:rsidRPr="00DA4D52" w:rsidRDefault="00DA4D52" w:rsidP="00EF774C">
      <w:pPr>
        <w:ind w:left="1440" w:firstLine="720"/>
        <w:jc w:val="both"/>
        <w:rPr>
          <w:rFonts w:ascii="Verdana" w:hAnsi="Verdana"/>
          <w:sz w:val="26"/>
          <w:szCs w:val="26"/>
        </w:rPr>
      </w:pPr>
      <w:r w:rsidRPr="00DA4D52">
        <w:rPr>
          <w:rFonts w:ascii="Verdana" w:hAnsi="Verdana"/>
          <w:sz w:val="26"/>
          <w:szCs w:val="26"/>
        </w:rPr>
        <w:t xml:space="preserve">    new student</w:t>
      </w:r>
      <w:r>
        <w:rPr>
          <w:rFonts w:ascii="Verdana" w:hAnsi="Verdana"/>
          <w:sz w:val="26"/>
          <w:szCs w:val="26"/>
        </w:rPr>
        <w:t xml:space="preserve"> </w:t>
      </w:r>
      <w:r w:rsidRPr="00DA4D52">
        <w:rPr>
          <w:rFonts w:ascii="Verdana" w:hAnsi="Verdana"/>
          <w:sz w:val="26"/>
          <w:szCs w:val="26"/>
        </w:rPr>
        <w:t>()</w:t>
      </w:r>
      <w:r>
        <w:rPr>
          <w:rFonts w:ascii="Verdana" w:hAnsi="Verdana"/>
          <w:sz w:val="26"/>
          <w:szCs w:val="26"/>
        </w:rPr>
        <w:t xml:space="preserve"> </w:t>
      </w:r>
      <w:r w:rsidRPr="00DA4D52">
        <w:rPr>
          <w:rFonts w:ascii="Verdana" w:hAnsi="Verdana"/>
          <w:sz w:val="26"/>
          <w:szCs w:val="26"/>
        </w:rPr>
        <w:t>{roll=4,name="vinod",city="nashik"},</w:t>
      </w:r>
    </w:p>
    <w:p w14:paraId="27C4541C" w14:textId="5DD743BC" w:rsidR="00DA4D52" w:rsidRPr="00DA4D52" w:rsidRDefault="00DA4D52" w:rsidP="00EF774C">
      <w:pPr>
        <w:ind w:left="1440" w:firstLine="720"/>
        <w:jc w:val="both"/>
        <w:rPr>
          <w:rFonts w:ascii="Verdana" w:hAnsi="Verdana"/>
          <w:sz w:val="26"/>
          <w:szCs w:val="26"/>
        </w:rPr>
      </w:pPr>
      <w:r w:rsidRPr="00DA4D52">
        <w:rPr>
          <w:rFonts w:ascii="Verdana" w:hAnsi="Verdana"/>
          <w:sz w:val="26"/>
          <w:szCs w:val="26"/>
        </w:rPr>
        <w:t xml:space="preserve">    new student</w:t>
      </w:r>
      <w:r>
        <w:rPr>
          <w:rFonts w:ascii="Verdana" w:hAnsi="Verdana"/>
          <w:sz w:val="26"/>
          <w:szCs w:val="26"/>
        </w:rPr>
        <w:t xml:space="preserve"> </w:t>
      </w:r>
      <w:r w:rsidRPr="00DA4D52">
        <w:rPr>
          <w:rFonts w:ascii="Verdana" w:hAnsi="Verdana"/>
          <w:sz w:val="26"/>
          <w:szCs w:val="26"/>
        </w:rPr>
        <w:t>()</w:t>
      </w:r>
      <w:r>
        <w:rPr>
          <w:rFonts w:ascii="Verdana" w:hAnsi="Verdana"/>
          <w:sz w:val="26"/>
          <w:szCs w:val="26"/>
        </w:rPr>
        <w:t xml:space="preserve"> </w:t>
      </w:r>
      <w:r w:rsidRPr="00DA4D52">
        <w:rPr>
          <w:rFonts w:ascii="Verdana" w:hAnsi="Verdana"/>
          <w:sz w:val="26"/>
          <w:szCs w:val="26"/>
        </w:rPr>
        <w:t>{roll=5,name="darshan",city="solapur"},</w:t>
      </w:r>
    </w:p>
    <w:p w14:paraId="2A54DB94" w14:textId="31DB7B8F" w:rsidR="003133D4" w:rsidRDefault="00DA4D52" w:rsidP="00DA4D52">
      <w:pPr>
        <w:ind w:left="1440" w:firstLine="720"/>
        <w:jc w:val="both"/>
        <w:rPr>
          <w:rFonts w:ascii="Verdana" w:hAnsi="Verdana"/>
          <w:sz w:val="26"/>
          <w:szCs w:val="26"/>
        </w:rPr>
      </w:pPr>
      <w:r w:rsidRPr="00DA4D52">
        <w:rPr>
          <w:rFonts w:ascii="Verdana" w:hAnsi="Verdana"/>
          <w:sz w:val="26"/>
          <w:szCs w:val="26"/>
        </w:rPr>
        <w:t>};</w:t>
      </w:r>
    </w:p>
    <w:p w14:paraId="57EC0F88" w14:textId="6293720B" w:rsidR="000120D6" w:rsidRPr="000120D6" w:rsidRDefault="000120D6" w:rsidP="000120D6">
      <w:pPr>
        <w:ind w:firstLine="720"/>
        <w:jc w:val="both"/>
        <w:rPr>
          <w:rFonts w:ascii="Verdana" w:hAnsi="Verdana"/>
          <w:sz w:val="26"/>
          <w:szCs w:val="26"/>
        </w:rPr>
      </w:pPr>
      <w:r w:rsidRPr="000120D6">
        <w:rPr>
          <w:rFonts w:ascii="Verdana" w:hAnsi="Verdana"/>
          <w:sz w:val="26"/>
          <w:szCs w:val="26"/>
        </w:rPr>
        <w:t>// find students from nashik</w:t>
      </w:r>
    </w:p>
    <w:p w14:paraId="68DC0FF3" w14:textId="0013B9D0" w:rsidR="000120D6" w:rsidRPr="000120D6" w:rsidRDefault="000120D6" w:rsidP="000120D6">
      <w:pPr>
        <w:spacing w:after="0"/>
        <w:ind w:firstLine="720"/>
        <w:jc w:val="both"/>
        <w:rPr>
          <w:rFonts w:ascii="Verdana" w:hAnsi="Verdana"/>
          <w:sz w:val="26"/>
          <w:szCs w:val="26"/>
        </w:rPr>
      </w:pPr>
      <w:r w:rsidRPr="000120D6">
        <w:rPr>
          <w:rFonts w:ascii="Verdana" w:hAnsi="Verdana"/>
          <w:sz w:val="26"/>
          <w:szCs w:val="26"/>
        </w:rPr>
        <w:t>var st1 = st</w:t>
      </w:r>
      <w:r>
        <w:rPr>
          <w:rFonts w:ascii="Verdana" w:hAnsi="Verdana"/>
          <w:sz w:val="26"/>
          <w:szCs w:val="26"/>
        </w:rPr>
        <w:t>uds</w:t>
      </w:r>
      <w:r w:rsidRPr="000120D6">
        <w:rPr>
          <w:rFonts w:ascii="Verdana" w:hAnsi="Verdana"/>
          <w:sz w:val="26"/>
          <w:szCs w:val="26"/>
        </w:rPr>
        <w:t>.</w:t>
      </w:r>
      <w:r>
        <w:rPr>
          <w:rFonts w:ascii="Verdana" w:hAnsi="Verdana"/>
          <w:sz w:val="26"/>
          <w:szCs w:val="26"/>
        </w:rPr>
        <w:t xml:space="preserve"> </w:t>
      </w:r>
      <w:r w:rsidRPr="000120D6">
        <w:rPr>
          <w:rFonts w:ascii="Verdana" w:hAnsi="Verdana"/>
          <w:sz w:val="26"/>
          <w:szCs w:val="26"/>
        </w:rPr>
        <w:t>Where(x =&gt; x.city == "nashik");</w:t>
      </w:r>
    </w:p>
    <w:p w14:paraId="5D5CC101" w14:textId="77777777" w:rsidR="000120D6" w:rsidRPr="000120D6" w:rsidRDefault="000120D6" w:rsidP="000120D6">
      <w:pPr>
        <w:spacing w:after="0"/>
        <w:ind w:firstLine="720"/>
        <w:jc w:val="both"/>
        <w:rPr>
          <w:rFonts w:ascii="Verdana" w:hAnsi="Verdana"/>
          <w:sz w:val="26"/>
          <w:szCs w:val="26"/>
        </w:rPr>
      </w:pPr>
      <w:r w:rsidRPr="000120D6">
        <w:rPr>
          <w:rFonts w:ascii="Verdana" w:hAnsi="Verdana"/>
          <w:sz w:val="26"/>
          <w:szCs w:val="26"/>
        </w:rPr>
        <w:t>foreach (var item in st1)</w:t>
      </w:r>
    </w:p>
    <w:p w14:paraId="4A653A80" w14:textId="77777777" w:rsidR="000120D6" w:rsidRPr="000120D6" w:rsidRDefault="000120D6" w:rsidP="000120D6">
      <w:pPr>
        <w:spacing w:after="0"/>
        <w:ind w:firstLine="720"/>
        <w:jc w:val="both"/>
        <w:rPr>
          <w:rFonts w:ascii="Verdana" w:hAnsi="Verdana"/>
          <w:sz w:val="26"/>
          <w:szCs w:val="26"/>
        </w:rPr>
      </w:pPr>
      <w:r w:rsidRPr="000120D6">
        <w:rPr>
          <w:rFonts w:ascii="Verdana" w:hAnsi="Verdana"/>
          <w:sz w:val="26"/>
          <w:szCs w:val="26"/>
        </w:rPr>
        <w:t>{</w:t>
      </w:r>
    </w:p>
    <w:p w14:paraId="288212FF" w14:textId="77777777" w:rsidR="000120D6" w:rsidRPr="000120D6" w:rsidRDefault="000120D6" w:rsidP="000120D6">
      <w:pPr>
        <w:spacing w:after="0"/>
        <w:ind w:firstLine="720"/>
        <w:jc w:val="both"/>
        <w:rPr>
          <w:rFonts w:ascii="Verdana" w:hAnsi="Verdana"/>
          <w:sz w:val="26"/>
          <w:szCs w:val="26"/>
        </w:rPr>
      </w:pPr>
      <w:r w:rsidRPr="000120D6">
        <w:rPr>
          <w:rFonts w:ascii="Verdana" w:hAnsi="Verdana"/>
          <w:sz w:val="26"/>
          <w:szCs w:val="26"/>
        </w:rPr>
        <w:t xml:space="preserve">    Console.WriteLine(item.roll + " " + item.name + " " + item.city);</w:t>
      </w:r>
    </w:p>
    <w:p w14:paraId="10B659C4" w14:textId="211F99F4" w:rsidR="004937E4" w:rsidRPr="000120D6" w:rsidRDefault="000120D6" w:rsidP="000120D6">
      <w:pPr>
        <w:spacing w:after="0"/>
        <w:ind w:firstLine="720"/>
        <w:jc w:val="both"/>
        <w:rPr>
          <w:rFonts w:ascii="Verdana" w:hAnsi="Verdana"/>
          <w:sz w:val="26"/>
          <w:szCs w:val="26"/>
        </w:rPr>
      </w:pPr>
      <w:r w:rsidRPr="000120D6">
        <w:rPr>
          <w:rFonts w:ascii="Verdana" w:hAnsi="Verdana"/>
          <w:sz w:val="26"/>
          <w:szCs w:val="26"/>
        </w:rPr>
        <w:t>}</w:t>
      </w:r>
    </w:p>
    <w:p w14:paraId="5EEDC505" w14:textId="77777777" w:rsidR="004937E4" w:rsidRDefault="004937E4" w:rsidP="00CC238D">
      <w:pPr>
        <w:ind w:firstLine="720"/>
        <w:jc w:val="both"/>
        <w:rPr>
          <w:rFonts w:ascii="Verdana" w:hAnsi="Verdana"/>
          <w:sz w:val="26"/>
          <w:szCs w:val="26"/>
        </w:rPr>
      </w:pPr>
    </w:p>
    <w:p w14:paraId="49419421" w14:textId="42AC18A2" w:rsidR="005A0917" w:rsidRDefault="005A0917" w:rsidP="00CC238D">
      <w:pPr>
        <w:ind w:firstLine="720"/>
        <w:jc w:val="both"/>
        <w:rPr>
          <w:rFonts w:ascii="Verdana" w:hAnsi="Verdana"/>
          <w:sz w:val="26"/>
          <w:szCs w:val="26"/>
        </w:rPr>
      </w:pPr>
    </w:p>
    <w:p w14:paraId="3BF0F18A" w14:textId="77777777" w:rsidR="00D84204" w:rsidRDefault="00D84204" w:rsidP="00D84204">
      <w:pPr>
        <w:pStyle w:val="PravinHeading2"/>
      </w:pPr>
      <w:bookmarkStart w:id="7" w:name="_Toc163474107"/>
      <w:r w:rsidRPr="00B12B1E">
        <w:rPr>
          <w:highlight w:val="yellow"/>
        </w:rPr>
        <w:t>Lambda Expression</w:t>
      </w:r>
      <w:bookmarkEnd w:id="7"/>
    </w:p>
    <w:p w14:paraId="7A2CA60A" w14:textId="3CF815CF" w:rsidR="006B63BD" w:rsidRDefault="006B63BD" w:rsidP="00CC238D">
      <w:pPr>
        <w:ind w:firstLine="720"/>
        <w:jc w:val="both"/>
        <w:rPr>
          <w:rFonts w:ascii="Verdana" w:hAnsi="Verdana"/>
          <w:sz w:val="26"/>
          <w:szCs w:val="26"/>
        </w:rPr>
      </w:pPr>
    </w:p>
    <w:p w14:paraId="7413D442" w14:textId="77777777" w:rsidR="00CB1F46" w:rsidRDefault="00CB1F46" w:rsidP="00CC238D">
      <w:pPr>
        <w:ind w:firstLine="720"/>
        <w:jc w:val="both"/>
        <w:rPr>
          <w:rFonts w:ascii="Verdana" w:hAnsi="Verdana"/>
          <w:sz w:val="26"/>
          <w:szCs w:val="26"/>
        </w:rPr>
      </w:pPr>
    </w:p>
    <w:p w14:paraId="02C72E7F" w14:textId="77777777" w:rsidR="00DF4556" w:rsidRDefault="00DF4556" w:rsidP="00DF4556">
      <w:pPr>
        <w:pStyle w:val="PravinHeading2"/>
      </w:pPr>
      <w:bookmarkStart w:id="8" w:name="_Toc163474108"/>
      <w:r>
        <w:t>Standard Query Operators</w:t>
      </w:r>
      <w:bookmarkEnd w:id="8"/>
    </w:p>
    <w:p w14:paraId="61CA3CD2" w14:textId="0231F3ED" w:rsidR="00DF4556" w:rsidRDefault="00BF6709" w:rsidP="00CC238D">
      <w:pPr>
        <w:ind w:firstLine="72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Standard Query Operators in LINQ are actually extension methods for the </w:t>
      </w:r>
      <w:r>
        <w:rPr>
          <w:rStyle w:val="HTMLCode"/>
          <w:rFonts w:ascii="Consolas" w:eastAsiaTheme="majorEastAsia" w:hAnsi="Consolas"/>
          <w:color w:val="000000"/>
          <w:spacing w:val="4"/>
          <w:sz w:val="24"/>
          <w:szCs w:val="24"/>
          <w:shd w:val="clear" w:color="auto" w:fill="D9E5F3"/>
        </w:rPr>
        <w:t>IEnumerable&lt;T&gt; and IQueryable&lt;T&gt;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types. They are defined in the </w:t>
      </w:r>
      <w:r>
        <w:rPr>
          <w:rStyle w:val="HTMLCode"/>
          <w:rFonts w:ascii="Consolas" w:eastAsiaTheme="majorEastAsia" w:hAnsi="Consolas"/>
          <w:color w:val="000000"/>
          <w:spacing w:val="4"/>
          <w:sz w:val="24"/>
          <w:szCs w:val="24"/>
          <w:shd w:val="clear" w:color="auto" w:fill="D9E5F3"/>
        </w:rPr>
        <w:t>System.Linq.Enumerable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and </w:t>
      </w:r>
      <w:r>
        <w:rPr>
          <w:rStyle w:val="HTMLCode"/>
          <w:rFonts w:ascii="Consolas" w:eastAsiaTheme="majorEastAsia" w:hAnsi="Consolas"/>
          <w:color w:val="000000"/>
          <w:spacing w:val="4"/>
          <w:sz w:val="24"/>
          <w:szCs w:val="24"/>
          <w:shd w:val="clear" w:color="auto" w:fill="D9E5F3"/>
        </w:rPr>
        <w:t>System.Linq.Queryable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classes. There are over 50 standard query operators available in LINQ that provide different functionalities like filtering, sorting, grouping, aggregation, concatenation, etc.</w:t>
      </w:r>
    </w:p>
    <w:p w14:paraId="25C62236" w14:textId="77777777" w:rsidR="00BF6709" w:rsidRDefault="00BF6709" w:rsidP="00CC238D">
      <w:pPr>
        <w:ind w:firstLine="72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1D3AFC20" w14:textId="77777777" w:rsidR="00BF6709" w:rsidRDefault="00BF6709" w:rsidP="00BF6709">
      <w:pPr>
        <w:pStyle w:val="PravinHeading2"/>
      </w:pPr>
      <w:bookmarkStart w:id="9" w:name="_Toc163474109"/>
      <w:r>
        <w:lastRenderedPageBreak/>
        <w:t>Standard Query Operators in Query Syntax</w:t>
      </w:r>
      <w:bookmarkEnd w:id="9"/>
    </w:p>
    <w:p w14:paraId="7598DC8F" w14:textId="77777777" w:rsidR="007739E6" w:rsidRDefault="007739E6" w:rsidP="00CC238D">
      <w:pPr>
        <w:ind w:firstLine="720"/>
        <w:jc w:val="both"/>
        <w:rPr>
          <w:rFonts w:ascii="Verdana" w:hAnsi="Verdana"/>
          <w:sz w:val="26"/>
          <w:szCs w:val="26"/>
        </w:rPr>
      </w:pPr>
    </w:p>
    <w:p w14:paraId="55E675D4" w14:textId="76F023C3" w:rsidR="00BF6709" w:rsidRDefault="00BF6709" w:rsidP="00CC238D">
      <w:pPr>
        <w:ind w:firstLine="72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5C47B6D0" wp14:editId="3020E1B5">
            <wp:simplePos x="0" y="0"/>
            <wp:positionH relativeFrom="column">
              <wp:posOffset>459075</wp:posOffset>
            </wp:positionH>
            <wp:positionV relativeFrom="paragraph">
              <wp:posOffset>3160</wp:posOffset>
            </wp:positionV>
            <wp:extent cx="43815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506" y="21240"/>
                <wp:lineTo x="21506" y="0"/>
                <wp:lineTo x="0" y="0"/>
              </wp:wrapPolygon>
            </wp:wrapTight>
            <wp:docPr id="284564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B2FA0" w14:textId="77777777" w:rsidR="00BF6709" w:rsidRDefault="00BF6709" w:rsidP="00CC238D">
      <w:pPr>
        <w:ind w:firstLine="720"/>
        <w:jc w:val="both"/>
        <w:rPr>
          <w:rFonts w:ascii="Verdana" w:hAnsi="Verdana"/>
          <w:sz w:val="26"/>
          <w:szCs w:val="26"/>
        </w:rPr>
      </w:pPr>
    </w:p>
    <w:p w14:paraId="143E603F" w14:textId="77777777" w:rsidR="00BF6709" w:rsidRDefault="00BF6709" w:rsidP="00CC238D">
      <w:pPr>
        <w:ind w:firstLine="720"/>
        <w:jc w:val="both"/>
        <w:rPr>
          <w:rFonts w:ascii="Verdana" w:hAnsi="Verdana"/>
          <w:sz w:val="26"/>
          <w:szCs w:val="26"/>
        </w:rPr>
      </w:pPr>
    </w:p>
    <w:p w14:paraId="4D03D935" w14:textId="77777777" w:rsidR="00BF6709" w:rsidRDefault="00BF6709" w:rsidP="00CC238D">
      <w:pPr>
        <w:ind w:firstLine="720"/>
        <w:jc w:val="both"/>
        <w:rPr>
          <w:rFonts w:ascii="Verdana" w:hAnsi="Verdana"/>
          <w:sz w:val="26"/>
          <w:szCs w:val="26"/>
        </w:rPr>
      </w:pPr>
    </w:p>
    <w:p w14:paraId="36129D9A" w14:textId="77777777" w:rsidR="007739E6" w:rsidRDefault="007739E6" w:rsidP="007739E6">
      <w:pPr>
        <w:pStyle w:val="PravinHeading2"/>
      </w:pPr>
      <w:bookmarkStart w:id="10" w:name="_Toc163474110"/>
      <w:r>
        <w:t>Standard Query Operators in Method Syntax</w:t>
      </w:r>
      <w:bookmarkEnd w:id="10"/>
    </w:p>
    <w:p w14:paraId="17E71624" w14:textId="3427CEE7" w:rsidR="007739E6" w:rsidRDefault="007739E6" w:rsidP="00CC238D">
      <w:pPr>
        <w:ind w:firstLine="720"/>
        <w:jc w:val="both"/>
        <w:rPr>
          <w:rFonts w:ascii="Verdana" w:hAnsi="Verdan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A8E14C6" wp14:editId="5BB0D406">
            <wp:simplePos x="0" y="0"/>
            <wp:positionH relativeFrom="column">
              <wp:posOffset>459075</wp:posOffset>
            </wp:positionH>
            <wp:positionV relativeFrom="paragraph">
              <wp:posOffset>5242</wp:posOffset>
            </wp:positionV>
            <wp:extent cx="6049645" cy="1116330"/>
            <wp:effectExtent l="0" t="0" r="8255" b="7620"/>
            <wp:wrapTight wrapText="bothSides">
              <wp:wrapPolygon edited="0">
                <wp:start x="0" y="0"/>
                <wp:lineTo x="0" y="21379"/>
                <wp:lineTo x="21561" y="21379"/>
                <wp:lineTo x="21561" y="0"/>
                <wp:lineTo x="0" y="0"/>
              </wp:wrapPolygon>
            </wp:wrapTight>
            <wp:docPr id="1339045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10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8213"/>
      </w:tblGrid>
      <w:tr w:rsidR="009A67A0" w:rsidRPr="009A67A0" w14:paraId="0388401A" w14:textId="77777777" w:rsidTr="00B506A6">
        <w:trPr>
          <w:tblHeader/>
          <w:jc w:val="center"/>
        </w:trPr>
        <w:tc>
          <w:tcPr>
            <w:tcW w:w="2075" w:type="dxa"/>
            <w:shd w:val="clear" w:color="auto" w:fill="63A9E0"/>
            <w:vAlign w:val="bottom"/>
            <w:hideMark/>
          </w:tcPr>
          <w:p w14:paraId="2DE3E9E1" w14:textId="77777777" w:rsidR="009A67A0" w:rsidRPr="009A67A0" w:rsidRDefault="009A67A0" w:rsidP="00083C88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b/>
                <w:bCs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Classification</w:t>
            </w:r>
          </w:p>
        </w:tc>
        <w:tc>
          <w:tcPr>
            <w:tcW w:w="0" w:type="auto"/>
            <w:shd w:val="clear" w:color="auto" w:fill="63A9E0"/>
            <w:vAlign w:val="bottom"/>
            <w:hideMark/>
          </w:tcPr>
          <w:p w14:paraId="1B902280" w14:textId="77777777" w:rsidR="009A67A0" w:rsidRPr="009A67A0" w:rsidRDefault="009A67A0" w:rsidP="00083C88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b/>
                <w:bCs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Standard Query Operators</w:t>
            </w:r>
          </w:p>
        </w:tc>
      </w:tr>
      <w:tr w:rsidR="009A67A0" w:rsidRPr="009A67A0" w14:paraId="3324F2A3" w14:textId="77777777" w:rsidTr="00B506A6">
        <w:trPr>
          <w:jc w:val="center"/>
        </w:trPr>
        <w:tc>
          <w:tcPr>
            <w:tcW w:w="2075" w:type="dxa"/>
            <w:shd w:val="clear" w:color="auto" w:fill="FFFFFF"/>
            <w:vAlign w:val="center"/>
            <w:hideMark/>
          </w:tcPr>
          <w:p w14:paraId="1D0FD062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Filtering</w:t>
            </w:r>
          </w:p>
        </w:tc>
        <w:tc>
          <w:tcPr>
            <w:tcW w:w="0" w:type="auto"/>
            <w:shd w:val="clear" w:color="auto" w:fill="FFFFFF"/>
            <w:hideMark/>
          </w:tcPr>
          <w:p w14:paraId="02B9F627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Where, OfType</w:t>
            </w:r>
          </w:p>
        </w:tc>
      </w:tr>
      <w:tr w:rsidR="009A67A0" w:rsidRPr="009A67A0" w14:paraId="0AA5C475" w14:textId="77777777" w:rsidTr="00B506A6">
        <w:trPr>
          <w:jc w:val="center"/>
        </w:trPr>
        <w:tc>
          <w:tcPr>
            <w:tcW w:w="2075" w:type="dxa"/>
            <w:shd w:val="clear" w:color="auto" w:fill="F9F9F9"/>
            <w:vAlign w:val="center"/>
            <w:hideMark/>
          </w:tcPr>
          <w:p w14:paraId="2B7D2119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Sorting</w:t>
            </w:r>
          </w:p>
        </w:tc>
        <w:tc>
          <w:tcPr>
            <w:tcW w:w="0" w:type="auto"/>
            <w:shd w:val="clear" w:color="auto" w:fill="F9F9F9"/>
            <w:hideMark/>
          </w:tcPr>
          <w:p w14:paraId="7A6B8A4E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OrderBy, OrderByDescending, ThenBy, ThenByDescending, Reverse</w:t>
            </w:r>
          </w:p>
        </w:tc>
      </w:tr>
      <w:tr w:rsidR="009A67A0" w:rsidRPr="009A67A0" w14:paraId="19DFAC12" w14:textId="77777777" w:rsidTr="00B506A6">
        <w:trPr>
          <w:jc w:val="center"/>
        </w:trPr>
        <w:tc>
          <w:tcPr>
            <w:tcW w:w="2075" w:type="dxa"/>
            <w:shd w:val="clear" w:color="auto" w:fill="FFFFFF"/>
            <w:vAlign w:val="center"/>
            <w:hideMark/>
          </w:tcPr>
          <w:p w14:paraId="146E6232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Grouping</w:t>
            </w:r>
          </w:p>
        </w:tc>
        <w:tc>
          <w:tcPr>
            <w:tcW w:w="0" w:type="auto"/>
            <w:shd w:val="clear" w:color="auto" w:fill="FFFFFF"/>
            <w:hideMark/>
          </w:tcPr>
          <w:p w14:paraId="69B9D9A6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GroupBy, ToLookup</w:t>
            </w:r>
          </w:p>
        </w:tc>
      </w:tr>
      <w:tr w:rsidR="009A67A0" w:rsidRPr="009A67A0" w14:paraId="2FEFDD98" w14:textId="77777777" w:rsidTr="00B506A6">
        <w:trPr>
          <w:jc w:val="center"/>
        </w:trPr>
        <w:tc>
          <w:tcPr>
            <w:tcW w:w="2075" w:type="dxa"/>
            <w:shd w:val="clear" w:color="auto" w:fill="F9F9F9"/>
            <w:vAlign w:val="center"/>
            <w:hideMark/>
          </w:tcPr>
          <w:p w14:paraId="34D8DE32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Join</w:t>
            </w:r>
          </w:p>
        </w:tc>
        <w:tc>
          <w:tcPr>
            <w:tcW w:w="0" w:type="auto"/>
            <w:shd w:val="clear" w:color="auto" w:fill="F9F9F9"/>
            <w:hideMark/>
          </w:tcPr>
          <w:p w14:paraId="7ED0EBB8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GroupJoin, Join</w:t>
            </w:r>
          </w:p>
        </w:tc>
      </w:tr>
      <w:tr w:rsidR="009A67A0" w:rsidRPr="009A67A0" w14:paraId="2305A243" w14:textId="77777777" w:rsidTr="00B506A6">
        <w:trPr>
          <w:jc w:val="center"/>
        </w:trPr>
        <w:tc>
          <w:tcPr>
            <w:tcW w:w="2075" w:type="dxa"/>
            <w:shd w:val="clear" w:color="auto" w:fill="FFFFFF"/>
            <w:vAlign w:val="center"/>
            <w:hideMark/>
          </w:tcPr>
          <w:p w14:paraId="2014CB7D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Projection</w:t>
            </w:r>
          </w:p>
        </w:tc>
        <w:tc>
          <w:tcPr>
            <w:tcW w:w="0" w:type="auto"/>
            <w:shd w:val="clear" w:color="auto" w:fill="FFFFFF"/>
            <w:hideMark/>
          </w:tcPr>
          <w:p w14:paraId="58CF47E3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Select, SelectMany</w:t>
            </w:r>
          </w:p>
        </w:tc>
      </w:tr>
      <w:tr w:rsidR="009A67A0" w:rsidRPr="009A67A0" w14:paraId="6ED30710" w14:textId="77777777" w:rsidTr="00B506A6">
        <w:trPr>
          <w:jc w:val="center"/>
        </w:trPr>
        <w:tc>
          <w:tcPr>
            <w:tcW w:w="2075" w:type="dxa"/>
            <w:shd w:val="clear" w:color="auto" w:fill="F9F9F9"/>
            <w:vAlign w:val="center"/>
            <w:hideMark/>
          </w:tcPr>
          <w:p w14:paraId="2A2EB32B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Aggregation</w:t>
            </w:r>
          </w:p>
        </w:tc>
        <w:tc>
          <w:tcPr>
            <w:tcW w:w="0" w:type="auto"/>
            <w:shd w:val="clear" w:color="auto" w:fill="F9F9F9"/>
            <w:hideMark/>
          </w:tcPr>
          <w:p w14:paraId="5C9C2F64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Aggregate, Average, Count, LongCount, Max, Min, Sum</w:t>
            </w:r>
          </w:p>
        </w:tc>
      </w:tr>
      <w:tr w:rsidR="009A67A0" w:rsidRPr="009A67A0" w14:paraId="1CDA4238" w14:textId="77777777" w:rsidTr="00B506A6">
        <w:trPr>
          <w:jc w:val="center"/>
        </w:trPr>
        <w:tc>
          <w:tcPr>
            <w:tcW w:w="2075" w:type="dxa"/>
            <w:shd w:val="clear" w:color="auto" w:fill="FFFFFF"/>
            <w:vAlign w:val="center"/>
            <w:hideMark/>
          </w:tcPr>
          <w:p w14:paraId="30C2D4B1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Quantifiers</w:t>
            </w:r>
          </w:p>
        </w:tc>
        <w:tc>
          <w:tcPr>
            <w:tcW w:w="0" w:type="auto"/>
            <w:shd w:val="clear" w:color="auto" w:fill="FFFFFF"/>
            <w:hideMark/>
          </w:tcPr>
          <w:p w14:paraId="3D666916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All, Any, Contains</w:t>
            </w:r>
          </w:p>
        </w:tc>
      </w:tr>
      <w:tr w:rsidR="009A67A0" w:rsidRPr="009A67A0" w14:paraId="1F2E1298" w14:textId="77777777" w:rsidTr="00B506A6">
        <w:trPr>
          <w:jc w:val="center"/>
        </w:trPr>
        <w:tc>
          <w:tcPr>
            <w:tcW w:w="2075" w:type="dxa"/>
            <w:shd w:val="clear" w:color="auto" w:fill="F9F9F9"/>
            <w:vAlign w:val="center"/>
            <w:hideMark/>
          </w:tcPr>
          <w:p w14:paraId="7C2B0DEB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Elements</w:t>
            </w:r>
          </w:p>
        </w:tc>
        <w:tc>
          <w:tcPr>
            <w:tcW w:w="0" w:type="auto"/>
            <w:shd w:val="clear" w:color="auto" w:fill="F9F9F9"/>
            <w:hideMark/>
          </w:tcPr>
          <w:p w14:paraId="1AC1FDB0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ElementAt, ElementAtOrDefault, First, FirstOrDefault, Last, LastOrDefault, Single, SingleOrDefault</w:t>
            </w:r>
          </w:p>
        </w:tc>
      </w:tr>
      <w:tr w:rsidR="009A67A0" w:rsidRPr="009A67A0" w14:paraId="32E0B5B1" w14:textId="77777777" w:rsidTr="00B506A6">
        <w:trPr>
          <w:jc w:val="center"/>
        </w:trPr>
        <w:tc>
          <w:tcPr>
            <w:tcW w:w="2075" w:type="dxa"/>
            <w:shd w:val="clear" w:color="auto" w:fill="FFFFFF"/>
            <w:vAlign w:val="center"/>
            <w:hideMark/>
          </w:tcPr>
          <w:p w14:paraId="458C19E6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Set</w:t>
            </w:r>
          </w:p>
        </w:tc>
        <w:tc>
          <w:tcPr>
            <w:tcW w:w="0" w:type="auto"/>
            <w:shd w:val="clear" w:color="auto" w:fill="FFFFFF"/>
            <w:hideMark/>
          </w:tcPr>
          <w:p w14:paraId="2ACA6DBD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Distinct, Except, Intersect, Union</w:t>
            </w:r>
          </w:p>
        </w:tc>
      </w:tr>
      <w:tr w:rsidR="009A67A0" w:rsidRPr="009A67A0" w14:paraId="7F76FC76" w14:textId="77777777" w:rsidTr="00B506A6">
        <w:trPr>
          <w:jc w:val="center"/>
        </w:trPr>
        <w:tc>
          <w:tcPr>
            <w:tcW w:w="2075" w:type="dxa"/>
            <w:shd w:val="clear" w:color="auto" w:fill="F9F9F9"/>
            <w:vAlign w:val="center"/>
            <w:hideMark/>
          </w:tcPr>
          <w:p w14:paraId="71A70C75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Partitioning</w:t>
            </w:r>
          </w:p>
        </w:tc>
        <w:tc>
          <w:tcPr>
            <w:tcW w:w="0" w:type="auto"/>
            <w:shd w:val="clear" w:color="auto" w:fill="F9F9F9"/>
            <w:hideMark/>
          </w:tcPr>
          <w:p w14:paraId="3095D772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Skip, SkipWhile, Take, TakeWhile</w:t>
            </w:r>
          </w:p>
        </w:tc>
      </w:tr>
      <w:tr w:rsidR="009A67A0" w:rsidRPr="009A67A0" w14:paraId="7442514D" w14:textId="77777777" w:rsidTr="00B506A6">
        <w:trPr>
          <w:jc w:val="center"/>
        </w:trPr>
        <w:tc>
          <w:tcPr>
            <w:tcW w:w="2075" w:type="dxa"/>
            <w:shd w:val="clear" w:color="auto" w:fill="FFFFFF"/>
            <w:vAlign w:val="center"/>
            <w:hideMark/>
          </w:tcPr>
          <w:p w14:paraId="12C04916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Concatenation</w:t>
            </w:r>
          </w:p>
        </w:tc>
        <w:tc>
          <w:tcPr>
            <w:tcW w:w="0" w:type="auto"/>
            <w:shd w:val="clear" w:color="auto" w:fill="FFFFFF"/>
            <w:hideMark/>
          </w:tcPr>
          <w:p w14:paraId="75C07B2D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Concat</w:t>
            </w:r>
          </w:p>
        </w:tc>
      </w:tr>
      <w:tr w:rsidR="009A67A0" w:rsidRPr="009A67A0" w14:paraId="69741E90" w14:textId="77777777" w:rsidTr="00B506A6">
        <w:trPr>
          <w:jc w:val="center"/>
        </w:trPr>
        <w:tc>
          <w:tcPr>
            <w:tcW w:w="2075" w:type="dxa"/>
            <w:shd w:val="clear" w:color="auto" w:fill="F9F9F9"/>
            <w:vAlign w:val="center"/>
            <w:hideMark/>
          </w:tcPr>
          <w:p w14:paraId="2F35DCCD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Equality</w:t>
            </w:r>
          </w:p>
        </w:tc>
        <w:tc>
          <w:tcPr>
            <w:tcW w:w="0" w:type="auto"/>
            <w:shd w:val="clear" w:color="auto" w:fill="F9F9F9"/>
            <w:hideMark/>
          </w:tcPr>
          <w:p w14:paraId="4064789E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SequenceEqual</w:t>
            </w:r>
          </w:p>
        </w:tc>
      </w:tr>
      <w:tr w:rsidR="009A67A0" w:rsidRPr="009A67A0" w14:paraId="1B71ADF8" w14:textId="77777777" w:rsidTr="00B506A6">
        <w:trPr>
          <w:jc w:val="center"/>
        </w:trPr>
        <w:tc>
          <w:tcPr>
            <w:tcW w:w="2075" w:type="dxa"/>
            <w:shd w:val="clear" w:color="auto" w:fill="FFFFFF"/>
            <w:vAlign w:val="center"/>
            <w:hideMark/>
          </w:tcPr>
          <w:p w14:paraId="26C559FF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Generation</w:t>
            </w:r>
          </w:p>
        </w:tc>
        <w:tc>
          <w:tcPr>
            <w:tcW w:w="0" w:type="auto"/>
            <w:shd w:val="clear" w:color="auto" w:fill="FFFFFF"/>
            <w:hideMark/>
          </w:tcPr>
          <w:p w14:paraId="7C1A63C0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DefaultEmpty, Empty, Range, Repeat</w:t>
            </w:r>
          </w:p>
        </w:tc>
      </w:tr>
      <w:tr w:rsidR="009A67A0" w:rsidRPr="009A67A0" w14:paraId="42C84DDA" w14:textId="77777777" w:rsidTr="00B506A6">
        <w:trPr>
          <w:jc w:val="center"/>
        </w:trPr>
        <w:tc>
          <w:tcPr>
            <w:tcW w:w="2075" w:type="dxa"/>
            <w:shd w:val="clear" w:color="auto" w:fill="F9F9F9"/>
            <w:hideMark/>
          </w:tcPr>
          <w:p w14:paraId="732BC840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Conversion</w:t>
            </w:r>
          </w:p>
        </w:tc>
        <w:tc>
          <w:tcPr>
            <w:tcW w:w="0" w:type="auto"/>
            <w:shd w:val="clear" w:color="auto" w:fill="F9F9F9"/>
            <w:hideMark/>
          </w:tcPr>
          <w:p w14:paraId="71AE3230" w14:textId="77777777" w:rsidR="009A67A0" w:rsidRPr="009A67A0" w:rsidRDefault="009A67A0" w:rsidP="00083C88">
            <w:pPr>
              <w:spacing w:after="0" w:line="360" w:lineRule="auto"/>
              <w:jc w:val="both"/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A67A0">
              <w:rPr>
                <w:rFonts w:ascii="Verdana" w:eastAsia="Times New Roman" w:hAnsi="Verdana" w:cs="Times New Roman"/>
                <w:color w:val="000000" w:themeColor="text1"/>
                <w:kern w:val="0"/>
                <w:sz w:val="26"/>
                <w:szCs w:val="26"/>
                <w:lang w:eastAsia="en-IN"/>
                <w14:ligatures w14:val="none"/>
              </w:rPr>
              <w:t>AsEnumerable, AsQueryable, Cast, ToArray, ToDictionary, ToList</w:t>
            </w:r>
          </w:p>
        </w:tc>
      </w:tr>
    </w:tbl>
    <w:p w14:paraId="0D46659A" w14:textId="77777777" w:rsidR="00054A46" w:rsidRDefault="00054A46" w:rsidP="00B506A6">
      <w:pPr>
        <w:pStyle w:val="Heading3"/>
      </w:pPr>
    </w:p>
    <w:p w14:paraId="05AAC25A" w14:textId="77777777" w:rsidR="00054A46" w:rsidRDefault="00054A46" w:rsidP="00B506A6">
      <w:pPr>
        <w:pStyle w:val="Heading3"/>
      </w:pPr>
    </w:p>
    <w:p w14:paraId="61D2DA75" w14:textId="60B472F3" w:rsidR="00B506A6" w:rsidRDefault="00B506A6" w:rsidP="00B506A6">
      <w:pPr>
        <w:pStyle w:val="Heading3"/>
      </w:pPr>
      <w:r>
        <w:t>Where</w:t>
      </w:r>
    </w:p>
    <w:p w14:paraId="2579ADAD" w14:textId="77777777" w:rsidR="00054A46" w:rsidRDefault="00054A46" w:rsidP="00CC238D">
      <w:pPr>
        <w:ind w:firstLine="72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6BC7A22D" w14:textId="1D06B5D0" w:rsidR="007739E6" w:rsidRDefault="00054A46" w:rsidP="00054A46">
      <w:pPr>
        <w:spacing w:line="360" w:lineRule="auto"/>
        <w:ind w:firstLine="72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The Where operator (Linq extension method) filters the collection based on a given criteria expression and returns a new collection. The criteria can be specified as lambda expression or Func delegate type.</w:t>
      </w:r>
    </w:p>
    <w:p w14:paraId="5A09F709" w14:textId="77777777" w:rsidR="003F41ED" w:rsidRDefault="003F41ED" w:rsidP="00054A46">
      <w:pPr>
        <w:spacing w:line="360" w:lineRule="auto"/>
        <w:ind w:firstLine="72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652182E6" w14:textId="77777777" w:rsidR="003F41ED" w:rsidRDefault="003F41ED" w:rsidP="003F41ED">
      <w:pPr>
        <w:ind w:firstLine="720"/>
        <w:jc w:val="both"/>
        <w:rPr>
          <w:rFonts w:ascii="Verdana" w:hAnsi="Verdana"/>
          <w:sz w:val="26"/>
          <w:szCs w:val="26"/>
        </w:rPr>
      </w:pPr>
      <w:r w:rsidRPr="006B63BD">
        <w:rPr>
          <w:rFonts w:ascii="Verdana" w:hAnsi="Verdana"/>
          <w:sz w:val="26"/>
          <w:szCs w:val="26"/>
        </w:rPr>
        <w:t>Example</w:t>
      </w:r>
    </w:p>
    <w:p w14:paraId="51A799B4" w14:textId="77777777" w:rsidR="003F41ED" w:rsidRPr="00CB29CD" w:rsidRDefault="003F41ED" w:rsidP="003F41ED">
      <w:pPr>
        <w:spacing w:after="0"/>
        <w:ind w:firstLine="72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int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[] numbers = {4, 6, 8, 9, 10, 2, 1};</w:t>
      </w:r>
    </w:p>
    <w:p w14:paraId="25C07AAA" w14:textId="6A3C4EA0" w:rsidR="003F41ED" w:rsidRDefault="003F41ED" w:rsidP="003F41ED">
      <w:pPr>
        <w:spacing w:after="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var n=</w:t>
      </w:r>
      <w:r w:rsidRPr="00A93CD3"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  <w:t>from</w:t>
      </w: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no</w:t>
      </w: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r w:rsidRPr="00A93CD3"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  <w:t>in</w:t>
      </w: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numbers 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Where no&gt;5 </w:t>
      </w:r>
      <w:r w:rsidRPr="00A93CD3"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  <w:t>select</w:t>
      </w: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no</w:t>
      </w: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;</w:t>
      </w:r>
    </w:p>
    <w:p w14:paraId="0C2AD698" w14:textId="77777777" w:rsidR="00F8616E" w:rsidRDefault="00F8616E" w:rsidP="003F41ED">
      <w:pPr>
        <w:spacing w:after="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403EEC57" w14:textId="77777777" w:rsidR="00F8616E" w:rsidRPr="00F8616E" w:rsidRDefault="00F8616E" w:rsidP="00F8616E">
      <w:pPr>
        <w:pStyle w:val="Heading3"/>
      </w:pPr>
      <w:r w:rsidRPr="00F8616E">
        <w:t>Where extension method in Method Syntax</w:t>
      </w:r>
    </w:p>
    <w:p w14:paraId="1325B212" w14:textId="77777777" w:rsidR="00F8616E" w:rsidRPr="00CB29CD" w:rsidRDefault="00F8616E" w:rsidP="003F41ED">
      <w:pPr>
        <w:spacing w:after="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640D1668" w14:textId="0D97901D" w:rsidR="003F41ED" w:rsidRDefault="00F8616E" w:rsidP="00054A46">
      <w:pPr>
        <w:spacing w:line="360" w:lineRule="auto"/>
        <w:ind w:firstLine="72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Unlike the query syntax, you need to pass whole lambda expression as a predicate function instead of just body expression in LINQ method syntax.</w:t>
      </w:r>
    </w:p>
    <w:p w14:paraId="17E78BC7" w14:textId="77777777" w:rsidR="00F8616E" w:rsidRDefault="00F8616E" w:rsidP="00F8616E">
      <w:pPr>
        <w:ind w:firstLine="720"/>
        <w:jc w:val="both"/>
        <w:rPr>
          <w:rFonts w:ascii="Verdana" w:hAnsi="Verdana"/>
          <w:sz w:val="26"/>
          <w:szCs w:val="26"/>
        </w:rPr>
      </w:pPr>
      <w:r w:rsidRPr="006B63BD">
        <w:rPr>
          <w:rFonts w:ascii="Verdana" w:hAnsi="Verdana"/>
          <w:sz w:val="26"/>
          <w:szCs w:val="26"/>
        </w:rPr>
        <w:t>Example</w:t>
      </w:r>
    </w:p>
    <w:p w14:paraId="28EA20DE" w14:textId="77777777" w:rsidR="00F8616E" w:rsidRPr="00CB29CD" w:rsidRDefault="00F8616E" w:rsidP="00F8616E">
      <w:pPr>
        <w:spacing w:after="0"/>
        <w:ind w:firstLine="720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int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[] numbers = {4, 6, 8, 9, 10, 2, 1};</w:t>
      </w:r>
    </w:p>
    <w:p w14:paraId="028CE06D" w14:textId="38C56AB3" w:rsidR="00F8616E" w:rsidRPr="00F8616E" w:rsidRDefault="00F8616E" w:rsidP="00F8616E">
      <w:pPr>
        <w:spacing w:after="0"/>
        <w:jc w:val="both"/>
        <w:rPr>
          <w:rFonts w:ascii="Verdana" w:hAnsi="Verdana"/>
          <w:sz w:val="26"/>
          <w:szCs w:val="26"/>
        </w:rPr>
      </w:pPr>
      <w:r w:rsidRPr="00CB29C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var n=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numbers.Where(x=&gt;x</w:t>
      </w:r>
      <w:r w:rsidR="008170BA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&gt;5);</w:t>
      </w:r>
    </w:p>
    <w:sectPr w:rsidR="00F8616E" w:rsidRPr="00F8616E" w:rsidSect="00AD2CAF">
      <w:footerReference w:type="default" r:id="rId14"/>
      <w:pgSz w:w="11906" w:h="16838"/>
      <w:pgMar w:top="425" w:right="851" w:bottom="851" w:left="851" w:header="709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87E37" w14:textId="77777777" w:rsidR="00AD2CAF" w:rsidRDefault="00AD2CAF" w:rsidP="00AA3AC9">
      <w:pPr>
        <w:spacing w:after="0" w:line="240" w:lineRule="auto"/>
      </w:pPr>
      <w:r>
        <w:separator/>
      </w:r>
    </w:p>
  </w:endnote>
  <w:endnote w:type="continuationSeparator" w:id="0">
    <w:p w14:paraId="0C0B40F3" w14:textId="77777777" w:rsidR="00AD2CAF" w:rsidRDefault="00AD2CAF" w:rsidP="00AA3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5772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5D198F" w14:textId="06B1F9EE" w:rsidR="00AA3AC9" w:rsidRDefault="00AA3A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8A6BD3" w14:textId="77777777" w:rsidR="00AA3AC9" w:rsidRDefault="00AA3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A451C" w14:textId="77777777" w:rsidR="00AD2CAF" w:rsidRDefault="00AD2CAF" w:rsidP="00AA3AC9">
      <w:pPr>
        <w:spacing w:after="0" w:line="240" w:lineRule="auto"/>
      </w:pPr>
      <w:r>
        <w:separator/>
      </w:r>
    </w:p>
  </w:footnote>
  <w:footnote w:type="continuationSeparator" w:id="0">
    <w:p w14:paraId="3687B735" w14:textId="77777777" w:rsidR="00AD2CAF" w:rsidRDefault="00AD2CAF" w:rsidP="00AA3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03E53"/>
    <w:multiLevelType w:val="multilevel"/>
    <w:tmpl w:val="612669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ADF07B8"/>
    <w:multiLevelType w:val="multilevel"/>
    <w:tmpl w:val="9A82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649E6"/>
    <w:multiLevelType w:val="hybridMultilevel"/>
    <w:tmpl w:val="4880D818"/>
    <w:lvl w:ilvl="0" w:tplc="9CE6C3CE">
      <w:start w:val="1"/>
      <w:numFmt w:val="decimal"/>
      <w:pStyle w:val="Pravin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12D53"/>
    <w:multiLevelType w:val="multilevel"/>
    <w:tmpl w:val="2D8803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94CB3"/>
    <w:multiLevelType w:val="multilevel"/>
    <w:tmpl w:val="480673A2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26586915">
    <w:abstractNumId w:val="2"/>
  </w:num>
  <w:num w:numId="2" w16cid:durableId="1319504321">
    <w:abstractNumId w:val="4"/>
  </w:num>
  <w:num w:numId="3" w16cid:durableId="466092409">
    <w:abstractNumId w:val="0"/>
  </w:num>
  <w:num w:numId="4" w16cid:durableId="540023015">
    <w:abstractNumId w:val="3"/>
  </w:num>
  <w:num w:numId="5" w16cid:durableId="200168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6E"/>
    <w:rsid w:val="000120D6"/>
    <w:rsid w:val="000348A4"/>
    <w:rsid w:val="00054A46"/>
    <w:rsid w:val="00083C88"/>
    <w:rsid w:val="00097ED6"/>
    <w:rsid w:val="000A4774"/>
    <w:rsid w:val="001A55C5"/>
    <w:rsid w:val="0022151A"/>
    <w:rsid w:val="00250652"/>
    <w:rsid w:val="00256782"/>
    <w:rsid w:val="002A5DA6"/>
    <w:rsid w:val="002C6907"/>
    <w:rsid w:val="002F3D30"/>
    <w:rsid w:val="003133D4"/>
    <w:rsid w:val="003F41ED"/>
    <w:rsid w:val="00443CDD"/>
    <w:rsid w:val="004937E4"/>
    <w:rsid w:val="004A63D1"/>
    <w:rsid w:val="004E568B"/>
    <w:rsid w:val="005A0917"/>
    <w:rsid w:val="006B357E"/>
    <w:rsid w:val="006B63BD"/>
    <w:rsid w:val="006E3302"/>
    <w:rsid w:val="006F3318"/>
    <w:rsid w:val="007133F4"/>
    <w:rsid w:val="007739E6"/>
    <w:rsid w:val="008170BA"/>
    <w:rsid w:val="00836B64"/>
    <w:rsid w:val="00885D87"/>
    <w:rsid w:val="008930D7"/>
    <w:rsid w:val="009005A4"/>
    <w:rsid w:val="00926F8F"/>
    <w:rsid w:val="009751FE"/>
    <w:rsid w:val="009A67A0"/>
    <w:rsid w:val="009C450D"/>
    <w:rsid w:val="009E1ECC"/>
    <w:rsid w:val="009F087E"/>
    <w:rsid w:val="00A07EA6"/>
    <w:rsid w:val="00A3277E"/>
    <w:rsid w:val="00A93CD3"/>
    <w:rsid w:val="00AA3AC9"/>
    <w:rsid w:val="00AD2CAF"/>
    <w:rsid w:val="00B07D8C"/>
    <w:rsid w:val="00B12B1E"/>
    <w:rsid w:val="00B506A6"/>
    <w:rsid w:val="00B906B7"/>
    <w:rsid w:val="00BC40EA"/>
    <w:rsid w:val="00BD4B6E"/>
    <w:rsid w:val="00BF66FA"/>
    <w:rsid w:val="00BF6709"/>
    <w:rsid w:val="00C07D0A"/>
    <w:rsid w:val="00C655CD"/>
    <w:rsid w:val="00CA5D49"/>
    <w:rsid w:val="00CB1F46"/>
    <w:rsid w:val="00CB29CD"/>
    <w:rsid w:val="00CC238D"/>
    <w:rsid w:val="00D84204"/>
    <w:rsid w:val="00D90758"/>
    <w:rsid w:val="00DA4D52"/>
    <w:rsid w:val="00DF4556"/>
    <w:rsid w:val="00DF5617"/>
    <w:rsid w:val="00E4060D"/>
    <w:rsid w:val="00EF774C"/>
    <w:rsid w:val="00F72CA8"/>
    <w:rsid w:val="00F8616E"/>
    <w:rsid w:val="00FF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8C4EC"/>
  <w15:chartTrackingRefBased/>
  <w15:docId w15:val="{67221D0F-4098-468E-BF4C-B019D809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16E"/>
  </w:style>
  <w:style w:type="paragraph" w:styleId="Heading1">
    <w:name w:val="heading 1"/>
    <w:basedOn w:val="Normal"/>
    <w:next w:val="Normal"/>
    <w:link w:val="Heading1Char"/>
    <w:uiPriority w:val="9"/>
    <w:qFormat/>
    <w:rsid w:val="00097ED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5C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907"/>
    <w:pPr>
      <w:keepNext/>
      <w:keepLines/>
      <w:spacing w:before="40" w:after="0"/>
      <w:outlineLvl w:val="2"/>
    </w:pPr>
    <w:rPr>
      <w:rFonts w:ascii="Verdana" w:eastAsiaTheme="majorEastAsia" w:hAnsi="Verdana" w:cstheme="majorBidi"/>
      <w:b/>
      <w:color w:val="000000" w:themeColor="text1"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link w:val="Style1Char"/>
    <w:autoRedefine/>
    <w:qFormat/>
    <w:rsid w:val="00C655CD"/>
    <w:pPr>
      <w:numPr>
        <w:numId w:val="2"/>
      </w:numPr>
      <w:ind w:left="720" w:hanging="360"/>
    </w:pPr>
    <w:rPr>
      <w:b/>
    </w:rPr>
  </w:style>
  <w:style w:type="character" w:customStyle="1" w:styleId="Style1Char">
    <w:name w:val="Style1 Char"/>
    <w:basedOn w:val="Heading2Char"/>
    <w:link w:val="Style1"/>
    <w:rsid w:val="00C655C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65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avinHeading1">
    <w:name w:val="Pravin_Heading1"/>
    <w:basedOn w:val="Heading1"/>
    <w:link w:val="PravinHeading1Char"/>
    <w:autoRedefine/>
    <w:qFormat/>
    <w:rsid w:val="00097ED6"/>
    <w:pPr>
      <w:keepLines w:val="0"/>
      <w:numPr>
        <w:numId w:val="1"/>
      </w:numPr>
      <w:tabs>
        <w:tab w:val="num" w:pos="720"/>
      </w:tabs>
      <w:spacing w:before="182" w:after="180" w:line="240" w:lineRule="exact"/>
      <w:ind w:left="668" w:hanging="720"/>
    </w:pPr>
    <w:rPr>
      <w:b/>
      <w:bCs/>
      <w:color w:val="auto"/>
      <w:kern w:val="32"/>
      <w:u w:val="single"/>
    </w:rPr>
  </w:style>
  <w:style w:type="character" w:customStyle="1" w:styleId="PravinHeading1Char">
    <w:name w:val="Pravin_Heading1 Char"/>
    <w:basedOn w:val="Heading1Char"/>
    <w:link w:val="PravinHeading1"/>
    <w:rsid w:val="00097ED6"/>
    <w:rPr>
      <w:rFonts w:asciiTheme="majorHAnsi" w:eastAsiaTheme="majorEastAsia" w:hAnsiTheme="majorHAnsi" w:cstheme="majorBidi"/>
      <w:b/>
      <w:bCs/>
      <w:color w:val="2F5496" w:themeColor="accent1" w:themeShade="BF"/>
      <w:kern w:val="32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7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C4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5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36B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6B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3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3302"/>
    <w:rPr>
      <w:color w:val="954F72" w:themeColor="followedHyperlink"/>
      <w:u w:val="single"/>
    </w:rPr>
  </w:style>
  <w:style w:type="character" w:customStyle="1" w:styleId="rem">
    <w:name w:val="rem"/>
    <w:basedOn w:val="DefaultParagraphFont"/>
    <w:rsid w:val="004A63D1"/>
  </w:style>
  <w:style w:type="character" w:customStyle="1" w:styleId="userclass">
    <w:name w:val="userclass"/>
    <w:basedOn w:val="DefaultParagraphFont"/>
    <w:rsid w:val="004A63D1"/>
  </w:style>
  <w:style w:type="character" w:customStyle="1" w:styleId="kwrd">
    <w:name w:val="kwrd"/>
    <w:basedOn w:val="DefaultParagraphFont"/>
    <w:rsid w:val="004A63D1"/>
  </w:style>
  <w:style w:type="character" w:customStyle="1" w:styleId="str">
    <w:name w:val="str"/>
    <w:basedOn w:val="DefaultParagraphFont"/>
    <w:rsid w:val="004A63D1"/>
  </w:style>
  <w:style w:type="paragraph" w:styleId="TOCHeading">
    <w:name w:val="TOC Heading"/>
    <w:basedOn w:val="Heading1"/>
    <w:next w:val="Normal"/>
    <w:uiPriority w:val="39"/>
    <w:unhideWhenUsed/>
    <w:qFormat/>
    <w:rsid w:val="00D90758"/>
    <w:pPr>
      <w:numPr>
        <w:numId w:val="0"/>
      </w:num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9075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90758"/>
    <w:pPr>
      <w:spacing w:after="100"/>
    </w:pPr>
  </w:style>
  <w:style w:type="paragraph" w:customStyle="1" w:styleId="PravinHeading2">
    <w:name w:val="Pravin Heading 2"/>
    <w:basedOn w:val="Normal"/>
    <w:link w:val="PravinHeading2Char"/>
    <w:qFormat/>
    <w:rsid w:val="009751FE"/>
    <w:pPr>
      <w:shd w:val="clear" w:color="auto" w:fill="FFFFFF"/>
      <w:spacing w:before="100" w:beforeAutospacing="1" w:after="100" w:afterAutospacing="1" w:line="240" w:lineRule="auto"/>
      <w:outlineLvl w:val="1"/>
    </w:pPr>
    <w:rPr>
      <w:rFonts w:ascii="Verdana" w:eastAsia="Times New Roman" w:hAnsi="Verdana" w:cs="Segoe UI"/>
      <w:color w:val="181717"/>
      <w:kern w:val="0"/>
      <w:sz w:val="32"/>
      <w:szCs w:val="42"/>
      <w:lang w:eastAsia="en-IN"/>
      <w14:ligatures w14:val="none"/>
    </w:rPr>
  </w:style>
  <w:style w:type="character" w:customStyle="1" w:styleId="PravinHeading2Char">
    <w:name w:val="Pravin Heading 2 Char"/>
    <w:basedOn w:val="DefaultParagraphFont"/>
    <w:link w:val="PravinHeading2"/>
    <w:rsid w:val="009751FE"/>
    <w:rPr>
      <w:rFonts w:ascii="Verdana" w:eastAsia="Times New Roman" w:hAnsi="Verdana" w:cs="Segoe UI"/>
      <w:color w:val="181717"/>
      <w:kern w:val="0"/>
      <w:sz w:val="32"/>
      <w:szCs w:val="42"/>
      <w:shd w:val="clear" w:color="auto" w:fill="FFFFFF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C6907"/>
    <w:rPr>
      <w:rFonts w:ascii="Verdana" w:eastAsiaTheme="majorEastAsia" w:hAnsi="Verdana" w:cstheme="majorBidi"/>
      <w:b/>
      <w:color w:val="000000" w:themeColor="text1"/>
      <w:sz w:val="26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6F8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A3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AC9"/>
  </w:style>
  <w:style w:type="paragraph" w:styleId="Footer">
    <w:name w:val="footer"/>
    <w:basedOn w:val="Normal"/>
    <w:link w:val="FooterChar"/>
    <w:uiPriority w:val="99"/>
    <w:unhideWhenUsed/>
    <w:rsid w:val="00AA3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linq/linq_query_operator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BB3BD-B1C0-4C5C-B476-DDC573A2A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7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gaikwad</dc:creator>
  <cp:keywords/>
  <dc:description/>
  <cp:lastModifiedBy>pravin gaikwad</cp:lastModifiedBy>
  <cp:revision>37</cp:revision>
  <dcterms:created xsi:type="dcterms:W3CDTF">2024-04-01T09:45:00Z</dcterms:created>
  <dcterms:modified xsi:type="dcterms:W3CDTF">2024-04-08T09:03:00Z</dcterms:modified>
</cp:coreProperties>
</file>