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15"/>
        </w:rPr>
      </w:pPr>
      <w:r>
        <w:rPr>
          <w:rFonts w:ascii="Helvetica" w:hAnsi="Helvetica" w:cs="Helvetica"/>
          <w:sz w:val="15"/>
          <w:szCs w:val="15"/>
        </w:rPr>
        <w:t>DAC Surprise test Exam 01012008 Page 1 of 1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7"/>
          <w:szCs w:val="17"/>
        </w:rPr>
      </w:pPr>
      <w:r>
        <w:rPr>
          <w:rFonts w:ascii="Helvetica" w:hAnsi="Helvetica" w:cs="Helvetica"/>
          <w:sz w:val="17"/>
          <w:szCs w:val="17"/>
        </w:rPr>
        <w:t>CENTRE FOR DEVELOPMENT OF ADVANCED COMPUTING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J2EE – Enterprise Java (25 Minutes)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getPathInfo() method of HttpServletRequest Interface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Returns extra path info (String following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servlet path but preceding query string).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Returns query string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Returns servlet path and name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None of the above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Correct Answer: 1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What are valid methods for HttpSessionListener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interface?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sessionRemoved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sessionDestroyed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sessionReplaced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None of the above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Correct Answer: 2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A session is created in a servlet and that servlet has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 form, which has a button. On clicking the button a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new window pops up, what happens next?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The session is invalidated as soon as a new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window pops up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Any attempt to access objects present in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session throws a Exception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The session is available to the new window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also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None of the above.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Correct Answer: 3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The ServletContext interface provides direct access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to the hierarchy of static content documents that are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part of the web application, including HTML, GIF and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JPEG files through following methods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getSource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getResource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getResourceStream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getSourceStream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Correct Answer: 2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5. _______ exception indicates to the web container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that the servlet is either temporarily or permanently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unavailable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ServletException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IllegalArguementException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UnavailableException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ServletContextException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Correct Answer: 3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6. What is the result of compiling and deploying the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exhibited JSP?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&lt;%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public void jspInit(){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application.setAttribute(“prefix”, “W06”);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%&gt;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The application-scoped attribute called prefix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is set to the value ‘W06’.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The page does nothing and returns a blank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response.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A translation error occurs.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A compilation error occurs.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Correct Answer: 4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7. What possible effects will the code have in a JSP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page?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Line 1: &lt;% pageContext.setAttribute(“connection”,new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com.mybeans. ConcreteConnection()); %&gt;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Line 2: &lt;jsp:useBean id=”connection”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class=”com.mybeans.ConcreteConnection”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type=”com.mybeans.AbstractConnection”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scope=”page” /&gt;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The scripting variable called connection is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declared, of type ConcreteConnection and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initialized to the value o the page-scoped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attribute called connection.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The scripting variable called connection is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declared, of type AbstractConnection, and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initialized to the value of the page-scoped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attribute called connection.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The scripting variable called connection is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declared, a new ConcreteConnection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instantiated and assigned to both the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scripting variable and page-scoped attribute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called connection.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A compilation error occurs on line 2.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Correct Answer: 3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8. Which of the following can be inserted into this JSP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page to output the current value to the response?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&lt;% application.setAttribute(“hitcount”,new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Integer(10)); %&gt;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//insert here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&lt;%=hitcount %&gt;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&lt;%=application.getAttribute(“hitcount”); %&gt;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&lt;%=application.hitcount%&gt;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&lt;%=pageContext.getservletContext().getAttri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bute(“hitcount”) %&gt;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Correct Answer: 4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9. What is the effect of compiling and executing the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following code?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The response is the text’9 8 7 6 5’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The response is the text ‘0 1 2 3 4 ‘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The response is the text ‘1 2 3 4 5 ‘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The response is empty.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Correct Answer: 2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10. How you will make available any Message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Resources Definitions file to the Struts Framework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Environment?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&lt;message-resources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parameter=\”MessageResources\” /&gt;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&lt;message-resource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parameter=\”MessageResources\” /&gt;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&lt;message-resources=\”MessageResources\”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/&gt;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&lt;message</w:t>
      </w:r>
      <w:r>
        <w:rPr>
          <w:rFonts w:ascii="Helvetica-Bold" w:hAnsi="Helvetica-Bold" w:cs="Helvetica-Bold"/>
          <w:b/>
          <w:bCs/>
          <w:sz w:val="19"/>
          <w:szCs w:val="19"/>
        </w:rPr>
        <w:t>C-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 xml:space="preserve">DAC’s </w:t>
      </w:r>
      <w:r>
        <w:rPr>
          <w:rFonts w:ascii="Helvetica-BoldOblique" w:hAnsi="Helvetica-BoldOblique" w:cs="Helvetica-BoldOblique"/>
          <w:b/>
          <w:bCs/>
          <w:i/>
          <w:iCs/>
          <w:sz w:val="19"/>
          <w:szCs w:val="19"/>
        </w:rPr>
        <w:t>Advanced Computing Training School</w:t>
      </w:r>
      <w:r>
        <w:rPr>
          <w:rFonts w:ascii="Helvetica-Bold" w:hAnsi="Helvetica-Bold" w:cs="Helvetica-Bold"/>
          <w:b/>
          <w:bCs/>
          <w:sz w:val="19"/>
          <w:szCs w:val="19"/>
        </w:rPr>
        <w:t>, Pune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15"/>
        </w:rPr>
      </w:pPr>
      <w:r>
        <w:rPr>
          <w:rFonts w:ascii="Helvetica" w:hAnsi="Helvetica" w:cs="Helvetica"/>
          <w:sz w:val="15"/>
          <w:szCs w:val="15"/>
        </w:rPr>
        <w:t>Page 2 of 2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resources=\”MessageResourcesparameter\”/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&gt;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Correct Answer: 1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11. Which statement is true regarding struts?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Model components correspond to web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pages.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2. Vie components provide the business logic or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data behind a struts program.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One of the major contributions of controller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components is that they allow the developer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to remove much of the error handling logic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from the JSP pages in their application.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Struts framework does not allow your code to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be highly platform independent.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Correct Answer: 3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12. Controller components in struts are java classes and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must be built using specific rules. They are usually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referred as: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Actions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Action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Action classes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Action controller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Correct Answer: 3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13. Which statement is true regarding action class of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struts?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An action class can not acts as wrapper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class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An action class extends struts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“org.apache.struts.action.Action” class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Action class can not transfer data from view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layer to process layer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None of the above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Correct Answer: 2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14. Identify the most appropriate definition of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getEJBMetaData()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This method allows the clients to obtain extra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information about the EJB.This method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throws a java.rmi.RemoteException.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This method is used to get a handle for the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home object. This obtained handle can be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used later to get the handle to the home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object.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This method is used to remove an EJB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object. It has two forms. The first orm takes a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Handle object a parameter and the other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takes the primary key as a parameter.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This method returns an instance of the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entity’s primary key class. With this method,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you can set bean attributes.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Correct Answer: 1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15. EJB technology uses Java Remote method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Invocation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For communication between an enterprise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bean and a client.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For communication between two enterprise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beans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Both 1 and 2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For binding a name with an enterprise bean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Correct Answer: 3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16. An online retailer uses various EJBs to construct their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catalogue and maintain stock counts, retrieving the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item codes, prices and stock levels singularly. They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have recently been delivered a custom-built website,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but the developers forgot to ask what data storage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mechanism they were using and therefore supplied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them only with a set of helper beans and some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database drivers. What combination of patterns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would you use to interface the helper beans with their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EJB application?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Model-View-Controller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Business Delegate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Intercepting Filter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Transfer Object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Correct Answer: 2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17. Identify the statement that best describes the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persistence use tag required for a CMP EJB.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The persistence use tag defines the options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that determine the persistence type,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transaction behavior, and ejbLoad() and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ejbStore() behavior for entity EJB in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WebLogic Server.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The persistence use tag contains text that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identifies an entity EJB persistence type.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The persistence use tag defines the full path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of the file that stores data for this persistence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type.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The persistence use tag stores the identifier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of the persistence type to be used for this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particular bean.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Correct Answer: 4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18. Which of the following is true about Entity beans and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Hibernate?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X in Entity Bean at a time we can interact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with only one database. Where as in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Hibernate we can able to establish the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connections to more than one database.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Only thing we need to write one more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configuration file.X x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b) Entity Beans does not support OOPS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concepts where as Hibernate does.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Hibernate supports multi level caching,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where as Entity Beans doesn’t.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Only a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Only a and b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All a, b and c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Only c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Correct Answer: 3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19. How does Hibernate distinguish between transient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(i.e. newly instantiated) and detached objects?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Choose correct answer from following?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Hibernate uses the “version” property, if there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is one.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 xml:space="preserve">C-DAC’s </w:t>
      </w:r>
      <w:r>
        <w:rPr>
          <w:rFonts w:ascii="Helvetica-BoldOblique" w:hAnsi="Helvetica-BoldOblique" w:cs="Helvetica-BoldOblique"/>
          <w:b/>
          <w:bCs/>
          <w:i/>
          <w:iCs/>
          <w:sz w:val="19"/>
          <w:szCs w:val="19"/>
        </w:rPr>
        <w:t>Advanced Computing Training School</w:t>
      </w:r>
      <w:r>
        <w:rPr>
          <w:rFonts w:ascii="Helvetica-Bold" w:hAnsi="Helvetica-Bold" w:cs="Helvetica-Bold"/>
          <w:b/>
          <w:bCs/>
          <w:sz w:val="19"/>
          <w:szCs w:val="19"/>
        </w:rPr>
        <w:t>, Pune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5"/>
          <w:szCs w:val="15"/>
        </w:rPr>
      </w:pPr>
      <w:r>
        <w:rPr>
          <w:rFonts w:ascii="Helvetica" w:hAnsi="Helvetica" w:cs="Helvetica"/>
          <w:sz w:val="15"/>
          <w:szCs w:val="15"/>
        </w:rPr>
        <w:t>Page 3 of 3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If not uses the identifier value. No identifier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value means a new object. This does work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only for Hibernate managed surrogate keys.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Does not work for natural keys and assigned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(i.e. not managed by Hibernate) surrogate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keys)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Write your own strategy with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Interceptor.isUnsaved().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All of the above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Correct Answer: 4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20. Mapping files (*.hbm.xml) is used __________.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to map persistent objects to a relational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database.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to configure the hibernate services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(connection driver class, connection URL)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to configure the hibernate services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(connection username, connection password,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dialect etc)</w:t>
      </w:r>
    </w:p>
    <w:p w:rsidR="00566A4F" w:rsidRDefault="00566A4F" w:rsidP="00566A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All the above</w:t>
      </w:r>
    </w:p>
    <w:p w:rsidR="008574EA" w:rsidRDefault="00566A4F" w:rsidP="00566A4F">
      <w:r>
        <w:rPr>
          <w:rFonts w:ascii="Helvetica" w:hAnsi="Helvetica" w:cs="Helvetica"/>
          <w:sz w:val="19"/>
          <w:szCs w:val="19"/>
        </w:rPr>
        <w:t>Correct Answer: 1</w:t>
      </w:r>
    </w:p>
    <w:sectPr w:rsidR="00857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66A4F"/>
    <w:rsid w:val="00566A4F"/>
    <w:rsid w:val="00857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1195</Words>
  <Characters>6813</Characters>
  <Application>Microsoft Office Word</Application>
  <DocSecurity>0</DocSecurity>
  <Lines>56</Lines>
  <Paragraphs>15</Paragraphs>
  <ScaleCrop>false</ScaleCrop>
  <Company/>
  <LinksUpToDate>false</LinksUpToDate>
  <CharactersWithSpaces>7993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user47</dc:creator>
  <cp:keywords/>
  <dc:description/>
  <cp:lastModifiedBy>user47</cp:lastModifiedBy>
  <cp:revision>2</cp:revision>
  <dcterms:created xsi:type="dcterms:W3CDTF">2011-04-22T18:13:00Z</dcterms:created>
  <dcterms:modified xsi:type="dcterms:W3CDTF">2011-04-22T18:13:00Z</dcterms:modified>
</cp:coreProperties>
</file>