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</w:t>
            </w: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CNS.SCORE.DESCRIPTION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</w:t>
            </w:r>
            <w:proofErr w:type="gramEnd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</w:t>
      </w: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CNS.SCORE.DESCRIPTION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616DCE36" w14:textId="4C8CD6F7" w:rsidR="00AB0C7D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  <w:r w:rsidR="00AB0C7D">
        <w:t xml:space="preserve"> 78.2 of the customers are not-defaulted and 21.7% of </w:t>
      </w:r>
      <w:proofErr w:type="spellStart"/>
      <w:r w:rsidR="00AB0C7D">
        <w:t>defalted</w:t>
      </w:r>
      <w:proofErr w:type="spellEnd"/>
      <w:r w:rsidR="00AB0C7D">
        <w:t>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353F545B" w14:textId="4B823CE4" w:rsidR="004E5F66" w:rsidRPr="006747F5" w:rsidRDefault="006747F5" w:rsidP="00AB0C7D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  <w:r w:rsidR="00AB0C7D">
        <w:t xml:space="preserve"> Customers getting loan amounts below 200,000 the highest and low greater than 500,000.</w:t>
      </w: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4F65857E" w14:textId="1A517406" w:rsidR="004A1433" w:rsidRPr="00B071B3" w:rsidRDefault="00F56FEF" w:rsidP="00B071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96F23">
        <w:rPr>
          <w:rFonts w:ascii="Calibri" w:hAnsi="Calibri" w:cs="Calibri"/>
          <w:color w:val="000000"/>
        </w:rPr>
        <w:t>Vehicle Dealer where the loan was disbursed</w:t>
      </w:r>
      <w:r w:rsidR="00AB0C7D">
        <w:rPr>
          <w:rFonts w:ascii="Calibri" w:hAnsi="Calibri" w:cs="Calibri"/>
          <w:color w:val="000000"/>
        </w:rPr>
        <w:t xml:space="preserve">. </w:t>
      </w:r>
      <w:r w:rsidR="00B071B3">
        <w:rPr>
          <w:rFonts w:ascii="Calibri" w:hAnsi="Calibri" w:cs="Calibri"/>
          <w:color w:val="000000"/>
        </w:rPr>
        <w:t xml:space="preserve"> There are </w:t>
      </w:r>
      <w:r w:rsidR="00B071B3" w:rsidRPr="00B071B3">
        <w:rPr>
          <w:rFonts w:asciiTheme="minorHAnsi" w:hAnsiTheme="minorHAnsi" w:cstheme="minorHAnsi"/>
          <w:color w:val="000000"/>
          <w:sz w:val="21"/>
          <w:szCs w:val="21"/>
        </w:rPr>
        <w:t>2953</w:t>
      </w:r>
      <w:r w:rsidR="00B071B3">
        <w:rPr>
          <w:color w:val="000000"/>
          <w:sz w:val="21"/>
          <w:szCs w:val="21"/>
        </w:rPr>
        <w:t xml:space="preserve"> </w:t>
      </w:r>
      <w:r w:rsidR="00B071B3">
        <w:rPr>
          <w:rFonts w:asciiTheme="minorHAnsi" w:hAnsiTheme="minorHAnsi" w:cstheme="minorHAnsi"/>
          <w:color w:val="000000"/>
          <w:sz w:val="21"/>
          <w:szCs w:val="21"/>
        </w:rPr>
        <w:t xml:space="preserve">Suppliers in the current report. </w:t>
      </w:r>
    </w:p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8695CBA" w:rsidR="00F56FEF" w:rsidRDefault="00F56FEF" w:rsidP="00F56FEF">
      <w:r>
        <w:t xml:space="preserve">Vehicle Manufacturer </w:t>
      </w:r>
      <w:proofErr w:type="spellStart"/>
      <w:r>
        <w:t>i</w:t>
      </w:r>
      <w:proofErr w:type="spellEnd"/>
      <w:r w:rsidR="00A76101">
        <w:t>-</w:t>
      </w:r>
      <w:r>
        <w:t>e</w:t>
      </w:r>
      <w:r w:rsidR="00A76101">
        <w:t>.</w:t>
      </w:r>
      <w:r>
        <w:t xml:space="preserve"> TVS,</w:t>
      </w:r>
      <w:r w:rsidR="00A76101">
        <w:t xml:space="preserve"> </w:t>
      </w:r>
      <w:r>
        <w:t>Honda,</w:t>
      </w:r>
      <w:r w:rsidR="00A76101">
        <w:t xml:space="preserve"> </w:t>
      </w:r>
      <w:r>
        <w:t>Hero etc.</w:t>
      </w:r>
      <w:r w:rsidR="00B071B3">
        <w:t xml:space="preserve">  There are 11 brands given in the label encoded form</w:t>
      </w:r>
    </w:p>
    <w:p w14:paraId="766DA329" w14:textId="305CCFC4" w:rsidR="004A1433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0599A8AA" w14:textId="3CB416DC" w:rsidR="00B071B3" w:rsidRDefault="00F56FEF" w:rsidP="00F56FEF">
      <w:r>
        <w:t>Branch where the loan was disbursed</w:t>
      </w:r>
      <w:r w:rsidR="0026558B">
        <w:t>.  82 branches are given in the current report.</w:t>
      </w:r>
    </w:p>
    <w:p w14:paraId="0C54CFA3" w14:textId="1F567DE5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7252" w14:textId="77777777" w:rsidR="0026558B" w:rsidRDefault="001B3EF1" w:rsidP="001B3EF1">
      <w:pPr>
        <w:rPr>
          <w:rStyle w:val="Heading2Char"/>
        </w:rPr>
      </w:pPr>
      <w:r>
        <w:rPr>
          <w:rStyle w:val="Heading2Char"/>
        </w:rPr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739B5A48" w:rsidR="00042277" w:rsidRPr="0026558B" w:rsidRDefault="00042277" w:rsidP="001B3E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4" o:title=""/>
          </v:shape>
          <o:OLEObject Type="Embed" ProgID="Word.OpenDocumentText.12" ShapeID="_x0000_i1025" DrawAspect="Content" ObjectID="_1641023770" r:id="rId15"/>
        </w:object>
      </w:r>
    </w:p>
    <w:p w14:paraId="1C5ECEB0" w14:textId="7E494468" w:rsidR="001B3EF1" w:rsidRDefault="001B3EF1" w:rsidP="00042277">
      <w:r>
        <w:rPr>
          <w:noProof/>
        </w:rPr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06E2A4CB" w:rsidR="00F56FEF" w:rsidRPr="00F56FEF" w:rsidRDefault="001B3EF1" w:rsidP="00F56FEF">
      <w:r>
        <w:t>Employee who had sanctioned the transaction</w:t>
      </w:r>
      <w:r w:rsidR="0026558B">
        <w:t xml:space="preserve">. It is the people who has sanctioned the loan 3270 employees </w:t>
      </w:r>
    </w:p>
    <w:p w14:paraId="28ED9F50" w14:textId="6FA7A8A8" w:rsidR="00F56FEF" w:rsidRDefault="00F56FEF" w:rsidP="004263BB"/>
    <w:p w14:paraId="0DFE250D" w14:textId="3FD8AAAE" w:rsidR="00C42D50" w:rsidRDefault="001B3EF1" w:rsidP="001B3EF1">
      <w:pPr>
        <w:pStyle w:val="Heading2"/>
      </w:pPr>
      <w:r>
        <w:t>2.2.13 Aadhar Flag</w:t>
      </w:r>
    </w:p>
    <w:p w14:paraId="7618B21E" w14:textId="78EFF5AF" w:rsidR="0026558B" w:rsidRPr="0026558B" w:rsidRDefault="0026558B" w:rsidP="0026558B">
      <w:r>
        <w:t xml:space="preserve">People who have been flagged for the </w:t>
      </w:r>
      <w:proofErr w:type="spellStart"/>
      <w:r>
        <w:t>aadar</w:t>
      </w:r>
      <w:proofErr w:type="spellEnd"/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D52AD7">
      <w:pPr>
        <w:pStyle w:val="Heading3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2.2.19.2 Primary Active Accounts</w:t>
      </w:r>
    </w:p>
    <w:p w14:paraId="4A29213A" w14:textId="2C770CA4" w:rsidR="00053121" w:rsidRDefault="00053121" w:rsidP="00053121">
      <w:r>
        <w:tab/>
        <w:t>Count of active loans taken by the customer at the time of disbursement.</w:t>
      </w:r>
    </w:p>
    <w:p w14:paraId="68701AD9" w14:textId="7603E59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2.2.19.3 Primary Overdue Accounts</w:t>
      </w:r>
    </w:p>
    <w:p w14:paraId="58684B82" w14:textId="048AFF19" w:rsidR="00053121" w:rsidRDefault="00053121" w:rsidP="00053121">
      <w:r>
        <w:tab/>
        <w:t>Count of default accounts at the time of disbursement</w:t>
      </w:r>
    </w:p>
    <w:p w14:paraId="38157C27" w14:textId="1F7552A1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4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Current Balance</w:t>
      </w:r>
    </w:p>
    <w:p w14:paraId="4BC616F6" w14:textId="41E65A94" w:rsidR="00A70A22" w:rsidRPr="00472A25" w:rsidRDefault="00472A25" w:rsidP="0005312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038CA3E8" w14:textId="47A9A9EA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5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Sanctioned</w:t>
      </w:r>
      <w:r w:rsidRPr="00472A25">
        <w:rPr>
          <w:sz w:val="26"/>
          <w:szCs w:val="26"/>
        </w:rPr>
        <w:t xml:space="preserve"> A</w:t>
      </w:r>
      <w:r w:rsidR="00472A25" w:rsidRPr="00472A25">
        <w:rPr>
          <w:sz w:val="26"/>
          <w:szCs w:val="26"/>
        </w:rPr>
        <w:t>mount</w:t>
      </w:r>
    </w:p>
    <w:p w14:paraId="1D3E8BF9" w14:textId="41D04175" w:rsidR="00A70A22" w:rsidRPr="00472A25" w:rsidRDefault="00472A25" w:rsidP="00472A2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4028CD6B" w14:textId="5BE948D1" w:rsidR="00A70A22" w:rsidRPr="00472A25" w:rsidRDefault="00A70A22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6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Disbursed</w:t>
      </w:r>
      <w:r w:rsidRPr="00472A25">
        <w:rPr>
          <w:sz w:val="26"/>
          <w:szCs w:val="26"/>
        </w:rPr>
        <w:t xml:space="preserve"> </w:t>
      </w:r>
      <w:r w:rsidR="00472A25" w:rsidRPr="00472A25">
        <w:rPr>
          <w:sz w:val="26"/>
          <w:szCs w:val="26"/>
        </w:rPr>
        <w:t>Amount</w:t>
      </w:r>
    </w:p>
    <w:p w14:paraId="4D787D8F" w14:textId="3E3E383E" w:rsidR="00472A25" w:rsidRP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5058EEB5" w14:textId="55411FF6" w:rsidR="00472A25" w:rsidRPr="00472A25" w:rsidRDefault="00472A25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2.2.19.7 Primary Installment Amount</w:t>
      </w:r>
    </w:p>
    <w:p w14:paraId="2F90417C" w14:textId="2059E925" w:rsid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B48EA60" w14:textId="278F0C39" w:rsidR="004A1433" w:rsidRDefault="004A1433" w:rsidP="004A1433"/>
    <w:p w14:paraId="23CB407C" w14:textId="49CD785A" w:rsidR="006F0353" w:rsidRDefault="006F0353" w:rsidP="006F0353">
      <w:pPr>
        <w:pStyle w:val="Heading2"/>
      </w:pPr>
      <w:r>
        <w:lastRenderedPageBreak/>
        <w:t>2.2.20 Secondary Attributes</w:t>
      </w:r>
    </w:p>
    <w:p w14:paraId="4775A525" w14:textId="638C60EB" w:rsidR="006F0353" w:rsidRDefault="006F0353" w:rsidP="00D52AD7">
      <w:pPr>
        <w:pStyle w:val="Heading3"/>
      </w:pPr>
      <w:r>
        <w:t>2.2.20.1 Secondary Number of Accounts:</w:t>
      </w:r>
    </w:p>
    <w:p w14:paraId="074D5CF4" w14:textId="77777777" w:rsidR="006F0353" w:rsidRDefault="006F0353" w:rsidP="006F0353">
      <w:r>
        <w:tab/>
        <w:t>Count of total loans taken by the customer at the time of disbursement.</w:t>
      </w:r>
    </w:p>
    <w:p w14:paraId="3DF3AE52" w14:textId="7D5831F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.2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Active Accounts</w:t>
      </w:r>
    </w:p>
    <w:p w14:paraId="487343AD" w14:textId="77777777" w:rsidR="006F0353" w:rsidRDefault="006F0353" w:rsidP="006F0353">
      <w:r>
        <w:tab/>
        <w:t>Count of active loans taken by the customer at the time of disbursement.</w:t>
      </w:r>
    </w:p>
    <w:p w14:paraId="08F80D0E" w14:textId="21FF8847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.3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Overdue Accounts</w:t>
      </w:r>
    </w:p>
    <w:p w14:paraId="2F199752" w14:textId="77777777" w:rsidR="006F0353" w:rsidRDefault="006F0353" w:rsidP="006F0353">
      <w:r>
        <w:tab/>
        <w:t>Count of default accounts at the time of disbursement</w:t>
      </w:r>
    </w:p>
    <w:p w14:paraId="03CEF857" w14:textId="20B4DBF3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.4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Current Balance</w:t>
      </w:r>
    </w:p>
    <w:p w14:paraId="3619C306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155B9779" w14:textId="5B06BD61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.5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Sanctioned Amount</w:t>
      </w:r>
    </w:p>
    <w:p w14:paraId="75CEABB6" w14:textId="77777777" w:rsidR="006F0353" w:rsidRPr="00472A25" w:rsidRDefault="006F0353" w:rsidP="006F035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149E4C26" w14:textId="5985755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.6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Disbursed Amount</w:t>
      </w:r>
    </w:p>
    <w:p w14:paraId="17DBF7FE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6CC588DD" w14:textId="0805FDBC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.7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Installment Amount</w:t>
      </w:r>
    </w:p>
    <w:p w14:paraId="4EA1CB1D" w14:textId="651C6888" w:rsidR="006F0353" w:rsidRDefault="006F0353" w:rsidP="001B3EF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8778310" w14:textId="6F43819D" w:rsidR="006F0353" w:rsidRDefault="006F0353" w:rsidP="006F0353">
      <w:pPr>
        <w:pStyle w:val="Heading2"/>
        <w:rPr>
          <w:rFonts w:eastAsia="Times New Roman"/>
        </w:rPr>
      </w:pPr>
      <w:r>
        <w:rPr>
          <w:rFonts w:eastAsia="Times New Roman"/>
        </w:rPr>
        <w:t>2.2.21 New Accounts in Last Six Months</w:t>
      </w:r>
    </w:p>
    <w:p w14:paraId="4FB5329B" w14:textId="27CE4266" w:rsidR="006F0353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6F0353">
        <w:rPr>
          <w:rFonts w:ascii="Calibri" w:eastAsia="Times New Roman" w:hAnsi="Calibri" w:cs="Calibri"/>
          <w:color w:val="000000"/>
        </w:rPr>
        <w:t xml:space="preserve">New loans taken by the customer in last 6 months before the </w:t>
      </w:r>
      <w:r w:rsidR="00D52AD7" w:rsidRPr="006F0353">
        <w:rPr>
          <w:rFonts w:ascii="Calibri" w:eastAsia="Times New Roman" w:hAnsi="Calibri" w:cs="Calibri"/>
          <w:color w:val="000000"/>
        </w:rPr>
        <w:t>disbursement</w:t>
      </w:r>
    </w:p>
    <w:p w14:paraId="2ED61973" w14:textId="4DCBF59D" w:rsidR="00D52AD7" w:rsidRPr="006F0353" w:rsidRDefault="00D52AD7" w:rsidP="006F0353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C60906F" wp14:editId="424D05C3">
            <wp:extent cx="5943600" cy="2604770"/>
            <wp:effectExtent l="0" t="0" r="0" b="0"/>
            <wp:docPr id="18" name="Picture 18" descr="C:\Users\pravi\AppData\Local\Microsoft\Windows\INetCache\Content.MSO\7E53A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7E53ADF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217E" w14:textId="3FE318E9" w:rsidR="00B0109D" w:rsidRDefault="006F0353" w:rsidP="00B0109D">
      <w:pPr>
        <w:pStyle w:val="Heading2"/>
      </w:pPr>
      <w:r>
        <w:t>2.2.22 Deli</w:t>
      </w:r>
      <w:r w:rsidR="00B0109D">
        <w:t>nquent Accounts in Last Six Months</w:t>
      </w:r>
    </w:p>
    <w:p w14:paraId="663EBE2D" w14:textId="235E146E" w:rsid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Pr="00B0109D">
        <w:rPr>
          <w:rFonts w:ascii="Calibri" w:eastAsia="Times New Roman" w:hAnsi="Calibri" w:cs="Calibri"/>
          <w:color w:val="000000"/>
        </w:rPr>
        <w:t>Loans defaulted in the last 6 months</w:t>
      </w:r>
    </w:p>
    <w:p w14:paraId="6B428DE2" w14:textId="44DA2556" w:rsidR="00D52AD7" w:rsidRDefault="00D52AD7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086096EE" wp14:editId="60EB7AFD">
            <wp:extent cx="5943600" cy="2604770"/>
            <wp:effectExtent l="0" t="0" r="0" b="5080"/>
            <wp:docPr id="15" name="Picture 15" descr="C:\Users\pravi\AppData\Local\Microsoft\Windows\INetCache\Content.MSO\F40C5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i\AppData\Local\Microsoft\Windows\INetCache\Content.MSO\F40C51A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D85" w14:textId="77777777" w:rsidR="00D52AD7" w:rsidRDefault="00D52AD7" w:rsidP="00B0109D">
      <w:pPr>
        <w:rPr>
          <w:rFonts w:ascii="Calibri" w:eastAsia="Times New Roman" w:hAnsi="Calibri" w:cs="Calibri"/>
          <w:color w:val="000000"/>
        </w:rPr>
      </w:pPr>
    </w:p>
    <w:p w14:paraId="0EA2DB4E" w14:textId="62B27B65" w:rsidR="00B0109D" w:rsidRDefault="00B0109D" w:rsidP="00B0109D">
      <w:pPr>
        <w:pStyle w:val="Heading2"/>
      </w:pPr>
      <w:r>
        <w:t>2.2.23 Average Account Age</w:t>
      </w:r>
    </w:p>
    <w:p w14:paraId="0E2EAC21" w14:textId="327D0F5A" w:rsid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Average loan tenure</w:t>
      </w:r>
    </w:p>
    <w:p w14:paraId="02C2C258" w14:textId="5CBB36CD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df['AVERAGE.ACCT.AGE']</w:t>
      </w:r>
    </w:p>
    <w:p w14:paraId="6906745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37AAF3F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45F50C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47ABE08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0yrs 8mon</w:t>
      </w:r>
    </w:p>
    <w:p w14:paraId="27D07D6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04675EF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0CB1EF7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1yrs 9mon</w:t>
      </w:r>
    </w:p>
    <w:p w14:paraId="213C464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2060E56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404DE24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06EDD42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57856F14" w14:textId="548C4751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2498DAC6" w14:textId="170DAA6F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F0D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x:(re.sub('[a-z]','',x)).split())</w:t>
      </w:r>
    </w:p>
    <w:p w14:paraId="02502943" w14:textId="30D66B6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x:int(x[0])*12+int(x[1]))</w:t>
      </w:r>
    </w:p>
    <w:p w14:paraId="2CE3FD81" w14:textId="41810D96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13DE6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245D8E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</w:t>
      </w:r>
    </w:p>
    <w:p w14:paraId="119E90D6" w14:textId="5F79725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0B2727B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782BD71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</w:t>
      </w:r>
    </w:p>
    <w:p w14:paraId="44E6B8D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3          8</w:t>
      </w:r>
    </w:p>
    <w:p w14:paraId="624DC7C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5CF5F58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62DA47B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233149    21</w:t>
      </w:r>
    </w:p>
    <w:p w14:paraId="6AFF00D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53D10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15A014C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94A1A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233153     0</w:t>
      </w:r>
    </w:p>
    <w:p w14:paraId="6AE0713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EF31786" w14:textId="1CFA843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E6CEE" w14:textId="403E6E39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562AD9F" wp14:editId="528B1B8F">
            <wp:extent cx="5943600" cy="2169160"/>
            <wp:effectExtent l="0" t="0" r="0" b="2540"/>
            <wp:docPr id="13" name="Picture 13" descr="C:\Users\pravi\AppData\Local\Microsoft\Windows\INetCache\Content.MSO\4FDFB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4FDFBFE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D09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4FB47FA7" w14:textId="3032B1AA" w:rsidR="00B0109D" w:rsidRDefault="00B0109D" w:rsidP="00B0109D">
      <w:pPr>
        <w:pStyle w:val="Heading2"/>
      </w:pPr>
      <w:r>
        <w:t>2.2.24 Credit History Length</w:t>
      </w:r>
    </w:p>
    <w:p w14:paraId="40FAE775" w14:textId="73AF9892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Duration of the loan</w:t>
      </w:r>
    </w:p>
    <w:p w14:paraId="0FC19718" w14:textId="7E6D5075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</w:t>
      </w:r>
      <w:proofErr w:type="gramStart"/>
      <w:r w:rsidRPr="00DF08DE">
        <w:rPr>
          <w:rFonts w:ascii="Calibri" w:eastAsia="Times New Roman" w:hAnsi="Calibri" w:cs="Calibri"/>
          <w:color w:val="000000"/>
        </w:rPr>
        <w:t>CREDIT.HISTORY.LENGTH</w:t>
      </w:r>
      <w:proofErr w:type="gramEnd"/>
      <w:r w:rsidRPr="00DF08DE">
        <w:rPr>
          <w:rFonts w:ascii="Calibri" w:eastAsia="Times New Roman" w:hAnsi="Calibri" w:cs="Calibri"/>
          <w:color w:val="000000"/>
        </w:rPr>
        <w:t>']</w:t>
      </w:r>
    </w:p>
    <w:p w14:paraId="28D9021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2832A18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96B51BE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652BCB7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1yrs 3mon</w:t>
      </w:r>
    </w:p>
    <w:p w14:paraId="5C29DEE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4D59777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7C48325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3yrs 3mon</w:t>
      </w:r>
    </w:p>
    <w:p w14:paraId="78C043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02E3634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68636C9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4949844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24642A61" w14:textId="31BA808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5AE1010C" w14:textId="2057070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FB83A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01291C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164F6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24CB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B62E5A" w14:textId="589AF26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Changing years and month format to months </w:t>
      </w:r>
    </w:p>
    <w:p w14:paraId="32DC81EF" w14:textId="507170A9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BDE2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6A9E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368A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4823077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(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('[a-z]','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',x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)).split())</w:t>
      </w:r>
    </w:p>
    <w:p w14:paraId="02E151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55CD320A" w14:textId="2F5690AE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int(x[0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12+int(x[1]))</w:t>
      </w:r>
    </w:p>
    <w:p w14:paraId="26F92885" w14:textId="3F9450D5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DBF0A" w14:textId="3C9E0D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1677527E" w14:textId="7AA47174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0724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669DB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4C1BF6B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2          0</w:t>
      </w:r>
    </w:p>
    <w:p w14:paraId="67D3E2A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3         15</w:t>
      </w:r>
    </w:p>
    <w:p w14:paraId="46AA1DC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0744DBE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77B4A5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233149    39</w:t>
      </w:r>
    </w:p>
    <w:p w14:paraId="682CBAC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1706B3E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773124B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35AABB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</w:t>
      </w:r>
    </w:p>
    <w:p w14:paraId="42B4A299" w14:textId="2319B54C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6BAD3E0" w14:textId="4142F697" w:rsidR="00B0109D" w:rsidRDefault="00DF08DE" w:rsidP="00DF08D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609C2F6" wp14:editId="557D4167">
            <wp:extent cx="5943600" cy="2151104"/>
            <wp:effectExtent l="0" t="0" r="0" b="1905"/>
            <wp:docPr id="9" name="Picture 9" descr="C:\Users\pravi\AppData\Local\Microsoft\Windows\INetCache\Content.MSO\4C18B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4C18BA5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D3A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3AFDE17F" w14:textId="4F8BBAE8" w:rsidR="00B0109D" w:rsidRDefault="00B0109D" w:rsidP="00B0109D">
      <w:pPr>
        <w:pStyle w:val="Heading2"/>
      </w:pPr>
      <w:r>
        <w:t>2.2.25 Number of Inquires</w:t>
      </w:r>
    </w:p>
    <w:p w14:paraId="173DF751" w14:textId="77777777" w:rsidR="00FE486E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="00FE486E" w:rsidRPr="00B0109D">
        <w:rPr>
          <w:rFonts w:ascii="Calibri" w:eastAsia="Times New Roman" w:hAnsi="Calibri" w:cs="Calibri"/>
          <w:color w:val="000000"/>
        </w:rPr>
        <w:t>Enquiries</w:t>
      </w:r>
    </w:p>
    <w:p w14:paraId="6C80CF0E" w14:textId="71885BFD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 xml:space="preserve"> done by the customer for loans</w:t>
      </w:r>
    </w:p>
    <w:p w14:paraId="3E8E3BA9" w14:textId="79CC757C" w:rsidR="00B0109D" w:rsidRPr="00B0109D" w:rsidRDefault="00B0109D" w:rsidP="00B0109D"/>
    <w:p w14:paraId="2C6A8CA8" w14:textId="3A0072E3" w:rsidR="00B0109D" w:rsidRPr="00B0109D" w:rsidRDefault="00DF08DE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4FCEA22" wp14:editId="2FF2BC4F">
            <wp:extent cx="5943600" cy="2153920"/>
            <wp:effectExtent l="0" t="0" r="0" b="0"/>
            <wp:docPr id="7" name="Picture 7" descr="C:\Users\pravi\AppData\Local\Microsoft\Windows\INetCache\Content.MSO\5620A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5620AB9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6A45" w14:textId="77777777" w:rsidR="00C926B1" w:rsidRDefault="00C926B1" w:rsidP="00AB0C7D">
      <w:pPr>
        <w:pStyle w:val="Heading1"/>
      </w:pPr>
    </w:p>
    <w:p w14:paraId="28911173" w14:textId="77777777" w:rsidR="00C926B1" w:rsidRDefault="00C926B1" w:rsidP="00AB0C7D">
      <w:pPr>
        <w:pStyle w:val="Heading1"/>
      </w:pPr>
    </w:p>
    <w:p w14:paraId="6C8750A7" w14:textId="7CCD2595" w:rsidR="00B0109D" w:rsidRDefault="00AB0C7D" w:rsidP="00AB0C7D">
      <w:pPr>
        <w:pStyle w:val="Heading1"/>
      </w:pPr>
      <w:r>
        <w:t>3. Feature Engineering</w:t>
      </w:r>
    </w:p>
    <w:p w14:paraId="6527C973" w14:textId="067ADCA6" w:rsidR="008F4391" w:rsidRPr="008F4391" w:rsidRDefault="008F4391" w:rsidP="008F4391">
      <w:pPr>
        <w:pStyle w:val="Heading2"/>
      </w:pPr>
      <w:r>
        <w:t>3.1 Correlation Plot</w:t>
      </w:r>
    </w:p>
    <w:p w14:paraId="0E028051" w14:textId="1434094B" w:rsidR="00C926B1" w:rsidRPr="00C926B1" w:rsidRDefault="00C926B1" w:rsidP="00C926B1">
      <w:r>
        <w:rPr>
          <w:noProof/>
        </w:rPr>
        <w:drawing>
          <wp:inline distT="0" distB="0" distL="0" distR="0" wp14:anchorId="233D8607" wp14:editId="699DD888">
            <wp:extent cx="6583680" cy="4953000"/>
            <wp:effectExtent l="0" t="0" r="7620" b="0"/>
            <wp:docPr id="25" name="Picture 25" descr="C:\Users\pravi\AppData\Local\Microsoft\Windows\INetCache\Content.MSO\1F9FA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vi\AppData\Local\Microsoft\Windows\INetCache\Content.MSO\1F9FA076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07B1" w14:textId="235961BF" w:rsidR="00AB0C7D" w:rsidRDefault="00C926B1" w:rsidP="00B0109D">
      <w:r>
        <w:t xml:space="preserve">Since there is no Correlation in Mobile </w:t>
      </w:r>
      <w:proofErr w:type="spellStart"/>
      <w:r>
        <w:t>Avl</w:t>
      </w:r>
      <w:proofErr w:type="spellEnd"/>
      <w:r>
        <w:t xml:space="preserve"> Flag and Unique in the dataset. Removing Mobile </w:t>
      </w:r>
      <w:proofErr w:type="spellStart"/>
      <w:r>
        <w:t>Avl</w:t>
      </w:r>
      <w:proofErr w:type="spellEnd"/>
      <w:r>
        <w:t xml:space="preserve"> Flag and Unique ID </w:t>
      </w:r>
      <w:r w:rsidR="00021DAD">
        <w:t>from the dataset</w:t>
      </w:r>
      <w:r w:rsidR="0072100D">
        <w:t xml:space="preserve">. </w:t>
      </w:r>
    </w:p>
    <w:p w14:paraId="4A80A9A9" w14:textId="277968CB" w:rsidR="008F4391" w:rsidRDefault="008F4391" w:rsidP="008F4391">
      <w:pPr>
        <w:pStyle w:val="Heading2"/>
      </w:pPr>
      <w:r>
        <w:t>3.</w:t>
      </w:r>
      <w:r w:rsidR="00FF0F26">
        <w:t>2</w:t>
      </w:r>
      <w:r>
        <w:t xml:space="preserve"> Multicollinearity Check</w:t>
      </w:r>
    </w:p>
    <w:p w14:paraId="7835C7F7" w14:textId="4DA632BD" w:rsidR="008F4391" w:rsidRDefault="00AF4B65" w:rsidP="00AF4B65">
      <w:r>
        <w:t>Checked multicollinearity with the help of variance influence factor(</w:t>
      </w:r>
      <w:proofErr w:type="spellStart"/>
      <w:r>
        <w:t>vif</w:t>
      </w:r>
      <w:proofErr w:type="spellEnd"/>
      <w:r>
        <w:t xml:space="preserve">). </w:t>
      </w:r>
    </w:p>
    <w:p w14:paraId="4921A84C" w14:textId="77777777" w:rsidR="00FF0F26" w:rsidRPr="00FF0F26" w:rsidRDefault="00FF0F26" w:rsidP="00FF0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t>disbursed_amount</w:t>
      </w:r>
      <w:proofErr w:type="spellEnd"/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8.74561717585509e-309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t>asset_cost</w:t>
      </w:r>
      <w:proofErr w:type="spellEnd"/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5.716223071536896e-12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PRI.SANCTIONED.AMOUNT 4.798158421546997e-08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SEC.NO.OF.ACCTS 5.1490255376949666e-05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PRI.NO.OF.ACCTS 9.576575137572993e-66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PRI.DISBURSED.AMOUNT 7.176942237800462e-08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PRI.ACTIVE.ACCTS 3.448627479875517e-89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PRI.OVERDUE.ACCTS 9.138488408377107e-87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SEC.CURRENT.BALANCE 0.0075643427363124875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SEC.SANCTIONED.AMOUNT 0.002153062273491789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SEC.OVERDUE.ACCTS 0.5081054926877384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SEC.DISBURSED.AMOUNT 0.0025523226185338705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PRIMARY.INSTAL.AMT 2.958254960232989e-07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SEC.INSTAL.AMT 0.4546434321302706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NEW.ACCTS.IN.LAST.SIX.MONTHS 9.30229371021266e-46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DELINQUENT.ACCTS.IN.LAST.SIX.MONTHS 3.2892517686894386e-62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AVERAGE.ACCT.AGE 5.261091482095756e-33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CREDIT.HISTORY.LENGTH 4.6500173864982836e-92</w:t>
      </w:r>
      <w:r w:rsidRPr="00FF0F26">
        <w:rPr>
          <w:rFonts w:ascii="Courier New" w:eastAsia="Times New Roman" w:hAnsi="Courier New" w:cs="Courier New"/>
          <w:color w:val="1D1C1D"/>
          <w:sz w:val="18"/>
          <w:szCs w:val="18"/>
        </w:rPr>
        <w:br/>
        <w:t>NO.OF_INQUIRIES 7.912566786376203e-99</w:t>
      </w:r>
    </w:p>
    <w:p w14:paraId="7BF549C2" w14:textId="2B4240A8" w:rsidR="00FF0F26" w:rsidRDefault="00FF0F26" w:rsidP="00AF4B65"/>
    <w:p w14:paraId="27B726BA" w14:textId="03E2DC31" w:rsidR="00FF0F26" w:rsidRDefault="00FF0F26" w:rsidP="00AF4B65">
      <w:r>
        <w:rPr>
          <w:noProof/>
        </w:rPr>
        <w:drawing>
          <wp:inline distT="0" distB="0" distL="0" distR="0" wp14:anchorId="230A6EF9" wp14:editId="3CD9E465">
            <wp:extent cx="5943600" cy="3190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F99A" w14:textId="0EE80C46" w:rsidR="00553AFF" w:rsidRDefault="00553AFF" w:rsidP="00553AFF">
      <w:pPr>
        <w:pStyle w:val="Heading2"/>
      </w:pPr>
      <w:r>
        <w:lastRenderedPageBreak/>
        <w:t>3.3 Statistical Test for Numerical Columns</w:t>
      </w:r>
    </w:p>
    <w:p w14:paraId="084258AB" w14:textId="20792CB4" w:rsidR="00553AFF" w:rsidRDefault="00553AFF" w:rsidP="00553AFF">
      <w:pPr>
        <w:pStyle w:val="Heading2"/>
      </w:pPr>
      <w:r w:rsidRPr="00553AFF">
        <w:drawing>
          <wp:inline distT="0" distB="0" distL="0" distR="0" wp14:anchorId="19B790CA" wp14:editId="2F0160C5">
            <wp:extent cx="5905500" cy="3817620"/>
            <wp:effectExtent l="0" t="0" r="0" b="0"/>
            <wp:docPr id="11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7EC1792-3B33-4C45-817B-61AB29A10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6">
                      <a:extLst>
                        <a:ext uri="{FF2B5EF4-FFF2-40B4-BE49-F238E27FC236}">
                          <a16:creationId xmlns:a16="http://schemas.microsoft.com/office/drawing/2014/main" id="{E7EC1792-3B33-4C45-817B-61AB29A10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3.4 Statistical Test for Categorical Columns</w:t>
      </w:r>
    </w:p>
    <w:p w14:paraId="63B4B78D" w14:textId="77777777" w:rsidR="00553AFF" w:rsidRPr="00553AFF" w:rsidRDefault="00553AFF" w:rsidP="00553AFF"/>
    <w:p w14:paraId="09ED3379" w14:textId="62EA3750" w:rsidR="00553AFF" w:rsidRDefault="00553AFF" w:rsidP="00553AFF">
      <w:r w:rsidRPr="00553AFF">
        <w:lastRenderedPageBreak/>
        <w:drawing>
          <wp:inline distT="0" distB="0" distL="0" distR="0" wp14:anchorId="17EC2219" wp14:editId="58E4E7C1">
            <wp:extent cx="5905500" cy="4067175"/>
            <wp:effectExtent l="0" t="0" r="0" b="0"/>
            <wp:docPr id="2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C79AC15-9902-4529-B7CE-35210869A8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C79AC15-9902-4529-B7CE-35210869A8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86B" w14:textId="6ACE8C30" w:rsidR="00553AFF" w:rsidRDefault="00553AFF" w:rsidP="00553AFF">
      <w:pPr>
        <w:pStyle w:val="Heading2"/>
      </w:pPr>
      <w:r>
        <w:t>3.5 Data Imbalance</w:t>
      </w:r>
    </w:p>
    <w:p w14:paraId="10E50434" w14:textId="3E053124" w:rsidR="00553AFF" w:rsidRDefault="00553AFF" w:rsidP="00553AFF">
      <w:r>
        <w:t>Target Variable</w:t>
      </w:r>
    </w:p>
    <w:p w14:paraId="683B095E" w14:textId="13D7FC03" w:rsidR="00553AFF" w:rsidRDefault="00553AFF" w:rsidP="00553AFF">
      <w:r>
        <w:rPr>
          <w:noProof/>
        </w:rPr>
        <w:drawing>
          <wp:inline distT="0" distB="0" distL="0" distR="0" wp14:anchorId="19F8571B" wp14:editId="6732684B">
            <wp:extent cx="3998586" cy="2575560"/>
            <wp:effectExtent l="0" t="0" r="0" b="0"/>
            <wp:docPr id="26" name="Picture 26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AEBE" w14:textId="3577991B" w:rsidR="00553AFF" w:rsidRDefault="00553AFF" w:rsidP="00553AFF">
      <w:r>
        <w:t>Not-Defaulters 78.</w:t>
      </w:r>
      <w:r w:rsidR="00F56542">
        <w:t>2%</w:t>
      </w:r>
    </w:p>
    <w:p w14:paraId="48398091" w14:textId="762BF957" w:rsidR="00F56542" w:rsidRDefault="00F56542" w:rsidP="00553AFF">
      <w:r>
        <w:t>Defaulters 21.3%</w:t>
      </w:r>
    </w:p>
    <w:p w14:paraId="28BEC70A" w14:textId="1288B222" w:rsidR="00F56542" w:rsidRDefault="00F56542" w:rsidP="00553AFF">
      <w:r>
        <w:lastRenderedPageBreak/>
        <w:t xml:space="preserve">In the 233,546 rows in the dataset, </w:t>
      </w:r>
      <w:r w:rsidR="0063158B">
        <w:t>which is highly imbalance. The model cannot will make a wrong prediction because of the data.</w:t>
      </w:r>
    </w:p>
    <w:p w14:paraId="21267CCC" w14:textId="5C8E6BA9" w:rsidR="0063158B" w:rsidRDefault="0063158B" w:rsidP="00553AFF"/>
    <w:p w14:paraId="5EC50C28" w14:textId="73EF91D6" w:rsidR="0063158B" w:rsidRPr="00553AFF" w:rsidRDefault="0063158B" w:rsidP="0063158B">
      <w:pPr>
        <w:pStyle w:val="Heading2"/>
      </w:pPr>
      <w:r>
        <w:t>3.5.1 Under-sampling</w:t>
      </w:r>
    </w:p>
    <w:p w14:paraId="3C3B89AB" w14:textId="77777777" w:rsidR="0063158B" w:rsidRDefault="0063158B" w:rsidP="0063158B">
      <w:proofErr w:type="spellStart"/>
      <w:r>
        <w:t>not_default</w:t>
      </w:r>
      <w:proofErr w:type="spellEnd"/>
      <w:r>
        <w:t xml:space="preserve"> = df[</w:t>
      </w:r>
      <w:proofErr w:type="spellStart"/>
      <w:proofErr w:type="gramStart"/>
      <w:r>
        <w:t>df.loan</w:t>
      </w:r>
      <w:proofErr w:type="gramEnd"/>
      <w:r>
        <w:t>_default</w:t>
      </w:r>
      <w:proofErr w:type="spellEnd"/>
      <w:r>
        <w:t>==0]</w:t>
      </w:r>
    </w:p>
    <w:p w14:paraId="2B6BEC4A" w14:textId="219850FA" w:rsidR="00553AFF" w:rsidRDefault="0063158B" w:rsidP="0063158B">
      <w:r>
        <w:t>default = df[</w:t>
      </w:r>
      <w:proofErr w:type="spellStart"/>
      <w:proofErr w:type="gramStart"/>
      <w:r>
        <w:t>df.loan</w:t>
      </w:r>
      <w:proofErr w:type="gramEnd"/>
      <w:r>
        <w:t>_default</w:t>
      </w:r>
      <w:proofErr w:type="spellEnd"/>
      <w:r>
        <w:t>==1]</w:t>
      </w:r>
    </w:p>
    <w:p w14:paraId="6B6741A3" w14:textId="734DFA9B" w:rsidR="0063158B" w:rsidRDefault="0063158B" w:rsidP="0063158B"/>
    <w:p w14:paraId="1C67D39E" w14:textId="77777777" w:rsidR="0063158B" w:rsidRDefault="0063158B" w:rsidP="0063158B">
      <w:proofErr w:type="spellStart"/>
      <w:r>
        <w:t>not_default_downsampled</w:t>
      </w:r>
      <w:proofErr w:type="spellEnd"/>
      <w:r>
        <w:t xml:space="preserve"> = </w:t>
      </w:r>
      <w:proofErr w:type="gramStart"/>
      <w:r>
        <w:t>resample(</w:t>
      </w:r>
      <w:proofErr w:type="spellStart"/>
      <w:proofErr w:type="gramEnd"/>
      <w:r>
        <w:t>not_default</w:t>
      </w:r>
      <w:proofErr w:type="spellEnd"/>
      <w:r>
        <w:t>,</w:t>
      </w:r>
    </w:p>
    <w:p w14:paraId="562E0879" w14:textId="77777777" w:rsidR="0063158B" w:rsidRDefault="0063158B" w:rsidP="0063158B">
      <w:r>
        <w:t xml:space="preserve">                                replace = True, # sample without replacement</w:t>
      </w:r>
    </w:p>
    <w:p w14:paraId="3F07ED03" w14:textId="77777777" w:rsidR="0063158B" w:rsidRDefault="0063158B" w:rsidP="0063158B">
      <w:r>
        <w:t xml:space="preserve">                            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(default), # match minority n</w:t>
      </w:r>
    </w:p>
    <w:p w14:paraId="1193F7D5" w14:textId="133CE49A" w:rsidR="0063158B" w:rsidRDefault="0063158B" w:rsidP="0063158B">
      <w:r>
        <w:t xml:space="preserve">                                </w:t>
      </w:r>
      <w:proofErr w:type="spellStart"/>
      <w:r>
        <w:t>random_state</w:t>
      </w:r>
      <w:proofErr w:type="spellEnd"/>
      <w:r>
        <w:t xml:space="preserve"> = 0)</w:t>
      </w:r>
    </w:p>
    <w:p w14:paraId="221A9787" w14:textId="7133D6A1" w:rsidR="0063158B" w:rsidRDefault="0063158B" w:rsidP="0063158B"/>
    <w:p w14:paraId="6CBDCE5B" w14:textId="5F2BA7DA" w:rsidR="0063158B" w:rsidRDefault="0063158B" w:rsidP="0063158B">
      <w:proofErr w:type="spellStart"/>
      <w:r w:rsidRPr="0063158B">
        <w:t>downsampled</w:t>
      </w:r>
      <w:proofErr w:type="spellEnd"/>
      <w:r w:rsidRPr="0063158B">
        <w:t xml:space="preserve"> = </w:t>
      </w:r>
      <w:proofErr w:type="spellStart"/>
      <w:proofErr w:type="gramStart"/>
      <w:r w:rsidRPr="0063158B">
        <w:t>pd.concat</w:t>
      </w:r>
      <w:proofErr w:type="spellEnd"/>
      <w:proofErr w:type="gramEnd"/>
      <w:r w:rsidRPr="0063158B">
        <w:t>([</w:t>
      </w:r>
      <w:proofErr w:type="spellStart"/>
      <w:r w:rsidRPr="0063158B">
        <w:t>not_default_downsampled</w:t>
      </w:r>
      <w:proofErr w:type="spellEnd"/>
      <w:r w:rsidRPr="0063158B">
        <w:t>, default])</w:t>
      </w:r>
    </w:p>
    <w:p w14:paraId="28D348D6" w14:textId="4C9E1022" w:rsidR="0063158B" w:rsidRDefault="0063158B" w:rsidP="0063158B"/>
    <w:p w14:paraId="66DDD2BF" w14:textId="03FB7C41" w:rsidR="0063158B" w:rsidRDefault="0063158B" w:rsidP="0063158B">
      <w:proofErr w:type="spellStart"/>
      <w:r w:rsidRPr="0063158B">
        <w:t>downsampled</w:t>
      </w:r>
      <w:proofErr w:type="spellEnd"/>
      <w:r w:rsidRPr="0063158B">
        <w:t>['</w:t>
      </w:r>
      <w:proofErr w:type="spellStart"/>
      <w:r w:rsidRPr="0063158B">
        <w:t>loan_default</w:t>
      </w:r>
      <w:proofErr w:type="spellEnd"/>
      <w:r w:rsidRPr="0063158B">
        <w:t>'].</w:t>
      </w:r>
      <w:proofErr w:type="spellStart"/>
      <w:r w:rsidRPr="0063158B">
        <w:t>value_</w:t>
      </w:r>
      <w:proofErr w:type="gramStart"/>
      <w:r w:rsidRPr="0063158B">
        <w:t>counts</w:t>
      </w:r>
      <w:proofErr w:type="spellEnd"/>
      <w:r w:rsidRPr="0063158B">
        <w:t>(</w:t>
      </w:r>
      <w:proofErr w:type="gramEnd"/>
      <w:r w:rsidRPr="0063158B">
        <w:t>)</w:t>
      </w:r>
    </w:p>
    <w:p w14:paraId="0B6F221A" w14:textId="77777777" w:rsidR="0063158B" w:rsidRDefault="0063158B" w:rsidP="006315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1    50611</w:t>
      </w:r>
    </w:p>
    <w:p w14:paraId="417BFCD0" w14:textId="77777777" w:rsidR="0063158B" w:rsidRDefault="0063158B" w:rsidP="006315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0    50611</w:t>
      </w:r>
    </w:p>
    <w:p w14:paraId="4C9E8856" w14:textId="77777777" w:rsidR="0063158B" w:rsidRDefault="0063158B" w:rsidP="006315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61DA7AB1" w14:textId="78E11DBC" w:rsidR="0063158B" w:rsidRDefault="0063158B" w:rsidP="0063158B"/>
    <w:p w14:paraId="6F3EB4F9" w14:textId="718D74E5" w:rsidR="0063158B" w:rsidRDefault="0063158B" w:rsidP="0063158B">
      <w:r>
        <w:t xml:space="preserve">From the 233,456 rows in the </w:t>
      </w:r>
      <w:r w:rsidR="00D51C3A">
        <w:t>dataset, we</w:t>
      </w:r>
      <w:r>
        <w:t xml:space="preserve"> are losing over 50% of the data, so decided not to implement </w:t>
      </w:r>
      <w:proofErr w:type="spellStart"/>
      <w:r>
        <w:t>Downsampling</w:t>
      </w:r>
      <w:proofErr w:type="spellEnd"/>
    </w:p>
    <w:p w14:paraId="24B7CFF1" w14:textId="3AB115B6" w:rsidR="0063158B" w:rsidRDefault="0063158B" w:rsidP="0063158B"/>
    <w:p w14:paraId="369AB3B2" w14:textId="51753F9F" w:rsidR="0063158B" w:rsidRPr="00D51C3A" w:rsidRDefault="0063158B" w:rsidP="0063158B">
      <w:pPr>
        <w:pStyle w:val="Heading2"/>
        <w:rPr>
          <w:shd w:val="clear" w:color="auto" w:fill="FFFFFF"/>
        </w:rPr>
      </w:pPr>
      <w:r>
        <w:t xml:space="preserve">3.5.2 </w:t>
      </w:r>
      <w:r>
        <w:rPr>
          <w:shd w:val="clear" w:color="auto" w:fill="FFFFFF"/>
        </w:rPr>
        <w:t xml:space="preserve">Synthetic Minority Over-sampling </w:t>
      </w:r>
      <w:r w:rsidR="00293B6C">
        <w:rPr>
          <w:shd w:val="clear" w:color="auto" w:fill="FFFFFF"/>
        </w:rPr>
        <w:t>Technique (</w:t>
      </w:r>
      <w:r>
        <w:rPr>
          <w:shd w:val="clear" w:color="auto" w:fill="FFFFFF"/>
        </w:rPr>
        <w:t>SMOTE)</w:t>
      </w:r>
    </w:p>
    <w:p w14:paraId="0710FD41" w14:textId="77777777" w:rsidR="0063158B" w:rsidRPr="00D51C3A" w:rsidRDefault="0063158B" w:rsidP="0063158B">
      <w:pPr>
        <w:rPr>
          <w:color w:val="000000" w:themeColor="text1"/>
        </w:rPr>
      </w:pPr>
      <w:r w:rsidRPr="00D51C3A">
        <w:rPr>
          <w:color w:val="000000" w:themeColor="text1"/>
        </w:rPr>
        <w:t xml:space="preserve">from </w:t>
      </w:r>
      <w:proofErr w:type="spellStart"/>
      <w:proofErr w:type="gramStart"/>
      <w:r w:rsidRPr="00D51C3A">
        <w:rPr>
          <w:color w:val="000000" w:themeColor="text1"/>
        </w:rPr>
        <w:t>sklearn.utils</w:t>
      </w:r>
      <w:proofErr w:type="spellEnd"/>
      <w:proofErr w:type="gramEnd"/>
      <w:r w:rsidRPr="00D51C3A">
        <w:rPr>
          <w:color w:val="000000" w:themeColor="text1"/>
        </w:rPr>
        <w:t xml:space="preserve"> import resample</w:t>
      </w:r>
    </w:p>
    <w:p w14:paraId="1529B9E4" w14:textId="5157D9B9" w:rsidR="008F4391" w:rsidRPr="00D51C3A" w:rsidRDefault="0063158B" w:rsidP="0063158B">
      <w:pPr>
        <w:rPr>
          <w:color w:val="000000" w:themeColor="text1"/>
        </w:rPr>
      </w:pPr>
      <w:r w:rsidRPr="00D51C3A">
        <w:rPr>
          <w:color w:val="000000" w:themeColor="text1"/>
        </w:rPr>
        <w:t xml:space="preserve">from </w:t>
      </w:r>
      <w:proofErr w:type="spellStart"/>
      <w:proofErr w:type="gramStart"/>
      <w:r w:rsidRPr="00D51C3A">
        <w:rPr>
          <w:color w:val="000000" w:themeColor="text1"/>
        </w:rPr>
        <w:t>imblearn.over</w:t>
      </w:r>
      <w:proofErr w:type="gramEnd"/>
      <w:r w:rsidRPr="00D51C3A">
        <w:rPr>
          <w:color w:val="000000" w:themeColor="text1"/>
        </w:rPr>
        <w:t>_sampling</w:t>
      </w:r>
      <w:proofErr w:type="spellEnd"/>
      <w:r w:rsidRPr="00D51C3A">
        <w:rPr>
          <w:color w:val="000000" w:themeColor="text1"/>
        </w:rPr>
        <w:t xml:space="preserve"> import SMOTE</w:t>
      </w:r>
    </w:p>
    <w:p w14:paraId="32487742" w14:textId="2113EBC8" w:rsidR="00293B6C" w:rsidRDefault="00293B6C" w:rsidP="0063158B"/>
    <w:p w14:paraId="211F50C6" w14:textId="77777777" w:rsidR="00293B6C" w:rsidRDefault="00293B6C" w:rsidP="00293B6C">
      <w:proofErr w:type="gramStart"/>
      <w:r>
        <w:t>print(</w:t>
      </w:r>
      <w:proofErr w:type="gramEnd"/>
      <w:r>
        <w:t>"X shape",</w:t>
      </w:r>
      <w:proofErr w:type="spellStart"/>
      <w:r>
        <w:t>X.shape</w:t>
      </w:r>
      <w:proofErr w:type="spellEnd"/>
      <w:r>
        <w:t>)</w:t>
      </w:r>
    </w:p>
    <w:p w14:paraId="1449121A" w14:textId="17348CEF" w:rsidR="00293B6C" w:rsidRDefault="00293B6C" w:rsidP="00293B6C">
      <w:proofErr w:type="gramStart"/>
      <w:r>
        <w:t>print(</w:t>
      </w:r>
      <w:proofErr w:type="gramEnd"/>
      <w:r>
        <w:t>'y shape',</w:t>
      </w:r>
      <w:proofErr w:type="spellStart"/>
      <w:r>
        <w:t>y.shape</w:t>
      </w:r>
      <w:proofErr w:type="spellEnd"/>
      <w:r>
        <w:t>)</w:t>
      </w:r>
    </w:p>
    <w:p w14:paraId="2BEAAB0A" w14:textId="77777777" w:rsidR="00293B6C" w:rsidRDefault="00293B6C" w:rsidP="00293B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shape (233154, 39)</w:t>
      </w:r>
    </w:p>
    <w:p w14:paraId="64B06164" w14:textId="77777777" w:rsidR="00293B6C" w:rsidRDefault="00293B6C" w:rsidP="00293B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shape (233154,)</w:t>
      </w:r>
    </w:p>
    <w:p w14:paraId="3FE4128E" w14:textId="77777777" w:rsidR="00293B6C" w:rsidRDefault="00293B6C" w:rsidP="00293B6C"/>
    <w:p w14:paraId="5D3E90B7" w14:textId="4442A36F" w:rsidR="0063158B" w:rsidRDefault="0063158B" w:rsidP="0063158B"/>
    <w:p w14:paraId="7109138B" w14:textId="77777777" w:rsidR="0063158B" w:rsidRDefault="0063158B" w:rsidP="0063158B">
      <w:proofErr w:type="spellStart"/>
      <w:r>
        <w:lastRenderedPageBreak/>
        <w:t>sm</w:t>
      </w:r>
      <w:proofErr w:type="spellEnd"/>
      <w:r>
        <w:t xml:space="preserve"> = </w:t>
      </w:r>
      <w:proofErr w:type="gramStart"/>
      <w:r>
        <w:t>SMOTE(</w:t>
      </w:r>
      <w:proofErr w:type="spellStart"/>
      <w:proofErr w:type="gramEnd"/>
      <w:r>
        <w:t>random_state</w:t>
      </w:r>
      <w:proofErr w:type="spellEnd"/>
      <w:r>
        <w:t>=0)</w:t>
      </w:r>
    </w:p>
    <w:p w14:paraId="4B84A2D4" w14:textId="2BA89F83" w:rsidR="0063158B" w:rsidRDefault="0063158B" w:rsidP="0063158B">
      <w:proofErr w:type="spellStart"/>
      <w:r>
        <w:t>X_</w:t>
      </w:r>
      <w:proofErr w:type="gramStart"/>
      <w:r>
        <w:t>smote,y</w:t>
      </w:r>
      <w:proofErr w:type="gramEnd"/>
      <w:r>
        <w:t>_smote</w:t>
      </w:r>
      <w:proofErr w:type="spellEnd"/>
      <w:r>
        <w:t xml:space="preserve"> = </w:t>
      </w:r>
      <w:proofErr w:type="spellStart"/>
      <w:r>
        <w:t>sm.fit_sample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7EFC3AD4" w14:textId="2D69D9D8" w:rsidR="00293B6C" w:rsidRDefault="00293B6C" w:rsidP="0063158B"/>
    <w:p w14:paraId="7AEA9DBC" w14:textId="77777777" w:rsidR="00293B6C" w:rsidRDefault="00293B6C" w:rsidP="00293B6C">
      <w:proofErr w:type="gramStart"/>
      <w:r>
        <w:t>print(</w:t>
      </w:r>
      <w:proofErr w:type="gramEnd"/>
      <w:r>
        <w:t>"X shape",</w:t>
      </w:r>
      <w:proofErr w:type="spellStart"/>
      <w:r>
        <w:t>X_smote.shape</w:t>
      </w:r>
      <w:proofErr w:type="spellEnd"/>
      <w:r>
        <w:t>)</w:t>
      </w:r>
    </w:p>
    <w:p w14:paraId="50D6ECA3" w14:textId="6EC15801" w:rsidR="00293B6C" w:rsidRDefault="00293B6C" w:rsidP="00293B6C">
      <w:proofErr w:type="gramStart"/>
      <w:r>
        <w:t>print(</w:t>
      </w:r>
      <w:proofErr w:type="gramEnd"/>
      <w:r>
        <w:t>'y shape',</w:t>
      </w:r>
      <w:proofErr w:type="spellStart"/>
      <w:r>
        <w:t>y_smote.shape</w:t>
      </w:r>
      <w:proofErr w:type="spellEnd"/>
      <w:r>
        <w:t>)</w:t>
      </w:r>
    </w:p>
    <w:p w14:paraId="7CD288F1" w14:textId="77777777" w:rsidR="00293B6C" w:rsidRDefault="00293B6C" w:rsidP="00293B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shape (365086, 39)</w:t>
      </w:r>
    </w:p>
    <w:p w14:paraId="33DC8E98" w14:textId="77777777" w:rsidR="00293B6C" w:rsidRDefault="00293B6C" w:rsidP="00293B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shape (365086,)</w:t>
      </w:r>
    </w:p>
    <w:p w14:paraId="0A5A217E" w14:textId="77777777" w:rsidR="00293B6C" w:rsidRPr="008F4391" w:rsidRDefault="00293B6C" w:rsidP="00293B6C">
      <w:bookmarkStart w:id="1" w:name="_GoBack"/>
      <w:bookmarkEnd w:id="1"/>
    </w:p>
    <w:p w14:paraId="7E491A99" w14:textId="77777777" w:rsidR="0072100D" w:rsidRPr="00B0109D" w:rsidRDefault="0072100D" w:rsidP="00B0109D"/>
    <w:sectPr w:rsidR="0072100D" w:rsidRPr="00B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21DAD"/>
    <w:rsid w:val="00042277"/>
    <w:rsid w:val="00053121"/>
    <w:rsid w:val="0007577E"/>
    <w:rsid w:val="001B1B08"/>
    <w:rsid w:val="001B3EF1"/>
    <w:rsid w:val="0026558B"/>
    <w:rsid w:val="00290672"/>
    <w:rsid w:val="00293B6C"/>
    <w:rsid w:val="002E226F"/>
    <w:rsid w:val="002F1DFB"/>
    <w:rsid w:val="003A40CC"/>
    <w:rsid w:val="00401129"/>
    <w:rsid w:val="004263BB"/>
    <w:rsid w:val="00452C7F"/>
    <w:rsid w:val="00472A25"/>
    <w:rsid w:val="004A1433"/>
    <w:rsid w:val="004E5F66"/>
    <w:rsid w:val="004F30BA"/>
    <w:rsid w:val="00553AFF"/>
    <w:rsid w:val="005D03CE"/>
    <w:rsid w:val="005F5B63"/>
    <w:rsid w:val="0063158B"/>
    <w:rsid w:val="006747F5"/>
    <w:rsid w:val="00696F23"/>
    <w:rsid w:val="006F0353"/>
    <w:rsid w:val="0072100D"/>
    <w:rsid w:val="007B12CE"/>
    <w:rsid w:val="00815FE4"/>
    <w:rsid w:val="00850491"/>
    <w:rsid w:val="00877AE2"/>
    <w:rsid w:val="008F4391"/>
    <w:rsid w:val="00963546"/>
    <w:rsid w:val="00A2362C"/>
    <w:rsid w:val="00A70A22"/>
    <w:rsid w:val="00A76101"/>
    <w:rsid w:val="00AB0C7D"/>
    <w:rsid w:val="00AF4B65"/>
    <w:rsid w:val="00B0109D"/>
    <w:rsid w:val="00B071B3"/>
    <w:rsid w:val="00BA0B3D"/>
    <w:rsid w:val="00BA1C3A"/>
    <w:rsid w:val="00C42D50"/>
    <w:rsid w:val="00C926B1"/>
    <w:rsid w:val="00D51C3A"/>
    <w:rsid w:val="00D52AD7"/>
    <w:rsid w:val="00D52C7D"/>
    <w:rsid w:val="00D87157"/>
    <w:rsid w:val="00DF08DE"/>
    <w:rsid w:val="00DF233C"/>
    <w:rsid w:val="00E079DE"/>
    <w:rsid w:val="00E706F9"/>
    <w:rsid w:val="00E81445"/>
    <w:rsid w:val="00EC2136"/>
    <w:rsid w:val="00F56542"/>
    <w:rsid w:val="00F56FEF"/>
    <w:rsid w:val="00FB12CB"/>
    <w:rsid w:val="00FE486E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94C6-EB25-47D3-A163-E50A45FD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21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10</cp:revision>
  <dcterms:created xsi:type="dcterms:W3CDTF">2020-01-16T05:02:00Z</dcterms:created>
  <dcterms:modified xsi:type="dcterms:W3CDTF">2020-01-20T05:40:00Z</dcterms:modified>
</cp:coreProperties>
</file>