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22AC" w14:textId="77777777" w:rsidR="00B549BE" w:rsidRPr="00B549BE" w:rsidRDefault="00B549BE" w:rsidP="00B549BE">
      <w:pPr>
        <w:jc w:val="center"/>
        <w:rPr>
          <w:rFonts w:cs="Times New Roman"/>
          <w:b/>
          <w:bCs/>
          <w:szCs w:val="24"/>
        </w:rPr>
      </w:pPr>
    </w:p>
    <w:p w14:paraId="41B73B4F" w14:textId="77777777" w:rsidR="00B549BE" w:rsidRPr="00B549BE" w:rsidRDefault="00B549BE" w:rsidP="00B549BE">
      <w:pPr>
        <w:jc w:val="center"/>
        <w:rPr>
          <w:rFonts w:cs="Times New Roman"/>
          <w:b/>
          <w:bCs/>
          <w:szCs w:val="24"/>
        </w:rPr>
      </w:pPr>
    </w:p>
    <w:p w14:paraId="01E7DFD6" w14:textId="77777777" w:rsidR="00B549BE" w:rsidRPr="00B549BE" w:rsidRDefault="00B549BE" w:rsidP="00B549BE">
      <w:pPr>
        <w:jc w:val="center"/>
        <w:rPr>
          <w:rFonts w:cs="Times New Roman"/>
          <w:b/>
          <w:bCs/>
          <w:szCs w:val="24"/>
        </w:rPr>
      </w:pPr>
    </w:p>
    <w:p w14:paraId="2C81DDF7" w14:textId="77777777" w:rsidR="00B549BE" w:rsidRPr="00B549BE" w:rsidRDefault="00B549BE" w:rsidP="00B549BE">
      <w:pPr>
        <w:jc w:val="center"/>
        <w:rPr>
          <w:rFonts w:cs="Times New Roman"/>
          <w:b/>
          <w:bCs/>
          <w:szCs w:val="24"/>
        </w:rPr>
      </w:pPr>
    </w:p>
    <w:p w14:paraId="131FFAE9" w14:textId="77777777" w:rsidR="00B549BE" w:rsidRPr="00B549BE" w:rsidRDefault="00B549BE" w:rsidP="00B549BE">
      <w:pPr>
        <w:jc w:val="center"/>
        <w:rPr>
          <w:rFonts w:cs="Times New Roman"/>
          <w:b/>
          <w:bCs/>
          <w:szCs w:val="24"/>
        </w:rPr>
      </w:pPr>
    </w:p>
    <w:p w14:paraId="3DF64645" w14:textId="77777777" w:rsidR="00B549BE" w:rsidRPr="00B549BE" w:rsidRDefault="00B549BE" w:rsidP="00B549BE">
      <w:pPr>
        <w:jc w:val="center"/>
        <w:rPr>
          <w:rFonts w:cs="Times New Roman"/>
          <w:b/>
          <w:bCs/>
          <w:szCs w:val="24"/>
        </w:rPr>
      </w:pPr>
    </w:p>
    <w:p w14:paraId="16FD6DFD" w14:textId="77777777" w:rsidR="00B549BE" w:rsidRPr="00B549BE" w:rsidRDefault="00B549BE" w:rsidP="00B549BE">
      <w:pPr>
        <w:jc w:val="center"/>
        <w:rPr>
          <w:rFonts w:cs="Times New Roman"/>
          <w:b/>
          <w:bCs/>
          <w:szCs w:val="24"/>
        </w:rPr>
      </w:pPr>
    </w:p>
    <w:p w14:paraId="7B796C07" w14:textId="77777777" w:rsidR="00B549BE" w:rsidRPr="00B549BE" w:rsidRDefault="00B549BE" w:rsidP="00B549BE">
      <w:pPr>
        <w:jc w:val="center"/>
        <w:rPr>
          <w:rFonts w:cs="Times New Roman"/>
          <w:b/>
          <w:bCs/>
          <w:szCs w:val="24"/>
        </w:rPr>
      </w:pPr>
    </w:p>
    <w:p w14:paraId="2191B65A" w14:textId="1371453A" w:rsidR="00B549BE" w:rsidRPr="00B549BE" w:rsidRDefault="00B549BE" w:rsidP="00B549BE">
      <w:pPr>
        <w:jc w:val="center"/>
        <w:rPr>
          <w:rFonts w:cs="Times New Roman"/>
          <w:b/>
          <w:bCs/>
          <w:szCs w:val="24"/>
        </w:rPr>
      </w:pPr>
      <w:r w:rsidRPr="00B549BE">
        <w:rPr>
          <w:rFonts w:cs="Times New Roman"/>
          <w:b/>
          <w:bCs/>
          <w:szCs w:val="24"/>
        </w:rPr>
        <w:t xml:space="preserve">Assignment </w:t>
      </w:r>
      <w:r w:rsidRPr="00B549BE">
        <w:rPr>
          <w:rFonts w:cs="Times New Roman"/>
          <w:b/>
          <w:bCs/>
          <w:szCs w:val="24"/>
        </w:rPr>
        <w:t>2</w:t>
      </w:r>
    </w:p>
    <w:p w14:paraId="6E0D6698" w14:textId="77777777" w:rsidR="00B549BE" w:rsidRPr="00B549BE" w:rsidRDefault="00B549BE" w:rsidP="00B549BE">
      <w:pPr>
        <w:jc w:val="center"/>
        <w:rPr>
          <w:rFonts w:cs="Times New Roman"/>
          <w:b/>
          <w:bCs/>
          <w:szCs w:val="24"/>
        </w:rPr>
      </w:pPr>
    </w:p>
    <w:p w14:paraId="1325D580" w14:textId="77777777" w:rsidR="00B549BE" w:rsidRPr="00B549BE" w:rsidRDefault="00B549BE" w:rsidP="00B549BE">
      <w:pPr>
        <w:jc w:val="center"/>
        <w:rPr>
          <w:rFonts w:cs="Times New Roman"/>
          <w:szCs w:val="24"/>
        </w:rPr>
      </w:pPr>
      <w:r w:rsidRPr="00B549BE">
        <w:rPr>
          <w:rFonts w:cs="Times New Roman"/>
          <w:szCs w:val="24"/>
        </w:rPr>
        <w:t>Graphs Algorithms and Mining</w:t>
      </w:r>
    </w:p>
    <w:p w14:paraId="2D7C41C7" w14:textId="77777777" w:rsidR="00B549BE" w:rsidRPr="00B549BE" w:rsidRDefault="00B549BE" w:rsidP="00B549BE">
      <w:pPr>
        <w:jc w:val="center"/>
        <w:rPr>
          <w:rFonts w:cs="Times New Roman"/>
          <w:szCs w:val="24"/>
        </w:rPr>
      </w:pPr>
      <w:r w:rsidRPr="00B549BE">
        <w:rPr>
          <w:rFonts w:cs="Times New Roman"/>
          <w:szCs w:val="24"/>
        </w:rPr>
        <w:t>GAM Group 12</w:t>
      </w:r>
    </w:p>
    <w:p w14:paraId="12F44490" w14:textId="77777777" w:rsidR="00B549BE" w:rsidRPr="00B549BE" w:rsidRDefault="00B549BE" w:rsidP="00B549BE">
      <w:pPr>
        <w:jc w:val="center"/>
        <w:rPr>
          <w:rFonts w:cs="Times New Roman"/>
          <w:szCs w:val="24"/>
        </w:rPr>
      </w:pPr>
    </w:p>
    <w:tbl>
      <w:tblPr>
        <w:tblStyle w:val="TableGrid"/>
        <w:tblW w:w="0" w:type="auto"/>
        <w:tblInd w:w="1838" w:type="dxa"/>
        <w:tblLook w:val="04A0" w:firstRow="1" w:lastRow="0" w:firstColumn="1" w:lastColumn="0" w:noHBand="0" w:noVBand="1"/>
      </w:tblPr>
      <w:tblGrid>
        <w:gridCol w:w="2670"/>
        <w:gridCol w:w="2858"/>
      </w:tblGrid>
      <w:tr w:rsidR="00B549BE" w:rsidRPr="00B549BE" w14:paraId="23EC1CE6" w14:textId="77777777" w:rsidTr="00275F49">
        <w:tc>
          <w:tcPr>
            <w:tcW w:w="2670" w:type="dxa"/>
            <w:shd w:val="clear" w:color="auto" w:fill="D0CECE" w:themeFill="background2" w:themeFillShade="E6"/>
          </w:tcPr>
          <w:p w14:paraId="3FF716EA" w14:textId="77777777" w:rsidR="00B549BE" w:rsidRPr="00B549BE" w:rsidRDefault="00B549BE" w:rsidP="00275F49">
            <w:pPr>
              <w:jc w:val="center"/>
              <w:rPr>
                <w:rFonts w:cs="Times New Roman"/>
                <w:b/>
                <w:bCs/>
                <w:szCs w:val="24"/>
              </w:rPr>
            </w:pPr>
            <w:r w:rsidRPr="00B549BE">
              <w:rPr>
                <w:rFonts w:cs="Times New Roman"/>
                <w:b/>
                <w:bCs/>
                <w:szCs w:val="24"/>
              </w:rPr>
              <w:t>Name</w:t>
            </w:r>
          </w:p>
        </w:tc>
        <w:tc>
          <w:tcPr>
            <w:tcW w:w="2858" w:type="dxa"/>
            <w:shd w:val="clear" w:color="auto" w:fill="D0CECE" w:themeFill="background2" w:themeFillShade="E6"/>
          </w:tcPr>
          <w:p w14:paraId="0536D73E" w14:textId="77777777" w:rsidR="00B549BE" w:rsidRPr="00B549BE" w:rsidRDefault="00B549BE" w:rsidP="00275F49">
            <w:pPr>
              <w:jc w:val="center"/>
              <w:rPr>
                <w:rFonts w:cs="Times New Roman"/>
                <w:b/>
                <w:bCs/>
                <w:szCs w:val="24"/>
              </w:rPr>
            </w:pPr>
            <w:r w:rsidRPr="00B549BE">
              <w:rPr>
                <w:rFonts w:cs="Times New Roman"/>
                <w:b/>
                <w:bCs/>
                <w:szCs w:val="24"/>
              </w:rPr>
              <w:t>BITS ID</w:t>
            </w:r>
          </w:p>
        </w:tc>
      </w:tr>
      <w:tr w:rsidR="00B549BE" w:rsidRPr="00B549BE" w14:paraId="43D20325" w14:textId="77777777" w:rsidTr="00275F49">
        <w:tc>
          <w:tcPr>
            <w:tcW w:w="2670" w:type="dxa"/>
          </w:tcPr>
          <w:p w14:paraId="341D5FF3" w14:textId="77777777" w:rsidR="00B549BE" w:rsidRPr="00B549BE" w:rsidRDefault="00B549BE" w:rsidP="00275F49">
            <w:pPr>
              <w:jc w:val="center"/>
              <w:rPr>
                <w:rFonts w:cs="Times New Roman"/>
                <w:szCs w:val="24"/>
              </w:rPr>
            </w:pPr>
            <w:r w:rsidRPr="00B549BE">
              <w:rPr>
                <w:rFonts w:cs="Times New Roman"/>
                <w:szCs w:val="24"/>
              </w:rPr>
              <w:t>D M Pravin Kumar</w:t>
            </w:r>
          </w:p>
        </w:tc>
        <w:tc>
          <w:tcPr>
            <w:tcW w:w="2858" w:type="dxa"/>
          </w:tcPr>
          <w:p w14:paraId="65F6B030" w14:textId="77777777" w:rsidR="00B549BE" w:rsidRPr="00B549BE" w:rsidRDefault="00B549BE" w:rsidP="00275F49">
            <w:pPr>
              <w:jc w:val="center"/>
              <w:rPr>
                <w:rFonts w:cs="Times New Roman"/>
                <w:szCs w:val="24"/>
              </w:rPr>
            </w:pPr>
            <w:r w:rsidRPr="00B549BE">
              <w:rPr>
                <w:rFonts w:cs="Times New Roman"/>
                <w:szCs w:val="24"/>
              </w:rPr>
              <w:t>2022DA04333</w:t>
            </w:r>
          </w:p>
        </w:tc>
      </w:tr>
      <w:tr w:rsidR="00B549BE" w:rsidRPr="00B549BE" w14:paraId="7F68816C" w14:textId="77777777" w:rsidTr="00275F49">
        <w:tc>
          <w:tcPr>
            <w:tcW w:w="2670" w:type="dxa"/>
          </w:tcPr>
          <w:p w14:paraId="6ACF76E2" w14:textId="77777777" w:rsidR="00B549BE" w:rsidRPr="00B549BE" w:rsidRDefault="00B549BE" w:rsidP="00275F49">
            <w:pPr>
              <w:jc w:val="center"/>
              <w:rPr>
                <w:rFonts w:cs="Times New Roman"/>
                <w:szCs w:val="24"/>
              </w:rPr>
            </w:pPr>
            <w:r w:rsidRPr="00B549BE">
              <w:rPr>
                <w:rFonts w:cs="Times New Roman"/>
                <w:szCs w:val="24"/>
              </w:rPr>
              <w:t>Parveen Kumar</w:t>
            </w:r>
          </w:p>
        </w:tc>
        <w:tc>
          <w:tcPr>
            <w:tcW w:w="2858" w:type="dxa"/>
          </w:tcPr>
          <w:p w14:paraId="3410B124" w14:textId="77777777" w:rsidR="00B549BE" w:rsidRPr="00B549BE" w:rsidRDefault="00B549BE" w:rsidP="00275F49">
            <w:pPr>
              <w:jc w:val="center"/>
              <w:rPr>
                <w:rFonts w:cs="Times New Roman"/>
                <w:szCs w:val="24"/>
              </w:rPr>
            </w:pPr>
          </w:p>
        </w:tc>
      </w:tr>
    </w:tbl>
    <w:p w14:paraId="3363460B" w14:textId="72ECFD87" w:rsidR="00B549BE" w:rsidRPr="00B549BE" w:rsidRDefault="00B549BE" w:rsidP="00B549BE">
      <w:pPr>
        <w:rPr>
          <w:rFonts w:cs="Times New Roman"/>
          <w:szCs w:val="24"/>
        </w:rPr>
      </w:pPr>
    </w:p>
    <w:p w14:paraId="08C70BE6" w14:textId="77777777" w:rsidR="00B549BE" w:rsidRPr="00B549BE" w:rsidRDefault="00B549BE">
      <w:pPr>
        <w:rPr>
          <w:rFonts w:cs="Times New Roman"/>
          <w:szCs w:val="24"/>
        </w:rPr>
      </w:pPr>
      <w:r w:rsidRPr="00B549BE">
        <w:rPr>
          <w:rFonts w:cs="Times New Roman"/>
          <w:szCs w:val="24"/>
        </w:rPr>
        <w:br w:type="page"/>
      </w:r>
    </w:p>
    <w:p w14:paraId="2E7FABC2" w14:textId="2EDF9DEA" w:rsidR="00383D89" w:rsidRPr="00B549BE" w:rsidRDefault="00B549BE" w:rsidP="00B549BE">
      <w:pPr>
        <w:pStyle w:val="Heading1"/>
      </w:pPr>
      <w:r w:rsidRPr="00B549BE">
        <w:lastRenderedPageBreak/>
        <w:t>Question 1</w:t>
      </w:r>
    </w:p>
    <w:p w14:paraId="4CC3CFB2" w14:textId="770CEDB0" w:rsidR="00B549BE" w:rsidRPr="00B549BE" w:rsidRDefault="00B549BE" w:rsidP="00B549BE">
      <w:pPr>
        <w:pStyle w:val="Heading2"/>
      </w:pPr>
      <w:r w:rsidRPr="00B549BE">
        <w:rPr>
          <w:rStyle w:val="Heading2Char"/>
          <w:b/>
        </w:rPr>
        <w:t xml:space="preserve">Dataset </w:t>
      </w:r>
      <w:proofErr w:type="gramStart"/>
      <w:r w:rsidRPr="00B549BE">
        <w:rPr>
          <w:rStyle w:val="Heading2Char"/>
          <w:b/>
        </w:rPr>
        <w:t>used</w:t>
      </w:r>
      <w:proofErr w:type="gramEnd"/>
      <w:r w:rsidRPr="00B549BE">
        <w:t xml:space="preserve"> </w:t>
      </w:r>
    </w:p>
    <w:p w14:paraId="1525524F" w14:textId="3BCB06CB" w:rsidR="00B549BE" w:rsidRPr="00B549BE" w:rsidRDefault="00B549BE" w:rsidP="00B549BE">
      <w:pPr>
        <w:autoSpaceDE w:val="0"/>
        <w:autoSpaceDN w:val="0"/>
        <w:adjustRightInd w:val="0"/>
        <w:spacing w:after="0" w:line="240" w:lineRule="auto"/>
        <w:rPr>
          <w:rFonts w:cs="Times New Roman"/>
          <w:szCs w:val="24"/>
          <w:lang w:val="en-US"/>
          <w14:ligatures w14:val="standardContextual"/>
        </w:rPr>
      </w:pPr>
      <w:proofErr w:type="gramStart"/>
      <w:r>
        <w:rPr>
          <w:rFonts w:cs="Times New Roman"/>
          <w:szCs w:val="24"/>
          <w:lang w:val="en-US"/>
          <w14:ligatures w14:val="standardContextual"/>
        </w:rPr>
        <w:t>Link :</w:t>
      </w:r>
      <w:proofErr w:type="gramEnd"/>
      <w:r>
        <w:rPr>
          <w:rFonts w:cs="Times New Roman"/>
          <w:szCs w:val="24"/>
          <w:lang w:val="en-US"/>
          <w14:ligatures w14:val="standardContextual"/>
        </w:rPr>
        <w:t xml:space="preserve"> </w:t>
      </w:r>
      <w:hyperlink r:id="rId5" w:history="1">
        <w:r w:rsidRPr="00356FA4">
          <w:rPr>
            <w:rStyle w:val="Hyperlink"/>
            <w:rFonts w:cs="Times New Roman"/>
            <w:szCs w:val="24"/>
            <w:lang w:val="en-US"/>
            <w14:ligatures w14:val="standardContextual"/>
          </w:rPr>
          <w:t>https://snap.stanford.edu/data/email-Eu-core.html</w:t>
        </w:r>
      </w:hyperlink>
    </w:p>
    <w:p w14:paraId="0AC32385" w14:textId="7044E643" w:rsidR="00B549BE" w:rsidRPr="00B549BE" w:rsidRDefault="00B549BE" w:rsidP="00B549BE">
      <w:pPr>
        <w:autoSpaceDE w:val="0"/>
        <w:autoSpaceDN w:val="0"/>
        <w:adjustRightInd w:val="0"/>
        <w:spacing w:after="0" w:line="240" w:lineRule="auto"/>
        <w:rPr>
          <w:rFonts w:cs="Times New Roman"/>
          <w:b/>
          <w:bCs/>
          <w:szCs w:val="24"/>
          <w:lang w:val="en-US"/>
          <w14:ligatures w14:val="standardContextual"/>
        </w:rPr>
      </w:pPr>
      <w:r w:rsidRPr="00B549BE">
        <w:rPr>
          <w:rFonts w:cs="Times New Roman"/>
          <w:b/>
          <w:bCs/>
          <w:szCs w:val="24"/>
          <w:lang w:val="en-US"/>
          <w14:ligatures w14:val="standardContextual"/>
        </w:rPr>
        <w:t xml:space="preserve">Files: </w:t>
      </w:r>
    </w:p>
    <w:p w14:paraId="79143E92" w14:textId="092CC323" w:rsidR="00B549BE" w:rsidRPr="00B549BE" w:rsidRDefault="00B549BE" w:rsidP="00B549BE">
      <w:pPr>
        <w:pStyle w:val="ListParagraph"/>
        <w:numPr>
          <w:ilvl w:val="0"/>
          <w:numId w:val="1"/>
        </w:numPr>
        <w:autoSpaceDE w:val="0"/>
        <w:autoSpaceDN w:val="0"/>
        <w:adjustRightInd w:val="0"/>
        <w:spacing w:after="0" w:line="240" w:lineRule="auto"/>
        <w:rPr>
          <w:rFonts w:cs="Times New Roman"/>
          <w:szCs w:val="24"/>
          <w:lang w:val="en-US"/>
          <w14:ligatures w14:val="standardContextual"/>
        </w:rPr>
      </w:pPr>
      <w:r w:rsidRPr="00B549BE">
        <w:rPr>
          <w:rFonts w:cs="Times New Roman"/>
          <w:szCs w:val="24"/>
          <w:lang w:val="en-US"/>
          <w14:ligatures w14:val="standardContextual"/>
        </w:rPr>
        <w:t>email-Eu-core.txt</w:t>
      </w:r>
    </w:p>
    <w:p w14:paraId="569E7A1C" w14:textId="7C258F7D" w:rsidR="00B549BE" w:rsidRDefault="00B549BE" w:rsidP="00B549BE">
      <w:pPr>
        <w:pStyle w:val="ListParagraph"/>
        <w:numPr>
          <w:ilvl w:val="0"/>
          <w:numId w:val="1"/>
        </w:numPr>
        <w:autoSpaceDE w:val="0"/>
        <w:autoSpaceDN w:val="0"/>
        <w:adjustRightInd w:val="0"/>
        <w:spacing w:after="0" w:line="240" w:lineRule="auto"/>
        <w:rPr>
          <w:rFonts w:cs="Times New Roman"/>
          <w:szCs w:val="24"/>
          <w:lang w:val="en-US"/>
          <w14:ligatures w14:val="standardContextual"/>
        </w:rPr>
      </w:pPr>
      <w:r w:rsidRPr="00B549BE">
        <w:rPr>
          <w:rFonts w:cs="Times New Roman"/>
          <w:szCs w:val="24"/>
          <w:lang w:val="en-US"/>
          <w14:ligatures w14:val="standardContextual"/>
        </w:rPr>
        <w:t>email-Eu-core-department-labels.txt</w:t>
      </w:r>
    </w:p>
    <w:p w14:paraId="4ABAD4E9" w14:textId="77777777" w:rsidR="00B549BE" w:rsidRDefault="00B549BE" w:rsidP="00B549BE">
      <w:pPr>
        <w:autoSpaceDE w:val="0"/>
        <w:autoSpaceDN w:val="0"/>
        <w:adjustRightInd w:val="0"/>
        <w:spacing w:after="0" w:line="240" w:lineRule="auto"/>
        <w:rPr>
          <w:rFonts w:cs="Times New Roman"/>
          <w:szCs w:val="24"/>
          <w:lang w:val="en-US"/>
          <w14:ligatures w14:val="standardContextual"/>
        </w:rPr>
      </w:pPr>
    </w:p>
    <w:p w14:paraId="5CCB4BEE" w14:textId="116451BD" w:rsidR="00B549BE" w:rsidRDefault="00B549BE" w:rsidP="00B549BE">
      <w:pPr>
        <w:pStyle w:val="Heading2"/>
        <w:rPr>
          <w:lang w:val="en-US"/>
        </w:rPr>
      </w:pPr>
      <w:r>
        <w:rPr>
          <w:lang w:val="en-US"/>
        </w:rPr>
        <w:t>Approach</w:t>
      </w:r>
    </w:p>
    <w:p w14:paraId="681E8CD0" w14:textId="164BE94A" w:rsidR="00B549BE" w:rsidRDefault="005042ED" w:rsidP="005042ED">
      <w:pPr>
        <w:pStyle w:val="ListParagraph"/>
        <w:numPr>
          <w:ilvl w:val="0"/>
          <w:numId w:val="3"/>
        </w:numPr>
        <w:rPr>
          <w:lang w:val="en-US"/>
        </w:rPr>
      </w:pPr>
      <w:r>
        <w:rPr>
          <w:lang w:val="en-US"/>
        </w:rPr>
        <w:t>Create a Directed Graph (</w:t>
      </w:r>
      <w:proofErr w:type="spellStart"/>
      <w:proofErr w:type="gramStart"/>
      <w:r>
        <w:rPr>
          <w:lang w:val="en-US"/>
        </w:rPr>
        <w:t>nx.DiGraph</w:t>
      </w:r>
      <w:proofErr w:type="spellEnd"/>
      <w:proofErr w:type="gramEnd"/>
      <w:r>
        <w:rPr>
          <w:lang w:val="en-US"/>
        </w:rPr>
        <w:t xml:space="preserve">) from the file </w:t>
      </w:r>
      <w:r w:rsidRPr="005042ED">
        <w:rPr>
          <w:b/>
          <w:bCs/>
          <w:lang w:val="en-US"/>
        </w:rPr>
        <w:t>email-Eu-core.txt</w:t>
      </w:r>
      <w:r w:rsidRPr="005042ED">
        <w:rPr>
          <w:lang w:val="en-US"/>
        </w:rPr>
        <w:t>.</w:t>
      </w:r>
      <w:r>
        <w:rPr>
          <w:lang w:val="en-US"/>
        </w:rPr>
        <w:t xml:space="preserve"> The file contains the edge list in the format (</w:t>
      </w:r>
      <w:proofErr w:type="spellStart"/>
      <w:r>
        <w:rPr>
          <w:lang w:val="en-US"/>
        </w:rPr>
        <w:t>send_node</w:t>
      </w:r>
      <w:proofErr w:type="spellEnd"/>
      <w:r>
        <w:rPr>
          <w:lang w:val="en-US"/>
        </w:rPr>
        <w:t xml:space="preserve"> </w:t>
      </w:r>
      <w:proofErr w:type="spellStart"/>
      <w:r>
        <w:rPr>
          <w:lang w:val="en-US"/>
        </w:rPr>
        <w:t>received_node</w:t>
      </w:r>
      <w:proofErr w:type="spellEnd"/>
      <w:r>
        <w:rPr>
          <w:lang w:val="en-US"/>
        </w:rPr>
        <w:t>)</w:t>
      </w:r>
    </w:p>
    <w:p w14:paraId="6D2BCA2C" w14:textId="77777777" w:rsidR="00471909" w:rsidRDefault="006F5450" w:rsidP="00471909">
      <w:pPr>
        <w:keepNext/>
        <w:ind w:left="360"/>
        <w:jc w:val="center"/>
      </w:pPr>
      <w:r>
        <w:rPr>
          <w:noProof/>
          <w14:ligatures w14:val="standardContextual"/>
        </w:rPr>
        <w:drawing>
          <wp:inline distT="0" distB="0" distL="0" distR="0" wp14:anchorId="2176A31E" wp14:editId="7B6F542C">
            <wp:extent cx="5943600" cy="533400"/>
            <wp:effectExtent l="0" t="0" r="0" b="0"/>
            <wp:docPr id="63096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69210" name=""/>
                    <pic:cNvPicPr/>
                  </pic:nvPicPr>
                  <pic:blipFill>
                    <a:blip r:embed="rId6"/>
                    <a:stretch>
                      <a:fillRect/>
                    </a:stretch>
                  </pic:blipFill>
                  <pic:spPr>
                    <a:xfrm>
                      <a:off x="0" y="0"/>
                      <a:ext cx="5943600" cy="533400"/>
                    </a:xfrm>
                    <a:prstGeom prst="rect">
                      <a:avLst/>
                    </a:prstGeom>
                  </pic:spPr>
                </pic:pic>
              </a:graphicData>
            </a:graphic>
          </wp:inline>
        </w:drawing>
      </w:r>
    </w:p>
    <w:p w14:paraId="17C7393B" w14:textId="7C7B5176" w:rsidR="006F5450" w:rsidRPr="006F5450" w:rsidRDefault="00471909" w:rsidP="00471909">
      <w:pPr>
        <w:pStyle w:val="Caption"/>
        <w:jc w:val="center"/>
        <w:rPr>
          <w:lang w:val="en-US"/>
        </w:rPr>
      </w:pPr>
      <w:r>
        <w:t xml:space="preserve">Figure </w:t>
      </w:r>
      <w:r>
        <w:fldChar w:fldCharType="begin"/>
      </w:r>
      <w:r>
        <w:instrText xml:space="preserve"> SEQ Figure \* ARABIC </w:instrText>
      </w:r>
      <w:r>
        <w:fldChar w:fldCharType="separate"/>
      </w:r>
      <w:r w:rsidR="00132BAB">
        <w:rPr>
          <w:noProof/>
        </w:rPr>
        <w:t>1</w:t>
      </w:r>
      <w:r>
        <w:fldChar w:fldCharType="end"/>
      </w:r>
      <w:r>
        <w:t xml:space="preserve">: Creating the graph using Directed </w:t>
      </w:r>
      <w:proofErr w:type="gramStart"/>
      <w:r>
        <w:t>edges</w:t>
      </w:r>
      <w:proofErr w:type="gramEnd"/>
    </w:p>
    <w:p w14:paraId="5E348FC6" w14:textId="3632A2BE" w:rsidR="005042ED" w:rsidRDefault="005042ED" w:rsidP="005042ED">
      <w:pPr>
        <w:pStyle w:val="ListParagraph"/>
        <w:numPr>
          <w:ilvl w:val="0"/>
          <w:numId w:val="3"/>
        </w:numPr>
        <w:rPr>
          <w:lang w:val="en-US"/>
        </w:rPr>
      </w:pPr>
      <w:r>
        <w:rPr>
          <w:lang w:val="en-US"/>
        </w:rPr>
        <w:t>Identify the largest weakly connected component.</w:t>
      </w:r>
    </w:p>
    <w:p w14:paraId="2019CA71" w14:textId="69C8A4D6" w:rsidR="005042ED" w:rsidRDefault="005042ED" w:rsidP="005042ED">
      <w:pPr>
        <w:pStyle w:val="ListParagraph"/>
        <w:numPr>
          <w:ilvl w:val="1"/>
          <w:numId w:val="3"/>
        </w:numPr>
        <w:rPr>
          <w:lang w:val="en-US"/>
        </w:rPr>
      </w:pPr>
      <w:r>
        <w:rPr>
          <w:lang w:val="en-US"/>
        </w:rPr>
        <w:t xml:space="preserve">The largest weakly connected component can be directly identified by using </w:t>
      </w:r>
      <w:r w:rsidR="006F5450">
        <w:rPr>
          <w:lang w:val="en-US"/>
        </w:rPr>
        <w:t xml:space="preserve">the maximum of </w:t>
      </w:r>
      <w:proofErr w:type="spellStart"/>
      <w:proofErr w:type="gramStart"/>
      <w:r w:rsidR="006F5450">
        <w:rPr>
          <w:lang w:val="en-US"/>
        </w:rPr>
        <w:t>nx.weakly</w:t>
      </w:r>
      <w:proofErr w:type="gramEnd"/>
      <w:r w:rsidR="006F5450">
        <w:rPr>
          <w:lang w:val="en-US"/>
        </w:rPr>
        <w:t>_connected_components</w:t>
      </w:r>
      <w:proofErr w:type="spellEnd"/>
      <w:r w:rsidR="006F5450">
        <w:rPr>
          <w:lang w:val="en-US"/>
        </w:rPr>
        <w:t xml:space="preserve"> with the key set to </w:t>
      </w:r>
      <w:proofErr w:type="spellStart"/>
      <w:r w:rsidR="006F5450">
        <w:rPr>
          <w:lang w:val="en-US"/>
        </w:rPr>
        <w:t>len</w:t>
      </w:r>
      <w:proofErr w:type="spellEnd"/>
      <w:r w:rsidR="006F5450">
        <w:rPr>
          <w:lang w:val="en-US"/>
        </w:rPr>
        <w:t xml:space="preserve"> (function)</w:t>
      </w:r>
    </w:p>
    <w:p w14:paraId="5FD67A50" w14:textId="77777777" w:rsidR="00471909" w:rsidRDefault="006F5450" w:rsidP="00471909">
      <w:pPr>
        <w:keepNext/>
        <w:jc w:val="center"/>
      </w:pPr>
      <w:r>
        <w:rPr>
          <w:noProof/>
          <w14:ligatures w14:val="standardContextual"/>
        </w:rPr>
        <w:drawing>
          <wp:inline distT="0" distB="0" distL="0" distR="0" wp14:anchorId="6B4F1224" wp14:editId="3262774F">
            <wp:extent cx="5943600" cy="468630"/>
            <wp:effectExtent l="0" t="0" r="0" b="7620"/>
            <wp:docPr id="2733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7249" name=""/>
                    <pic:cNvPicPr/>
                  </pic:nvPicPr>
                  <pic:blipFill>
                    <a:blip r:embed="rId7"/>
                    <a:stretch>
                      <a:fillRect/>
                    </a:stretch>
                  </pic:blipFill>
                  <pic:spPr>
                    <a:xfrm>
                      <a:off x="0" y="0"/>
                      <a:ext cx="5943600" cy="468630"/>
                    </a:xfrm>
                    <a:prstGeom prst="rect">
                      <a:avLst/>
                    </a:prstGeom>
                  </pic:spPr>
                </pic:pic>
              </a:graphicData>
            </a:graphic>
          </wp:inline>
        </w:drawing>
      </w:r>
    </w:p>
    <w:p w14:paraId="1F0FE7B4" w14:textId="6EDBE052" w:rsidR="006F5450" w:rsidRPr="006F5450" w:rsidRDefault="00471909" w:rsidP="00471909">
      <w:pPr>
        <w:pStyle w:val="Caption"/>
        <w:jc w:val="center"/>
        <w:rPr>
          <w:lang w:val="en-US"/>
        </w:rPr>
      </w:pPr>
      <w:r>
        <w:t xml:space="preserve">Figure </w:t>
      </w:r>
      <w:r>
        <w:fldChar w:fldCharType="begin"/>
      </w:r>
      <w:r>
        <w:instrText xml:space="preserve"> SEQ Figure \* ARABIC </w:instrText>
      </w:r>
      <w:r>
        <w:fldChar w:fldCharType="separate"/>
      </w:r>
      <w:r w:rsidR="00132BAB">
        <w:rPr>
          <w:noProof/>
        </w:rPr>
        <w:t>2</w:t>
      </w:r>
      <w:r>
        <w:fldChar w:fldCharType="end"/>
      </w:r>
      <w:r>
        <w:t xml:space="preserve">: Getting the largest weakly connected </w:t>
      </w:r>
      <w:proofErr w:type="gramStart"/>
      <w:r>
        <w:t>component</w:t>
      </w:r>
      <w:proofErr w:type="gramEnd"/>
    </w:p>
    <w:p w14:paraId="4772CC73" w14:textId="77777777" w:rsidR="005042ED" w:rsidRDefault="005042ED" w:rsidP="005042ED">
      <w:pPr>
        <w:pStyle w:val="ListParagraph"/>
        <w:numPr>
          <w:ilvl w:val="0"/>
          <w:numId w:val="3"/>
        </w:numPr>
        <w:rPr>
          <w:lang w:val="en-US"/>
        </w:rPr>
      </w:pPr>
      <w:r w:rsidRPr="005042ED">
        <w:rPr>
          <w:lang w:val="en-US"/>
        </w:rPr>
        <w:t>Compute the communities in the largest weakly connected component using Louvain Community Detection Algorithm.</w:t>
      </w:r>
    </w:p>
    <w:p w14:paraId="19D55CF1" w14:textId="21A6D803" w:rsidR="006F5450" w:rsidRDefault="006F5450" w:rsidP="006F5450">
      <w:pPr>
        <w:pStyle w:val="ListParagraph"/>
        <w:numPr>
          <w:ilvl w:val="1"/>
          <w:numId w:val="3"/>
        </w:numPr>
        <w:rPr>
          <w:lang w:val="en-US"/>
        </w:rPr>
      </w:pPr>
      <w:r>
        <w:rPr>
          <w:lang w:val="en-US"/>
        </w:rPr>
        <w:t xml:space="preserve">Using the Louvain community detection algorithm to get the </w:t>
      </w:r>
      <w:proofErr w:type="gramStart"/>
      <w:r>
        <w:rPr>
          <w:lang w:val="en-US"/>
        </w:rPr>
        <w:t>communities</w:t>
      </w:r>
      <w:proofErr w:type="gramEnd"/>
    </w:p>
    <w:p w14:paraId="53243DD0" w14:textId="77777777" w:rsidR="00471909" w:rsidRDefault="006F5450" w:rsidP="00471909">
      <w:pPr>
        <w:keepNext/>
        <w:jc w:val="center"/>
      </w:pPr>
      <w:r>
        <w:rPr>
          <w:noProof/>
          <w14:ligatures w14:val="standardContextual"/>
        </w:rPr>
        <w:drawing>
          <wp:inline distT="0" distB="0" distL="0" distR="0" wp14:anchorId="585EB6D3" wp14:editId="52084152">
            <wp:extent cx="5943600" cy="361315"/>
            <wp:effectExtent l="0" t="0" r="0" b="635"/>
            <wp:docPr id="38912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28711" name=""/>
                    <pic:cNvPicPr/>
                  </pic:nvPicPr>
                  <pic:blipFill>
                    <a:blip r:embed="rId8"/>
                    <a:stretch>
                      <a:fillRect/>
                    </a:stretch>
                  </pic:blipFill>
                  <pic:spPr>
                    <a:xfrm>
                      <a:off x="0" y="0"/>
                      <a:ext cx="5943600" cy="361315"/>
                    </a:xfrm>
                    <a:prstGeom prst="rect">
                      <a:avLst/>
                    </a:prstGeom>
                  </pic:spPr>
                </pic:pic>
              </a:graphicData>
            </a:graphic>
          </wp:inline>
        </w:drawing>
      </w:r>
    </w:p>
    <w:p w14:paraId="257E14AA" w14:textId="02999EBA" w:rsidR="006F5450" w:rsidRPr="006F5450" w:rsidRDefault="00471909" w:rsidP="00471909">
      <w:pPr>
        <w:pStyle w:val="Caption"/>
        <w:jc w:val="center"/>
        <w:rPr>
          <w:lang w:val="en-US"/>
        </w:rPr>
      </w:pPr>
      <w:r>
        <w:t xml:space="preserve">Figure </w:t>
      </w:r>
      <w:r>
        <w:fldChar w:fldCharType="begin"/>
      </w:r>
      <w:r>
        <w:instrText xml:space="preserve"> SEQ Figure \* ARABIC </w:instrText>
      </w:r>
      <w:r>
        <w:fldChar w:fldCharType="separate"/>
      </w:r>
      <w:r w:rsidR="00132BAB">
        <w:rPr>
          <w:noProof/>
        </w:rPr>
        <w:t>3</w:t>
      </w:r>
      <w:r>
        <w:fldChar w:fldCharType="end"/>
      </w:r>
      <w:r>
        <w:t xml:space="preserve">: Computing the </w:t>
      </w:r>
      <w:proofErr w:type="gramStart"/>
      <w:r>
        <w:t>communities</w:t>
      </w:r>
      <w:proofErr w:type="gramEnd"/>
    </w:p>
    <w:p w14:paraId="5381A60D" w14:textId="77777777" w:rsidR="006F5450" w:rsidRDefault="005042ED" w:rsidP="006F5450">
      <w:pPr>
        <w:pStyle w:val="ListParagraph"/>
        <w:numPr>
          <w:ilvl w:val="0"/>
          <w:numId w:val="3"/>
        </w:numPr>
        <w:rPr>
          <w:lang w:val="en-US"/>
        </w:rPr>
      </w:pPr>
      <w:r w:rsidRPr="005042ED">
        <w:rPr>
          <w:lang w:val="en-US"/>
        </w:rPr>
        <w:t>Get Ground Truth Communities</w:t>
      </w:r>
    </w:p>
    <w:p w14:paraId="28B39C6C" w14:textId="3561FE0C" w:rsidR="006F5450" w:rsidRPr="006F5450" w:rsidRDefault="006F5450" w:rsidP="006F5450">
      <w:pPr>
        <w:pStyle w:val="ListParagraph"/>
        <w:numPr>
          <w:ilvl w:val="1"/>
          <w:numId w:val="3"/>
        </w:numPr>
        <w:rPr>
          <w:lang w:val="en-US"/>
        </w:rPr>
      </w:pPr>
      <w:r w:rsidRPr="006F5450">
        <w:rPr>
          <w:lang w:val="en-US"/>
        </w:rPr>
        <w:t xml:space="preserve">Reading the file </w:t>
      </w:r>
      <w:r w:rsidRPr="006F5450">
        <w:rPr>
          <w:rFonts w:cs="Times New Roman"/>
          <w:szCs w:val="24"/>
          <w:lang w:val="en-US"/>
          <w14:ligatures w14:val="standardContextual"/>
        </w:rPr>
        <w:t>email-Eu-core-department-labels.txt</w:t>
      </w:r>
      <w:r>
        <w:rPr>
          <w:rFonts w:cs="Times New Roman"/>
          <w:szCs w:val="24"/>
          <w:lang w:val="en-US"/>
          <w14:ligatures w14:val="standardContextual"/>
        </w:rPr>
        <w:t xml:space="preserve"> will give the node and the department label as a set of list separated by </w:t>
      </w:r>
      <w:proofErr w:type="gramStart"/>
      <w:r>
        <w:rPr>
          <w:rFonts w:cs="Times New Roman"/>
          <w:szCs w:val="24"/>
          <w:lang w:val="en-US"/>
          <w14:ligatures w14:val="standardContextual"/>
        </w:rPr>
        <w:t>spaces(</w:t>
      </w:r>
      <w:proofErr w:type="gramEnd"/>
      <w:r>
        <w:rPr>
          <w:rFonts w:cs="Times New Roman"/>
          <w:szCs w:val="24"/>
          <w:lang w:val="en-US"/>
          <w14:ligatures w14:val="standardContextual"/>
        </w:rPr>
        <w:t>node department)</w:t>
      </w:r>
    </w:p>
    <w:p w14:paraId="5DC3D1C1" w14:textId="58AA9C92" w:rsidR="006F5450" w:rsidRPr="006F5450" w:rsidRDefault="006F5450" w:rsidP="006F5450">
      <w:pPr>
        <w:pStyle w:val="ListParagraph"/>
        <w:numPr>
          <w:ilvl w:val="1"/>
          <w:numId w:val="3"/>
        </w:numPr>
        <w:rPr>
          <w:lang w:val="en-US"/>
        </w:rPr>
      </w:pPr>
      <w:r>
        <w:rPr>
          <w:rFonts w:cs="Times New Roman"/>
          <w:szCs w:val="24"/>
          <w:lang w:val="en-US"/>
          <w14:ligatures w14:val="standardContextual"/>
        </w:rPr>
        <w:t>Create a dictionary of the format {</w:t>
      </w:r>
      <w:proofErr w:type="gramStart"/>
      <w:r>
        <w:rPr>
          <w:rFonts w:cs="Times New Roman"/>
          <w:szCs w:val="24"/>
          <w:lang w:val="en-US"/>
          <w14:ligatures w14:val="standardContextual"/>
        </w:rPr>
        <w:t>dept:[</w:t>
      </w:r>
      <w:proofErr w:type="gramEnd"/>
      <w:r>
        <w:rPr>
          <w:rFonts w:cs="Times New Roman"/>
          <w:szCs w:val="24"/>
          <w:lang w:val="en-US"/>
          <w14:ligatures w14:val="standardContextual"/>
        </w:rPr>
        <w:t xml:space="preserve">nodes]} which will contain all the nodes that are against a label provided in the dataset. </w:t>
      </w:r>
    </w:p>
    <w:p w14:paraId="19348D20" w14:textId="7EF8A53F" w:rsidR="006F5450" w:rsidRPr="006F5450" w:rsidRDefault="006F5450" w:rsidP="006F5450">
      <w:pPr>
        <w:pStyle w:val="ListParagraph"/>
        <w:numPr>
          <w:ilvl w:val="1"/>
          <w:numId w:val="3"/>
        </w:numPr>
        <w:rPr>
          <w:lang w:val="en-US"/>
        </w:rPr>
      </w:pPr>
      <w:r>
        <w:rPr>
          <w:rFonts w:cs="Times New Roman"/>
          <w:szCs w:val="24"/>
          <w:lang w:val="en-US"/>
          <w14:ligatures w14:val="standardContextual"/>
        </w:rPr>
        <w:t xml:space="preserve">Make a sorted list of all the dictionary values. The output of this is a list of lists, each list is a </w:t>
      </w:r>
      <w:proofErr w:type="gramStart"/>
      <w:r>
        <w:rPr>
          <w:rFonts w:cs="Times New Roman"/>
          <w:szCs w:val="24"/>
          <w:lang w:val="en-US"/>
          <w14:ligatures w14:val="standardContextual"/>
        </w:rPr>
        <w:t>community</w:t>
      </w:r>
      <w:proofErr w:type="gramEnd"/>
      <w:r>
        <w:rPr>
          <w:rFonts w:cs="Times New Roman"/>
          <w:szCs w:val="24"/>
          <w:lang w:val="en-US"/>
          <w14:ligatures w14:val="standardContextual"/>
        </w:rPr>
        <w:t xml:space="preserve"> and all the communities are sorted in order. </w:t>
      </w:r>
    </w:p>
    <w:p w14:paraId="4EBB8D03" w14:textId="77777777" w:rsidR="00471909" w:rsidRDefault="000E066E" w:rsidP="00471909">
      <w:pPr>
        <w:keepNext/>
        <w:jc w:val="center"/>
      </w:pPr>
      <w:r>
        <w:rPr>
          <w:noProof/>
          <w14:ligatures w14:val="standardContextual"/>
        </w:rPr>
        <w:lastRenderedPageBreak/>
        <w:drawing>
          <wp:inline distT="0" distB="0" distL="0" distR="0" wp14:anchorId="4C3646A6" wp14:editId="2AC1BC56">
            <wp:extent cx="5636525" cy="2047456"/>
            <wp:effectExtent l="0" t="0" r="2540" b="0"/>
            <wp:docPr id="123542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28089" name=""/>
                    <pic:cNvPicPr/>
                  </pic:nvPicPr>
                  <pic:blipFill>
                    <a:blip r:embed="rId9"/>
                    <a:stretch>
                      <a:fillRect/>
                    </a:stretch>
                  </pic:blipFill>
                  <pic:spPr>
                    <a:xfrm>
                      <a:off x="0" y="0"/>
                      <a:ext cx="5638697" cy="2048245"/>
                    </a:xfrm>
                    <a:prstGeom prst="rect">
                      <a:avLst/>
                    </a:prstGeom>
                  </pic:spPr>
                </pic:pic>
              </a:graphicData>
            </a:graphic>
          </wp:inline>
        </w:drawing>
      </w:r>
    </w:p>
    <w:p w14:paraId="22393E70" w14:textId="278783D9" w:rsidR="006F5450" w:rsidRPr="000E066E" w:rsidRDefault="00471909" w:rsidP="00471909">
      <w:pPr>
        <w:pStyle w:val="Caption"/>
        <w:jc w:val="center"/>
        <w:rPr>
          <w:lang w:val="en-US"/>
        </w:rPr>
      </w:pPr>
      <w:r>
        <w:t xml:space="preserve">Figure </w:t>
      </w:r>
      <w:r>
        <w:fldChar w:fldCharType="begin"/>
      </w:r>
      <w:r>
        <w:instrText xml:space="preserve"> SEQ Figure \* ARABIC </w:instrText>
      </w:r>
      <w:r>
        <w:fldChar w:fldCharType="separate"/>
      </w:r>
      <w:r w:rsidR="00132BAB">
        <w:rPr>
          <w:noProof/>
        </w:rPr>
        <w:t>4</w:t>
      </w:r>
      <w:r>
        <w:fldChar w:fldCharType="end"/>
      </w:r>
      <w:r>
        <w:t xml:space="preserve">: Getting the ground truth </w:t>
      </w:r>
      <w:proofErr w:type="gramStart"/>
      <w:r>
        <w:t>communities</w:t>
      </w:r>
      <w:proofErr w:type="gramEnd"/>
    </w:p>
    <w:p w14:paraId="39F271BF" w14:textId="25026FD3" w:rsidR="000E066E" w:rsidRDefault="000E066E" w:rsidP="000E066E">
      <w:pPr>
        <w:pStyle w:val="ListParagraph"/>
        <w:numPr>
          <w:ilvl w:val="0"/>
          <w:numId w:val="3"/>
        </w:numPr>
        <w:rPr>
          <w:lang w:val="en-US"/>
        </w:rPr>
      </w:pPr>
      <w:r w:rsidRPr="005042ED">
        <w:rPr>
          <w:lang w:val="en-US"/>
        </w:rPr>
        <w:t>Compare communities with Ground Truth Communities</w:t>
      </w:r>
    </w:p>
    <w:p w14:paraId="3CF1151B" w14:textId="6A3A2F27" w:rsidR="000E066E" w:rsidRDefault="000E066E" w:rsidP="000E066E">
      <w:pPr>
        <w:pStyle w:val="ListParagraph"/>
        <w:numPr>
          <w:ilvl w:val="1"/>
          <w:numId w:val="3"/>
        </w:numPr>
        <w:rPr>
          <w:lang w:val="en-US"/>
        </w:rPr>
      </w:pPr>
      <w:r>
        <w:rPr>
          <w:lang w:val="en-US"/>
        </w:rPr>
        <w:t>For all the nodes that are present in the set of the largest weakly connected components, check the index of the community in which the node is present and for each of the nodes in the largest weakly connected component make two lists, one for the computed communities and one for the ground truth communities.</w:t>
      </w:r>
    </w:p>
    <w:p w14:paraId="6880502F" w14:textId="77777777" w:rsidR="00471909" w:rsidRDefault="000E066E" w:rsidP="00471909">
      <w:pPr>
        <w:keepNext/>
        <w:jc w:val="center"/>
      </w:pPr>
      <w:r>
        <w:rPr>
          <w:noProof/>
          <w14:ligatures w14:val="standardContextual"/>
        </w:rPr>
        <w:drawing>
          <wp:inline distT="0" distB="0" distL="0" distR="0" wp14:anchorId="5809300D" wp14:editId="53B0A8B5">
            <wp:extent cx="5404513" cy="2032466"/>
            <wp:effectExtent l="0" t="0" r="5715" b="6350"/>
            <wp:docPr id="112601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10699" name=""/>
                    <pic:cNvPicPr/>
                  </pic:nvPicPr>
                  <pic:blipFill>
                    <a:blip r:embed="rId10"/>
                    <a:stretch>
                      <a:fillRect/>
                    </a:stretch>
                  </pic:blipFill>
                  <pic:spPr>
                    <a:xfrm>
                      <a:off x="0" y="0"/>
                      <a:ext cx="5408489" cy="2033961"/>
                    </a:xfrm>
                    <a:prstGeom prst="rect">
                      <a:avLst/>
                    </a:prstGeom>
                  </pic:spPr>
                </pic:pic>
              </a:graphicData>
            </a:graphic>
          </wp:inline>
        </w:drawing>
      </w:r>
    </w:p>
    <w:p w14:paraId="270CD3B9" w14:textId="581A35A3" w:rsidR="000E066E" w:rsidRPr="000E066E" w:rsidRDefault="00471909" w:rsidP="00471909">
      <w:pPr>
        <w:pStyle w:val="Caption"/>
        <w:jc w:val="center"/>
        <w:rPr>
          <w:lang w:val="en-US"/>
        </w:rPr>
      </w:pPr>
      <w:r>
        <w:t xml:space="preserve">Figure </w:t>
      </w:r>
      <w:r>
        <w:fldChar w:fldCharType="begin"/>
      </w:r>
      <w:r>
        <w:instrText xml:space="preserve"> SEQ Figure \* ARABIC </w:instrText>
      </w:r>
      <w:r>
        <w:fldChar w:fldCharType="separate"/>
      </w:r>
      <w:r w:rsidR="00132BAB">
        <w:rPr>
          <w:noProof/>
        </w:rPr>
        <w:t>5</w:t>
      </w:r>
      <w:r>
        <w:fldChar w:fldCharType="end"/>
      </w:r>
      <w:r>
        <w:t xml:space="preserve">: Making labels for both GT and generated </w:t>
      </w:r>
      <w:proofErr w:type="gramStart"/>
      <w:r>
        <w:t>communities</w:t>
      </w:r>
      <w:proofErr w:type="gramEnd"/>
    </w:p>
    <w:p w14:paraId="6ADBB383" w14:textId="655DE6B7" w:rsidR="000E066E" w:rsidRDefault="000E066E" w:rsidP="000E066E">
      <w:pPr>
        <w:pStyle w:val="ListParagraph"/>
        <w:numPr>
          <w:ilvl w:val="1"/>
          <w:numId w:val="3"/>
        </w:numPr>
        <w:rPr>
          <w:lang w:val="en-US"/>
        </w:rPr>
      </w:pPr>
      <w:r>
        <w:rPr>
          <w:lang w:val="en-US"/>
        </w:rPr>
        <w:t xml:space="preserve">Now using the metrics provided by the </w:t>
      </w:r>
      <w:proofErr w:type="spellStart"/>
      <w:proofErr w:type="gramStart"/>
      <w:r>
        <w:rPr>
          <w:lang w:val="en-US"/>
        </w:rPr>
        <w:t>sklearn.metrics</w:t>
      </w:r>
      <w:proofErr w:type="gramEnd"/>
      <w:r>
        <w:rPr>
          <w:lang w:val="en-US"/>
        </w:rPr>
        <w:t>.cluster</w:t>
      </w:r>
      <w:proofErr w:type="spellEnd"/>
      <w:r>
        <w:rPr>
          <w:lang w:val="en-US"/>
        </w:rPr>
        <w:t xml:space="preserve"> module finding the following scores, rounded to 5</w:t>
      </w:r>
      <w:r>
        <w:rPr>
          <w:vertAlign w:val="superscript"/>
          <w:lang w:val="en-US"/>
        </w:rPr>
        <w:t xml:space="preserve"> </w:t>
      </w:r>
      <w:r>
        <w:rPr>
          <w:lang w:val="en-US"/>
        </w:rPr>
        <w:t>decimal places:</w:t>
      </w:r>
    </w:p>
    <w:p w14:paraId="28DBCDF9" w14:textId="17EA8DC6" w:rsidR="000E066E" w:rsidRPr="00B6597A" w:rsidRDefault="000E066E" w:rsidP="000E066E">
      <w:pPr>
        <w:pStyle w:val="ListParagraph"/>
        <w:numPr>
          <w:ilvl w:val="2"/>
          <w:numId w:val="3"/>
        </w:numPr>
        <w:rPr>
          <w:b/>
          <w:bCs/>
          <w:lang w:val="en-US"/>
        </w:rPr>
      </w:pPr>
      <w:r w:rsidRPr="00B6597A">
        <w:rPr>
          <w:b/>
          <w:bCs/>
          <w:lang w:val="en-US"/>
        </w:rPr>
        <w:t>Fowlkes mallows score</w:t>
      </w:r>
      <w:r w:rsidR="00661168">
        <w:rPr>
          <w:b/>
          <w:bCs/>
          <w:lang w:val="en-US"/>
        </w:rPr>
        <w:t xml:space="preserve"> [2]</w:t>
      </w:r>
    </w:p>
    <w:p w14:paraId="1AD08670" w14:textId="1BBD1330" w:rsidR="000E066E" w:rsidRPr="00B6597A" w:rsidRDefault="000E066E" w:rsidP="000E066E">
      <w:pPr>
        <w:pStyle w:val="ListParagraph"/>
        <w:numPr>
          <w:ilvl w:val="2"/>
          <w:numId w:val="3"/>
        </w:numPr>
        <w:rPr>
          <w:b/>
          <w:bCs/>
          <w:lang w:val="en-US"/>
        </w:rPr>
      </w:pPr>
      <w:r w:rsidRPr="00B6597A">
        <w:rPr>
          <w:b/>
          <w:bCs/>
          <w:lang w:val="en-US"/>
        </w:rPr>
        <w:t>Adjusted mutual information score</w:t>
      </w:r>
      <w:r w:rsidR="00661168">
        <w:rPr>
          <w:b/>
          <w:bCs/>
          <w:lang w:val="en-US"/>
        </w:rPr>
        <w:t xml:space="preserve"> [3]</w:t>
      </w:r>
    </w:p>
    <w:p w14:paraId="4B92E842" w14:textId="77777777" w:rsidR="00132BAB" w:rsidRDefault="00B6597A" w:rsidP="00132BAB">
      <w:pPr>
        <w:keepNext/>
        <w:jc w:val="center"/>
      </w:pPr>
      <w:r>
        <w:rPr>
          <w:noProof/>
          <w14:ligatures w14:val="standardContextual"/>
        </w:rPr>
        <w:drawing>
          <wp:inline distT="0" distB="0" distL="0" distR="0" wp14:anchorId="59C10CFB" wp14:editId="5E1BDC03">
            <wp:extent cx="5581650" cy="1152525"/>
            <wp:effectExtent l="0" t="0" r="0" b="9525"/>
            <wp:docPr id="13903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5399" name=""/>
                    <pic:cNvPicPr/>
                  </pic:nvPicPr>
                  <pic:blipFill>
                    <a:blip r:embed="rId11"/>
                    <a:stretch>
                      <a:fillRect/>
                    </a:stretch>
                  </pic:blipFill>
                  <pic:spPr>
                    <a:xfrm>
                      <a:off x="0" y="0"/>
                      <a:ext cx="5581650" cy="1152525"/>
                    </a:xfrm>
                    <a:prstGeom prst="rect">
                      <a:avLst/>
                    </a:prstGeom>
                  </pic:spPr>
                </pic:pic>
              </a:graphicData>
            </a:graphic>
          </wp:inline>
        </w:drawing>
      </w:r>
    </w:p>
    <w:p w14:paraId="78FC048F" w14:textId="29C5353D" w:rsidR="000E066E" w:rsidRDefault="00132BAB" w:rsidP="00132BAB">
      <w:pPr>
        <w:pStyle w:val="Caption"/>
        <w:jc w:val="center"/>
        <w:rPr>
          <w:rFonts w:cs="Times New Roman"/>
          <w:b/>
          <w:bCs/>
          <w:szCs w:val="24"/>
        </w:rPr>
      </w:pPr>
      <w:r>
        <w:t xml:space="preserve">Figure </w:t>
      </w:r>
      <w:r>
        <w:fldChar w:fldCharType="begin"/>
      </w:r>
      <w:r>
        <w:instrText xml:space="preserve"> SEQ Figure \* ARABIC </w:instrText>
      </w:r>
      <w:r>
        <w:fldChar w:fldCharType="separate"/>
      </w:r>
      <w:r>
        <w:rPr>
          <w:noProof/>
        </w:rPr>
        <w:t>6</w:t>
      </w:r>
      <w:r>
        <w:fldChar w:fldCharType="end"/>
      </w:r>
      <w:r>
        <w:t xml:space="preserve">: Code to compute the </w:t>
      </w:r>
      <w:proofErr w:type="gramStart"/>
      <w:r>
        <w:t>scores</w:t>
      </w:r>
      <w:proofErr w:type="gramEnd"/>
    </w:p>
    <w:p w14:paraId="367DCAA9" w14:textId="43411BB1" w:rsidR="001F778E" w:rsidRDefault="001F778E" w:rsidP="001F778E">
      <w:r w:rsidRPr="001F778E">
        <w:lastRenderedPageBreak/>
        <w:t>The output is</w:t>
      </w:r>
      <w:r>
        <w:t xml:space="preserve"> as below:</w:t>
      </w:r>
    </w:p>
    <w:p w14:paraId="14998570" w14:textId="77777777" w:rsidR="00132BAB" w:rsidRDefault="0044428F" w:rsidP="00132BAB">
      <w:pPr>
        <w:keepNext/>
        <w:jc w:val="center"/>
      </w:pPr>
      <w:r>
        <w:rPr>
          <w:noProof/>
          <w14:ligatures w14:val="standardContextual"/>
        </w:rPr>
        <w:drawing>
          <wp:inline distT="0" distB="0" distL="0" distR="0" wp14:anchorId="68410292" wp14:editId="210C79FA">
            <wp:extent cx="3886200" cy="466725"/>
            <wp:effectExtent l="0" t="0" r="0" b="9525"/>
            <wp:docPr id="112873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32271" name=""/>
                    <pic:cNvPicPr/>
                  </pic:nvPicPr>
                  <pic:blipFill>
                    <a:blip r:embed="rId12"/>
                    <a:stretch>
                      <a:fillRect/>
                    </a:stretch>
                  </pic:blipFill>
                  <pic:spPr>
                    <a:xfrm>
                      <a:off x="0" y="0"/>
                      <a:ext cx="3886200" cy="466725"/>
                    </a:xfrm>
                    <a:prstGeom prst="rect">
                      <a:avLst/>
                    </a:prstGeom>
                  </pic:spPr>
                </pic:pic>
              </a:graphicData>
            </a:graphic>
          </wp:inline>
        </w:drawing>
      </w:r>
    </w:p>
    <w:p w14:paraId="53099CA1" w14:textId="5ADADD70" w:rsidR="001F778E" w:rsidRDefault="00132BAB" w:rsidP="00132BAB">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Output of computed </w:t>
      </w:r>
      <w:proofErr w:type="gramStart"/>
      <w:r>
        <w:t>scores</w:t>
      </w:r>
      <w:proofErr w:type="gramEnd"/>
    </w:p>
    <w:p w14:paraId="19109866" w14:textId="70546C63" w:rsidR="001F778E" w:rsidRDefault="001F778E" w:rsidP="001F778E">
      <w:pPr>
        <w:pStyle w:val="Heading2"/>
      </w:pPr>
      <w:r w:rsidRPr="001F778E">
        <w:t>Justification</w:t>
      </w:r>
    </w:p>
    <w:p w14:paraId="229B60E2" w14:textId="51131071" w:rsidR="00661168" w:rsidRPr="00661168" w:rsidRDefault="00BF381F" w:rsidP="00661168">
      <w:pPr>
        <w:rPr>
          <w:rFonts w:eastAsia="Times New Roman" w:cs="Times New Roman"/>
          <w:szCs w:val="24"/>
          <w:lang w:val="en-US"/>
        </w:rPr>
      </w:pPr>
      <w:r>
        <w:t xml:space="preserve">The scores of Adjusted mutual information </w:t>
      </w:r>
      <w:r w:rsidR="00661168" w:rsidRPr="00661168">
        <w:rPr>
          <w:rFonts w:eastAsia="Times New Roman" w:cs="Times New Roman"/>
          <w:szCs w:val="24"/>
          <w:lang w:val="en-US"/>
        </w:rPr>
        <w:t>[</w:t>
      </w:r>
      <w:proofErr w:type="gramStart"/>
      <w:r w:rsidR="00661168" w:rsidRPr="00661168">
        <w:rPr>
          <w:rFonts w:eastAsia="Times New Roman" w:cs="Times New Roman"/>
          <w:szCs w:val="24"/>
          <w:lang w:val="en-US"/>
        </w:rPr>
        <w:t>3]</w:t>
      </w:r>
      <w:r>
        <w:t>(</w:t>
      </w:r>
      <w:proofErr w:type="gramEnd"/>
      <w:r>
        <w:t>value of 0.5</w:t>
      </w:r>
      <w:r w:rsidR="0044428F">
        <w:t>6419</w:t>
      </w:r>
      <w:r>
        <w:t xml:space="preserve">) and </w:t>
      </w:r>
      <w:r w:rsidR="0044428F">
        <w:t>Fowlkes mallows score</w:t>
      </w:r>
      <w:r w:rsidR="00661168" w:rsidRPr="00661168">
        <w:t xml:space="preserve"> </w:t>
      </w:r>
      <w:r w:rsidR="00661168" w:rsidRPr="00661168">
        <w:rPr>
          <w:rFonts w:eastAsia="Times New Roman" w:cs="Times New Roman"/>
          <w:szCs w:val="24"/>
          <w:lang w:val="en-US"/>
        </w:rPr>
        <w:t>[2]</w:t>
      </w:r>
    </w:p>
    <w:p w14:paraId="3A85F3D0" w14:textId="3DE09325" w:rsidR="00BF381F" w:rsidRDefault="0044428F" w:rsidP="00BF381F">
      <w:r>
        <w:t xml:space="preserve"> (geometric mean of Precision and Recall) is 0.438.</w:t>
      </w:r>
    </w:p>
    <w:p w14:paraId="546268D1" w14:textId="5A1B0D1E" w:rsidR="0044428F" w:rsidRDefault="0044428F" w:rsidP="00BF381F">
      <w:r>
        <w:t xml:space="preserve">While the ideal values for both the scores are 1 and the </w:t>
      </w:r>
      <w:proofErr w:type="gramStart"/>
      <w:r>
        <w:t>worst case</w:t>
      </w:r>
      <w:proofErr w:type="gramEnd"/>
      <w:r>
        <w:t xml:space="preserve"> values are 0. The values of 0.438 and 0.56419 respectively give us an indication that there are some of the nodes that are clustered properly into correct communities but there are many other nodes that are not properly clustered. One of the reasons could be the number of communities formed by the Louvain clustering method (8) is way different from the number of clusters from the ground truth. </w:t>
      </w:r>
    </w:p>
    <w:p w14:paraId="5438158B" w14:textId="5271BC5F" w:rsidR="001F778E" w:rsidRDefault="0044428F" w:rsidP="001F778E">
      <w:proofErr w:type="gramStart"/>
      <w:r>
        <w:t>The final conclusion</w:t>
      </w:r>
      <w:proofErr w:type="gramEnd"/>
      <w:r>
        <w:t xml:space="preserve"> that there is a notable correlation between the identified communities and the ground truth communities and that there is a scope of improvement possible for more robust community detection methodology.</w:t>
      </w:r>
    </w:p>
    <w:p w14:paraId="1DA79635" w14:textId="589A6767" w:rsidR="00B549BE" w:rsidRPr="00B549BE" w:rsidRDefault="00B549BE" w:rsidP="001F778E">
      <w:pPr>
        <w:pStyle w:val="Heading1"/>
      </w:pPr>
      <w:r w:rsidRPr="00B549BE">
        <w:lastRenderedPageBreak/>
        <w:t>Question 2</w:t>
      </w:r>
    </w:p>
    <w:p w14:paraId="777AF5EA" w14:textId="7245B228" w:rsidR="00B549BE" w:rsidRDefault="007E6335" w:rsidP="00B549BE">
      <w:pPr>
        <w:rPr>
          <w:rFonts w:cs="Times New Roman"/>
          <w:szCs w:val="24"/>
        </w:rPr>
      </w:pPr>
      <w:r>
        <w:rPr>
          <w:rFonts w:cs="Times New Roman"/>
          <w:szCs w:val="24"/>
        </w:rPr>
        <w:t>One of the community detection algorithms that are used is Louvain community detection algorithm</w:t>
      </w:r>
      <w:r w:rsidR="00D4567E">
        <w:rPr>
          <w:rFonts w:cs="Times New Roman"/>
          <w:szCs w:val="24"/>
        </w:rPr>
        <w:t xml:space="preserve"> [1]</w:t>
      </w:r>
      <w:r>
        <w:rPr>
          <w:rFonts w:cs="Times New Roman"/>
          <w:szCs w:val="24"/>
        </w:rPr>
        <w:t>. This algorithm works in two phases:</w:t>
      </w:r>
    </w:p>
    <w:p w14:paraId="4AB604C9" w14:textId="1AAEE251" w:rsidR="00132BAB" w:rsidRDefault="00132BAB" w:rsidP="00132BAB">
      <w:pPr>
        <w:pStyle w:val="Heading2"/>
      </w:pPr>
      <w:r>
        <w:t>Description of the Algorithm</w:t>
      </w:r>
    </w:p>
    <w:p w14:paraId="16570475" w14:textId="312F5967" w:rsidR="007E6335" w:rsidRPr="007E6335" w:rsidRDefault="007E6335" w:rsidP="00B549BE">
      <w:pPr>
        <w:rPr>
          <w:rFonts w:cs="Times New Roman"/>
          <w:b/>
          <w:bCs/>
          <w:szCs w:val="24"/>
        </w:rPr>
      </w:pPr>
      <w:r w:rsidRPr="007E6335">
        <w:rPr>
          <w:rFonts w:cs="Times New Roman"/>
          <w:b/>
          <w:bCs/>
          <w:szCs w:val="24"/>
        </w:rPr>
        <w:t>Start:</w:t>
      </w:r>
    </w:p>
    <w:p w14:paraId="1FD8E9E0" w14:textId="608C574A" w:rsidR="007E6335" w:rsidRDefault="007E6335" w:rsidP="00B549BE">
      <w:pPr>
        <w:rPr>
          <w:rFonts w:cs="Times New Roman"/>
          <w:szCs w:val="24"/>
        </w:rPr>
      </w:pPr>
      <w:r>
        <w:rPr>
          <w:rFonts w:cs="Times New Roman"/>
          <w:szCs w:val="24"/>
        </w:rPr>
        <w:t>All the nodes are in their own communities.</w:t>
      </w:r>
    </w:p>
    <w:p w14:paraId="53F7491A" w14:textId="094F5822" w:rsidR="007E6335" w:rsidRPr="007E6335" w:rsidRDefault="007E6335" w:rsidP="00B549BE">
      <w:pPr>
        <w:rPr>
          <w:rFonts w:cs="Times New Roman"/>
          <w:b/>
          <w:bCs/>
          <w:szCs w:val="24"/>
        </w:rPr>
      </w:pPr>
      <w:r w:rsidRPr="007E6335">
        <w:rPr>
          <w:rFonts w:cs="Times New Roman"/>
          <w:b/>
          <w:bCs/>
          <w:szCs w:val="24"/>
        </w:rPr>
        <w:t>First Phase:</w:t>
      </w:r>
    </w:p>
    <w:p w14:paraId="5266BB96" w14:textId="77777777" w:rsidR="007E6335" w:rsidRDefault="007E6335" w:rsidP="00B549BE">
      <w:pPr>
        <w:rPr>
          <w:rFonts w:cs="Times New Roman"/>
          <w:szCs w:val="24"/>
        </w:rPr>
      </w:pPr>
      <w:r>
        <w:rPr>
          <w:rFonts w:cs="Times New Roman"/>
          <w:szCs w:val="24"/>
        </w:rPr>
        <w:t>For each node:</w:t>
      </w:r>
    </w:p>
    <w:p w14:paraId="44313A94" w14:textId="19934204" w:rsidR="007E6335" w:rsidRDefault="007E6335" w:rsidP="007E6335">
      <w:pPr>
        <w:pStyle w:val="ListParagraph"/>
        <w:numPr>
          <w:ilvl w:val="0"/>
          <w:numId w:val="4"/>
        </w:numPr>
        <w:rPr>
          <w:rFonts w:cs="Times New Roman"/>
          <w:szCs w:val="24"/>
        </w:rPr>
      </w:pPr>
      <w:r w:rsidRPr="007E6335">
        <w:rPr>
          <w:rFonts w:cs="Times New Roman"/>
          <w:szCs w:val="24"/>
        </w:rPr>
        <w:t xml:space="preserve">Find the </w:t>
      </w:r>
      <w:proofErr w:type="gramStart"/>
      <w:r w:rsidRPr="007E6335">
        <w:rPr>
          <w:rFonts w:cs="Times New Roman"/>
          <w:szCs w:val="24"/>
        </w:rPr>
        <w:t>neighbours</w:t>
      </w:r>
      <w:r>
        <w:rPr>
          <w:rFonts w:cs="Times New Roman"/>
          <w:szCs w:val="24"/>
        </w:rPr>
        <w:t>, and</w:t>
      </w:r>
      <w:proofErr w:type="gramEnd"/>
      <w:r>
        <w:rPr>
          <w:rFonts w:cs="Times New Roman"/>
          <w:szCs w:val="24"/>
        </w:rPr>
        <w:t xml:space="preserve"> compute the modularity gain if the node is placed in the community of adjacent node.</w:t>
      </w:r>
    </w:p>
    <w:p w14:paraId="774BF497" w14:textId="3E761AF9" w:rsidR="007E6335" w:rsidRDefault="007E6335" w:rsidP="007E6335">
      <w:pPr>
        <w:pStyle w:val="ListParagraph"/>
        <w:numPr>
          <w:ilvl w:val="0"/>
          <w:numId w:val="4"/>
        </w:numPr>
        <w:rPr>
          <w:rFonts w:cs="Times New Roman"/>
          <w:szCs w:val="24"/>
        </w:rPr>
      </w:pPr>
      <w:r>
        <w:rPr>
          <w:rFonts w:cs="Times New Roman"/>
          <w:szCs w:val="24"/>
        </w:rPr>
        <w:t xml:space="preserve">Find the community with maximum modularity </w:t>
      </w:r>
      <w:proofErr w:type="gramStart"/>
      <w:r>
        <w:rPr>
          <w:rFonts w:cs="Times New Roman"/>
          <w:szCs w:val="24"/>
        </w:rPr>
        <w:t>gain</w:t>
      </w:r>
      <w:proofErr w:type="gramEnd"/>
    </w:p>
    <w:p w14:paraId="0E0A1D59" w14:textId="0172D2D5" w:rsidR="007E6335" w:rsidRDefault="007E6335" w:rsidP="007E6335">
      <w:pPr>
        <w:pStyle w:val="ListParagraph"/>
        <w:numPr>
          <w:ilvl w:val="0"/>
          <w:numId w:val="4"/>
        </w:numPr>
        <w:rPr>
          <w:rFonts w:cs="Times New Roman"/>
          <w:szCs w:val="24"/>
        </w:rPr>
      </w:pPr>
      <w:r>
        <w:rPr>
          <w:rFonts w:cs="Times New Roman"/>
          <w:szCs w:val="24"/>
        </w:rPr>
        <w:t>If maximum gain &gt; 0 then place the node in the community of the neighbour</w:t>
      </w:r>
    </w:p>
    <w:p w14:paraId="2FE56CC9" w14:textId="4BB445A8" w:rsidR="007E6335" w:rsidRDefault="007E6335" w:rsidP="007E6335">
      <w:pPr>
        <w:pStyle w:val="ListParagraph"/>
        <w:numPr>
          <w:ilvl w:val="0"/>
          <w:numId w:val="4"/>
        </w:numPr>
        <w:rPr>
          <w:rFonts w:cs="Times New Roman"/>
          <w:szCs w:val="24"/>
        </w:rPr>
      </w:pPr>
      <w:r>
        <w:rPr>
          <w:rFonts w:cs="Times New Roman"/>
          <w:szCs w:val="24"/>
        </w:rPr>
        <w:t xml:space="preserve">Repeat the steps until no node changes the </w:t>
      </w:r>
      <w:proofErr w:type="gramStart"/>
      <w:r>
        <w:rPr>
          <w:rFonts w:cs="Times New Roman"/>
          <w:szCs w:val="24"/>
        </w:rPr>
        <w:t>community</w:t>
      </w:r>
      <w:proofErr w:type="gramEnd"/>
    </w:p>
    <w:p w14:paraId="2085AA5E" w14:textId="56424840" w:rsidR="007E6335" w:rsidRPr="00316282" w:rsidRDefault="007E6335" w:rsidP="007E6335">
      <w:pPr>
        <w:rPr>
          <w:rFonts w:cs="Times New Roman"/>
          <w:b/>
          <w:bCs/>
          <w:szCs w:val="24"/>
        </w:rPr>
      </w:pPr>
      <w:r w:rsidRPr="00316282">
        <w:rPr>
          <w:rFonts w:cs="Times New Roman"/>
          <w:b/>
          <w:bCs/>
          <w:szCs w:val="24"/>
        </w:rPr>
        <w:t>Second Phase:</w:t>
      </w:r>
    </w:p>
    <w:p w14:paraId="282CF929" w14:textId="6D1FD653" w:rsidR="007E6335" w:rsidRDefault="00316282" w:rsidP="007E6335">
      <w:pPr>
        <w:pStyle w:val="ListParagraph"/>
        <w:numPr>
          <w:ilvl w:val="0"/>
          <w:numId w:val="5"/>
        </w:numPr>
        <w:rPr>
          <w:rFonts w:cs="Times New Roman"/>
          <w:szCs w:val="24"/>
        </w:rPr>
      </w:pPr>
      <w:r>
        <w:rPr>
          <w:rFonts w:cs="Times New Roman"/>
          <w:szCs w:val="24"/>
        </w:rPr>
        <w:t>A new network is created with the communities created in first phase.</w:t>
      </w:r>
    </w:p>
    <w:p w14:paraId="131A890D" w14:textId="28AFF8A1" w:rsidR="00316282" w:rsidRDefault="00316282" w:rsidP="00316282">
      <w:pPr>
        <w:rPr>
          <w:rFonts w:cs="Times New Roman"/>
          <w:szCs w:val="24"/>
        </w:rPr>
      </w:pPr>
      <w:r>
        <w:rPr>
          <w:rFonts w:cs="Times New Roman"/>
          <w:szCs w:val="24"/>
        </w:rPr>
        <w:t>The phases are iteratively repeated until there is no more modularity gain (or gain is less than threshold)</w:t>
      </w:r>
    </w:p>
    <w:p w14:paraId="1D26231E" w14:textId="48DB0648" w:rsidR="00771B6B" w:rsidRDefault="00687080" w:rsidP="00316282">
      <w:pPr>
        <w:rPr>
          <w:rFonts w:cs="Times New Roman"/>
          <w:szCs w:val="24"/>
        </w:rPr>
      </w:pPr>
      <w:proofErr w:type="gramStart"/>
      <w:r>
        <w:rPr>
          <w:rFonts w:cs="Times New Roman"/>
          <w:szCs w:val="24"/>
        </w:rPr>
        <w:t>This two phased approach</w:t>
      </w:r>
      <w:proofErr w:type="gramEnd"/>
      <w:r>
        <w:rPr>
          <w:rFonts w:cs="Times New Roman"/>
          <w:szCs w:val="24"/>
        </w:rPr>
        <w:t xml:space="preserve"> is important as the number of communities drop very drastically and the computation is generally done in </w:t>
      </w:r>
      <w:r w:rsidRPr="00687080">
        <w:rPr>
          <w:rFonts w:cs="Times New Roman"/>
          <w:b/>
          <w:bCs/>
          <w:szCs w:val="24"/>
        </w:rPr>
        <w:t>O(</w:t>
      </w:r>
      <w:proofErr w:type="spellStart"/>
      <w:r w:rsidRPr="00687080">
        <w:rPr>
          <w:rFonts w:cs="Times New Roman"/>
          <w:b/>
          <w:bCs/>
          <w:szCs w:val="24"/>
        </w:rPr>
        <w:t>nlogn</w:t>
      </w:r>
      <w:proofErr w:type="spellEnd"/>
      <w:r w:rsidRPr="00687080">
        <w:rPr>
          <w:rFonts w:cs="Times New Roman"/>
          <w:b/>
          <w:bCs/>
          <w:szCs w:val="24"/>
        </w:rPr>
        <w:t>)</w:t>
      </w:r>
      <w:r>
        <w:rPr>
          <w:rFonts w:cs="Times New Roman"/>
          <w:szCs w:val="24"/>
        </w:rPr>
        <w:t xml:space="preserve"> complexity</w:t>
      </w:r>
    </w:p>
    <w:p w14:paraId="26E20A4A" w14:textId="26D51E2B" w:rsidR="00771B6B" w:rsidRPr="00771B6B" w:rsidRDefault="00771B6B" w:rsidP="00132BAB">
      <w:pPr>
        <w:pStyle w:val="Heading2"/>
      </w:pPr>
      <w:r w:rsidRPr="00771B6B">
        <w:t>Approach of the program:</w:t>
      </w:r>
    </w:p>
    <w:p w14:paraId="01C38FD1" w14:textId="6C31F0A9" w:rsidR="00771B6B" w:rsidRDefault="00771B6B" w:rsidP="00316282">
      <w:pPr>
        <w:rPr>
          <w:rFonts w:cs="Times New Roman"/>
          <w:szCs w:val="24"/>
        </w:rPr>
      </w:pPr>
      <w:proofErr w:type="gramStart"/>
      <w:r>
        <w:rPr>
          <w:rFonts w:cs="Times New Roman"/>
          <w:szCs w:val="24"/>
        </w:rPr>
        <w:t>Input :</w:t>
      </w:r>
      <w:proofErr w:type="gramEnd"/>
      <w:r>
        <w:rPr>
          <w:rFonts w:cs="Times New Roman"/>
          <w:szCs w:val="24"/>
        </w:rPr>
        <w:t xml:space="preserve"> Adjacency Matrix</w:t>
      </w:r>
    </w:p>
    <w:p w14:paraId="0A2ED1AD" w14:textId="591E27AD" w:rsidR="00771B6B" w:rsidRDefault="00771B6B" w:rsidP="00316282">
      <w:pPr>
        <w:rPr>
          <w:rFonts w:cs="Times New Roman"/>
          <w:szCs w:val="24"/>
        </w:rPr>
      </w:pPr>
      <w:r>
        <w:rPr>
          <w:rFonts w:cs="Times New Roman"/>
          <w:szCs w:val="24"/>
        </w:rPr>
        <w:t>We define two functions:</w:t>
      </w:r>
    </w:p>
    <w:p w14:paraId="0DA8A3A8" w14:textId="2CDBED12" w:rsidR="00771B6B" w:rsidRDefault="00771B6B" w:rsidP="00316282">
      <w:pPr>
        <w:rPr>
          <w:rFonts w:cs="Times New Roman"/>
          <w:szCs w:val="24"/>
        </w:rPr>
      </w:pPr>
      <w:r>
        <w:rPr>
          <w:rFonts w:cs="Times New Roman"/>
          <w:szCs w:val="24"/>
        </w:rPr>
        <w:t>First function to compute the modularity gain from adjacency matrix:</w:t>
      </w:r>
    </w:p>
    <w:p w14:paraId="0D2EB9B2" w14:textId="0CC65194" w:rsidR="000B4561" w:rsidRDefault="000B4561" w:rsidP="000B4561">
      <w:pPr>
        <w:pStyle w:val="ListParagraph"/>
        <w:numPr>
          <w:ilvl w:val="0"/>
          <w:numId w:val="5"/>
        </w:numPr>
        <w:rPr>
          <w:rFonts w:cs="Times New Roman"/>
          <w:szCs w:val="24"/>
        </w:rPr>
      </w:pPr>
      <w:r w:rsidRPr="000B4561">
        <w:rPr>
          <w:rFonts w:cs="Times New Roman"/>
          <w:szCs w:val="24"/>
        </w:rPr>
        <w:t xml:space="preserve">Create a zeros matrix of the same shape as the </w:t>
      </w:r>
      <w:proofErr w:type="spellStart"/>
      <w:r w:rsidRPr="000B4561">
        <w:rPr>
          <w:rFonts w:cs="Times New Roman"/>
          <w:szCs w:val="24"/>
        </w:rPr>
        <w:t>adjacency_matrix</w:t>
      </w:r>
      <w:proofErr w:type="spellEnd"/>
      <w:r>
        <w:rPr>
          <w:rFonts w:cs="Times New Roman"/>
          <w:szCs w:val="24"/>
        </w:rPr>
        <w:t>.</w:t>
      </w:r>
    </w:p>
    <w:p w14:paraId="129CD72B" w14:textId="0980BE14" w:rsidR="000B4561" w:rsidRDefault="000B4561" w:rsidP="000B4561">
      <w:pPr>
        <w:pStyle w:val="ListParagraph"/>
        <w:numPr>
          <w:ilvl w:val="0"/>
          <w:numId w:val="5"/>
        </w:numPr>
        <w:rPr>
          <w:rFonts w:cs="Times New Roman"/>
          <w:szCs w:val="24"/>
        </w:rPr>
      </w:pPr>
      <w:r>
        <w:rPr>
          <w:rFonts w:cs="Times New Roman"/>
          <w:szCs w:val="24"/>
        </w:rPr>
        <w:t xml:space="preserve">Define all the variable and compute using the formula </w:t>
      </w:r>
      <w:proofErr w:type="gramStart"/>
      <w:r>
        <w:rPr>
          <w:rFonts w:cs="Times New Roman"/>
          <w:szCs w:val="24"/>
        </w:rPr>
        <w:t>below</w:t>
      </w:r>
      <w:proofErr w:type="gramEnd"/>
    </w:p>
    <w:p w14:paraId="06AA3976" w14:textId="382D3B26" w:rsidR="000B4561" w:rsidRDefault="000B4561" w:rsidP="000B4561">
      <w:pPr>
        <w:ind w:left="360"/>
        <w:rPr>
          <w:rFonts w:cs="Times New Roman"/>
          <w:szCs w:val="24"/>
        </w:rPr>
      </w:pPr>
      <w:r>
        <w:rPr>
          <w:rFonts w:cs="Times New Roman"/>
          <w:szCs w:val="24"/>
        </w:rPr>
        <w:t>Mod gain = (</w:t>
      </w:r>
      <w:proofErr w:type="spellStart"/>
      <w:r>
        <w:rPr>
          <w:rFonts w:cs="Times New Roman"/>
          <w:szCs w:val="24"/>
        </w:rPr>
        <w:t>k_in</w:t>
      </w:r>
      <w:proofErr w:type="spellEnd"/>
      <w:r>
        <w:rPr>
          <w:rFonts w:cs="Times New Roman"/>
          <w:szCs w:val="24"/>
        </w:rPr>
        <w:t>)/(2*m) – ((</w:t>
      </w:r>
      <w:proofErr w:type="spellStart"/>
      <w:r>
        <w:rPr>
          <w:rFonts w:cs="Times New Roman"/>
          <w:szCs w:val="24"/>
        </w:rPr>
        <w:t>sigma_tot</w:t>
      </w:r>
      <w:proofErr w:type="spellEnd"/>
      <w:r>
        <w:rPr>
          <w:rFonts w:cs="Times New Roman"/>
          <w:szCs w:val="24"/>
        </w:rPr>
        <w:t xml:space="preserve"> * </w:t>
      </w:r>
      <w:proofErr w:type="spellStart"/>
      <w:r>
        <w:rPr>
          <w:rFonts w:cs="Times New Roman"/>
          <w:szCs w:val="24"/>
        </w:rPr>
        <w:t>k_i</w:t>
      </w:r>
      <w:proofErr w:type="spellEnd"/>
      <w:r>
        <w:rPr>
          <w:rFonts w:cs="Times New Roman"/>
          <w:szCs w:val="24"/>
        </w:rPr>
        <w:t>) / (2*m</w:t>
      </w:r>
      <w:r>
        <w:rPr>
          <w:rFonts w:cs="Times New Roman"/>
          <w:szCs w:val="24"/>
          <w:vertAlign w:val="superscript"/>
        </w:rPr>
        <w:t>2</w:t>
      </w:r>
      <w:r>
        <w:rPr>
          <w:rFonts w:cs="Times New Roman"/>
          <w:szCs w:val="24"/>
        </w:rPr>
        <w:t>))</w:t>
      </w:r>
    </w:p>
    <w:p w14:paraId="64EB7481" w14:textId="77777777" w:rsidR="00132BAB" w:rsidRDefault="00F10FA9" w:rsidP="00132BAB">
      <w:pPr>
        <w:keepNext/>
        <w:jc w:val="center"/>
      </w:pPr>
      <w:r>
        <w:rPr>
          <w:noProof/>
          <w14:ligatures w14:val="standardContextual"/>
        </w:rPr>
        <w:lastRenderedPageBreak/>
        <w:drawing>
          <wp:inline distT="0" distB="0" distL="0" distR="0" wp14:anchorId="2531A248" wp14:editId="269F1835">
            <wp:extent cx="5943600" cy="2769870"/>
            <wp:effectExtent l="0" t="0" r="0" b="0"/>
            <wp:docPr id="27227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77754" name=""/>
                    <pic:cNvPicPr/>
                  </pic:nvPicPr>
                  <pic:blipFill>
                    <a:blip r:embed="rId13"/>
                    <a:stretch>
                      <a:fillRect/>
                    </a:stretch>
                  </pic:blipFill>
                  <pic:spPr>
                    <a:xfrm>
                      <a:off x="0" y="0"/>
                      <a:ext cx="5943600" cy="2769870"/>
                    </a:xfrm>
                    <a:prstGeom prst="rect">
                      <a:avLst/>
                    </a:prstGeom>
                  </pic:spPr>
                </pic:pic>
              </a:graphicData>
            </a:graphic>
          </wp:inline>
        </w:drawing>
      </w:r>
    </w:p>
    <w:p w14:paraId="37C1502A" w14:textId="70BC8937" w:rsidR="000B4561" w:rsidRDefault="00132BAB" w:rsidP="00132BAB">
      <w:pPr>
        <w:pStyle w:val="Caption"/>
        <w:jc w:val="center"/>
        <w:rPr>
          <w:rFonts w:cs="Times New Roman"/>
          <w:szCs w:val="24"/>
        </w:rPr>
      </w:pPr>
      <w:r>
        <w:t xml:space="preserve">Figure </w:t>
      </w:r>
      <w:r>
        <w:fldChar w:fldCharType="begin"/>
      </w:r>
      <w:r>
        <w:instrText xml:space="preserve"> SEQ Figure \* ARABIC </w:instrText>
      </w:r>
      <w:r>
        <w:fldChar w:fldCharType="separate"/>
      </w:r>
      <w:r>
        <w:rPr>
          <w:noProof/>
        </w:rPr>
        <w:t>8</w:t>
      </w:r>
      <w:r>
        <w:fldChar w:fldCharType="end"/>
      </w:r>
      <w:r>
        <w:t xml:space="preserve">: Code for calculating modularity </w:t>
      </w:r>
      <w:proofErr w:type="gramStart"/>
      <w:r>
        <w:t>gain</w:t>
      </w:r>
      <w:proofErr w:type="gramEnd"/>
    </w:p>
    <w:p w14:paraId="764C9DE8" w14:textId="1FD774DF" w:rsidR="000B4561" w:rsidRDefault="000B4561" w:rsidP="000B4561">
      <w:pPr>
        <w:rPr>
          <w:rFonts w:cs="Times New Roman"/>
          <w:szCs w:val="24"/>
        </w:rPr>
      </w:pPr>
      <w:r>
        <w:rPr>
          <w:rFonts w:cs="Times New Roman"/>
          <w:szCs w:val="24"/>
        </w:rPr>
        <w:t xml:space="preserve">Second function is defined to </w:t>
      </w:r>
      <w:r w:rsidR="00F10FA9">
        <w:rPr>
          <w:rFonts w:cs="Times New Roman"/>
          <w:szCs w:val="24"/>
        </w:rPr>
        <w:t>generate the Louvain Communities</w:t>
      </w:r>
    </w:p>
    <w:p w14:paraId="3FAA92F5" w14:textId="02733AB0" w:rsidR="00F10FA9" w:rsidRDefault="00F10FA9" w:rsidP="000B4561">
      <w:pPr>
        <w:rPr>
          <w:rFonts w:cs="Times New Roman"/>
          <w:szCs w:val="24"/>
        </w:rPr>
      </w:pPr>
      <w:r>
        <w:rPr>
          <w:rFonts w:cs="Times New Roman"/>
          <w:szCs w:val="24"/>
        </w:rPr>
        <w:t xml:space="preserve">The </w:t>
      </w:r>
      <w:proofErr w:type="gramStart"/>
      <w:r>
        <w:rPr>
          <w:rFonts w:cs="Times New Roman"/>
          <w:szCs w:val="24"/>
        </w:rPr>
        <w:t>two phase</w:t>
      </w:r>
      <w:proofErr w:type="gramEnd"/>
      <w:r>
        <w:rPr>
          <w:rFonts w:cs="Times New Roman"/>
          <w:szCs w:val="24"/>
        </w:rPr>
        <w:t xml:space="preserve"> approach as described above is coded in the program, comments are provided appropriately explaining every step of the code.</w:t>
      </w:r>
    </w:p>
    <w:p w14:paraId="01232221" w14:textId="77777777" w:rsidR="00132BAB" w:rsidRDefault="00F10FA9" w:rsidP="00132BAB">
      <w:pPr>
        <w:keepNext/>
        <w:jc w:val="center"/>
      </w:pPr>
      <w:r>
        <w:rPr>
          <w:rFonts w:cs="Times New Roman"/>
          <w:noProof/>
          <w:szCs w:val="24"/>
        </w:rPr>
        <w:lastRenderedPageBreak/>
        <w:drawing>
          <wp:inline distT="0" distB="0" distL="0" distR="0" wp14:anchorId="1E2045C1" wp14:editId="58FB99DA">
            <wp:extent cx="5943600" cy="5349875"/>
            <wp:effectExtent l="0" t="0" r="0" b="3175"/>
            <wp:docPr id="11142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49875"/>
                    </a:xfrm>
                    <a:prstGeom prst="rect">
                      <a:avLst/>
                    </a:prstGeom>
                    <a:noFill/>
                    <a:ln>
                      <a:noFill/>
                    </a:ln>
                  </pic:spPr>
                </pic:pic>
              </a:graphicData>
            </a:graphic>
          </wp:inline>
        </w:drawing>
      </w:r>
    </w:p>
    <w:p w14:paraId="06D68EE0" w14:textId="22DCC9C3" w:rsidR="00F10FA9" w:rsidRDefault="00132BAB" w:rsidP="00132BAB">
      <w:pPr>
        <w:pStyle w:val="Caption"/>
        <w:jc w:val="center"/>
        <w:rPr>
          <w:rFonts w:cs="Times New Roman"/>
          <w:szCs w:val="24"/>
        </w:rPr>
      </w:pPr>
      <w:r>
        <w:t xml:space="preserve">Figure </w:t>
      </w:r>
      <w:r>
        <w:fldChar w:fldCharType="begin"/>
      </w:r>
      <w:r>
        <w:instrText xml:space="preserve"> SEQ Figure \* ARABIC </w:instrText>
      </w:r>
      <w:r>
        <w:fldChar w:fldCharType="separate"/>
      </w:r>
      <w:r>
        <w:rPr>
          <w:noProof/>
        </w:rPr>
        <w:t>9</w:t>
      </w:r>
      <w:r>
        <w:fldChar w:fldCharType="end"/>
      </w:r>
      <w:r>
        <w:t xml:space="preserve">: Code for computing </w:t>
      </w:r>
      <w:proofErr w:type="spellStart"/>
      <w:r>
        <w:t>louvain</w:t>
      </w:r>
      <w:proofErr w:type="spellEnd"/>
      <w:r>
        <w:t xml:space="preserve"> communities (For undirected graphs only)</w:t>
      </w:r>
    </w:p>
    <w:p w14:paraId="3E8579B4" w14:textId="608D41EE" w:rsidR="00471909" w:rsidRDefault="00471909" w:rsidP="00471909">
      <w:pPr>
        <w:pStyle w:val="Heading2"/>
      </w:pPr>
      <w:r>
        <w:lastRenderedPageBreak/>
        <w:t>Output</w:t>
      </w:r>
    </w:p>
    <w:p w14:paraId="40069ADF" w14:textId="77777777" w:rsidR="00132BAB" w:rsidRDefault="00132BAB" w:rsidP="00132BAB">
      <w:pPr>
        <w:keepNext/>
        <w:jc w:val="center"/>
      </w:pPr>
      <w:r>
        <w:rPr>
          <w:noProof/>
          <w14:ligatures w14:val="standardContextual"/>
        </w:rPr>
        <w:drawing>
          <wp:inline distT="0" distB="0" distL="0" distR="0" wp14:anchorId="029D3B34" wp14:editId="64F4F30F">
            <wp:extent cx="3571875" cy="2047875"/>
            <wp:effectExtent l="0" t="0" r="9525" b="9525"/>
            <wp:docPr id="129996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63743" name=""/>
                    <pic:cNvPicPr/>
                  </pic:nvPicPr>
                  <pic:blipFill>
                    <a:blip r:embed="rId15"/>
                    <a:stretch>
                      <a:fillRect/>
                    </a:stretch>
                  </pic:blipFill>
                  <pic:spPr>
                    <a:xfrm>
                      <a:off x="0" y="0"/>
                      <a:ext cx="3571875" cy="2047875"/>
                    </a:xfrm>
                    <a:prstGeom prst="rect">
                      <a:avLst/>
                    </a:prstGeom>
                  </pic:spPr>
                </pic:pic>
              </a:graphicData>
            </a:graphic>
          </wp:inline>
        </w:drawing>
      </w:r>
    </w:p>
    <w:p w14:paraId="45E1A59C" w14:textId="0E8388CE" w:rsidR="00471909" w:rsidRDefault="00132BAB" w:rsidP="00132BAB">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Communities from the </w:t>
      </w:r>
      <w:proofErr w:type="gramStart"/>
      <w:r>
        <w:t>data</w:t>
      </w:r>
      <w:proofErr w:type="gramEnd"/>
    </w:p>
    <w:p w14:paraId="3B304930" w14:textId="6C3BFCC4" w:rsidR="00132BAB" w:rsidRDefault="00132BAB" w:rsidP="00132BAB">
      <w:pPr>
        <w:pStyle w:val="Heading1"/>
      </w:pPr>
      <w:r>
        <w:lastRenderedPageBreak/>
        <w:t>References</w:t>
      </w:r>
    </w:p>
    <w:p w14:paraId="2ACACFEB" w14:textId="3BCA1563" w:rsidR="00132BAB" w:rsidRDefault="00132BAB" w:rsidP="00132BAB">
      <w:pPr>
        <w:spacing w:after="0" w:line="240" w:lineRule="auto"/>
        <w:rPr>
          <w:rFonts w:eastAsia="Times New Roman" w:cs="Times New Roman"/>
          <w:szCs w:val="24"/>
          <w:lang w:val="en-US"/>
        </w:rPr>
      </w:pPr>
      <w:r w:rsidRPr="00661168">
        <w:rPr>
          <w:rFonts w:eastAsia="Times New Roman" w:cs="Times New Roman"/>
          <w:szCs w:val="24"/>
          <w:lang w:val="en-US"/>
        </w:rPr>
        <w:t>[1]</w:t>
      </w:r>
      <w:r>
        <w:rPr>
          <w:rFonts w:eastAsia="Times New Roman" w:cs="Times New Roman"/>
          <w:szCs w:val="24"/>
          <w:lang w:val="en-US"/>
        </w:rPr>
        <w:t xml:space="preserve"> </w:t>
      </w:r>
      <w:r w:rsidRPr="00661168">
        <w:rPr>
          <w:rFonts w:eastAsia="Times New Roman" w:cs="Times New Roman"/>
          <w:szCs w:val="24"/>
          <w:lang w:val="en-US"/>
        </w:rPr>
        <w:t>“</w:t>
      </w:r>
      <w:proofErr w:type="spellStart"/>
      <w:r w:rsidRPr="00661168">
        <w:rPr>
          <w:rFonts w:eastAsia="Times New Roman" w:cs="Times New Roman"/>
          <w:szCs w:val="24"/>
          <w:lang w:val="en-US"/>
        </w:rPr>
        <w:t>DiGraph</w:t>
      </w:r>
      <w:proofErr w:type="spellEnd"/>
      <w:r w:rsidRPr="00661168">
        <w:rPr>
          <w:rFonts w:eastAsia="Times New Roman" w:cs="Times New Roman"/>
          <w:szCs w:val="24"/>
          <w:lang w:val="en-US"/>
        </w:rPr>
        <w:t xml:space="preserve">—Directed graphs with </w:t>
      </w:r>
      <w:proofErr w:type="spellStart"/>
      <w:r w:rsidRPr="00661168">
        <w:rPr>
          <w:rFonts w:eastAsia="Times New Roman" w:cs="Times New Roman"/>
          <w:szCs w:val="24"/>
          <w:lang w:val="en-US"/>
        </w:rPr>
        <w:t>self loops</w:t>
      </w:r>
      <w:proofErr w:type="spellEnd"/>
      <w:r w:rsidRPr="00661168">
        <w:rPr>
          <w:rFonts w:eastAsia="Times New Roman" w:cs="Times New Roman"/>
          <w:szCs w:val="24"/>
          <w:lang w:val="en-US"/>
        </w:rPr>
        <w:t xml:space="preserve"> — </w:t>
      </w:r>
      <w:proofErr w:type="spellStart"/>
      <w:r w:rsidRPr="00661168">
        <w:rPr>
          <w:rFonts w:eastAsia="Times New Roman" w:cs="Times New Roman"/>
          <w:szCs w:val="24"/>
          <w:lang w:val="en-US"/>
        </w:rPr>
        <w:t>NetworkX</w:t>
      </w:r>
      <w:proofErr w:type="spellEnd"/>
      <w:r w:rsidRPr="00661168">
        <w:rPr>
          <w:rFonts w:eastAsia="Times New Roman" w:cs="Times New Roman"/>
          <w:szCs w:val="24"/>
          <w:lang w:val="en-US"/>
        </w:rPr>
        <w:t xml:space="preserve"> 2.8.7 documentation,” </w:t>
      </w:r>
      <w:r w:rsidRPr="00661168">
        <w:rPr>
          <w:rFonts w:eastAsia="Times New Roman" w:cs="Times New Roman"/>
          <w:i/>
          <w:iCs/>
          <w:szCs w:val="24"/>
          <w:lang w:val="en-US"/>
        </w:rPr>
        <w:t>networkx.org</w:t>
      </w:r>
      <w:r w:rsidRPr="00661168">
        <w:rPr>
          <w:rFonts w:eastAsia="Times New Roman" w:cs="Times New Roman"/>
          <w:szCs w:val="24"/>
          <w:lang w:val="en-US"/>
        </w:rPr>
        <w:t xml:space="preserve">. </w:t>
      </w:r>
      <w:hyperlink r:id="rId16" w:history="1">
        <w:r w:rsidRPr="00661168">
          <w:rPr>
            <w:rStyle w:val="Hyperlink"/>
            <w:rFonts w:eastAsia="Times New Roman" w:cs="Times New Roman"/>
            <w:szCs w:val="24"/>
            <w:lang w:val="en-US"/>
          </w:rPr>
          <w:t>https://networkx.org/documentation/stable/reference/classes/digraph.html</w:t>
        </w:r>
      </w:hyperlink>
    </w:p>
    <w:p w14:paraId="4F42663A" w14:textId="77777777" w:rsidR="00132BAB" w:rsidRPr="00661168" w:rsidRDefault="00132BAB" w:rsidP="00132BAB">
      <w:pPr>
        <w:spacing w:after="0" w:line="240" w:lineRule="auto"/>
        <w:rPr>
          <w:rFonts w:eastAsia="Times New Roman" w:cs="Times New Roman"/>
          <w:szCs w:val="24"/>
          <w:lang w:val="en-US"/>
        </w:rPr>
      </w:pPr>
    </w:p>
    <w:p w14:paraId="41973B38" w14:textId="7B29F3F2" w:rsidR="00132BAB" w:rsidRDefault="00132BAB" w:rsidP="00132BAB">
      <w:pPr>
        <w:spacing w:after="0" w:line="240" w:lineRule="auto"/>
        <w:rPr>
          <w:rFonts w:eastAsia="Times New Roman" w:cs="Times New Roman"/>
          <w:szCs w:val="24"/>
          <w:lang w:val="en-US"/>
        </w:rPr>
      </w:pPr>
      <w:r w:rsidRPr="00661168">
        <w:rPr>
          <w:rFonts w:eastAsia="Times New Roman" w:cs="Times New Roman"/>
          <w:szCs w:val="24"/>
          <w:lang w:val="en-US"/>
        </w:rPr>
        <w:t>[2]</w:t>
      </w:r>
      <w:r>
        <w:rPr>
          <w:rFonts w:eastAsia="Times New Roman" w:cs="Times New Roman"/>
          <w:szCs w:val="24"/>
          <w:lang w:val="en-US"/>
        </w:rPr>
        <w:t xml:space="preserve"> </w:t>
      </w:r>
      <w:r w:rsidRPr="00661168">
        <w:rPr>
          <w:rFonts w:eastAsia="Times New Roman" w:cs="Times New Roman"/>
          <w:szCs w:val="24"/>
          <w:lang w:val="en-US"/>
        </w:rPr>
        <w:t>“</w:t>
      </w:r>
      <w:proofErr w:type="spellStart"/>
      <w:proofErr w:type="gramStart"/>
      <w:r w:rsidRPr="00661168">
        <w:rPr>
          <w:rFonts w:eastAsia="Times New Roman" w:cs="Times New Roman"/>
          <w:szCs w:val="24"/>
          <w:lang w:val="en-US"/>
        </w:rPr>
        <w:t>sklearn.metrics</w:t>
      </w:r>
      <w:proofErr w:type="gramEnd"/>
      <w:r w:rsidRPr="00661168">
        <w:rPr>
          <w:rFonts w:eastAsia="Times New Roman" w:cs="Times New Roman"/>
          <w:szCs w:val="24"/>
          <w:lang w:val="en-US"/>
        </w:rPr>
        <w:t>.fowlkes_mallows_score</w:t>
      </w:r>
      <w:proofErr w:type="spellEnd"/>
      <w:r w:rsidRPr="00661168">
        <w:rPr>
          <w:rFonts w:eastAsia="Times New Roman" w:cs="Times New Roman"/>
          <w:szCs w:val="24"/>
          <w:lang w:val="en-US"/>
        </w:rPr>
        <w:t xml:space="preserve"> — scikit-learn 0.23.1 documentation,” </w:t>
      </w:r>
      <w:r w:rsidRPr="00661168">
        <w:rPr>
          <w:rFonts w:eastAsia="Times New Roman" w:cs="Times New Roman"/>
          <w:i/>
          <w:iCs/>
          <w:szCs w:val="24"/>
          <w:lang w:val="en-US"/>
        </w:rPr>
        <w:t>scikit-learn.org</w:t>
      </w:r>
      <w:r w:rsidRPr="00661168">
        <w:rPr>
          <w:rFonts w:eastAsia="Times New Roman" w:cs="Times New Roman"/>
          <w:szCs w:val="24"/>
          <w:lang w:val="en-US"/>
        </w:rPr>
        <w:t xml:space="preserve">. </w:t>
      </w:r>
      <w:hyperlink r:id="rId17" w:history="1">
        <w:r w:rsidRPr="00661168">
          <w:rPr>
            <w:rStyle w:val="Hyperlink"/>
            <w:rFonts w:eastAsia="Times New Roman" w:cs="Times New Roman"/>
            <w:szCs w:val="24"/>
            <w:lang w:val="en-US"/>
          </w:rPr>
          <w:t>https://scikit-learn.org/stable/modules/generated/sklearn.metrics.fowlkes_mallows_score.html</w:t>
        </w:r>
      </w:hyperlink>
    </w:p>
    <w:p w14:paraId="7DFA1182" w14:textId="77777777" w:rsidR="00132BAB" w:rsidRPr="00661168" w:rsidRDefault="00132BAB" w:rsidP="00132BAB">
      <w:pPr>
        <w:spacing w:after="0" w:line="240" w:lineRule="auto"/>
        <w:rPr>
          <w:rFonts w:eastAsia="Times New Roman" w:cs="Times New Roman"/>
          <w:szCs w:val="24"/>
          <w:lang w:val="en-US"/>
        </w:rPr>
      </w:pPr>
    </w:p>
    <w:p w14:paraId="7F02C4BF" w14:textId="32338215" w:rsidR="00132BAB" w:rsidRDefault="00132BAB" w:rsidP="00132BAB">
      <w:pPr>
        <w:spacing w:after="0" w:line="240" w:lineRule="auto"/>
        <w:rPr>
          <w:rFonts w:eastAsia="Times New Roman" w:cs="Times New Roman"/>
          <w:szCs w:val="24"/>
          <w:lang w:val="en-US"/>
        </w:rPr>
      </w:pPr>
      <w:r w:rsidRPr="00661168">
        <w:rPr>
          <w:rFonts w:eastAsia="Times New Roman" w:cs="Times New Roman"/>
          <w:szCs w:val="24"/>
          <w:lang w:val="en-US"/>
        </w:rPr>
        <w:t>[3]</w:t>
      </w:r>
      <w:r>
        <w:rPr>
          <w:rFonts w:eastAsia="Times New Roman" w:cs="Times New Roman"/>
          <w:szCs w:val="24"/>
          <w:lang w:val="en-US"/>
        </w:rPr>
        <w:t xml:space="preserve"> </w:t>
      </w:r>
      <w:r w:rsidRPr="00661168">
        <w:rPr>
          <w:rFonts w:eastAsia="Times New Roman" w:cs="Times New Roman"/>
          <w:szCs w:val="24"/>
          <w:lang w:val="en-US"/>
        </w:rPr>
        <w:t>“</w:t>
      </w:r>
      <w:proofErr w:type="spellStart"/>
      <w:proofErr w:type="gramStart"/>
      <w:r w:rsidRPr="00661168">
        <w:rPr>
          <w:rFonts w:eastAsia="Times New Roman" w:cs="Times New Roman"/>
          <w:szCs w:val="24"/>
          <w:lang w:val="en-US"/>
        </w:rPr>
        <w:t>sklearn.metrics</w:t>
      </w:r>
      <w:proofErr w:type="gramEnd"/>
      <w:r w:rsidRPr="00661168">
        <w:rPr>
          <w:rFonts w:eastAsia="Times New Roman" w:cs="Times New Roman"/>
          <w:szCs w:val="24"/>
          <w:lang w:val="en-US"/>
        </w:rPr>
        <w:t>.adjusted_mutual_info_score</w:t>
      </w:r>
      <w:proofErr w:type="spellEnd"/>
      <w:r w:rsidRPr="00661168">
        <w:rPr>
          <w:rFonts w:eastAsia="Times New Roman" w:cs="Times New Roman"/>
          <w:szCs w:val="24"/>
          <w:lang w:val="en-US"/>
        </w:rPr>
        <w:t xml:space="preserve">,” </w:t>
      </w:r>
      <w:r w:rsidRPr="00661168">
        <w:rPr>
          <w:rFonts w:eastAsia="Times New Roman" w:cs="Times New Roman"/>
          <w:i/>
          <w:iCs/>
          <w:szCs w:val="24"/>
          <w:lang w:val="en-US"/>
        </w:rPr>
        <w:t>scikit-learn</w:t>
      </w:r>
      <w:r w:rsidRPr="00661168">
        <w:rPr>
          <w:rFonts w:eastAsia="Times New Roman" w:cs="Times New Roman"/>
          <w:szCs w:val="24"/>
          <w:lang w:val="en-US"/>
        </w:rPr>
        <w:t xml:space="preserve">. </w:t>
      </w:r>
      <w:hyperlink r:id="rId18" w:history="1">
        <w:r w:rsidRPr="00661168">
          <w:rPr>
            <w:rStyle w:val="Hyperlink"/>
            <w:rFonts w:eastAsia="Times New Roman" w:cs="Times New Roman"/>
            <w:szCs w:val="24"/>
            <w:lang w:val="en-US"/>
          </w:rPr>
          <w:t>https://scikit-learn.org/stable/modules/generated/sklearn.metrics.adjusted_mutual_info_score.html#sklearn.metrics.adjusted_mutual_info_score</w:t>
        </w:r>
      </w:hyperlink>
    </w:p>
    <w:p w14:paraId="3F73C467" w14:textId="77777777" w:rsidR="00132BAB" w:rsidRPr="00661168" w:rsidRDefault="00132BAB" w:rsidP="00132BAB">
      <w:pPr>
        <w:spacing w:after="0" w:line="240" w:lineRule="auto"/>
        <w:rPr>
          <w:rFonts w:eastAsia="Times New Roman" w:cs="Times New Roman"/>
          <w:szCs w:val="24"/>
          <w:lang w:val="en-US"/>
        </w:rPr>
      </w:pPr>
    </w:p>
    <w:p w14:paraId="443D5665" w14:textId="55F48C9E" w:rsidR="00132BAB" w:rsidRDefault="00132BAB" w:rsidP="00132BAB">
      <w:pPr>
        <w:spacing w:after="0" w:line="240" w:lineRule="auto"/>
        <w:rPr>
          <w:rFonts w:eastAsia="Times New Roman" w:cs="Times New Roman"/>
          <w:szCs w:val="24"/>
          <w:lang w:val="en-US"/>
        </w:rPr>
      </w:pPr>
      <w:r w:rsidRPr="00661168">
        <w:rPr>
          <w:rFonts w:eastAsia="Times New Roman" w:cs="Times New Roman"/>
          <w:szCs w:val="24"/>
          <w:lang w:val="en-US"/>
        </w:rPr>
        <w:t>[4]</w:t>
      </w:r>
      <w:r>
        <w:rPr>
          <w:rFonts w:eastAsia="Times New Roman" w:cs="Times New Roman"/>
          <w:szCs w:val="24"/>
          <w:lang w:val="en-US"/>
        </w:rPr>
        <w:t xml:space="preserve"> </w:t>
      </w:r>
      <w:r w:rsidRPr="00661168">
        <w:rPr>
          <w:rFonts w:eastAsia="Times New Roman" w:cs="Times New Roman"/>
          <w:szCs w:val="24"/>
          <w:lang w:val="en-US"/>
        </w:rPr>
        <w:t xml:space="preserve">“SNAP: Network datasets: email-Eu-core network,” </w:t>
      </w:r>
      <w:r w:rsidRPr="00661168">
        <w:rPr>
          <w:rFonts w:eastAsia="Times New Roman" w:cs="Times New Roman"/>
          <w:i/>
          <w:iCs/>
          <w:szCs w:val="24"/>
          <w:lang w:val="en-US"/>
        </w:rPr>
        <w:t>snap.stanford.edu</w:t>
      </w:r>
      <w:r w:rsidRPr="00661168">
        <w:rPr>
          <w:rFonts w:eastAsia="Times New Roman" w:cs="Times New Roman"/>
          <w:szCs w:val="24"/>
          <w:lang w:val="en-US"/>
        </w:rPr>
        <w:t xml:space="preserve">. </w:t>
      </w:r>
      <w:hyperlink r:id="rId19" w:history="1">
        <w:r w:rsidRPr="00661168">
          <w:rPr>
            <w:rStyle w:val="Hyperlink"/>
            <w:rFonts w:eastAsia="Times New Roman" w:cs="Times New Roman"/>
            <w:szCs w:val="24"/>
            <w:lang w:val="en-US"/>
          </w:rPr>
          <w:t>https://snap.stanford.edu/data/email-Eu-core.html</w:t>
        </w:r>
      </w:hyperlink>
    </w:p>
    <w:p w14:paraId="251B4C6E" w14:textId="77777777" w:rsidR="00132BAB" w:rsidRPr="00661168" w:rsidRDefault="00132BAB" w:rsidP="00132BAB">
      <w:pPr>
        <w:spacing w:after="0" w:line="240" w:lineRule="auto"/>
        <w:rPr>
          <w:rFonts w:eastAsia="Times New Roman" w:cs="Times New Roman"/>
          <w:szCs w:val="24"/>
          <w:lang w:val="en-US"/>
        </w:rPr>
      </w:pPr>
    </w:p>
    <w:p w14:paraId="00282854" w14:textId="0D39373C" w:rsidR="00132BAB" w:rsidRDefault="00132BAB" w:rsidP="00132BAB">
      <w:pPr>
        <w:spacing w:after="0" w:line="240" w:lineRule="auto"/>
        <w:rPr>
          <w:rFonts w:eastAsia="Times New Roman" w:cs="Times New Roman"/>
          <w:szCs w:val="24"/>
          <w:lang w:val="en-US"/>
        </w:rPr>
      </w:pPr>
      <w:r w:rsidRPr="00661168">
        <w:rPr>
          <w:rFonts w:eastAsia="Times New Roman" w:cs="Times New Roman"/>
          <w:szCs w:val="24"/>
          <w:lang w:val="en-US"/>
        </w:rPr>
        <w:t>[5]</w:t>
      </w:r>
      <w:r>
        <w:rPr>
          <w:rFonts w:eastAsia="Times New Roman" w:cs="Times New Roman"/>
          <w:szCs w:val="24"/>
          <w:lang w:val="en-US"/>
        </w:rPr>
        <w:t xml:space="preserve"> </w:t>
      </w:r>
      <w:r w:rsidRPr="00661168">
        <w:rPr>
          <w:rFonts w:eastAsia="Times New Roman" w:cs="Times New Roman"/>
          <w:szCs w:val="24"/>
          <w:lang w:val="en-US"/>
        </w:rPr>
        <w:t>“</w:t>
      </w:r>
      <w:proofErr w:type="spellStart"/>
      <w:r w:rsidRPr="00661168">
        <w:rPr>
          <w:rFonts w:eastAsia="Times New Roman" w:cs="Times New Roman"/>
          <w:szCs w:val="24"/>
          <w:lang w:val="en-US"/>
        </w:rPr>
        <w:t>louvain_communities</w:t>
      </w:r>
      <w:proofErr w:type="spellEnd"/>
      <w:r w:rsidRPr="00661168">
        <w:rPr>
          <w:rFonts w:eastAsia="Times New Roman" w:cs="Times New Roman"/>
          <w:szCs w:val="24"/>
          <w:lang w:val="en-US"/>
        </w:rPr>
        <w:t xml:space="preserve"> — </w:t>
      </w:r>
      <w:proofErr w:type="spellStart"/>
      <w:r w:rsidRPr="00661168">
        <w:rPr>
          <w:rFonts w:eastAsia="Times New Roman" w:cs="Times New Roman"/>
          <w:szCs w:val="24"/>
          <w:lang w:val="en-US"/>
        </w:rPr>
        <w:t>NetworkX</w:t>
      </w:r>
      <w:proofErr w:type="spellEnd"/>
      <w:r w:rsidRPr="00661168">
        <w:rPr>
          <w:rFonts w:eastAsia="Times New Roman" w:cs="Times New Roman"/>
          <w:szCs w:val="24"/>
          <w:lang w:val="en-US"/>
        </w:rPr>
        <w:t xml:space="preserve"> 3.2.1 documentation,” </w:t>
      </w:r>
      <w:r w:rsidRPr="00661168">
        <w:rPr>
          <w:rFonts w:eastAsia="Times New Roman" w:cs="Times New Roman"/>
          <w:i/>
          <w:iCs/>
          <w:szCs w:val="24"/>
          <w:lang w:val="en-US"/>
        </w:rPr>
        <w:t>networkx.org</w:t>
      </w:r>
      <w:r w:rsidRPr="00661168">
        <w:rPr>
          <w:rFonts w:eastAsia="Times New Roman" w:cs="Times New Roman"/>
          <w:szCs w:val="24"/>
          <w:lang w:val="en-US"/>
        </w:rPr>
        <w:t xml:space="preserve">. </w:t>
      </w:r>
      <w:hyperlink r:id="rId20" w:history="1">
        <w:r w:rsidRPr="00661168">
          <w:rPr>
            <w:rStyle w:val="Hyperlink"/>
            <w:rFonts w:eastAsia="Times New Roman" w:cs="Times New Roman"/>
            <w:szCs w:val="24"/>
            <w:lang w:val="en-US"/>
          </w:rPr>
          <w:t>https://networkx.org/documentation/stable/reference/algorithms/generated/networkx.algorithms.community.louvain.louvain_communities.html</w:t>
        </w:r>
      </w:hyperlink>
    </w:p>
    <w:p w14:paraId="74F94EEB" w14:textId="77777777" w:rsidR="00132BAB" w:rsidRPr="00132BAB" w:rsidRDefault="00132BAB" w:rsidP="00132BAB"/>
    <w:sectPr w:rsidR="00132BAB" w:rsidRPr="0013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7B9"/>
    <w:multiLevelType w:val="hybridMultilevel"/>
    <w:tmpl w:val="3FD0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6931"/>
    <w:multiLevelType w:val="hybridMultilevel"/>
    <w:tmpl w:val="15C8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16708"/>
    <w:multiLevelType w:val="hybridMultilevel"/>
    <w:tmpl w:val="CCC4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E4F70"/>
    <w:multiLevelType w:val="hybridMultilevel"/>
    <w:tmpl w:val="87369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77BB1"/>
    <w:multiLevelType w:val="hybridMultilevel"/>
    <w:tmpl w:val="330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649200">
    <w:abstractNumId w:val="4"/>
  </w:num>
  <w:num w:numId="2" w16cid:durableId="1912539604">
    <w:abstractNumId w:val="2"/>
  </w:num>
  <w:num w:numId="3" w16cid:durableId="1593515194">
    <w:abstractNumId w:val="3"/>
  </w:num>
  <w:num w:numId="4" w16cid:durableId="1859006797">
    <w:abstractNumId w:val="0"/>
  </w:num>
  <w:num w:numId="5" w16cid:durableId="6823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65"/>
    <w:rsid w:val="000B4561"/>
    <w:rsid w:val="000E066E"/>
    <w:rsid w:val="00132BAB"/>
    <w:rsid w:val="001F778E"/>
    <w:rsid w:val="00316282"/>
    <w:rsid w:val="00383D89"/>
    <w:rsid w:val="003B14ED"/>
    <w:rsid w:val="0044428F"/>
    <w:rsid w:val="00471909"/>
    <w:rsid w:val="005042ED"/>
    <w:rsid w:val="00661168"/>
    <w:rsid w:val="00687080"/>
    <w:rsid w:val="006F5450"/>
    <w:rsid w:val="00771B6B"/>
    <w:rsid w:val="007E6335"/>
    <w:rsid w:val="00827465"/>
    <w:rsid w:val="00B549BE"/>
    <w:rsid w:val="00B6597A"/>
    <w:rsid w:val="00BF381F"/>
    <w:rsid w:val="00D4567E"/>
    <w:rsid w:val="00F1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F931"/>
  <w15:chartTrackingRefBased/>
  <w15:docId w15:val="{1475924A-C00F-437D-93D0-4371994F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ED"/>
    <w:rPr>
      <w:rFonts w:ascii="Times New Roman" w:hAnsi="Times New Roman"/>
      <w:kern w:val="0"/>
      <w:sz w:val="24"/>
      <w:lang w:val="en-IN"/>
      <w14:ligatures w14:val="none"/>
    </w:rPr>
  </w:style>
  <w:style w:type="paragraph" w:styleId="Heading1">
    <w:name w:val="heading 1"/>
    <w:basedOn w:val="Normal"/>
    <w:next w:val="Normal"/>
    <w:link w:val="Heading1Char"/>
    <w:uiPriority w:val="9"/>
    <w:qFormat/>
    <w:rsid w:val="00B549BE"/>
    <w:pPr>
      <w:keepNext/>
      <w:keepLines/>
      <w:pageBreakBefore/>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549BE"/>
    <w:pPr>
      <w:keepNext/>
      <w:keepLines/>
      <w:spacing w:before="12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9BE"/>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49BE"/>
    <w:rPr>
      <w:color w:val="0563C1" w:themeColor="hyperlink"/>
      <w:u w:val="single"/>
    </w:rPr>
  </w:style>
  <w:style w:type="character" w:styleId="UnresolvedMention">
    <w:name w:val="Unresolved Mention"/>
    <w:basedOn w:val="DefaultParagraphFont"/>
    <w:uiPriority w:val="99"/>
    <w:semiHidden/>
    <w:unhideWhenUsed/>
    <w:rsid w:val="00B549BE"/>
    <w:rPr>
      <w:color w:val="605E5C"/>
      <w:shd w:val="clear" w:color="auto" w:fill="E1DFDD"/>
    </w:rPr>
  </w:style>
  <w:style w:type="character" w:customStyle="1" w:styleId="Heading1Char">
    <w:name w:val="Heading 1 Char"/>
    <w:basedOn w:val="DefaultParagraphFont"/>
    <w:link w:val="Heading1"/>
    <w:uiPriority w:val="9"/>
    <w:rsid w:val="00B549BE"/>
    <w:rPr>
      <w:rFonts w:ascii="Times New Roman" w:eastAsiaTheme="majorEastAsia" w:hAnsi="Times New Roman" w:cstheme="majorBidi"/>
      <w:b/>
      <w:kern w:val="0"/>
      <w:sz w:val="28"/>
      <w:szCs w:val="32"/>
      <w:lang w:val="en-IN"/>
      <w14:ligatures w14:val="none"/>
    </w:rPr>
  </w:style>
  <w:style w:type="character" w:customStyle="1" w:styleId="Heading2Char">
    <w:name w:val="Heading 2 Char"/>
    <w:basedOn w:val="DefaultParagraphFont"/>
    <w:link w:val="Heading2"/>
    <w:uiPriority w:val="9"/>
    <w:rsid w:val="00B549BE"/>
    <w:rPr>
      <w:rFonts w:ascii="Times New Roman" w:eastAsiaTheme="majorEastAsia" w:hAnsi="Times New Roman" w:cstheme="majorBidi"/>
      <w:b/>
      <w:kern w:val="0"/>
      <w:sz w:val="24"/>
      <w:szCs w:val="26"/>
      <w:lang w:val="en-IN"/>
      <w14:ligatures w14:val="none"/>
    </w:rPr>
  </w:style>
  <w:style w:type="paragraph" w:styleId="ListParagraph">
    <w:name w:val="List Paragraph"/>
    <w:basedOn w:val="Normal"/>
    <w:uiPriority w:val="34"/>
    <w:qFormat/>
    <w:rsid w:val="00B549BE"/>
    <w:pPr>
      <w:ind w:left="720"/>
      <w:contextualSpacing/>
    </w:pPr>
  </w:style>
  <w:style w:type="paragraph" w:styleId="NoSpacing">
    <w:name w:val="No Spacing"/>
    <w:uiPriority w:val="1"/>
    <w:qFormat/>
    <w:rsid w:val="001F778E"/>
    <w:pPr>
      <w:spacing w:after="0" w:line="240" w:lineRule="auto"/>
    </w:pPr>
    <w:rPr>
      <w:rFonts w:ascii="Times New Roman" w:hAnsi="Times New Roman"/>
      <w:kern w:val="0"/>
      <w:sz w:val="24"/>
      <w:lang w:val="en-IN"/>
      <w14:ligatures w14:val="none"/>
    </w:rPr>
  </w:style>
  <w:style w:type="paragraph" w:styleId="Caption">
    <w:name w:val="caption"/>
    <w:basedOn w:val="Normal"/>
    <w:next w:val="Normal"/>
    <w:uiPriority w:val="35"/>
    <w:unhideWhenUsed/>
    <w:qFormat/>
    <w:rsid w:val="004719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1915">
      <w:bodyDiv w:val="1"/>
      <w:marLeft w:val="0"/>
      <w:marRight w:val="0"/>
      <w:marTop w:val="0"/>
      <w:marBottom w:val="0"/>
      <w:divBdr>
        <w:top w:val="none" w:sz="0" w:space="0" w:color="auto"/>
        <w:left w:val="none" w:sz="0" w:space="0" w:color="auto"/>
        <w:bottom w:val="none" w:sz="0" w:space="0" w:color="auto"/>
        <w:right w:val="none" w:sz="0" w:space="0" w:color="auto"/>
      </w:divBdr>
      <w:divsChild>
        <w:div w:id="2116515291">
          <w:marLeft w:val="0"/>
          <w:marRight w:val="0"/>
          <w:marTop w:val="0"/>
          <w:marBottom w:val="0"/>
          <w:divBdr>
            <w:top w:val="none" w:sz="0" w:space="0" w:color="auto"/>
            <w:left w:val="none" w:sz="0" w:space="0" w:color="auto"/>
            <w:bottom w:val="none" w:sz="0" w:space="0" w:color="auto"/>
            <w:right w:val="none" w:sz="0" w:space="0" w:color="auto"/>
          </w:divBdr>
          <w:divsChild>
            <w:div w:id="11415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323">
      <w:bodyDiv w:val="1"/>
      <w:marLeft w:val="0"/>
      <w:marRight w:val="0"/>
      <w:marTop w:val="0"/>
      <w:marBottom w:val="0"/>
      <w:divBdr>
        <w:top w:val="none" w:sz="0" w:space="0" w:color="auto"/>
        <w:left w:val="none" w:sz="0" w:space="0" w:color="auto"/>
        <w:bottom w:val="none" w:sz="0" w:space="0" w:color="auto"/>
        <w:right w:val="none" w:sz="0" w:space="0" w:color="auto"/>
      </w:divBdr>
      <w:divsChild>
        <w:div w:id="81874680">
          <w:marLeft w:val="0"/>
          <w:marRight w:val="0"/>
          <w:marTop w:val="0"/>
          <w:marBottom w:val="0"/>
          <w:divBdr>
            <w:top w:val="none" w:sz="0" w:space="0" w:color="auto"/>
            <w:left w:val="none" w:sz="0" w:space="0" w:color="auto"/>
            <w:bottom w:val="none" w:sz="0" w:space="0" w:color="auto"/>
            <w:right w:val="none" w:sz="0" w:space="0" w:color="auto"/>
          </w:divBdr>
          <w:divsChild>
            <w:div w:id="1175455425">
              <w:marLeft w:val="0"/>
              <w:marRight w:val="0"/>
              <w:marTop w:val="0"/>
              <w:marBottom w:val="0"/>
              <w:divBdr>
                <w:top w:val="none" w:sz="0" w:space="0" w:color="auto"/>
                <w:left w:val="none" w:sz="0" w:space="0" w:color="auto"/>
                <w:bottom w:val="none" w:sz="0" w:space="0" w:color="auto"/>
                <w:right w:val="none" w:sz="0" w:space="0" w:color="auto"/>
              </w:divBdr>
            </w:div>
            <w:div w:id="666787064">
              <w:marLeft w:val="0"/>
              <w:marRight w:val="0"/>
              <w:marTop w:val="0"/>
              <w:marBottom w:val="0"/>
              <w:divBdr>
                <w:top w:val="none" w:sz="0" w:space="0" w:color="auto"/>
                <w:left w:val="none" w:sz="0" w:space="0" w:color="auto"/>
                <w:bottom w:val="none" w:sz="0" w:space="0" w:color="auto"/>
                <w:right w:val="none" w:sz="0" w:space="0" w:color="auto"/>
              </w:divBdr>
            </w:div>
            <w:div w:id="929237585">
              <w:marLeft w:val="0"/>
              <w:marRight w:val="0"/>
              <w:marTop w:val="0"/>
              <w:marBottom w:val="0"/>
              <w:divBdr>
                <w:top w:val="none" w:sz="0" w:space="0" w:color="auto"/>
                <w:left w:val="none" w:sz="0" w:space="0" w:color="auto"/>
                <w:bottom w:val="none" w:sz="0" w:space="0" w:color="auto"/>
                <w:right w:val="none" w:sz="0" w:space="0" w:color="auto"/>
              </w:divBdr>
            </w:div>
            <w:div w:id="1125730725">
              <w:marLeft w:val="0"/>
              <w:marRight w:val="0"/>
              <w:marTop w:val="0"/>
              <w:marBottom w:val="0"/>
              <w:divBdr>
                <w:top w:val="none" w:sz="0" w:space="0" w:color="auto"/>
                <w:left w:val="none" w:sz="0" w:space="0" w:color="auto"/>
                <w:bottom w:val="none" w:sz="0" w:space="0" w:color="auto"/>
                <w:right w:val="none" w:sz="0" w:space="0" w:color="auto"/>
              </w:divBdr>
            </w:div>
            <w:div w:id="1249727211">
              <w:marLeft w:val="0"/>
              <w:marRight w:val="0"/>
              <w:marTop w:val="0"/>
              <w:marBottom w:val="0"/>
              <w:divBdr>
                <w:top w:val="none" w:sz="0" w:space="0" w:color="auto"/>
                <w:left w:val="none" w:sz="0" w:space="0" w:color="auto"/>
                <w:bottom w:val="none" w:sz="0" w:space="0" w:color="auto"/>
                <w:right w:val="none" w:sz="0" w:space="0" w:color="auto"/>
              </w:divBdr>
            </w:div>
            <w:div w:id="813303045">
              <w:marLeft w:val="0"/>
              <w:marRight w:val="0"/>
              <w:marTop w:val="0"/>
              <w:marBottom w:val="0"/>
              <w:divBdr>
                <w:top w:val="none" w:sz="0" w:space="0" w:color="auto"/>
                <w:left w:val="none" w:sz="0" w:space="0" w:color="auto"/>
                <w:bottom w:val="none" w:sz="0" w:space="0" w:color="auto"/>
                <w:right w:val="none" w:sz="0" w:space="0" w:color="auto"/>
              </w:divBdr>
            </w:div>
            <w:div w:id="410468028">
              <w:marLeft w:val="0"/>
              <w:marRight w:val="0"/>
              <w:marTop w:val="0"/>
              <w:marBottom w:val="0"/>
              <w:divBdr>
                <w:top w:val="none" w:sz="0" w:space="0" w:color="auto"/>
                <w:left w:val="none" w:sz="0" w:space="0" w:color="auto"/>
                <w:bottom w:val="none" w:sz="0" w:space="0" w:color="auto"/>
                <w:right w:val="none" w:sz="0" w:space="0" w:color="auto"/>
              </w:divBdr>
            </w:div>
            <w:div w:id="1134448776">
              <w:marLeft w:val="0"/>
              <w:marRight w:val="0"/>
              <w:marTop w:val="0"/>
              <w:marBottom w:val="0"/>
              <w:divBdr>
                <w:top w:val="none" w:sz="0" w:space="0" w:color="auto"/>
                <w:left w:val="none" w:sz="0" w:space="0" w:color="auto"/>
                <w:bottom w:val="none" w:sz="0" w:space="0" w:color="auto"/>
                <w:right w:val="none" w:sz="0" w:space="0" w:color="auto"/>
              </w:divBdr>
            </w:div>
            <w:div w:id="37752933">
              <w:marLeft w:val="0"/>
              <w:marRight w:val="0"/>
              <w:marTop w:val="0"/>
              <w:marBottom w:val="0"/>
              <w:divBdr>
                <w:top w:val="none" w:sz="0" w:space="0" w:color="auto"/>
                <w:left w:val="none" w:sz="0" w:space="0" w:color="auto"/>
                <w:bottom w:val="none" w:sz="0" w:space="0" w:color="auto"/>
                <w:right w:val="none" w:sz="0" w:space="0" w:color="auto"/>
              </w:divBdr>
            </w:div>
            <w:div w:id="21461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2399">
      <w:bodyDiv w:val="1"/>
      <w:marLeft w:val="0"/>
      <w:marRight w:val="0"/>
      <w:marTop w:val="0"/>
      <w:marBottom w:val="0"/>
      <w:divBdr>
        <w:top w:val="none" w:sz="0" w:space="0" w:color="auto"/>
        <w:left w:val="none" w:sz="0" w:space="0" w:color="auto"/>
        <w:bottom w:val="none" w:sz="0" w:space="0" w:color="auto"/>
        <w:right w:val="none" w:sz="0" w:space="0" w:color="auto"/>
      </w:divBdr>
    </w:div>
    <w:div w:id="1297833543">
      <w:bodyDiv w:val="1"/>
      <w:marLeft w:val="0"/>
      <w:marRight w:val="0"/>
      <w:marTop w:val="0"/>
      <w:marBottom w:val="0"/>
      <w:divBdr>
        <w:top w:val="none" w:sz="0" w:space="0" w:color="auto"/>
        <w:left w:val="none" w:sz="0" w:space="0" w:color="auto"/>
        <w:bottom w:val="none" w:sz="0" w:space="0" w:color="auto"/>
        <w:right w:val="none" w:sz="0" w:space="0" w:color="auto"/>
      </w:divBdr>
      <w:divsChild>
        <w:div w:id="130250879">
          <w:marLeft w:val="0"/>
          <w:marRight w:val="0"/>
          <w:marTop w:val="0"/>
          <w:marBottom w:val="0"/>
          <w:divBdr>
            <w:top w:val="none" w:sz="0" w:space="0" w:color="auto"/>
            <w:left w:val="none" w:sz="0" w:space="0" w:color="auto"/>
            <w:bottom w:val="none" w:sz="0" w:space="0" w:color="auto"/>
            <w:right w:val="none" w:sz="0" w:space="0" w:color="auto"/>
          </w:divBdr>
          <w:divsChild>
            <w:div w:id="2124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8179">
      <w:bodyDiv w:val="1"/>
      <w:marLeft w:val="0"/>
      <w:marRight w:val="0"/>
      <w:marTop w:val="0"/>
      <w:marBottom w:val="0"/>
      <w:divBdr>
        <w:top w:val="none" w:sz="0" w:space="0" w:color="auto"/>
        <w:left w:val="none" w:sz="0" w:space="0" w:color="auto"/>
        <w:bottom w:val="none" w:sz="0" w:space="0" w:color="auto"/>
        <w:right w:val="none" w:sz="0" w:space="0" w:color="auto"/>
      </w:divBdr>
    </w:div>
    <w:div w:id="1781754857">
      <w:bodyDiv w:val="1"/>
      <w:marLeft w:val="0"/>
      <w:marRight w:val="0"/>
      <w:marTop w:val="0"/>
      <w:marBottom w:val="0"/>
      <w:divBdr>
        <w:top w:val="none" w:sz="0" w:space="0" w:color="auto"/>
        <w:left w:val="none" w:sz="0" w:space="0" w:color="auto"/>
        <w:bottom w:val="none" w:sz="0" w:space="0" w:color="auto"/>
        <w:right w:val="none" w:sz="0" w:space="0" w:color="auto"/>
      </w:divBdr>
    </w:div>
    <w:div w:id="1976057463">
      <w:bodyDiv w:val="1"/>
      <w:marLeft w:val="0"/>
      <w:marRight w:val="0"/>
      <w:marTop w:val="0"/>
      <w:marBottom w:val="0"/>
      <w:divBdr>
        <w:top w:val="none" w:sz="0" w:space="0" w:color="auto"/>
        <w:left w:val="none" w:sz="0" w:space="0" w:color="auto"/>
        <w:bottom w:val="none" w:sz="0" w:space="0" w:color="auto"/>
        <w:right w:val="none" w:sz="0" w:space="0" w:color="auto"/>
      </w:divBdr>
      <w:divsChild>
        <w:div w:id="700206445">
          <w:marLeft w:val="0"/>
          <w:marRight w:val="0"/>
          <w:marTop w:val="0"/>
          <w:marBottom w:val="0"/>
          <w:divBdr>
            <w:top w:val="none" w:sz="0" w:space="0" w:color="auto"/>
            <w:left w:val="none" w:sz="0" w:space="0" w:color="auto"/>
            <w:bottom w:val="none" w:sz="0" w:space="0" w:color="auto"/>
            <w:right w:val="none" w:sz="0" w:space="0" w:color="auto"/>
          </w:divBdr>
          <w:divsChild>
            <w:div w:id="292372867">
              <w:marLeft w:val="0"/>
              <w:marRight w:val="0"/>
              <w:marTop w:val="0"/>
              <w:marBottom w:val="0"/>
              <w:divBdr>
                <w:top w:val="none" w:sz="0" w:space="0" w:color="auto"/>
                <w:left w:val="none" w:sz="0" w:space="0" w:color="auto"/>
                <w:bottom w:val="none" w:sz="0" w:space="0" w:color="auto"/>
                <w:right w:val="none" w:sz="0" w:space="0" w:color="auto"/>
              </w:divBdr>
            </w:div>
            <w:div w:id="1398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kit-learn.org/stable/modules/generated/sklearn.metrics.adjusted_mutual_info_score.html#sklearn.metrics.adjusted_mutual_info_sco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cikit-learn.org/stable/modules/generated/sklearn.metrics.fowlkes_mallows_score.html" TargetMode="External"/><Relationship Id="rId2" Type="http://schemas.openxmlformats.org/officeDocument/2006/relationships/styles" Target="styles.xml"/><Relationship Id="rId16" Type="http://schemas.openxmlformats.org/officeDocument/2006/relationships/hyperlink" Target="https://networkx.org/documentation/stable/reference/classes/digraph.html" TargetMode="External"/><Relationship Id="rId20" Type="http://schemas.openxmlformats.org/officeDocument/2006/relationships/hyperlink" Target="https://networkx.org/documentation/stable/reference/algorithms/generated/networkx.algorithms.community.louvain.louvain_communiti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nap.stanford.edu/data/email-Eu-core.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snap.stanford.edu/data/email-Eu-cor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Normal.dotm</Template>
  <TotalTime>428</TotalTime>
  <Pages>9</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 Pravin Kumar                           Export License Required - US Collins</dc:creator>
  <cp:keywords/>
  <dc:description/>
  <cp:lastModifiedBy>D M, Pravin Kumar                           Export License Required - US Collins</cp:lastModifiedBy>
  <cp:revision>6</cp:revision>
  <dcterms:created xsi:type="dcterms:W3CDTF">2024-03-29T10:20:00Z</dcterms:created>
  <dcterms:modified xsi:type="dcterms:W3CDTF">2024-03-29T17:28:00Z</dcterms:modified>
</cp:coreProperties>
</file>