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56CDD2" w14:textId="365EFAD9" w:rsidR="00FC072C" w:rsidRDefault="00AC4E45" w:rsidP="00AC4E45">
      <w:pPr>
        <w:pStyle w:val="Heading1"/>
      </w:pPr>
      <w:r>
        <w:t>Module 17 – Asssignment 17.1</w:t>
      </w:r>
      <w:r w:rsidR="0069450A">
        <w:t xml:space="preserve"> (</w:t>
      </w:r>
      <w:r w:rsidR="00D62860" w:rsidRPr="00D62860">
        <w:t>prompt_III.ipynb</w:t>
      </w:r>
      <w:r w:rsidR="00D62860">
        <w:t>)</w:t>
      </w:r>
    </w:p>
    <w:p w14:paraId="4842D0BC" w14:textId="77777777" w:rsidR="00AC4E45" w:rsidRDefault="00AC4E45" w:rsidP="00AC4E45">
      <w:pPr>
        <w:pStyle w:val="Heading2"/>
      </w:pPr>
      <w:r>
        <w:t>Business understanding</w:t>
      </w:r>
    </w:p>
    <w:p w14:paraId="0303FCE9" w14:textId="61FD54B4" w:rsidR="00AC4E45" w:rsidRPr="00AC4E45" w:rsidRDefault="00AC4E45" w:rsidP="00AC4E45">
      <w:r>
        <w:t>A bank’s customers are offered term deposits, and the given data consists of 20 input variables and one output binary variable which takes the values ‘yes’ or ‘no’, according to whether the customer opted for the term deposit offer or not. Based upon the dataset, it is required to create an efficient binary classifier that can predict whether a particular customer will opt for the term deposit.</w:t>
      </w:r>
    </w:p>
    <w:p w14:paraId="464E89C6" w14:textId="77777777" w:rsidR="00AC4E45" w:rsidRDefault="00AC4E45" w:rsidP="00AC4E45">
      <w:pPr>
        <w:pStyle w:val="Heading2"/>
      </w:pPr>
      <w:r>
        <w:t>Data understanding</w:t>
      </w:r>
    </w:p>
    <w:p w14:paraId="07CCA173" w14:textId="3846C7BE" w:rsidR="00AC4E45" w:rsidRPr="00AC4E45" w:rsidRDefault="00AC4E45" w:rsidP="00AC4E45">
      <w:r>
        <w:t xml:space="preserve">The data consists of 20 input variables as given in the accompanying notebook (df.info() command). While there are no NaN values in the data, quite a few </w:t>
      </w:r>
      <w:r w:rsidR="00D66E86">
        <w:t>categorical</w:t>
      </w:r>
      <w:r>
        <w:t xml:space="preserve"> input columns have ‘unknown’ as </w:t>
      </w:r>
      <w:r w:rsidR="00D66E86">
        <w:t xml:space="preserve">a value. The corresponding </w:t>
      </w:r>
      <w:r w:rsidR="00D00230" w:rsidRPr="00D00230">
        <w:t>10700</w:t>
      </w:r>
      <w:r w:rsidR="00D00230">
        <w:t xml:space="preserve"> </w:t>
      </w:r>
      <w:r w:rsidR="00D66E86">
        <w:t>rows were removed from the full dataset</w:t>
      </w:r>
      <w:r w:rsidR="00D00230">
        <w:t xml:space="preserve"> of 41188 </w:t>
      </w:r>
      <w:r w:rsidR="00413EE0">
        <w:t xml:space="preserve">resulting in </w:t>
      </w:r>
      <w:r w:rsidR="00516B5E">
        <w:t xml:space="preserve">clean 30488 </w:t>
      </w:r>
      <w:r w:rsidR="00D00230">
        <w:t>rows</w:t>
      </w:r>
      <w:r w:rsidR="00413EE0">
        <w:t xml:space="preserve"> </w:t>
      </w:r>
      <w:r w:rsidR="00516B5E">
        <w:t>of data</w:t>
      </w:r>
      <w:r w:rsidR="00D66E86">
        <w:t xml:space="preserve">. This was done after estimating that the maximum % of such rows is about 30%. This </w:t>
      </w:r>
      <w:r w:rsidR="00E57758">
        <w:t>approach was taken</w:t>
      </w:r>
      <w:r w:rsidR="00D66E86">
        <w:t xml:space="preserve"> instead of the other two options, viz., imputation and treating ‘unknown’ as a category, so that the models trained on the </w:t>
      </w:r>
      <w:r w:rsidR="00ED2933">
        <w:t>clean</w:t>
      </w:r>
      <w:r w:rsidR="00D66E86">
        <w:t>, unambiguous data would be more representative of the reality.</w:t>
      </w:r>
    </w:p>
    <w:p w14:paraId="4E0843BA" w14:textId="77777777" w:rsidR="00AC4E45" w:rsidRDefault="00AC4E45" w:rsidP="00AC4E45">
      <w:pPr>
        <w:pStyle w:val="Heading2"/>
      </w:pPr>
      <w:r>
        <w:t>Data preparation</w:t>
      </w:r>
    </w:p>
    <w:p w14:paraId="74F2903F" w14:textId="2D51AE1A" w:rsidR="002B1719" w:rsidRPr="002B1719" w:rsidRDefault="002B1719" w:rsidP="002B1719">
      <w:r>
        <w:t xml:space="preserve">The data was checked for NaNs and none </w:t>
      </w:r>
      <w:r w:rsidR="00C42C39">
        <w:t xml:space="preserve">was found. As explained above the rows with at least one ‘unknown’ value in any of the columns </w:t>
      </w:r>
      <w:r w:rsidR="005911EE">
        <w:t>were</w:t>
      </w:r>
      <w:r w:rsidR="00C42C39">
        <w:t xml:space="preserve"> removed.</w:t>
      </w:r>
      <w:r w:rsidR="005911EE">
        <w:t xml:space="preserve"> The data</w:t>
      </w:r>
      <w:r w:rsidR="00FD5C67">
        <w:t>frame created was split into training and test dataframes.</w:t>
      </w:r>
    </w:p>
    <w:p w14:paraId="67E145E2" w14:textId="417E07C3" w:rsidR="00AC4E45" w:rsidRDefault="00AC4E45" w:rsidP="00AC4E45">
      <w:pPr>
        <w:pStyle w:val="Heading2"/>
      </w:pPr>
      <w:r>
        <w:t>Modeling Evaluation</w:t>
      </w:r>
    </w:p>
    <w:p w14:paraId="79036655" w14:textId="6F6C07DC" w:rsidR="003B711A" w:rsidRPr="003B711A" w:rsidRDefault="00ED27BA" w:rsidP="003B711A">
      <w:pPr>
        <w:rPr>
          <w:highlight w:val="red"/>
        </w:rPr>
      </w:pPr>
      <w:r>
        <w:t xml:space="preserve">A baseline model was created </w:t>
      </w:r>
      <w:r w:rsidR="00D22271">
        <w:t>with</w:t>
      </w:r>
      <w:r>
        <w:t xml:space="preserve"> accuracy </w:t>
      </w:r>
      <w:r w:rsidR="00D22271">
        <w:t>=</w:t>
      </w:r>
      <w:r>
        <w:t xml:space="preserve"> </w:t>
      </w:r>
      <w:r w:rsidR="002025F5">
        <w:t>0.</w:t>
      </w:r>
      <w:r w:rsidR="003B711A" w:rsidRPr="003B711A">
        <w:t>8734256100760955</w:t>
      </w:r>
    </w:p>
    <w:p w14:paraId="591D57BD" w14:textId="5013B0D2" w:rsidR="007F3022" w:rsidRDefault="007F3022" w:rsidP="007F3022">
      <w:r>
        <w:t xml:space="preserve">Following </w:t>
      </w:r>
      <w:r w:rsidR="00ED27BA">
        <w:t>five</w:t>
      </w:r>
      <w:r>
        <w:t xml:space="preserve"> </w:t>
      </w:r>
      <w:r w:rsidR="005911EE" w:rsidRPr="005911EE">
        <w:rPr>
          <w:b/>
          <w:bCs/>
        </w:rPr>
        <w:t>simple</w:t>
      </w:r>
      <w:r w:rsidR="005911EE">
        <w:t xml:space="preserve"> </w:t>
      </w:r>
      <w:r>
        <w:t xml:space="preserve">models were </w:t>
      </w:r>
      <w:r w:rsidR="005911EE">
        <w:t>created.</w:t>
      </w:r>
    </w:p>
    <w:tbl>
      <w:tblPr>
        <w:tblStyle w:val="TableGrid"/>
        <w:tblW w:w="0" w:type="auto"/>
        <w:tblLook w:val="04A0" w:firstRow="1" w:lastRow="0" w:firstColumn="1" w:lastColumn="0" w:noHBand="0" w:noVBand="1"/>
      </w:tblPr>
      <w:tblGrid>
        <w:gridCol w:w="441"/>
        <w:gridCol w:w="2421"/>
        <w:gridCol w:w="1558"/>
        <w:gridCol w:w="2465"/>
        <w:gridCol w:w="2465"/>
      </w:tblGrid>
      <w:tr w:rsidR="00F91CF3" w14:paraId="5BDA4B78" w14:textId="77777777" w:rsidTr="0069649C">
        <w:tc>
          <w:tcPr>
            <w:tcW w:w="625" w:type="dxa"/>
          </w:tcPr>
          <w:p w14:paraId="1AF7E11A" w14:textId="77777777" w:rsidR="00F91CF3" w:rsidRPr="00D22271" w:rsidRDefault="00F91CF3" w:rsidP="0069649C">
            <w:pPr>
              <w:rPr>
                <w:b/>
                <w:bCs/>
              </w:rPr>
            </w:pPr>
            <w:r w:rsidRPr="00D22271">
              <w:rPr>
                <w:b/>
                <w:bCs/>
              </w:rPr>
              <w:t>#</w:t>
            </w:r>
          </w:p>
        </w:tc>
        <w:tc>
          <w:tcPr>
            <w:tcW w:w="3115" w:type="dxa"/>
          </w:tcPr>
          <w:p w14:paraId="32836043" w14:textId="77777777" w:rsidR="00F91CF3" w:rsidRPr="00D22271" w:rsidRDefault="00F91CF3" w:rsidP="0069649C">
            <w:pPr>
              <w:rPr>
                <w:b/>
                <w:bCs/>
              </w:rPr>
            </w:pPr>
            <w:r w:rsidRPr="00D22271">
              <w:rPr>
                <w:b/>
                <w:bCs/>
              </w:rPr>
              <w:t>Model</w:t>
            </w:r>
          </w:p>
        </w:tc>
        <w:tc>
          <w:tcPr>
            <w:tcW w:w="1870" w:type="dxa"/>
          </w:tcPr>
          <w:p w14:paraId="7510BE8E" w14:textId="77777777" w:rsidR="00F91CF3" w:rsidRPr="00D22271" w:rsidRDefault="00F91CF3" w:rsidP="0069649C">
            <w:pPr>
              <w:rPr>
                <w:b/>
                <w:bCs/>
              </w:rPr>
            </w:pPr>
            <w:r w:rsidRPr="00D22271">
              <w:rPr>
                <w:b/>
                <w:bCs/>
              </w:rPr>
              <w:t>Train Time</w:t>
            </w:r>
          </w:p>
          <w:p w14:paraId="1E6B5416" w14:textId="77777777" w:rsidR="00F91CF3" w:rsidRPr="00D22271" w:rsidRDefault="00F91CF3" w:rsidP="0069649C">
            <w:pPr>
              <w:rPr>
                <w:b/>
                <w:bCs/>
              </w:rPr>
            </w:pPr>
            <w:r w:rsidRPr="00D22271">
              <w:rPr>
                <w:b/>
                <w:bCs/>
              </w:rPr>
              <w:t>(wall time in %time command)</w:t>
            </w:r>
          </w:p>
        </w:tc>
        <w:tc>
          <w:tcPr>
            <w:tcW w:w="1870" w:type="dxa"/>
          </w:tcPr>
          <w:p w14:paraId="16858545" w14:textId="77777777" w:rsidR="00F91CF3" w:rsidRPr="00D22271" w:rsidRDefault="00F91CF3" w:rsidP="0069649C">
            <w:pPr>
              <w:rPr>
                <w:b/>
                <w:bCs/>
              </w:rPr>
            </w:pPr>
            <w:r w:rsidRPr="00D22271">
              <w:rPr>
                <w:b/>
                <w:bCs/>
              </w:rPr>
              <w:t>Train Accuracy</w:t>
            </w:r>
          </w:p>
        </w:tc>
        <w:tc>
          <w:tcPr>
            <w:tcW w:w="1870" w:type="dxa"/>
          </w:tcPr>
          <w:p w14:paraId="1B56612A" w14:textId="77777777" w:rsidR="00F91CF3" w:rsidRPr="00D22271" w:rsidRDefault="00F91CF3" w:rsidP="0069649C">
            <w:pPr>
              <w:rPr>
                <w:b/>
                <w:bCs/>
              </w:rPr>
            </w:pPr>
            <w:r w:rsidRPr="00D22271">
              <w:rPr>
                <w:b/>
                <w:bCs/>
              </w:rPr>
              <w:t>Test Accuracy</w:t>
            </w:r>
          </w:p>
        </w:tc>
      </w:tr>
      <w:tr w:rsidR="00F91CF3" w14:paraId="3F86DB4F" w14:textId="77777777" w:rsidTr="0069649C">
        <w:tc>
          <w:tcPr>
            <w:tcW w:w="625" w:type="dxa"/>
          </w:tcPr>
          <w:p w14:paraId="608E11CF" w14:textId="77777777" w:rsidR="00F91CF3" w:rsidRDefault="00F91CF3" w:rsidP="0069649C">
            <w:r>
              <w:t>1</w:t>
            </w:r>
          </w:p>
        </w:tc>
        <w:tc>
          <w:tcPr>
            <w:tcW w:w="3115" w:type="dxa"/>
          </w:tcPr>
          <w:p w14:paraId="454E1C86" w14:textId="77777777" w:rsidR="00F91CF3" w:rsidRDefault="00F91CF3" w:rsidP="0069649C">
            <w:r>
              <w:t>Simple Logistic Regression – Numeric features only, with SelectFromModel</w:t>
            </w:r>
          </w:p>
        </w:tc>
        <w:tc>
          <w:tcPr>
            <w:tcW w:w="1870" w:type="dxa"/>
          </w:tcPr>
          <w:p w14:paraId="60A910DA" w14:textId="613E793A" w:rsidR="00F91CF3" w:rsidRDefault="00F91CF3" w:rsidP="0069649C">
            <w:pPr>
              <w:jc w:val="right"/>
            </w:pPr>
            <w:r>
              <w:t>0.0</w:t>
            </w:r>
            <w:r w:rsidRPr="001E690C">
              <w:t>9</w:t>
            </w:r>
            <w:r w:rsidR="007D62AB">
              <w:t>87</w:t>
            </w:r>
            <w:r>
              <w:t xml:space="preserve"> s</w:t>
            </w:r>
          </w:p>
        </w:tc>
        <w:tc>
          <w:tcPr>
            <w:tcW w:w="1870" w:type="dxa"/>
          </w:tcPr>
          <w:p w14:paraId="40B67041" w14:textId="2CFD9029" w:rsidR="00185822" w:rsidRPr="00185822" w:rsidRDefault="00185822" w:rsidP="00185822">
            <w:r w:rsidRPr="00185822">
              <w:t>0.9001137059389487</w:t>
            </w:r>
          </w:p>
          <w:p w14:paraId="50F862AC" w14:textId="31FD444E" w:rsidR="00F91CF3" w:rsidRPr="001E690C" w:rsidRDefault="00F91CF3" w:rsidP="0069649C"/>
          <w:p w14:paraId="63EE3467" w14:textId="77777777" w:rsidR="00F91CF3" w:rsidRDefault="00F91CF3" w:rsidP="0069649C"/>
        </w:tc>
        <w:tc>
          <w:tcPr>
            <w:tcW w:w="1870" w:type="dxa"/>
          </w:tcPr>
          <w:p w14:paraId="7568A65B" w14:textId="77777777" w:rsidR="005D62A0" w:rsidRPr="005D62A0" w:rsidRDefault="005D62A0" w:rsidP="005D62A0">
            <w:r w:rsidRPr="005D62A0">
              <w:t>0.8953030700603516</w:t>
            </w:r>
          </w:p>
          <w:p w14:paraId="59417734" w14:textId="77777777" w:rsidR="00F91CF3" w:rsidRDefault="00F91CF3" w:rsidP="0069649C"/>
        </w:tc>
      </w:tr>
      <w:tr w:rsidR="00F91CF3" w14:paraId="58D7BDD7" w14:textId="77777777" w:rsidTr="0069649C">
        <w:tc>
          <w:tcPr>
            <w:tcW w:w="625" w:type="dxa"/>
          </w:tcPr>
          <w:p w14:paraId="3398423D" w14:textId="77777777" w:rsidR="00F91CF3" w:rsidRDefault="00F91CF3" w:rsidP="0069649C">
            <w:r>
              <w:lastRenderedPageBreak/>
              <w:t>2</w:t>
            </w:r>
          </w:p>
        </w:tc>
        <w:tc>
          <w:tcPr>
            <w:tcW w:w="3115" w:type="dxa"/>
          </w:tcPr>
          <w:p w14:paraId="7331DE25" w14:textId="77777777" w:rsidR="00F91CF3" w:rsidRDefault="00F91CF3" w:rsidP="0069649C">
            <w:r>
              <w:t>Simple Logistic Regression – ALL features with SelectFromModel</w:t>
            </w:r>
          </w:p>
        </w:tc>
        <w:tc>
          <w:tcPr>
            <w:tcW w:w="1870" w:type="dxa"/>
          </w:tcPr>
          <w:p w14:paraId="5B24364A" w14:textId="77777777" w:rsidR="00F91CF3" w:rsidRDefault="00F91CF3" w:rsidP="0069649C">
            <w:pPr>
              <w:jc w:val="right"/>
            </w:pPr>
            <w:r>
              <w:t>1.89 s</w:t>
            </w:r>
          </w:p>
        </w:tc>
        <w:tc>
          <w:tcPr>
            <w:tcW w:w="1870" w:type="dxa"/>
          </w:tcPr>
          <w:p w14:paraId="174390AC" w14:textId="77777777" w:rsidR="00F91CF3" w:rsidRPr="00090FA8" w:rsidRDefault="00F91CF3" w:rsidP="0069649C">
            <w:r w:rsidRPr="00090FA8">
              <w:t>0.9026502230385726</w:t>
            </w:r>
          </w:p>
          <w:p w14:paraId="1611DD85" w14:textId="77777777" w:rsidR="00F91CF3" w:rsidRDefault="00F91CF3" w:rsidP="0069649C"/>
        </w:tc>
        <w:tc>
          <w:tcPr>
            <w:tcW w:w="1870" w:type="dxa"/>
          </w:tcPr>
          <w:p w14:paraId="466BF249" w14:textId="77777777" w:rsidR="00F91CF3" w:rsidRPr="00090FA8" w:rsidRDefault="00F91CF3" w:rsidP="0069649C">
            <w:r w:rsidRPr="00090FA8">
              <w:t>0.8981894515875098</w:t>
            </w:r>
          </w:p>
          <w:p w14:paraId="363AB27C" w14:textId="77777777" w:rsidR="00F91CF3" w:rsidRPr="001E690C" w:rsidRDefault="00F91CF3" w:rsidP="0069649C"/>
          <w:p w14:paraId="04DE2255" w14:textId="77777777" w:rsidR="00F91CF3" w:rsidRDefault="00F91CF3" w:rsidP="0069649C"/>
        </w:tc>
      </w:tr>
      <w:tr w:rsidR="00F91CF3" w14:paraId="5A8CA728" w14:textId="77777777" w:rsidTr="0069649C">
        <w:tc>
          <w:tcPr>
            <w:tcW w:w="625" w:type="dxa"/>
          </w:tcPr>
          <w:p w14:paraId="679ACC53" w14:textId="77777777" w:rsidR="00F91CF3" w:rsidRDefault="00F91CF3" w:rsidP="0069649C">
            <w:r>
              <w:t>3</w:t>
            </w:r>
          </w:p>
        </w:tc>
        <w:tc>
          <w:tcPr>
            <w:tcW w:w="3115" w:type="dxa"/>
          </w:tcPr>
          <w:p w14:paraId="389D8995" w14:textId="3E9C453C" w:rsidR="00F91CF3" w:rsidRDefault="00F91CF3" w:rsidP="0069649C">
            <w:r>
              <w:t xml:space="preserve">Simple K-Nearest Neighbors – All features </w:t>
            </w:r>
          </w:p>
        </w:tc>
        <w:tc>
          <w:tcPr>
            <w:tcW w:w="1870" w:type="dxa"/>
          </w:tcPr>
          <w:p w14:paraId="0EB3F585" w14:textId="61BF17AD" w:rsidR="00F91CF3" w:rsidRPr="001E690C" w:rsidRDefault="00846D0C" w:rsidP="0069649C">
            <w:pPr>
              <w:jc w:val="right"/>
            </w:pPr>
            <w:r>
              <w:t>0.</w:t>
            </w:r>
            <w:r w:rsidR="00F91CF3" w:rsidRPr="001E690C">
              <w:t>1</w:t>
            </w:r>
            <w:r w:rsidR="001A502D">
              <w:t>07</w:t>
            </w:r>
            <w:r w:rsidR="00F91CF3">
              <w:t xml:space="preserve"> s</w:t>
            </w:r>
          </w:p>
          <w:p w14:paraId="28DEA15F" w14:textId="77777777" w:rsidR="00F91CF3" w:rsidRDefault="00F91CF3" w:rsidP="0069649C">
            <w:pPr>
              <w:jc w:val="right"/>
            </w:pPr>
          </w:p>
        </w:tc>
        <w:tc>
          <w:tcPr>
            <w:tcW w:w="1870" w:type="dxa"/>
          </w:tcPr>
          <w:p w14:paraId="1690AE56" w14:textId="77777777" w:rsidR="00A01783" w:rsidRPr="00A01783" w:rsidRDefault="00A01783" w:rsidP="00A01783">
            <w:pPr>
              <w:jc w:val="right"/>
            </w:pPr>
            <w:r w:rsidRPr="00A01783">
              <w:t>0.9200559783084055</w:t>
            </w:r>
          </w:p>
          <w:p w14:paraId="080D6157" w14:textId="77777777" w:rsidR="00F91CF3" w:rsidRDefault="00F91CF3" w:rsidP="0069649C">
            <w:pPr>
              <w:jc w:val="right"/>
            </w:pPr>
          </w:p>
        </w:tc>
        <w:tc>
          <w:tcPr>
            <w:tcW w:w="1870" w:type="dxa"/>
          </w:tcPr>
          <w:p w14:paraId="05CD95C8" w14:textId="77777777" w:rsidR="004E437A" w:rsidRPr="004E437A" w:rsidRDefault="004E437A" w:rsidP="004E437A">
            <w:r w:rsidRPr="004E437A">
              <w:t>0.888743112044083</w:t>
            </w:r>
          </w:p>
          <w:p w14:paraId="045C0DDE" w14:textId="2EFD883B" w:rsidR="00F91CF3" w:rsidRDefault="00F91CF3" w:rsidP="0069649C"/>
        </w:tc>
      </w:tr>
      <w:tr w:rsidR="00F91CF3" w14:paraId="63019E20" w14:textId="77777777" w:rsidTr="0069649C">
        <w:tc>
          <w:tcPr>
            <w:tcW w:w="625" w:type="dxa"/>
          </w:tcPr>
          <w:p w14:paraId="60F59B7F" w14:textId="77777777" w:rsidR="00F91CF3" w:rsidRDefault="00F91CF3" w:rsidP="0069649C">
            <w:r>
              <w:t>4</w:t>
            </w:r>
          </w:p>
        </w:tc>
        <w:tc>
          <w:tcPr>
            <w:tcW w:w="3115" w:type="dxa"/>
          </w:tcPr>
          <w:p w14:paraId="495B3B8A" w14:textId="0C18F2E8" w:rsidR="00F91CF3" w:rsidRDefault="00F91CF3" w:rsidP="0069649C">
            <w:r>
              <w:t xml:space="preserve">Simple Decision Tree– All features </w:t>
            </w:r>
          </w:p>
        </w:tc>
        <w:tc>
          <w:tcPr>
            <w:tcW w:w="1870" w:type="dxa"/>
          </w:tcPr>
          <w:p w14:paraId="4C080642" w14:textId="2804664B" w:rsidR="00F91CF3" w:rsidRDefault="00F15CE1" w:rsidP="0069649C">
            <w:pPr>
              <w:jc w:val="right"/>
            </w:pPr>
            <w:r>
              <w:t>0.329</w:t>
            </w:r>
            <w:r w:rsidR="00F91CF3">
              <w:t xml:space="preserve"> s</w:t>
            </w:r>
          </w:p>
        </w:tc>
        <w:tc>
          <w:tcPr>
            <w:tcW w:w="1870" w:type="dxa"/>
          </w:tcPr>
          <w:p w14:paraId="6AE4E5BE" w14:textId="77777777" w:rsidR="00F91CF3" w:rsidRDefault="00F91CF3" w:rsidP="0069649C">
            <w:pPr>
              <w:jc w:val="right"/>
            </w:pPr>
            <w:r>
              <w:t>1.0</w:t>
            </w:r>
          </w:p>
        </w:tc>
        <w:tc>
          <w:tcPr>
            <w:tcW w:w="1870" w:type="dxa"/>
          </w:tcPr>
          <w:p w14:paraId="502FE0A3" w14:textId="77777777" w:rsidR="00F15CE1" w:rsidRPr="00F15CE1" w:rsidRDefault="00F15CE1" w:rsidP="00F15CE1">
            <w:r w:rsidRPr="00F15CE1">
              <w:t>0.8722120178430858</w:t>
            </w:r>
          </w:p>
          <w:p w14:paraId="67527FE7" w14:textId="77777777" w:rsidR="00F91CF3" w:rsidRDefault="00F91CF3" w:rsidP="0069649C"/>
        </w:tc>
      </w:tr>
      <w:tr w:rsidR="00F91CF3" w14:paraId="20672D56" w14:textId="77777777" w:rsidTr="0069649C">
        <w:tc>
          <w:tcPr>
            <w:tcW w:w="625" w:type="dxa"/>
          </w:tcPr>
          <w:p w14:paraId="501C3054" w14:textId="77777777" w:rsidR="00F91CF3" w:rsidRDefault="00F91CF3" w:rsidP="0069649C">
            <w:r>
              <w:t>5</w:t>
            </w:r>
          </w:p>
        </w:tc>
        <w:tc>
          <w:tcPr>
            <w:tcW w:w="3115" w:type="dxa"/>
          </w:tcPr>
          <w:p w14:paraId="6476E646" w14:textId="1304D0B1" w:rsidR="00F91CF3" w:rsidRDefault="00F91CF3" w:rsidP="0069649C">
            <w:r>
              <w:t>Simple SVM– All features and default kernel = ‘rbf’</w:t>
            </w:r>
          </w:p>
        </w:tc>
        <w:tc>
          <w:tcPr>
            <w:tcW w:w="1870" w:type="dxa"/>
          </w:tcPr>
          <w:p w14:paraId="406CEA84" w14:textId="74FC9448" w:rsidR="00F91CF3" w:rsidRDefault="00F91CF3" w:rsidP="0069649C">
            <w:pPr>
              <w:jc w:val="right"/>
            </w:pPr>
            <w:r>
              <w:t>12.</w:t>
            </w:r>
            <w:r w:rsidR="00EE6706">
              <w:t>8</w:t>
            </w:r>
            <w:r>
              <w:t xml:space="preserve"> s</w:t>
            </w:r>
          </w:p>
        </w:tc>
        <w:tc>
          <w:tcPr>
            <w:tcW w:w="1870" w:type="dxa"/>
          </w:tcPr>
          <w:p w14:paraId="1A938B44" w14:textId="77777777" w:rsidR="00EE6706" w:rsidRPr="00EE6706" w:rsidRDefault="00EE6706" w:rsidP="00EE6706">
            <w:r w:rsidRPr="00EE6706">
              <w:t>0.9154202746435756</w:t>
            </w:r>
          </w:p>
          <w:p w14:paraId="5F547565" w14:textId="77777777" w:rsidR="00F91CF3" w:rsidRDefault="00F91CF3" w:rsidP="0069649C"/>
        </w:tc>
        <w:tc>
          <w:tcPr>
            <w:tcW w:w="1870" w:type="dxa"/>
          </w:tcPr>
          <w:p w14:paraId="3106D806" w14:textId="77777777" w:rsidR="007F5AAF" w:rsidRPr="007F5AAF" w:rsidRDefault="007F5AAF" w:rsidP="007F5AAF">
            <w:r w:rsidRPr="007F5AAF">
              <w:t>0.8989766465494621</w:t>
            </w:r>
          </w:p>
          <w:p w14:paraId="1C9522DD" w14:textId="77777777" w:rsidR="00F91CF3" w:rsidRDefault="00F91CF3" w:rsidP="0069649C"/>
        </w:tc>
      </w:tr>
    </w:tbl>
    <w:p w14:paraId="1E5E8E61" w14:textId="77777777" w:rsidR="00FD5C67" w:rsidRDefault="00FD5C67" w:rsidP="007F3022"/>
    <w:p w14:paraId="7A371E18" w14:textId="53083E68" w:rsidR="009D5CA6" w:rsidRDefault="00EB2872" w:rsidP="009D5CA6">
      <w:r>
        <w:t xml:space="preserve">Out of the 5 simple models above, </w:t>
      </w:r>
      <w:r w:rsidR="009D5CA6">
        <w:t xml:space="preserve">“Simple Logistic Regression – ALL features with SelectFromModel” seems to be the optimal model as </w:t>
      </w:r>
      <w:r w:rsidR="00627378">
        <w:t>it has 107 ms training time with second highest test accuracy</w:t>
      </w:r>
      <w:r w:rsidR="003B074C">
        <w:t>. The SVM model has the highest test accuracy, however it is significantly slower than the other four models.</w:t>
      </w:r>
    </w:p>
    <w:p w14:paraId="6E372B8B" w14:textId="709F4301" w:rsidR="006B71F9" w:rsidRDefault="00536A6E" w:rsidP="00751DA1">
      <w:pPr>
        <w:pStyle w:val="Heading3"/>
      </w:pPr>
      <w:r>
        <w:t>Question:</w:t>
      </w:r>
      <w:r w:rsidR="00751DA1">
        <w:t xml:space="preserve"> </w:t>
      </w:r>
      <w:r w:rsidR="00751DA1" w:rsidRPr="00751DA1">
        <w:t>should we keep the gender feature? Why or why not?</w:t>
      </w:r>
    </w:p>
    <w:p w14:paraId="1939483A" w14:textId="1B10BB53" w:rsidR="00751DA1" w:rsidRDefault="00751DA1" w:rsidP="00751DA1">
      <w:pPr>
        <w:pStyle w:val="Heading3"/>
      </w:pPr>
      <w:r>
        <w:t>Answer: No</w:t>
      </w:r>
    </w:p>
    <w:p w14:paraId="374F1C22" w14:textId="48BBA48F" w:rsidR="00751DA1" w:rsidRPr="00751DA1" w:rsidRDefault="00751DA1" w:rsidP="00751DA1">
      <w:r>
        <w:t xml:space="preserve">The </w:t>
      </w:r>
      <w:r w:rsidR="00920F24">
        <w:t xml:space="preserve">list of features </w:t>
      </w:r>
      <w:r w:rsidR="00487760">
        <w:t xml:space="preserve">selected </w:t>
      </w:r>
      <w:r w:rsidR="00990FA9">
        <w:t>using SelectFromModel in the LogisticRegression classifier (refer the attached notebook),</w:t>
      </w:r>
      <w:r w:rsidR="002B4C4E">
        <w:t xml:space="preserve"> does not include gender feature. </w:t>
      </w:r>
      <w:r w:rsidR="00AF0635">
        <w:t xml:space="preserve">This indicates that the weight of the gender feature is not significant and hence it can be safely </w:t>
      </w:r>
      <w:r w:rsidR="00197B62">
        <w:t>discarded.</w:t>
      </w:r>
    </w:p>
    <w:p w14:paraId="2000184A" w14:textId="596A8227" w:rsidR="00536A6E" w:rsidRDefault="000F092E" w:rsidP="000F092E">
      <w:pPr>
        <w:pStyle w:val="Heading2"/>
      </w:pPr>
      <w:r w:rsidRPr="000F092E">
        <w:t>Improving the Model</w:t>
      </w:r>
    </w:p>
    <w:p w14:paraId="110B3ECA" w14:textId="67B09BA2" w:rsidR="006B71F9" w:rsidRDefault="006B71F9" w:rsidP="009D5CA6">
      <w:r>
        <w:t>The four classifiers were then subjected to GridSearchCV with the following results:</w:t>
      </w:r>
    </w:p>
    <w:tbl>
      <w:tblPr>
        <w:tblStyle w:val="TableGrid"/>
        <w:tblW w:w="0" w:type="auto"/>
        <w:tblLook w:val="04A0" w:firstRow="1" w:lastRow="0" w:firstColumn="1" w:lastColumn="0" w:noHBand="0" w:noVBand="1"/>
      </w:tblPr>
      <w:tblGrid>
        <w:gridCol w:w="430"/>
        <w:gridCol w:w="2451"/>
        <w:gridCol w:w="1539"/>
        <w:gridCol w:w="2465"/>
        <w:gridCol w:w="2465"/>
      </w:tblGrid>
      <w:tr w:rsidR="006175B5" w14:paraId="14EA9484" w14:textId="77777777" w:rsidTr="00CC4C9F">
        <w:tc>
          <w:tcPr>
            <w:tcW w:w="441" w:type="dxa"/>
          </w:tcPr>
          <w:p w14:paraId="4924EE81" w14:textId="77777777" w:rsidR="006175B5" w:rsidRPr="00D22271" w:rsidRDefault="006175B5" w:rsidP="0069649C">
            <w:pPr>
              <w:rPr>
                <w:b/>
                <w:bCs/>
              </w:rPr>
            </w:pPr>
            <w:r w:rsidRPr="00D22271">
              <w:rPr>
                <w:b/>
                <w:bCs/>
              </w:rPr>
              <w:t>#</w:t>
            </w:r>
          </w:p>
        </w:tc>
        <w:tc>
          <w:tcPr>
            <w:tcW w:w="2421" w:type="dxa"/>
          </w:tcPr>
          <w:p w14:paraId="28DEB377" w14:textId="77777777" w:rsidR="006175B5" w:rsidRPr="00D22271" w:rsidRDefault="006175B5" w:rsidP="0069649C">
            <w:pPr>
              <w:rPr>
                <w:b/>
                <w:bCs/>
              </w:rPr>
            </w:pPr>
            <w:r w:rsidRPr="00D22271">
              <w:rPr>
                <w:b/>
                <w:bCs/>
              </w:rPr>
              <w:t>Model</w:t>
            </w:r>
          </w:p>
        </w:tc>
        <w:tc>
          <w:tcPr>
            <w:tcW w:w="1558" w:type="dxa"/>
          </w:tcPr>
          <w:p w14:paraId="0297A597" w14:textId="77777777" w:rsidR="006175B5" w:rsidRPr="00D22271" w:rsidRDefault="006175B5" w:rsidP="0069649C">
            <w:pPr>
              <w:rPr>
                <w:b/>
                <w:bCs/>
              </w:rPr>
            </w:pPr>
            <w:r w:rsidRPr="00D22271">
              <w:rPr>
                <w:b/>
                <w:bCs/>
              </w:rPr>
              <w:t>Train Time</w:t>
            </w:r>
          </w:p>
          <w:p w14:paraId="0EB83EAA" w14:textId="77777777" w:rsidR="006175B5" w:rsidRPr="00D22271" w:rsidRDefault="006175B5" w:rsidP="0069649C">
            <w:pPr>
              <w:rPr>
                <w:b/>
                <w:bCs/>
              </w:rPr>
            </w:pPr>
            <w:r w:rsidRPr="00D22271">
              <w:rPr>
                <w:b/>
                <w:bCs/>
              </w:rPr>
              <w:t>(wall time in %time command)</w:t>
            </w:r>
          </w:p>
        </w:tc>
        <w:tc>
          <w:tcPr>
            <w:tcW w:w="2465" w:type="dxa"/>
          </w:tcPr>
          <w:p w14:paraId="4D48CB10" w14:textId="77777777" w:rsidR="006175B5" w:rsidRPr="00D22271" w:rsidRDefault="006175B5" w:rsidP="0069649C">
            <w:pPr>
              <w:rPr>
                <w:b/>
                <w:bCs/>
              </w:rPr>
            </w:pPr>
            <w:r w:rsidRPr="00D22271">
              <w:rPr>
                <w:b/>
                <w:bCs/>
              </w:rPr>
              <w:t>Train Accuracy</w:t>
            </w:r>
          </w:p>
        </w:tc>
        <w:tc>
          <w:tcPr>
            <w:tcW w:w="2465" w:type="dxa"/>
          </w:tcPr>
          <w:p w14:paraId="7CA30458" w14:textId="77777777" w:rsidR="006175B5" w:rsidRPr="00D22271" w:rsidRDefault="006175B5" w:rsidP="0069649C">
            <w:pPr>
              <w:rPr>
                <w:b/>
                <w:bCs/>
              </w:rPr>
            </w:pPr>
            <w:r w:rsidRPr="00D22271">
              <w:rPr>
                <w:b/>
                <w:bCs/>
              </w:rPr>
              <w:t>Test Accuracy</w:t>
            </w:r>
          </w:p>
        </w:tc>
      </w:tr>
      <w:tr w:rsidR="006175B5" w14:paraId="4B08E54D" w14:textId="77777777" w:rsidTr="00CC4C9F">
        <w:tc>
          <w:tcPr>
            <w:tcW w:w="441" w:type="dxa"/>
          </w:tcPr>
          <w:p w14:paraId="66432AEB" w14:textId="68CBC594" w:rsidR="006175B5" w:rsidRDefault="00CC4C9F" w:rsidP="0069649C">
            <w:r>
              <w:t>1</w:t>
            </w:r>
          </w:p>
        </w:tc>
        <w:tc>
          <w:tcPr>
            <w:tcW w:w="2421" w:type="dxa"/>
          </w:tcPr>
          <w:p w14:paraId="5ECED30A" w14:textId="0CBE26E7" w:rsidR="006175B5" w:rsidRDefault="006175B5" w:rsidP="0069649C">
            <w:r>
              <w:t>Logistic Regression – ALL features with SelectFromModel</w:t>
            </w:r>
          </w:p>
          <w:p w14:paraId="39D26352" w14:textId="5B3D7D18" w:rsidR="00CC4C9F" w:rsidRDefault="00BD5458" w:rsidP="0069649C">
            <w:r>
              <w:t>b</w:t>
            </w:r>
            <w:r w:rsidR="00CC4C9F">
              <w:t>est_param</w:t>
            </w:r>
            <w:r>
              <w:t xml:space="preserve">s = </w:t>
            </w:r>
            <w:r w:rsidR="008B5CAC" w:rsidRPr="008B5CAC">
              <w:t>{'lgr2__C': 0.5, 'lgr2__fit_intercept': True}</w:t>
            </w:r>
          </w:p>
        </w:tc>
        <w:tc>
          <w:tcPr>
            <w:tcW w:w="1558" w:type="dxa"/>
          </w:tcPr>
          <w:p w14:paraId="73EC711A" w14:textId="77777777" w:rsidR="006175B5" w:rsidRDefault="00AF6AC5" w:rsidP="0069649C">
            <w:pPr>
              <w:jc w:val="right"/>
            </w:pPr>
            <w:r>
              <w:t>131</w:t>
            </w:r>
            <w:r w:rsidR="006175B5">
              <w:t xml:space="preserve"> s</w:t>
            </w:r>
            <w:r w:rsidR="00EC32F4">
              <w:t xml:space="preserve"> / 10 </w:t>
            </w:r>
          </w:p>
          <w:p w14:paraId="5739147C" w14:textId="54CE948F" w:rsidR="00EC32F4" w:rsidRDefault="00EC32F4" w:rsidP="0069649C">
            <w:pPr>
              <w:jc w:val="right"/>
            </w:pPr>
            <w:r>
              <w:t>= 13.1 s</w:t>
            </w:r>
          </w:p>
        </w:tc>
        <w:tc>
          <w:tcPr>
            <w:tcW w:w="2465" w:type="dxa"/>
          </w:tcPr>
          <w:p w14:paraId="28735403" w14:textId="77777777" w:rsidR="00796273" w:rsidRPr="00796273" w:rsidRDefault="00796273" w:rsidP="00796273">
            <w:r w:rsidRPr="00796273">
              <w:t>0.9017318289162949</w:t>
            </w:r>
          </w:p>
          <w:p w14:paraId="2AE46740" w14:textId="77777777" w:rsidR="006175B5" w:rsidRDefault="006175B5" w:rsidP="0069649C"/>
        </w:tc>
        <w:tc>
          <w:tcPr>
            <w:tcW w:w="2465" w:type="dxa"/>
          </w:tcPr>
          <w:p w14:paraId="76B171BF" w14:textId="77777777" w:rsidR="00796273" w:rsidRPr="00796273" w:rsidRDefault="00796273" w:rsidP="00796273">
            <w:r w:rsidRPr="00796273">
              <w:t>0.898583049068486</w:t>
            </w:r>
          </w:p>
          <w:p w14:paraId="567469BA" w14:textId="77777777" w:rsidR="006175B5" w:rsidRDefault="006175B5" w:rsidP="0069649C"/>
        </w:tc>
      </w:tr>
      <w:tr w:rsidR="006175B5" w14:paraId="36C1C1AF" w14:textId="77777777" w:rsidTr="00CC4C9F">
        <w:tc>
          <w:tcPr>
            <w:tcW w:w="441" w:type="dxa"/>
          </w:tcPr>
          <w:p w14:paraId="2F51A7EB" w14:textId="57BE3393" w:rsidR="006175B5" w:rsidRDefault="00725FC2" w:rsidP="0069649C">
            <w:r>
              <w:t>2</w:t>
            </w:r>
          </w:p>
        </w:tc>
        <w:tc>
          <w:tcPr>
            <w:tcW w:w="2421" w:type="dxa"/>
          </w:tcPr>
          <w:p w14:paraId="314ED1A3" w14:textId="75E71E1E" w:rsidR="006175B5" w:rsidRDefault="006175B5" w:rsidP="0069649C">
            <w:r>
              <w:t xml:space="preserve">K-Nearest Neighbors – All features </w:t>
            </w:r>
          </w:p>
          <w:p w14:paraId="6AA3C041" w14:textId="5230ED20" w:rsidR="000C535F" w:rsidRDefault="00EB2459" w:rsidP="0069649C">
            <w:r>
              <w:lastRenderedPageBreak/>
              <w:t>b</w:t>
            </w:r>
            <w:r w:rsidR="000C535F">
              <w:t>est_params</w:t>
            </w:r>
            <w:r w:rsidR="002F4DEF">
              <w:t xml:space="preserve"> = </w:t>
            </w:r>
            <w:r w:rsidR="002F4DEF" w:rsidRPr="002F4DEF">
              <w:t>{'knn2__n_neighbors': 4}</w:t>
            </w:r>
          </w:p>
        </w:tc>
        <w:tc>
          <w:tcPr>
            <w:tcW w:w="1558" w:type="dxa"/>
          </w:tcPr>
          <w:p w14:paraId="164A356A" w14:textId="77777777" w:rsidR="006175B5" w:rsidRDefault="00650AE8" w:rsidP="0069649C">
            <w:pPr>
              <w:jc w:val="right"/>
            </w:pPr>
            <w:r>
              <w:lastRenderedPageBreak/>
              <w:t>15 s / 5</w:t>
            </w:r>
          </w:p>
          <w:p w14:paraId="2F7B875F" w14:textId="2511F29F" w:rsidR="00650AE8" w:rsidRDefault="00650AE8" w:rsidP="0069649C">
            <w:pPr>
              <w:jc w:val="right"/>
            </w:pPr>
            <w:r>
              <w:t>= 3 s</w:t>
            </w:r>
          </w:p>
        </w:tc>
        <w:tc>
          <w:tcPr>
            <w:tcW w:w="2465" w:type="dxa"/>
          </w:tcPr>
          <w:p w14:paraId="56B4D927" w14:textId="77777777" w:rsidR="00246080" w:rsidRPr="00246080" w:rsidRDefault="00246080" w:rsidP="00246080">
            <w:pPr>
              <w:jc w:val="right"/>
            </w:pPr>
            <w:r w:rsidRPr="00246080">
              <w:t>0.9190501180792443</w:t>
            </w:r>
          </w:p>
          <w:p w14:paraId="28681EB6" w14:textId="77777777" w:rsidR="006175B5" w:rsidRDefault="006175B5" w:rsidP="00246080">
            <w:pPr>
              <w:jc w:val="right"/>
            </w:pPr>
          </w:p>
        </w:tc>
        <w:tc>
          <w:tcPr>
            <w:tcW w:w="2465" w:type="dxa"/>
          </w:tcPr>
          <w:p w14:paraId="417B6B01" w14:textId="77777777" w:rsidR="00246080" w:rsidRPr="00246080" w:rsidRDefault="00246080" w:rsidP="00246080">
            <w:pPr>
              <w:jc w:val="right"/>
            </w:pPr>
            <w:r w:rsidRPr="00246080">
              <w:t>0.9186565205982682</w:t>
            </w:r>
          </w:p>
          <w:p w14:paraId="652AD1DC" w14:textId="77777777" w:rsidR="006175B5" w:rsidRDefault="006175B5" w:rsidP="0069649C"/>
        </w:tc>
      </w:tr>
      <w:tr w:rsidR="006175B5" w14:paraId="2D965868" w14:textId="77777777" w:rsidTr="00CC4C9F">
        <w:tc>
          <w:tcPr>
            <w:tcW w:w="441" w:type="dxa"/>
          </w:tcPr>
          <w:p w14:paraId="42302B78" w14:textId="2B9F2E5C" w:rsidR="006175B5" w:rsidRDefault="00010CD8" w:rsidP="0069649C">
            <w:r>
              <w:t>3</w:t>
            </w:r>
          </w:p>
        </w:tc>
        <w:tc>
          <w:tcPr>
            <w:tcW w:w="2421" w:type="dxa"/>
          </w:tcPr>
          <w:p w14:paraId="3414B0C2" w14:textId="3E7B5990" w:rsidR="006175B5" w:rsidRDefault="006175B5" w:rsidP="0069649C">
            <w:r>
              <w:t xml:space="preserve">Decision Tree– All features </w:t>
            </w:r>
          </w:p>
          <w:p w14:paraId="4D006CB7" w14:textId="6DAC9385" w:rsidR="00EB2459" w:rsidRDefault="00EB2459" w:rsidP="0069649C">
            <w:r>
              <w:t xml:space="preserve">best_params = </w:t>
            </w:r>
            <w:r w:rsidR="004122E6">
              <w:t>{</w:t>
            </w:r>
            <w:r w:rsidR="004122E6" w:rsidRPr="004122E6">
              <w:t>'dtc2__max_depth': 5}</w:t>
            </w:r>
          </w:p>
        </w:tc>
        <w:tc>
          <w:tcPr>
            <w:tcW w:w="1558" w:type="dxa"/>
          </w:tcPr>
          <w:p w14:paraId="618817E0" w14:textId="77777777" w:rsidR="006175B5" w:rsidRDefault="000A0EBD" w:rsidP="0069649C">
            <w:pPr>
              <w:jc w:val="right"/>
            </w:pPr>
            <w:r>
              <w:t>7.23 s / 5</w:t>
            </w:r>
          </w:p>
          <w:p w14:paraId="24578552" w14:textId="21F266E3" w:rsidR="000A0EBD" w:rsidRDefault="000A0EBD" w:rsidP="0069649C">
            <w:pPr>
              <w:jc w:val="right"/>
            </w:pPr>
            <w:r>
              <w:t xml:space="preserve">= </w:t>
            </w:r>
            <w:r w:rsidR="0033168A">
              <w:t>1.446</w:t>
            </w:r>
            <w:r w:rsidR="001A098F">
              <w:t xml:space="preserve"> s</w:t>
            </w:r>
          </w:p>
        </w:tc>
        <w:tc>
          <w:tcPr>
            <w:tcW w:w="2465" w:type="dxa"/>
          </w:tcPr>
          <w:p w14:paraId="0D8F73AE" w14:textId="77777777" w:rsidR="001A098F" w:rsidRPr="001A098F" w:rsidRDefault="001A098F" w:rsidP="001A098F">
            <w:pPr>
              <w:jc w:val="right"/>
            </w:pPr>
            <w:r w:rsidRPr="001A098F">
              <w:t>0.9091664480013995</w:t>
            </w:r>
          </w:p>
          <w:p w14:paraId="4CA2504A" w14:textId="0D6CBA1E" w:rsidR="006175B5" w:rsidRDefault="006175B5" w:rsidP="001A098F">
            <w:pPr>
              <w:jc w:val="right"/>
            </w:pPr>
          </w:p>
        </w:tc>
        <w:tc>
          <w:tcPr>
            <w:tcW w:w="2465" w:type="dxa"/>
          </w:tcPr>
          <w:p w14:paraId="19720C62" w14:textId="77777777" w:rsidR="001A098F" w:rsidRPr="001A098F" w:rsidRDefault="001A098F" w:rsidP="001A098F">
            <w:pPr>
              <w:jc w:val="right"/>
            </w:pPr>
            <w:r w:rsidRPr="001A098F">
              <w:t>0.9060614012070323</w:t>
            </w:r>
          </w:p>
          <w:p w14:paraId="2F355F50" w14:textId="77777777" w:rsidR="006175B5" w:rsidRDefault="006175B5" w:rsidP="0069649C"/>
        </w:tc>
      </w:tr>
      <w:tr w:rsidR="006175B5" w14:paraId="10E785BB" w14:textId="77777777" w:rsidTr="00CC4C9F">
        <w:tc>
          <w:tcPr>
            <w:tcW w:w="441" w:type="dxa"/>
          </w:tcPr>
          <w:p w14:paraId="7BCA472C" w14:textId="7E96B4A1" w:rsidR="006175B5" w:rsidRDefault="00010CD8" w:rsidP="0069649C">
            <w:r>
              <w:t>4</w:t>
            </w:r>
          </w:p>
        </w:tc>
        <w:tc>
          <w:tcPr>
            <w:tcW w:w="2421" w:type="dxa"/>
          </w:tcPr>
          <w:p w14:paraId="48812AF2" w14:textId="1D27BC1C" w:rsidR="006175B5" w:rsidRDefault="006175B5" w:rsidP="0069649C">
            <w:r>
              <w:t>SVM– All features and default kernel = ‘rbf’</w:t>
            </w:r>
          </w:p>
          <w:p w14:paraId="1A19686F" w14:textId="769BE2C9" w:rsidR="006A0DDB" w:rsidRDefault="006A0DDB" w:rsidP="0069649C">
            <w:r>
              <w:t xml:space="preserve">best_params = </w:t>
            </w:r>
            <w:r w:rsidR="009E67DF">
              <w:t>{</w:t>
            </w:r>
            <w:r w:rsidR="009E67DF" w:rsidRPr="009E67DF">
              <w:t>svm2__gamma': 10.0, 'svm2__kernel': 'rbf'}</w:t>
            </w:r>
          </w:p>
        </w:tc>
        <w:tc>
          <w:tcPr>
            <w:tcW w:w="1558" w:type="dxa"/>
          </w:tcPr>
          <w:p w14:paraId="0F84ABD5" w14:textId="56E74106" w:rsidR="006175B5" w:rsidRDefault="00AF5C08" w:rsidP="0069649C">
            <w:pPr>
              <w:jc w:val="right"/>
            </w:pPr>
            <w:r>
              <w:t>32 m 5 s</w:t>
            </w:r>
            <w:r w:rsidR="00B61056">
              <w:t xml:space="preserve"> / 3</w:t>
            </w:r>
          </w:p>
          <w:p w14:paraId="16F16013" w14:textId="77777777" w:rsidR="00B61056" w:rsidRDefault="00B61056" w:rsidP="0069649C">
            <w:pPr>
              <w:jc w:val="right"/>
            </w:pPr>
            <w:r>
              <w:t xml:space="preserve">= </w:t>
            </w:r>
            <w:r w:rsidR="005C7ED0">
              <w:t>1925 s / 3</w:t>
            </w:r>
          </w:p>
          <w:p w14:paraId="5BC83121" w14:textId="0796FEBC" w:rsidR="005C7ED0" w:rsidRDefault="005C7ED0" w:rsidP="0069649C">
            <w:pPr>
              <w:jc w:val="right"/>
            </w:pPr>
            <w:r>
              <w:t>= 641.67 s</w:t>
            </w:r>
          </w:p>
        </w:tc>
        <w:tc>
          <w:tcPr>
            <w:tcW w:w="2465" w:type="dxa"/>
          </w:tcPr>
          <w:p w14:paraId="30EA6624" w14:textId="77777777" w:rsidR="00571C0D" w:rsidRPr="00571C0D" w:rsidRDefault="00571C0D" w:rsidP="00571C0D">
            <w:r w:rsidRPr="00571C0D">
              <w:t>0.9975946820607015</w:t>
            </w:r>
          </w:p>
          <w:p w14:paraId="03DE03A0" w14:textId="77777777" w:rsidR="006175B5" w:rsidRDefault="006175B5" w:rsidP="00571C0D"/>
        </w:tc>
        <w:tc>
          <w:tcPr>
            <w:tcW w:w="2465" w:type="dxa"/>
          </w:tcPr>
          <w:p w14:paraId="2F8731BB" w14:textId="77777777" w:rsidR="00571C0D" w:rsidRPr="00571C0D" w:rsidRDefault="00571C0D" w:rsidP="00571C0D">
            <w:r w:rsidRPr="00571C0D">
              <w:t>0.9971136184728417</w:t>
            </w:r>
          </w:p>
          <w:p w14:paraId="18EB2B44" w14:textId="77777777" w:rsidR="006175B5" w:rsidRDefault="006175B5" w:rsidP="0069649C"/>
        </w:tc>
      </w:tr>
    </w:tbl>
    <w:p w14:paraId="6636D503" w14:textId="082DAB71" w:rsidR="00EB2872" w:rsidRDefault="00EB2872" w:rsidP="007F3022"/>
    <w:p w14:paraId="0CCA8B8D" w14:textId="29E1D570" w:rsidR="00DB39F5" w:rsidRDefault="008D4714" w:rsidP="00DB39F5">
      <w:pPr>
        <w:pStyle w:val="Heading2"/>
      </w:pPr>
      <w:r>
        <w:t xml:space="preserve">Summary of </w:t>
      </w:r>
      <w:r w:rsidR="005A5DAF">
        <w:t>F</w:t>
      </w:r>
      <w:r>
        <w:t>indings</w:t>
      </w:r>
    </w:p>
    <w:p w14:paraId="11952876" w14:textId="6BC0B1FE" w:rsidR="00DB39F5" w:rsidRDefault="00DB39F5" w:rsidP="00DB39F5">
      <w:r>
        <w:t xml:space="preserve">The </w:t>
      </w:r>
      <w:r w:rsidR="00412808">
        <w:t xml:space="preserve">SVC classifier with kernel = ‘rbf’ and </w:t>
      </w:r>
      <w:r w:rsidR="00801472">
        <w:t xml:space="preserve">gamma = 10 as shown by </w:t>
      </w:r>
      <w:r w:rsidR="00412808">
        <w:t>G</w:t>
      </w:r>
      <w:r w:rsidR="00665BFD">
        <w:t xml:space="preserve">ridSearchCV </w:t>
      </w:r>
      <w:r w:rsidR="00801472">
        <w:t>has the highest test</w:t>
      </w:r>
      <w:r w:rsidR="002E42AC">
        <w:t xml:space="preserve"> accuracy of 0.</w:t>
      </w:r>
      <w:r w:rsidR="002E42AC" w:rsidRPr="002E42AC">
        <w:t xml:space="preserve"> </w:t>
      </w:r>
      <w:r w:rsidR="002E42AC" w:rsidRPr="00571C0D">
        <w:t>9971136184728417</w:t>
      </w:r>
      <w:r w:rsidR="002E42AC">
        <w:t>, very close to 1.</w:t>
      </w:r>
      <w:r w:rsidR="00195719">
        <w:t xml:space="preserve"> However, it is slower by order of </w:t>
      </w:r>
      <w:r w:rsidR="00134942">
        <w:t xml:space="preserve">~ </w:t>
      </w:r>
      <w:r w:rsidR="00195719">
        <w:t xml:space="preserve">500 </w:t>
      </w:r>
      <w:r w:rsidR="00134942">
        <w:t xml:space="preserve">compared to other </w:t>
      </w:r>
      <w:r w:rsidR="00294A98">
        <w:t xml:space="preserve">classifiers. Taking into consideration </w:t>
      </w:r>
      <w:r w:rsidR="00AD1876">
        <w:t>the optimal</w:t>
      </w:r>
      <w:r w:rsidR="00294A98">
        <w:t xml:space="preserve"> combination of speed and accuracy, </w:t>
      </w:r>
      <w:r w:rsidR="00AD1876">
        <w:t>Decision Tree class</w:t>
      </w:r>
      <w:r w:rsidR="00345B5E">
        <w:t>ifier with max_depth=5</w:t>
      </w:r>
      <w:r w:rsidR="00BB278A">
        <w:t xml:space="preserve">, </w:t>
      </w:r>
      <w:r w:rsidR="00345B5E">
        <w:t>seems to be the best out of the four classifiers analyzed.</w:t>
      </w:r>
    </w:p>
    <w:p w14:paraId="5B1C7FAD" w14:textId="0D2BC7BC" w:rsidR="00BC57A1" w:rsidRDefault="00001426" w:rsidP="00001426">
      <w:pPr>
        <w:pStyle w:val="Heading2"/>
      </w:pPr>
      <w:r>
        <w:t xml:space="preserve">Next </w:t>
      </w:r>
      <w:r w:rsidR="00412C1D">
        <w:t>s</w:t>
      </w:r>
      <w:r>
        <w:t>teps</w:t>
      </w:r>
    </w:p>
    <w:p w14:paraId="1CB33C23" w14:textId="027C0F03" w:rsidR="00001426" w:rsidRPr="00001426" w:rsidRDefault="008D4714" w:rsidP="00001426">
      <w:r w:rsidRPr="008D4714">
        <w:t>Run SVM with GridSearchCV on a faster processor and try variations of kernel types such as 'linear', 'sigmoid' and 'poly'. Since 'poly' has default degree=3 and there are 47 input features, care must be taken to select only the top 4 or 5 most significant features so that the computation can be completed in reasonable amount of time.</w:t>
      </w:r>
    </w:p>
    <w:p w14:paraId="69312BD4" w14:textId="77777777" w:rsidR="005911EE" w:rsidRPr="007F3022" w:rsidRDefault="005911EE" w:rsidP="007F3022"/>
    <w:sectPr w:rsidR="005911EE" w:rsidRPr="007F30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DC50026"/>
    <w:multiLevelType w:val="hybridMultilevel"/>
    <w:tmpl w:val="ECA40DA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095973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4E45"/>
    <w:rsid w:val="00001426"/>
    <w:rsid w:val="00010CD8"/>
    <w:rsid w:val="0006478B"/>
    <w:rsid w:val="000A0EBD"/>
    <w:rsid w:val="000C535F"/>
    <w:rsid w:val="000F092E"/>
    <w:rsid w:val="00134942"/>
    <w:rsid w:val="00185822"/>
    <w:rsid w:val="00195719"/>
    <w:rsid w:val="00197B62"/>
    <w:rsid w:val="001A098F"/>
    <w:rsid w:val="001A502D"/>
    <w:rsid w:val="002025F5"/>
    <w:rsid w:val="00235398"/>
    <w:rsid w:val="00246080"/>
    <w:rsid w:val="00294A98"/>
    <w:rsid w:val="002B1719"/>
    <w:rsid w:val="002B4C4E"/>
    <w:rsid w:val="002E42AC"/>
    <w:rsid w:val="002F4DEF"/>
    <w:rsid w:val="00307B55"/>
    <w:rsid w:val="0033168A"/>
    <w:rsid w:val="00345B5E"/>
    <w:rsid w:val="003B074C"/>
    <w:rsid w:val="003B711A"/>
    <w:rsid w:val="003F4509"/>
    <w:rsid w:val="004122E6"/>
    <w:rsid w:val="00412808"/>
    <w:rsid w:val="00412C1D"/>
    <w:rsid w:val="00413EE0"/>
    <w:rsid w:val="00487760"/>
    <w:rsid w:val="00494203"/>
    <w:rsid w:val="004E437A"/>
    <w:rsid w:val="00516B5E"/>
    <w:rsid w:val="00536A6E"/>
    <w:rsid w:val="005622F5"/>
    <w:rsid w:val="00571C0D"/>
    <w:rsid w:val="005911EE"/>
    <w:rsid w:val="005A5DAF"/>
    <w:rsid w:val="005C7ED0"/>
    <w:rsid w:val="005D62A0"/>
    <w:rsid w:val="006175B5"/>
    <w:rsid w:val="00627378"/>
    <w:rsid w:val="00650AE8"/>
    <w:rsid w:val="00665BFD"/>
    <w:rsid w:val="0069450A"/>
    <w:rsid w:val="006A0DDB"/>
    <w:rsid w:val="006B71F9"/>
    <w:rsid w:val="00725FC2"/>
    <w:rsid w:val="00751DA1"/>
    <w:rsid w:val="00796273"/>
    <w:rsid w:val="007C5301"/>
    <w:rsid w:val="007C5C76"/>
    <w:rsid w:val="007D2F3F"/>
    <w:rsid w:val="007D62AB"/>
    <w:rsid w:val="007F3022"/>
    <w:rsid w:val="007F5AAF"/>
    <w:rsid w:val="00801472"/>
    <w:rsid w:val="00846D0C"/>
    <w:rsid w:val="008B5CAC"/>
    <w:rsid w:val="008D4714"/>
    <w:rsid w:val="00920F24"/>
    <w:rsid w:val="00990FA9"/>
    <w:rsid w:val="009D5CA6"/>
    <w:rsid w:val="009E67DF"/>
    <w:rsid w:val="00A01783"/>
    <w:rsid w:val="00AC4E45"/>
    <w:rsid w:val="00AD1876"/>
    <w:rsid w:val="00AF0635"/>
    <w:rsid w:val="00AF1E9E"/>
    <w:rsid w:val="00AF5C08"/>
    <w:rsid w:val="00AF6AC5"/>
    <w:rsid w:val="00B14BD4"/>
    <w:rsid w:val="00B61056"/>
    <w:rsid w:val="00B70260"/>
    <w:rsid w:val="00BB278A"/>
    <w:rsid w:val="00BC57A1"/>
    <w:rsid w:val="00BD5458"/>
    <w:rsid w:val="00C42C39"/>
    <w:rsid w:val="00CC4C9F"/>
    <w:rsid w:val="00D00230"/>
    <w:rsid w:val="00D00C4C"/>
    <w:rsid w:val="00D22271"/>
    <w:rsid w:val="00D62860"/>
    <w:rsid w:val="00D66E86"/>
    <w:rsid w:val="00DB39F5"/>
    <w:rsid w:val="00E57758"/>
    <w:rsid w:val="00EB2459"/>
    <w:rsid w:val="00EB2872"/>
    <w:rsid w:val="00EC32F4"/>
    <w:rsid w:val="00ED27BA"/>
    <w:rsid w:val="00ED2933"/>
    <w:rsid w:val="00EE6706"/>
    <w:rsid w:val="00F15CE1"/>
    <w:rsid w:val="00F91CF3"/>
    <w:rsid w:val="00FC072C"/>
    <w:rsid w:val="00FD5C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0430D9"/>
  <w15:chartTrackingRefBased/>
  <w15:docId w15:val="{C43686DF-E042-443E-8661-FB12E7AE0D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C4E4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C4E4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AC4E4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C4E4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C4E4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C4E4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C4E4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C4E4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C4E4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4E4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C4E4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AC4E4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C4E4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C4E4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C4E4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C4E4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C4E4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C4E45"/>
    <w:rPr>
      <w:rFonts w:eastAsiaTheme="majorEastAsia" w:cstheme="majorBidi"/>
      <w:color w:val="272727" w:themeColor="text1" w:themeTint="D8"/>
    </w:rPr>
  </w:style>
  <w:style w:type="paragraph" w:styleId="Title">
    <w:name w:val="Title"/>
    <w:basedOn w:val="Normal"/>
    <w:next w:val="Normal"/>
    <w:link w:val="TitleChar"/>
    <w:uiPriority w:val="10"/>
    <w:qFormat/>
    <w:rsid w:val="00AC4E4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C4E4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C4E4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C4E4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C4E45"/>
    <w:pPr>
      <w:spacing w:before="160"/>
      <w:jc w:val="center"/>
    </w:pPr>
    <w:rPr>
      <w:i/>
      <w:iCs/>
      <w:color w:val="404040" w:themeColor="text1" w:themeTint="BF"/>
    </w:rPr>
  </w:style>
  <w:style w:type="character" w:customStyle="1" w:styleId="QuoteChar">
    <w:name w:val="Quote Char"/>
    <w:basedOn w:val="DefaultParagraphFont"/>
    <w:link w:val="Quote"/>
    <w:uiPriority w:val="29"/>
    <w:rsid w:val="00AC4E45"/>
    <w:rPr>
      <w:i/>
      <w:iCs/>
      <w:color w:val="404040" w:themeColor="text1" w:themeTint="BF"/>
    </w:rPr>
  </w:style>
  <w:style w:type="paragraph" w:styleId="ListParagraph">
    <w:name w:val="List Paragraph"/>
    <w:basedOn w:val="Normal"/>
    <w:uiPriority w:val="34"/>
    <w:qFormat/>
    <w:rsid w:val="00AC4E45"/>
    <w:pPr>
      <w:ind w:left="720"/>
      <w:contextualSpacing/>
    </w:pPr>
  </w:style>
  <w:style w:type="character" w:styleId="IntenseEmphasis">
    <w:name w:val="Intense Emphasis"/>
    <w:basedOn w:val="DefaultParagraphFont"/>
    <w:uiPriority w:val="21"/>
    <w:qFormat/>
    <w:rsid w:val="00AC4E45"/>
    <w:rPr>
      <w:i/>
      <w:iCs/>
      <w:color w:val="0F4761" w:themeColor="accent1" w:themeShade="BF"/>
    </w:rPr>
  </w:style>
  <w:style w:type="paragraph" w:styleId="IntenseQuote">
    <w:name w:val="Intense Quote"/>
    <w:basedOn w:val="Normal"/>
    <w:next w:val="Normal"/>
    <w:link w:val="IntenseQuoteChar"/>
    <w:uiPriority w:val="30"/>
    <w:qFormat/>
    <w:rsid w:val="00AC4E4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C4E45"/>
    <w:rPr>
      <w:i/>
      <w:iCs/>
      <w:color w:val="0F4761" w:themeColor="accent1" w:themeShade="BF"/>
    </w:rPr>
  </w:style>
  <w:style w:type="character" w:styleId="IntenseReference">
    <w:name w:val="Intense Reference"/>
    <w:basedOn w:val="DefaultParagraphFont"/>
    <w:uiPriority w:val="32"/>
    <w:qFormat/>
    <w:rsid w:val="00AC4E45"/>
    <w:rPr>
      <w:b/>
      <w:bCs/>
      <w:smallCaps/>
      <w:color w:val="0F4761" w:themeColor="accent1" w:themeShade="BF"/>
      <w:spacing w:val="5"/>
    </w:rPr>
  </w:style>
  <w:style w:type="table" w:styleId="TableGrid">
    <w:name w:val="Table Grid"/>
    <w:basedOn w:val="TableNormal"/>
    <w:uiPriority w:val="39"/>
    <w:rsid w:val="00F91C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3B711A"/>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3B711A"/>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2749712">
      <w:bodyDiv w:val="1"/>
      <w:marLeft w:val="0"/>
      <w:marRight w:val="0"/>
      <w:marTop w:val="0"/>
      <w:marBottom w:val="0"/>
      <w:divBdr>
        <w:top w:val="none" w:sz="0" w:space="0" w:color="auto"/>
        <w:left w:val="none" w:sz="0" w:space="0" w:color="auto"/>
        <w:bottom w:val="none" w:sz="0" w:space="0" w:color="auto"/>
        <w:right w:val="none" w:sz="0" w:space="0" w:color="auto"/>
      </w:divBdr>
    </w:div>
    <w:div w:id="108088627">
      <w:bodyDiv w:val="1"/>
      <w:marLeft w:val="0"/>
      <w:marRight w:val="0"/>
      <w:marTop w:val="0"/>
      <w:marBottom w:val="0"/>
      <w:divBdr>
        <w:top w:val="none" w:sz="0" w:space="0" w:color="auto"/>
        <w:left w:val="none" w:sz="0" w:space="0" w:color="auto"/>
        <w:bottom w:val="none" w:sz="0" w:space="0" w:color="auto"/>
        <w:right w:val="none" w:sz="0" w:space="0" w:color="auto"/>
      </w:divBdr>
    </w:div>
    <w:div w:id="147284782">
      <w:bodyDiv w:val="1"/>
      <w:marLeft w:val="0"/>
      <w:marRight w:val="0"/>
      <w:marTop w:val="0"/>
      <w:marBottom w:val="0"/>
      <w:divBdr>
        <w:top w:val="none" w:sz="0" w:space="0" w:color="auto"/>
        <w:left w:val="none" w:sz="0" w:space="0" w:color="auto"/>
        <w:bottom w:val="none" w:sz="0" w:space="0" w:color="auto"/>
        <w:right w:val="none" w:sz="0" w:space="0" w:color="auto"/>
      </w:divBdr>
    </w:div>
    <w:div w:id="271061205">
      <w:bodyDiv w:val="1"/>
      <w:marLeft w:val="0"/>
      <w:marRight w:val="0"/>
      <w:marTop w:val="0"/>
      <w:marBottom w:val="0"/>
      <w:divBdr>
        <w:top w:val="none" w:sz="0" w:space="0" w:color="auto"/>
        <w:left w:val="none" w:sz="0" w:space="0" w:color="auto"/>
        <w:bottom w:val="none" w:sz="0" w:space="0" w:color="auto"/>
        <w:right w:val="none" w:sz="0" w:space="0" w:color="auto"/>
      </w:divBdr>
    </w:div>
    <w:div w:id="294484870">
      <w:bodyDiv w:val="1"/>
      <w:marLeft w:val="0"/>
      <w:marRight w:val="0"/>
      <w:marTop w:val="0"/>
      <w:marBottom w:val="0"/>
      <w:divBdr>
        <w:top w:val="none" w:sz="0" w:space="0" w:color="auto"/>
        <w:left w:val="none" w:sz="0" w:space="0" w:color="auto"/>
        <w:bottom w:val="none" w:sz="0" w:space="0" w:color="auto"/>
        <w:right w:val="none" w:sz="0" w:space="0" w:color="auto"/>
      </w:divBdr>
    </w:div>
    <w:div w:id="318731651">
      <w:bodyDiv w:val="1"/>
      <w:marLeft w:val="0"/>
      <w:marRight w:val="0"/>
      <w:marTop w:val="0"/>
      <w:marBottom w:val="0"/>
      <w:divBdr>
        <w:top w:val="none" w:sz="0" w:space="0" w:color="auto"/>
        <w:left w:val="none" w:sz="0" w:space="0" w:color="auto"/>
        <w:bottom w:val="none" w:sz="0" w:space="0" w:color="auto"/>
        <w:right w:val="none" w:sz="0" w:space="0" w:color="auto"/>
      </w:divBdr>
      <w:divsChild>
        <w:div w:id="1400177438">
          <w:marLeft w:val="0"/>
          <w:marRight w:val="0"/>
          <w:marTop w:val="0"/>
          <w:marBottom w:val="0"/>
          <w:divBdr>
            <w:top w:val="none" w:sz="0" w:space="0" w:color="auto"/>
            <w:left w:val="none" w:sz="0" w:space="0" w:color="auto"/>
            <w:bottom w:val="none" w:sz="0" w:space="0" w:color="auto"/>
            <w:right w:val="none" w:sz="0" w:space="0" w:color="auto"/>
          </w:divBdr>
        </w:div>
      </w:divsChild>
    </w:div>
    <w:div w:id="449206670">
      <w:bodyDiv w:val="1"/>
      <w:marLeft w:val="0"/>
      <w:marRight w:val="0"/>
      <w:marTop w:val="0"/>
      <w:marBottom w:val="0"/>
      <w:divBdr>
        <w:top w:val="none" w:sz="0" w:space="0" w:color="auto"/>
        <w:left w:val="none" w:sz="0" w:space="0" w:color="auto"/>
        <w:bottom w:val="none" w:sz="0" w:space="0" w:color="auto"/>
        <w:right w:val="none" w:sz="0" w:space="0" w:color="auto"/>
      </w:divBdr>
    </w:div>
    <w:div w:id="451948888">
      <w:bodyDiv w:val="1"/>
      <w:marLeft w:val="0"/>
      <w:marRight w:val="0"/>
      <w:marTop w:val="0"/>
      <w:marBottom w:val="0"/>
      <w:divBdr>
        <w:top w:val="none" w:sz="0" w:space="0" w:color="auto"/>
        <w:left w:val="none" w:sz="0" w:space="0" w:color="auto"/>
        <w:bottom w:val="none" w:sz="0" w:space="0" w:color="auto"/>
        <w:right w:val="none" w:sz="0" w:space="0" w:color="auto"/>
      </w:divBdr>
    </w:div>
    <w:div w:id="469594645">
      <w:bodyDiv w:val="1"/>
      <w:marLeft w:val="0"/>
      <w:marRight w:val="0"/>
      <w:marTop w:val="0"/>
      <w:marBottom w:val="0"/>
      <w:divBdr>
        <w:top w:val="none" w:sz="0" w:space="0" w:color="auto"/>
        <w:left w:val="none" w:sz="0" w:space="0" w:color="auto"/>
        <w:bottom w:val="none" w:sz="0" w:space="0" w:color="auto"/>
        <w:right w:val="none" w:sz="0" w:space="0" w:color="auto"/>
      </w:divBdr>
    </w:div>
    <w:div w:id="571693610">
      <w:bodyDiv w:val="1"/>
      <w:marLeft w:val="0"/>
      <w:marRight w:val="0"/>
      <w:marTop w:val="0"/>
      <w:marBottom w:val="0"/>
      <w:divBdr>
        <w:top w:val="none" w:sz="0" w:space="0" w:color="auto"/>
        <w:left w:val="none" w:sz="0" w:space="0" w:color="auto"/>
        <w:bottom w:val="none" w:sz="0" w:space="0" w:color="auto"/>
        <w:right w:val="none" w:sz="0" w:space="0" w:color="auto"/>
      </w:divBdr>
    </w:div>
    <w:div w:id="595135323">
      <w:bodyDiv w:val="1"/>
      <w:marLeft w:val="0"/>
      <w:marRight w:val="0"/>
      <w:marTop w:val="0"/>
      <w:marBottom w:val="0"/>
      <w:divBdr>
        <w:top w:val="none" w:sz="0" w:space="0" w:color="auto"/>
        <w:left w:val="none" w:sz="0" w:space="0" w:color="auto"/>
        <w:bottom w:val="none" w:sz="0" w:space="0" w:color="auto"/>
        <w:right w:val="none" w:sz="0" w:space="0" w:color="auto"/>
      </w:divBdr>
    </w:div>
    <w:div w:id="630356427">
      <w:bodyDiv w:val="1"/>
      <w:marLeft w:val="0"/>
      <w:marRight w:val="0"/>
      <w:marTop w:val="0"/>
      <w:marBottom w:val="0"/>
      <w:divBdr>
        <w:top w:val="none" w:sz="0" w:space="0" w:color="auto"/>
        <w:left w:val="none" w:sz="0" w:space="0" w:color="auto"/>
        <w:bottom w:val="none" w:sz="0" w:space="0" w:color="auto"/>
        <w:right w:val="none" w:sz="0" w:space="0" w:color="auto"/>
      </w:divBdr>
      <w:divsChild>
        <w:div w:id="986712039">
          <w:marLeft w:val="0"/>
          <w:marRight w:val="0"/>
          <w:marTop w:val="0"/>
          <w:marBottom w:val="0"/>
          <w:divBdr>
            <w:top w:val="none" w:sz="0" w:space="0" w:color="auto"/>
            <w:left w:val="none" w:sz="0" w:space="0" w:color="auto"/>
            <w:bottom w:val="none" w:sz="0" w:space="0" w:color="auto"/>
            <w:right w:val="none" w:sz="0" w:space="0" w:color="auto"/>
          </w:divBdr>
        </w:div>
      </w:divsChild>
    </w:div>
    <w:div w:id="693919470">
      <w:bodyDiv w:val="1"/>
      <w:marLeft w:val="0"/>
      <w:marRight w:val="0"/>
      <w:marTop w:val="0"/>
      <w:marBottom w:val="0"/>
      <w:divBdr>
        <w:top w:val="none" w:sz="0" w:space="0" w:color="auto"/>
        <w:left w:val="none" w:sz="0" w:space="0" w:color="auto"/>
        <w:bottom w:val="none" w:sz="0" w:space="0" w:color="auto"/>
        <w:right w:val="none" w:sz="0" w:space="0" w:color="auto"/>
      </w:divBdr>
    </w:div>
    <w:div w:id="724571022">
      <w:bodyDiv w:val="1"/>
      <w:marLeft w:val="0"/>
      <w:marRight w:val="0"/>
      <w:marTop w:val="0"/>
      <w:marBottom w:val="0"/>
      <w:divBdr>
        <w:top w:val="none" w:sz="0" w:space="0" w:color="auto"/>
        <w:left w:val="none" w:sz="0" w:space="0" w:color="auto"/>
        <w:bottom w:val="none" w:sz="0" w:space="0" w:color="auto"/>
        <w:right w:val="none" w:sz="0" w:space="0" w:color="auto"/>
      </w:divBdr>
    </w:div>
    <w:div w:id="744693031">
      <w:bodyDiv w:val="1"/>
      <w:marLeft w:val="0"/>
      <w:marRight w:val="0"/>
      <w:marTop w:val="0"/>
      <w:marBottom w:val="0"/>
      <w:divBdr>
        <w:top w:val="none" w:sz="0" w:space="0" w:color="auto"/>
        <w:left w:val="none" w:sz="0" w:space="0" w:color="auto"/>
        <w:bottom w:val="none" w:sz="0" w:space="0" w:color="auto"/>
        <w:right w:val="none" w:sz="0" w:space="0" w:color="auto"/>
      </w:divBdr>
    </w:div>
    <w:div w:id="763233298">
      <w:bodyDiv w:val="1"/>
      <w:marLeft w:val="0"/>
      <w:marRight w:val="0"/>
      <w:marTop w:val="0"/>
      <w:marBottom w:val="0"/>
      <w:divBdr>
        <w:top w:val="none" w:sz="0" w:space="0" w:color="auto"/>
        <w:left w:val="none" w:sz="0" w:space="0" w:color="auto"/>
        <w:bottom w:val="none" w:sz="0" w:space="0" w:color="auto"/>
        <w:right w:val="none" w:sz="0" w:space="0" w:color="auto"/>
      </w:divBdr>
    </w:div>
    <w:div w:id="776604260">
      <w:bodyDiv w:val="1"/>
      <w:marLeft w:val="0"/>
      <w:marRight w:val="0"/>
      <w:marTop w:val="0"/>
      <w:marBottom w:val="0"/>
      <w:divBdr>
        <w:top w:val="none" w:sz="0" w:space="0" w:color="auto"/>
        <w:left w:val="none" w:sz="0" w:space="0" w:color="auto"/>
        <w:bottom w:val="none" w:sz="0" w:space="0" w:color="auto"/>
        <w:right w:val="none" w:sz="0" w:space="0" w:color="auto"/>
      </w:divBdr>
    </w:div>
    <w:div w:id="786388988">
      <w:bodyDiv w:val="1"/>
      <w:marLeft w:val="0"/>
      <w:marRight w:val="0"/>
      <w:marTop w:val="0"/>
      <w:marBottom w:val="0"/>
      <w:divBdr>
        <w:top w:val="none" w:sz="0" w:space="0" w:color="auto"/>
        <w:left w:val="none" w:sz="0" w:space="0" w:color="auto"/>
        <w:bottom w:val="none" w:sz="0" w:space="0" w:color="auto"/>
        <w:right w:val="none" w:sz="0" w:space="0" w:color="auto"/>
      </w:divBdr>
    </w:div>
    <w:div w:id="787284083">
      <w:bodyDiv w:val="1"/>
      <w:marLeft w:val="0"/>
      <w:marRight w:val="0"/>
      <w:marTop w:val="0"/>
      <w:marBottom w:val="0"/>
      <w:divBdr>
        <w:top w:val="none" w:sz="0" w:space="0" w:color="auto"/>
        <w:left w:val="none" w:sz="0" w:space="0" w:color="auto"/>
        <w:bottom w:val="none" w:sz="0" w:space="0" w:color="auto"/>
        <w:right w:val="none" w:sz="0" w:space="0" w:color="auto"/>
      </w:divBdr>
      <w:divsChild>
        <w:div w:id="1206675975">
          <w:marLeft w:val="0"/>
          <w:marRight w:val="0"/>
          <w:marTop w:val="0"/>
          <w:marBottom w:val="0"/>
          <w:divBdr>
            <w:top w:val="none" w:sz="0" w:space="0" w:color="auto"/>
            <w:left w:val="none" w:sz="0" w:space="0" w:color="auto"/>
            <w:bottom w:val="none" w:sz="0" w:space="0" w:color="auto"/>
            <w:right w:val="none" w:sz="0" w:space="0" w:color="auto"/>
          </w:divBdr>
        </w:div>
      </w:divsChild>
    </w:div>
    <w:div w:id="919601436">
      <w:bodyDiv w:val="1"/>
      <w:marLeft w:val="0"/>
      <w:marRight w:val="0"/>
      <w:marTop w:val="0"/>
      <w:marBottom w:val="0"/>
      <w:divBdr>
        <w:top w:val="none" w:sz="0" w:space="0" w:color="auto"/>
        <w:left w:val="none" w:sz="0" w:space="0" w:color="auto"/>
        <w:bottom w:val="none" w:sz="0" w:space="0" w:color="auto"/>
        <w:right w:val="none" w:sz="0" w:space="0" w:color="auto"/>
      </w:divBdr>
    </w:div>
    <w:div w:id="974331138">
      <w:bodyDiv w:val="1"/>
      <w:marLeft w:val="0"/>
      <w:marRight w:val="0"/>
      <w:marTop w:val="0"/>
      <w:marBottom w:val="0"/>
      <w:divBdr>
        <w:top w:val="none" w:sz="0" w:space="0" w:color="auto"/>
        <w:left w:val="none" w:sz="0" w:space="0" w:color="auto"/>
        <w:bottom w:val="none" w:sz="0" w:space="0" w:color="auto"/>
        <w:right w:val="none" w:sz="0" w:space="0" w:color="auto"/>
      </w:divBdr>
    </w:div>
    <w:div w:id="1018585595">
      <w:bodyDiv w:val="1"/>
      <w:marLeft w:val="0"/>
      <w:marRight w:val="0"/>
      <w:marTop w:val="0"/>
      <w:marBottom w:val="0"/>
      <w:divBdr>
        <w:top w:val="none" w:sz="0" w:space="0" w:color="auto"/>
        <w:left w:val="none" w:sz="0" w:space="0" w:color="auto"/>
        <w:bottom w:val="none" w:sz="0" w:space="0" w:color="auto"/>
        <w:right w:val="none" w:sz="0" w:space="0" w:color="auto"/>
      </w:divBdr>
    </w:div>
    <w:div w:id="1173106704">
      <w:bodyDiv w:val="1"/>
      <w:marLeft w:val="0"/>
      <w:marRight w:val="0"/>
      <w:marTop w:val="0"/>
      <w:marBottom w:val="0"/>
      <w:divBdr>
        <w:top w:val="none" w:sz="0" w:space="0" w:color="auto"/>
        <w:left w:val="none" w:sz="0" w:space="0" w:color="auto"/>
        <w:bottom w:val="none" w:sz="0" w:space="0" w:color="auto"/>
        <w:right w:val="none" w:sz="0" w:space="0" w:color="auto"/>
      </w:divBdr>
    </w:div>
    <w:div w:id="1196044045">
      <w:bodyDiv w:val="1"/>
      <w:marLeft w:val="0"/>
      <w:marRight w:val="0"/>
      <w:marTop w:val="0"/>
      <w:marBottom w:val="0"/>
      <w:divBdr>
        <w:top w:val="none" w:sz="0" w:space="0" w:color="auto"/>
        <w:left w:val="none" w:sz="0" w:space="0" w:color="auto"/>
        <w:bottom w:val="none" w:sz="0" w:space="0" w:color="auto"/>
        <w:right w:val="none" w:sz="0" w:space="0" w:color="auto"/>
      </w:divBdr>
      <w:divsChild>
        <w:div w:id="789712001">
          <w:marLeft w:val="0"/>
          <w:marRight w:val="0"/>
          <w:marTop w:val="0"/>
          <w:marBottom w:val="0"/>
          <w:divBdr>
            <w:top w:val="none" w:sz="0" w:space="0" w:color="auto"/>
            <w:left w:val="none" w:sz="0" w:space="0" w:color="auto"/>
            <w:bottom w:val="none" w:sz="0" w:space="0" w:color="auto"/>
            <w:right w:val="none" w:sz="0" w:space="0" w:color="auto"/>
          </w:divBdr>
        </w:div>
      </w:divsChild>
    </w:div>
    <w:div w:id="1233928078">
      <w:bodyDiv w:val="1"/>
      <w:marLeft w:val="0"/>
      <w:marRight w:val="0"/>
      <w:marTop w:val="0"/>
      <w:marBottom w:val="0"/>
      <w:divBdr>
        <w:top w:val="none" w:sz="0" w:space="0" w:color="auto"/>
        <w:left w:val="none" w:sz="0" w:space="0" w:color="auto"/>
        <w:bottom w:val="none" w:sz="0" w:space="0" w:color="auto"/>
        <w:right w:val="none" w:sz="0" w:space="0" w:color="auto"/>
      </w:divBdr>
    </w:div>
    <w:div w:id="1278638550">
      <w:bodyDiv w:val="1"/>
      <w:marLeft w:val="0"/>
      <w:marRight w:val="0"/>
      <w:marTop w:val="0"/>
      <w:marBottom w:val="0"/>
      <w:divBdr>
        <w:top w:val="none" w:sz="0" w:space="0" w:color="auto"/>
        <w:left w:val="none" w:sz="0" w:space="0" w:color="auto"/>
        <w:bottom w:val="none" w:sz="0" w:space="0" w:color="auto"/>
        <w:right w:val="none" w:sz="0" w:space="0" w:color="auto"/>
      </w:divBdr>
      <w:divsChild>
        <w:div w:id="428163482">
          <w:marLeft w:val="0"/>
          <w:marRight w:val="0"/>
          <w:marTop w:val="0"/>
          <w:marBottom w:val="0"/>
          <w:divBdr>
            <w:top w:val="none" w:sz="0" w:space="0" w:color="auto"/>
            <w:left w:val="none" w:sz="0" w:space="0" w:color="auto"/>
            <w:bottom w:val="none" w:sz="0" w:space="0" w:color="auto"/>
            <w:right w:val="none" w:sz="0" w:space="0" w:color="auto"/>
          </w:divBdr>
        </w:div>
      </w:divsChild>
    </w:div>
    <w:div w:id="1306005605">
      <w:bodyDiv w:val="1"/>
      <w:marLeft w:val="0"/>
      <w:marRight w:val="0"/>
      <w:marTop w:val="0"/>
      <w:marBottom w:val="0"/>
      <w:divBdr>
        <w:top w:val="none" w:sz="0" w:space="0" w:color="auto"/>
        <w:left w:val="none" w:sz="0" w:space="0" w:color="auto"/>
        <w:bottom w:val="none" w:sz="0" w:space="0" w:color="auto"/>
        <w:right w:val="none" w:sz="0" w:space="0" w:color="auto"/>
      </w:divBdr>
    </w:div>
    <w:div w:id="1385179012">
      <w:bodyDiv w:val="1"/>
      <w:marLeft w:val="0"/>
      <w:marRight w:val="0"/>
      <w:marTop w:val="0"/>
      <w:marBottom w:val="0"/>
      <w:divBdr>
        <w:top w:val="none" w:sz="0" w:space="0" w:color="auto"/>
        <w:left w:val="none" w:sz="0" w:space="0" w:color="auto"/>
        <w:bottom w:val="none" w:sz="0" w:space="0" w:color="auto"/>
        <w:right w:val="none" w:sz="0" w:space="0" w:color="auto"/>
      </w:divBdr>
      <w:divsChild>
        <w:div w:id="643774340">
          <w:marLeft w:val="0"/>
          <w:marRight w:val="0"/>
          <w:marTop w:val="0"/>
          <w:marBottom w:val="0"/>
          <w:divBdr>
            <w:top w:val="none" w:sz="0" w:space="0" w:color="auto"/>
            <w:left w:val="none" w:sz="0" w:space="0" w:color="auto"/>
            <w:bottom w:val="none" w:sz="0" w:space="0" w:color="auto"/>
            <w:right w:val="none" w:sz="0" w:space="0" w:color="auto"/>
          </w:divBdr>
        </w:div>
      </w:divsChild>
    </w:div>
    <w:div w:id="1555046768">
      <w:bodyDiv w:val="1"/>
      <w:marLeft w:val="0"/>
      <w:marRight w:val="0"/>
      <w:marTop w:val="0"/>
      <w:marBottom w:val="0"/>
      <w:divBdr>
        <w:top w:val="none" w:sz="0" w:space="0" w:color="auto"/>
        <w:left w:val="none" w:sz="0" w:space="0" w:color="auto"/>
        <w:bottom w:val="none" w:sz="0" w:space="0" w:color="auto"/>
        <w:right w:val="none" w:sz="0" w:space="0" w:color="auto"/>
      </w:divBdr>
      <w:divsChild>
        <w:div w:id="915439167">
          <w:marLeft w:val="0"/>
          <w:marRight w:val="0"/>
          <w:marTop w:val="0"/>
          <w:marBottom w:val="0"/>
          <w:divBdr>
            <w:top w:val="none" w:sz="0" w:space="0" w:color="auto"/>
            <w:left w:val="none" w:sz="0" w:space="0" w:color="auto"/>
            <w:bottom w:val="none" w:sz="0" w:space="0" w:color="auto"/>
            <w:right w:val="none" w:sz="0" w:space="0" w:color="auto"/>
          </w:divBdr>
        </w:div>
      </w:divsChild>
    </w:div>
    <w:div w:id="1615749531">
      <w:bodyDiv w:val="1"/>
      <w:marLeft w:val="0"/>
      <w:marRight w:val="0"/>
      <w:marTop w:val="0"/>
      <w:marBottom w:val="0"/>
      <w:divBdr>
        <w:top w:val="none" w:sz="0" w:space="0" w:color="auto"/>
        <w:left w:val="none" w:sz="0" w:space="0" w:color="auto"/>
        <w:bottom w:val="none" w:sz="0" w:space="0" w:color="auto"/>
        <w:right w:val="none" w:sz="0" w:space="0" w:color="auto"/>
      </w:divBdr>
    </w:div>
    <w:div w:id="1686395047">
      <w:bodyDiv w:val="1"/>
      <w:marLeft w:val="0"/>
      <w:marRight w:val="0"/>
      <w:marTop w:val="0"/>
      <w:marBottom w:val="0"/>
      <w:divBdr>
        <w:top w:val="none" w:sz="0" w:space="0" w:color="auto"/>
        <w:left w:val="none" w:sz="0" w:space="0" w:color="auto"/>
        <w:bottom w:val="none" w:sz="0" w:space="0" w:color="auto"/>
        <w:right w:val="none" w:sz="0" w:space="0" w:color="auto"/>
      </w:divBdr>
    </w:div>
    <w:div w:id="1689021420">
      <w:bodyDiv w:val="1"/>
      <w:marLeft w:val="0"/>
      <w:marRight w:val="0"/>
      <w:marTop w:val="0"/>
      <w:marBottom w:val="0"/>
      <w:divBdr>
        <w:top w:val="none" w:sz="0" w:space="0" w:color="auto"/>
        <w:left w:val="none" w:sz="0" w:space="0" w:color="auto"/>
        <w:bottom w:val="none" w:sz="0" w:space="0" w:color="auto"/>
        <w:right w:val="none" w:sz="0" w:space="0" w:color="auto"/>
      </w:divBdr>
      <w:divsChild>
        <w:div w:id="1140001735">
          <w:marLeft w:val="0"/>
          <w:marRight w:val="0"/>
          <w:marTop w:val="0"/>
          <w:marBottom w:val="0"/>
          <w:divBdr>
            <w:top w:val="none" w:sz="0" w:space="0" w:color="auto"/>
            <w:left w:val="none" w:sz="0" w:space="0" w:color="auto"/>
            <w:bottom w:val="none" w:sz="0" w:space="0" w:color="auto"/>
            <w:right w:val="none" w:sz="0" w:space="0" w:color="auto"/>
          </w:divBdr>
        </w:div>
      </w:divsChild>
    </w:div>
    <w:div w:id="1735350788">
      <w:bodyDiv w:val="1"/>
      <w:marLeft w:val="0"/>
      <w:marRight w:val="0"/>
      <w:marTop w:val="0"/>
      <w:marBottom w:val="0"/>
      <w:divBdr>
        <w:top w:val="none" w:sz="0" w:space="0" w:color="auto"/>
        <w:left w:val="none" w:sz="0" w:space="0" w:color="auto"/>
        <w:bottom w:val="none" w:sz="0" w:space="0" w:color="auto"/>
        <w:right w:val="none" w:sz="0" w:space="0" w:color="auto"/>
      </w:divBdr>
    </w:div>
    <w:div w:id="1738241254">
      <w:bodyDiv w:val="1"/>
      <w:marLeft w:val="0"/>
      <w:marRight w:val="0"/>
      <w:marTop w:val="0"/>
      <w:marBottom w:val="0"/>
      <w:divBdr>
        <w:top w:val="none" w:sz="0" w:space="0" w:color="auto"/>
        <w:left w:val="none" w:sz="0" w:space="0" w:color="auto"/>
        <w:bottom w:val="none" w:sz="0" w:space="0" w:color="auto"/>
        <w:right w:val="none" w:sz="0" w:space="0" w:color="auto"/>
      </w:divBdr>
    </w:div>
    <w:div w:id="1795055682">
      <w:bodyDiv w:val="1"/>
      <w:marLeft w:val="0"/>
      <w:marRight w:val="0"/>
      <w:marTop w:val="0"/>
      <w:marBottom w:val="0"/>
      <w:divBdr>
        <w:top w:val="none" w:sz="0" w:space="0" w:color="auto"/>
        <w:left w:val="none" w:sz="0" w:space="0" w:color="auto"/>
        <w:bottom w:val="none" w:sz="0" w:space="0" w:color="auto"/>
        <w:right w:val="none" w:sz="0" w:space="0" w:color="auto"/>
      </w:divBdr>
    </w:div>
    <w:div w:id="1848399539">
      <w:bodyDiv w:val="1"/>
      <w:marLeft w:val="0"/>
      <w:marRight w:val="0"/>
      <w:marTop w:val="0"/>
      <w:marBottom w:val="0"/>
      <w:divBdr>
        <w:top w:val="none" w:sz="0" w:space="0" w:color="auto"/>
        <w:left w:val="none" w:sz="0" w:space="0" w:color="auto"/>
        <w:bottom w:val="none" w:sz="0" w:space="0" w:color="auto"/>
        <w:right w:val="none" w:sz="0" w:space="0" w:color="auto"/>
      </w:divBdr>
    </w:div>
    <w:div w:id="1926648791">
      <w:bodyDiv w:val="1"/>
      <w:marLeft w:val="0"/>
      <w:marRight w:val="0"/>
      <w:marTop w:val="0"/>
      <w:marBottom w:val="0"/>
      <w:divBdr>
        <w:top w:val="none" w:sz="0" w:space="0" w:color="auto"/>
        <w:left w:val="none" w:sz="0" w:space="0" w:color="auto"/>
        <w:bottom w:val="none" w:sz="0" w:space="0" w:color="auto"/>
        <w:right w:val="none" w:sz="0" w:space="0" w:color="auto"/>
      </w:divBdr>
    </w:div>
    <w:div w:id="20328778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169</TotalTime>
  <Pages>3</Pages>
  <Words>635</Words>
  <Characters>3621</Characters>
  <Application>Microsoft Office Word</Application>
  <DocSecurity>0</DocSecurity>
  <Lines>30</Lines>
  <Paragraphs>8</Paragraphs>
  <ScaleCrop>false</ScaleCrop>
  <Company/>
  <LinksUpToDate>false</LinksUpToDate>
  <CharactersWithSpaces>4248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Pravin Powale</dc:creator>
  <cp:keywords/>
  <dc:description/>
  <cp:lastModifiedBy>Pravin Powale</cp:lastModifiedBy>
  <cp:revision>95</cp:revision>
  <dcterms:created xsi:type="dcterms:W3CDTF">2025-01-29T06:49:00Z</dcterms:created>
  <dcterms:modified xsi:type="dcterms:W3CDTF">2025-01-29T09:43:00Z</dcterms:modified>
</cp:coreProperties>
</file>