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171D" w:rsidRPr="008156B9" w:rsidRDefault="00591821" w:rsidP="005918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8156B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eSIM</w:t>
      </w:r>
      <w:proofErr w:type="spellEnd"/>
      <w:r w:rsidRPr="008156B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Summary</w:t>
      </w:r>
    </w:p>
    <w:p w:rsidR="00591821" w:rsidRPr="008156B9" w:rsidRDefault="008156B9" w:rsidP="0059182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Q. </w:t>
      </w:r>
      <w:r w:rsidR="00591821" w:rsidRPr="008156B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suggestion of designing a robust regulatory body such as NPCI which continuously vets the complete Chip Ecosystem including Embedded OS and give certification may be examined in next 30 days by TEC/NCCS. In GSM it is largely based of self-certification.</w:t>
      </w:r>
    </w:p>
    <w:p w:rsidR="00591821" w:rsidRPr="008156B9" w:rsidRDefault="008156B9" w:rsidP="0059182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Q. </w:t>
      </w:r>
      <w:r w:rsidR="00591821" w:rsidRPr="008156B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There is a need to set up SIM testing lab under DoT in order to continuously validate, Re-Validate and In-Validate any SIM card component threatening national security elements. TEC/ NCCS may explore identify a private job or set up this lab by themselves in next 3 months. Proposal may be fast tracked.</w:t>
      </w:r>
    </w:p>
    <w:p w:rsidR="004961C1" w:rsidRDefault="004961C1" w:rsidP="0059182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C315F" w:rsidRDefault="005C315F" w:rsidP="00AA5B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eSIM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manufacturing consist of several stages, First Design House stage (Chip manufacturing), Second is Fabrication stage, Next</w:t>
      </w:r>
      <w:r w:rsidR="00920594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Wafer </w:t>
      </w:r>
      <w:r w:rsidR="00920594">
        <w:rPr>
          <w:rFonts w:ascii="Times New Roman" w:hAnsi="Times New Roman" w:cs="Times New Roman"/>
          <w:sz w:val="24"/>
          <w:szCs w:val="24"/>
          <w:lang w:val="en-US"/>
        </w:rPr>
        <w:t xml:space="preserve">fabrication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level, </w:t>
      </w:r>
      <w:r w:rsidR="00920594">
        <w:rPr>
          <w:rFonts w:ascii="Times New Roman" w:hAnsi="Times New Roman" w:cs="Times New Roman"/>
          <w:sz w:val="24"/>
          <w:szCs w:val="24"/>
          <w:lang w:val="en-US"/>
        </w:rPr>
        <w:t>then Dicing Module and finally chip packaging.</w:t>
      </w:r>
    </w:p>
    <w:p w:rsidR="00920594" w:rsidRPr="00920594" w:rsidRDefault="00920594" w:rsidP="009205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5B94">
        <w:rPr>
          <w:rFonts w:ascii="Times New Roman" w:hAnsi="Times New Roman" w:cs="Times New Roman"/>
          <w:sz w:val="24"/>
          <w:szCs w:val="24"/>
          <w:lang w:val="en-US"/>
        </w:rPr>
        <w:t>eSIM</w:t>
      </w:r>
      <w:proofErr w:type="spellEnd"/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chip consists of 3 layers Integrated Chip, Operating System and Application Platform. Thus, at every level security certification is requirement. At present, for chip security and OS platform security certification is given by GSMA </w:t>
      </w:r>
      <w:proofErr w:type="spellStart"/>
      <w:r w:rsidRPr="00AA5B94"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or Common Criteria Certification, for Application platform Java standards maybe applied on Production profile. </w:t>
      </w:r>
    </w:p>
    <w:p w:rsidR="004961C1" w:rsidRPr="00AA5B94" w:rsidRDefault="004961C1" w:rsidP="00AA5B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Standards used by </w:t>
      </w:r>
      <w:proofErr w:type="spellStart"/>
      <w:r w:rsidRPr="00AA5B94">
        <w:rPr>
          <w:rFonts w:ascii="Times New Roman" w:hAnsi="Times New Roman" w:cs="Times New Roman"/>
          <w:sz w:val="24"/>
          <w:szCs w:val="24"/>
          <w:lang w:val="en-US"/>
        </w:rPr>
        <w:t>eSIM</w:t>
      </w:r>
      <w:proofErr w:type="spellEnd"/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ecosystem are ETSI TS 102 221, GSMA SGP .02, SGP .22, ETSI TS 102 671 (M2M UICC). For OTA services ETSI 102 225, ETSI 102 226, 3GPP 23 048</w:t>
      </w:r>
      <w:r w:rsidR="008F596D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Profile Management of </w:t>
      </w:r>
      <w:proofErr w:type="spellStart"/>
      <w:r w:rsidR="008F596D" w:rsidRPr="00AA5B94">
        <w:rPr>
          <w:rFonts w:ascii="Times New Roman" w:hAnsi="Times New Roman" w:cs="Times New Roman"/>
          <w:sz w:val="24"/>
          <w:szCs w:val="24"/>
          <w:lang w:val="en-US"/>
        </w:rPr>
        <w:t>eSIM</w:t>
      </w:r>
      <w:proofErr w:type="spellEnd"/>
      <w:r w:rsidR="008F596D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>includes TCA compliance, Java card compliance Profile download including security data using GSMA RSP, profile can be deleted/activated/deactivated, profile switching can also be done using SM-SR/auto/using OTA.</w:t>
      </w:r>
    </w:p>
    <w:p w:rsidR="008F596D" w:rsidRPr="00AA5B94" w:rsidRDefault="008F596D" w:rsidP="00AA5B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proofErr w:type="spellStart"/>
      <w:r w:rsidRPr="00AA5B94">
        <w:rPr>
          <w:rFonts w:ascii="Times New Roman" w:hAnsi="Times New Roman" w:cs="Times New Roman"/>
          <w:sz w:val="24"/>
          <w:szCs w:val="24"/>
          <w:lang w:val="en-US"/>
        </w:rPr>
        <w:t>eUICC</w:t>
      </w:r>
      <w:proofErr w:type="spellEnd"/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ecosystem consist of multiple stakeholders, connected to </w:t>
      </w:r>
      <w:proofErr w:type="spellStart"/>
      <w:r w:rsidRPr="00AA5B94">
        <w:rPr>
          <w:rFonts w:ascii="Times New Roman" w:hAnsi="Times New Roman" w:cs="Times New Roman"/>
          <w:sz w:val="24"/>
          <w:szCs w:val="24"/>
          <w:lang w:val="en-US"/>
        </w:rPr>
        <w:t>eSIM</w:t>
      </w:r>
      <w:proofErr w:type="spellEnd"/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>of an</w:t>
      </w:r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Automotive</w:t>
      </w:r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for an instance,</w:t>
      </w:r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such as Use case Application Owner, Application Developer, Use case Application provider, Collator/Decollator, Service Provider RSP &amp; OTA, OEM, Mobile Network Operators, and last but not the least Custodian</w:t>
      </w:r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. These all stakeholder are connected with various Cloud services. Various parties seeking </w:t>
      </w:r>
      <w:proofErr w:type="spellStart"/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>eSIM</w:t>
      </w:r>
      <w:proofErr w:type="spellEnd"/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connectivity for cloud services which could lead to security requirements. As the matter of </w:t>
      </w:r>
      <w:r w:rsidR="008156B9" w:rsidRPr="00AA5B94">
        <w:rPr>
          <w:rFonts w:ascii="Times New Roman" w:hAnsi="Times New Roman" w:cs="Times New Roman"/>
          <w:sz w:val="24"/>
          <w:szCs w:val="24"/>
          <w:lang w:val="en-US"/>
        </w:rPr>
        <w:t>fact,</w:t>
      </w:r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56B9" w:rsidRPr="00AA5B94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security validator is in between the </w:t>
      </w:r>
      <w:proofErr w:type="spellStart"/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>eSIM</w:t>
      </w:r>
      <w:proofErr w:type="spellEnd"/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and Application provider, </w:t>
      </w:r>
      <w:r w:rsidR="00E76CB3" w:rsidRPr="00AA5B94">
        <w:rPr>
          <w:rFonts w:ascii="Times New Roman" w:hAnsi="Times New Roman" w:cs="Times New Roman"/>
          <w:sz w:val="24"/>
          <w:szCs w:val="24"/>
          <w:lang w:val="en-US"/>
        </w:rPr>
        <w:t>Vulnerability can be pushed via these applications.</w:t>
      </w:r>
    </w:p>
    <w:p w:rsidR="00920594" w:rsidRDefault="008156B9" w:rsidP="009205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5B94">
        <w:rPr>
          <w:rFonts w:ascii="Times New Roman" w:hAnsi="Times New Roman" w:cs="Times New Roman"/>
          <w:sz w:val="24"/>
          <w:szCs w:val="24"/>
          <w:lang w:val="en-US"/>
        </w:rPr>
        <w:t>In case of Connected Vehicle there are some security requirements both for Hardware and Software.</w:t>
      </w:r>
      <w:r w:rsidR="00AA5B94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A5B94" w:rsidRPr="00AA5B94">
        <w:rPr>
          <w:rFonts w:ascii="Times New Roman" w:hAnsi="Times New Roman" w:cs="Times New Roman"/>
          <w:sz w:val="24"/>
          <w:szCs w:val="24"/>
          <w:lang w:val="en-US"/>
        </w:rPr>
        <w:t>vehicle</w:t>
      </w:r>
      <w:r w:rsidRPr="00AA5B9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A5B94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having an embedded SIM captures data such as vehicle health feed, vehicle location tracking and User specific information, driving behavior, network switching application and other specific application. </w:t>
      </w:r>
      <w:r w:rsidR="00AA5B94">
        <w:rPr>
          <w:rFonts w:ascii="Times New Roman" w:hAnsi="Times New Roman" w:cs="Times New Roman"/>
          <w:sz w:val="24"/>
          <w:szCs w:val="24"/>
          <w:lang w:val="en-US"/>
        </w:rPr>
        <w:t>Further</w:t>
      </w:r>
      <w:r w:rsidR="00AA5B94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, the vehicle </w:t>
      </w:r>
      <w:r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is connected to MNOs for </w:t>
      </w:r>
      <w:r w:rsidR="00AA5B94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Active data transfer and fallbacks is given to </w:t>
      </w:r>
      <w:proofErr w:type="spellStart"/>
      <w:r w:rsidR="00AA5B94" w:rsidRPr="00AA5B94">
        <w:rPr>
          <w:rFonts w:ascii="Times New Roman" w:hAnsi="Times New Roman" w:cs="Times New Roman"/>
          <w:sz w:val="24"/>
          <w:szCs w:val="24"/>
          <w:lang w:val="en-US"/>
        </w:rPr>
        <w:t>eSIM’s</w:t>
      </w:r>
      <w:proofErr w:type="spellEnd"/>
      <w:r w:rsidR="00AA5B94" w:rsidRPr="00AA5B94">
        <w:rPr>
          <w:rFonts w:ascii="Times New Roman" w:hAnsi="Times New Roman" w:cs="Times New Roman"/>
          <w:sz w:val="24"/>
          <w:szCs w:val="24"/>
          <w:lang w:val="en-US"/>
        </w:rPr>
        <w:t xml:space="preserve"> application domain</w:t>
      </w:r>
      <w:r w:rsidR="00AA5B94">
        <w:rPr>
          <w:rFonts w:ascii="Times New Roman" w:hAnsi="Times New Roman" w:cs="Times New Roman"/>
          <w:sz w:val="24"/>
          <w:szCs w:val="24"/>
          <w:lang w:val="en-US"/>
        </w:rPr>
        <w:t xml:space="preserve">. Now, at every stage security is required, </w:t>
      </w:r>
      <w:proofErr w:type="spellStart"/>
      <w:r w:rsidR="00AA5B94">
        <w:rPr>
          <w:rFonts w:ascii="Times New Roman" w:hAnsi="Times New Roman" w:cs="Times New Roman"/>
          <w:sz w:val="24"/>
          <w:szCs w:val="24"/>
          <w:lang w:val="en-US"/>
        </w:rPr>
        <w:t>eSIM</w:t>
      </w:r>
      <w:proofErr w:type="spellEnd"/>
      <w:r w:rsidR="00AA5B94">
        <w:rPr>
          <w:rFonts w:ascii="Times New Roman" w:hAnsi="Times New Roman" w:cs="Times New Roman"/>
          <w:sz w:val="24"/>
          <w:szCs w:val="24"/>
          <w:lang w:val="en-US"/>
        </w:rPr>
        <w:t xml:space="preserve"> layered security, Security required for connecting module having native design, as well as App security is also required.</w:t>
      </w:r>
    </w:p>
    <w:p w:rsidR="00AA5B94" w:rsidRPr="00920594" w:rsidRDefault="00AA5B94" w:rsidP="009205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0594">
        <w:rPr>
          <w:rFonts w:ascii="Times New Roman" w:hAnsi="Times New Roman" w:cs="Times New Roman"/>
          <w:sz w:val="24"/>
          <w:szCs w:val="24"/>
          <w:lang w:val="en-US"/>
        </w:rPr>
        <w:t>Following actions may be needed to secure IoT automotive for its privacy and security are –</w:t>
      </w:r>
    </w:p>
    <w:p w:rsidR="00AA5B94" w:rsidRDefault="00AA5B94" w:rsidP="00AA5B9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Regulatory policy for security assurance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eSIM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platform or acceptance of Global certification scheme from CC or from GSMA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A5B94" w:rsidRDefault="00AA5B94" w:rsidP="00AA5B9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TEC T</w:t>
      </w:r>
      <w:r w:rsidR="005C315F">
        <w:rPr>
          <w:rFonts w:ascii="Times New Roman" w:hAnsi="Times New Roman" w:cs="Times New Roman"/>
          <w:sz w:val="24"/>
          <w:szCs w:val="24"/>
          <w:lang w:val="en-US"/>
        </w:rPr>
        <w:t>R Security by design implementation in IoT devices (OEM)</w:t>
      </w:r>
    </w:p>
    <w:p w:rsidR="005C315F" w:rsidRPr="00AA5B94" w:rsidRDefault="005C315F" w:rsidP="00AA5B9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eSIM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OS platform to handle the security verification for Remote application to be downloaded.</w:t>
      </w:r>
    </w:p>
    <w:sectPr w:rsidR="005C315F" w:rsidRPr="00AA5B94" w:rsidSect="008156B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F0966"/>
    <w:multiLevelType w:val="hybridMultilevel"/>
    <w:tmpl w:val="81228D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08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1D"/>
    <w:rsid w:val="004961C1"/>
    <w:rsid w:val="00591821"/>
    <w:rsid w:val="005C315F"/>
    <w:rsid w:val="008156B9"/>
    <w:rsid w:val="008F596D"/>
    <w:rsid w:val="00920594"/>
    <w:rsid w:val="00AA5B94"/>
    <w:rsid w:val="00D5171D"/>
    <w:rsid w:val="00E7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908E"/>
  <w15:chartTrackingRefBased/>
  <w15:docId w15:val="{EB11AE7F-BE07-4340-BBA8-1F914B25F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GUPTA</dc:creator>
  <cp:keywords/>
  <dc:description/>
  <cp:lastModifiedBy>TANYA GUPTA</cp:lastModifiedBy>
  <cp:revision>2</cp:revision>
  <dcterms:created xsi:type="dcterms:W3CDTF">2023-06-21T09:49:00Z</dcterms:created>
  <dcterms:modified xsi:type="dcterms:W3CDTF">2023-06-21T11:24:00Z</dcterms:modified>
</cp:coreProperties>
</file>