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0A5" w:rsidRPr="003124B9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Department of Telecommunications</w:t>
      </w:r>
    </w:p>
    <w:p w:rsidR="00F400A5" w:rsidRPr="003124B9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Telecommunication Engineering Centre</w:t>
      </w:r>
    </w:p>
    <w:p w:rsidR="00F400A5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(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MTCTE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 Division)</w:t>
      </w:r>
    </w:p>
    <w:p w:rsidR="00F400A5" w:rsidRPr="003124B9" w:rsidRDefault="00F400A5" w:rsidP="00F400A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</w:p>
    <w:p w:rsidR="00F400A5" w:rsidRDefault="00F400A5" w:rsidP="00F400A5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No. 08-06/2022-TC/TEC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       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                                   </w:t>
      </w:r>
      <w:r w:rsidRPr="003124B9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</w:t>
      </w:r>
      <w:r w:rsidR="009D77F6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Date: 23</w:t>
      </w:r>
      <w:r w:rsidRPr="003124B9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.05.2022</w:t>
      </w:r>
    </w:p>
    <w:p w:rsidR="00D50E90" w:rsidRPr="003124B9" w:rsidRDefault="00D50E90" w:rsidP="00F400A5">
      <w:pPr>
        <w:spacing w:after="0"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</w:pPr>
    </w:p>
    <w:p w:rsidR="00F400A5" w:rsidRDefault="00F400A5" w:rsidP="00F400A5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3124B9">
        <w:rPr>
          <w:rFonts w:ascii="Times New Roman" w:hAnsi="Times New Roman" w:cs="Times New Roman"/>
          <w:b/>
          <w:bCs/>
          <w:sz w:val="24"/>
          <w:szCs w:val="22"/>
        </w:rPr>
        <w:t>Subject: Regarding Constitution of NWG-11 (National Working Group – 11) corresponding to ITU-T Study Group 11 “</w:t>
      </w:r>
      <w:proofErr w:type="spellStart"/>
      <w:r w:rsidRPr="003124B9">
        <w:rPr>
          <w:rFonts w:ascii="Times New Roman" w:hAnsi="Times New Roman" w:cs="Times New Roman"/>
          <w:b/>
          <w:bCs/>
          <w:sz w:val="24"/>
          <w:szCs w:val="22"/>
        </w:rPr>
        <w:t>Signalling</w:t>
      </w:r>
      <w:proofErr w:type="spellEnd"/>
      <w:r w:rsidRPr="003124B9">
        <w:rPr>
          <w:rFonts w:ascii="Times New Roman" w:hAnsi="Times New Roman" w:cs="Times New Roman"/>
          <w:b/>
          <w:bCs/>
          <w:sz w:val="24"/>
          <w:szCs w:val="22"/>
        </w:rPr>
        <w:t xml:space="preserve"> requirements, protocols, test specifications and combating counterfeit products” for the study period 2022-2024.”</w:t>
      </w:r>
    </w:p>
    <w:p w:rsidR="00E416A0" w:rsidRDefault="00F400A5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>Telecommunication Engineering Centre (TEC) is the nodal agency of Department of Telecommunications (DoT), Government of India, for constituting various National Working Groups (NWGs) corresponding to respective International Telecommunication Union (ITU-T) Study Groups. The Study Groups of ITU’s Telecommunication Standardization Sector (ITU-T) assemble experts from around the world to develop international standards known as ITU-T Recommendations which act as defining elements in the global infrastructure of information and communication technologies (ICTs).</w:t>
      </w:r>
    </w:p>
    <w:p w:rsidR="00F400A5" w:rsidRDefault="00F400A5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 xml:space="preserve">TEC is pleased to announce the constitution of </w:t>
      </w:r>
      <w:r>
        <w:rPr>
          <w:rFonts w:ascii="Times New Roman" w:hAnsi="Times New Roman" w:cs="Times New Roman"/>
          <w:sz w:val="24"/>
          <w:szCs w:val="22"/>
        </w:rPr>
        <w:t xml:space="preserve">National Working Group (NWG)-11 </w:t>
      </w:r>
      <w:r w:rsidRPr="00F400A5">
        <w:rPr>
          <w:rFonts w:ascii="Times New Roman" w:hAnsi="Times New Roman" w:cs="Times New Roman"/>
          <w:sz w:val="24"/>
          <w:szCs w:val="22"/>
        </w:rPr>
        <w:t xml:space="preserve">corresponding to ITU-T Study Group </w:t>
      </w:r>
      <w:r>
        <w:rPr>
          <w:rFonts w:ascii="Times New Roman" w:hAnsi="Times New Roman" w:cs="Times New Roman"/>
          <w:sz w:val="24"/>
          <w:szCs w:val="22"/>
        </w:rPr>
        <w:t>11</w:t>
      </w:r>
      <w:r w:rsidRPr="00F400A5"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Signalling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 xml:space="preserve"> requirements, protocols, test specifications and combating counterfeit products (Refer Annexure-I enclosed for NWG</w:t>
      </w:r>
      <w:r>
        <w:rPr>
          <w:rFonts w:ascii="Times New Roman" w:hAnsi="Times New Roman" w:cs="Times New Roman"/>
          <w:sz w:val="24"/>
          <w:szCs w:val="22"/>
        </w:rPr>
        <w:t>-11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members).</w:t>
      </w:r>
    </w:p>
    <w:p w:rsidR="00F400A5" w:rsidRDefault="00F400A5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F400A5">
        <w:rPr>
          <w:rFonts w:ascii="Times New Roman" w:hAnsi="Times New Roman" w:cs="Times New Roman"/>
          <w:sz w:val="24"/>
          <w:szCs w:val="22"/>
        </w:rPr>
        <w:t>The objective of th</w:t>
      </w:r>
      <w:r>
        <w:rPr>
          <w:rFonts w:ascii="Times New Roman" w:hAnsi="Times New Roman" w:cs="Times New Roman"/>
          <w:sz w:val="24"/>
          <w:szCs w:val="22"/>
        </w:rPr>
        <w:t>e NWG-11 is to contribute to ITU- SG 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activities keeping in view the interests of Indian Telecommunications. The NWG-</w:t>
      </w:r>
      <w:r>
        <w:rPr>
          <w:rFonts w:ascii="Times New Roman" w:hAnsi="Times New Roman" w:cs="Times New Roman"/>
          <w:sz w:val="24"/>
          <w:szCs w:val="22"/>
        </w:rPr>
        <w:t>11</w:t>
      </w:r>
      <w:r w:rsidRPr="00F400A5">
        <w:rPr>
          <w:rFonts w:ascii="Times New Roman" w:hAnsi="Times New Roman" w:cs="Times New Roman"/>
          <w:sz w:val="24"/>
          <w:szCs w:val="22"/>
        </w:rPr>
        <w:t xml:space="preserve"> will build consensus and harmonize the interests of various stakeholders, and proactively make contributions to ITU-T, on “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Signalling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 xml:space="preserve"> requirements, protocols, test specifications for fields including IP-based network technologies, SDN, NGN, machine-to-machine (M2M) communications, Internet of Things (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IoT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>), future networks (FNs), cloud computing, mobility, IPTV, ad hoc networks (sensor networks, radio-frequency identification (RFID), etc.), quality of service (</w:t>
      </w:r>
      <w:proofErr w:type="spellStart"/>
      <w:r w:rsidRPr="00F400A5">
        <w:rPr>
          <w:rFonts w:ascii="Times New Roman" w:hAnsi="Times New Roman" w:cs="Times New Roman"/>
          <w:sz w:val="24"/>
          <w:szCs w:val="22"/>
        </w:rPr>
        <w:t>QoS</w:t>
      </w:r>
      <w:proofErr w:type="spellEnd"/>
      <w:r w:rsidRPr="00F400A5">
        <w:rPr>
          <w:rFonts w:ascii="Times New Roman" w:hAnsi="Times New Roman" w:cs="Times New Roman"/>
          <w:sz w:val="24"/>
          <w:szCs w:val="22"/>
        </w:rPr>
        <w:t>), and inter-network signaling for legacy networks (e.g. ATM, N-ISDN and PSTN).</w:t>
      </w:r>
      <w:r w:rsidR="00553499">
        <w:rPr>
          <w:rFonts w:ascii="Times New Roman" w:hAnsi="Times New Roman" w:cs="Times New Roman"/>
          <w:sz w:val="24"/>
          <w:szCs w:val="22"/>
        </w:rPr>
        <w:t xml:space="preserve"> </w:t>
      </w:r>
      <w:r w:rsidR="00553499" w:rsidRPr="00553499">
        <w:rPr>
          <w:rFonts w:ascii="Times New Roman" w:hAnsi="Times New Roman" w:cs="Times New Roman"/>
          <w:sz w:val="24"/>
          <w:szCs w:val="22"/>
        </w:rPr>
        <w:t xml:space="preserve">SG11 is also investigating whether the ITU C&amp;I </w:t>
      </w:r>
      <w:proofErr w:type="spellStart"/>
      <w:r w:rsidR="00553499" w:rsidRPr="00553499">
        <w:rPr>
          <w:rFonts w:ascii="Times New Roman" w:hAnsi="Times New Roman" w:cs="Times New Roman"/>
          <w:sz w:val="24"/>
          <w:szCs w:val="22"/>
        </w:rPr>
        <w:t>programme</w:t>
      </w:r>
      <w:proofErr w:type="spellEnd"/>
      <w:r w:rsidR="00553499" w:rsidRPr="00553499">
        <w:rPr>
          <w:rFonts w:ascii="Times New Roman" w:hAnsi="Times New Roman" w:cs="Times New Roman"/>
          <w:sz w:val="24"/>
          <w:szCs w:val="22"/>
        </w:rPr>
        <w:t xml:space="preserve"> could play a role in battling counterfeit goods.</w:t>
      </w:r>
    </w:p>
    <w:p w:rsidR="00553499" w:rsidRDefault="00553499" w:rsidP="00F400A5">
      <w:pPr>
        <w:jc w:val="both"/>
      </w:pPr>
      <w:r w:rsidRPr="00553499">
        <w:rPr>
          <w:rFonts w:ascii="Times New Roman" w:hAnsi="Times New Roman" w:cs="Times New Roman"/>
          <w:sz w:val="24"/>
          <w:szCs w:val="22"/>
        </w:rPr>
        <w:t>More Details about</w:t>
      </w:r>
      <w:r w:rsidR="008C1FFC">
        <w:rPr>
          <w:rFonts w:ascii="Times New Roman" w:hAnsi="Times New Roman" w:cs="Times New Roman"/>
          <w:sz w:val="24"/>
          <w:szCs w:val="22"/>
        </w:rPr>
        <w:t xml:space="preserve"> ITU-T SG 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is available at-</w:t>
      </w:r>
      <w:r>
        <w:t xml:space="preserve"> </w:t>
      </w:r>
      <w:hyperlink r:id="rId5" w:history="1">
        <w:r w:rsidRPr="00615579">
          <w:rPr>
            <w:rStyle w:val="Hyperlink"/>
          </w:rPr>
          <w:t>https://www.itu.int/en/ITU-T/studygroups/2017-2020/11/Pages/default.aspx</w:t>
        </w:r>
      </w:hyperlink>
    </w:p>
    <w:p w:rsid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>In this regard, it is also to inform that the first meeting of NWG-</w:t>
      </w:r>
      <w:r>
        <w:rPr>
          <w:rFonts w:ascii="Times New Roman" w:hAnsi="Times New Roman" w:cs="Times New Roman"/>
          <w:sz w:val="24"/>
          <w:szCs w:val="22"/>
        </w:rPr>
        <w:t>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for the current peri</w:t>
      </w:r>
      <w:r w:rsidR="00081E26">
        <w:rPr>
          <w:rFonts w:ascii="Times New Roman" w:hAnsi="Times New Roman" w:cs="Times New Roman"/>
          <w:sz w:val="24"/>
          <w:szCs w:val="22"/>
        </w:rPr>
        <w:t>od is scheduled to be held on 25</w:t>
      </w:r>
      <w:r>
        <w:rPr>
          <w:rFonts w:ascii="Times New Roman" w:hAnsi="Times New Roman" w:cs="Times New Roman"/>
          <w:sz w:val="24"/>
          <w:szCs w:val="22"/>
        </w:rPr>
        <w:t>th</w:t>
      </w:r>
      <w:r w:rsidRPr="00553499">
        <w:rPr>
          <w:rFonts w:ascii="Times New Roman" w:hAnsi="Times New Roman" w:cs="Times New Roman"/>
          <w:sz w:val="24"/>
          <w:szCs w:val="22"/>
        </w:rPr>
        <w:t xml:space="preserve"> </w:t>
      </w:r>
      <w:r w:rsidR="00DE71CF">
        <w:rPr>
          <w:rFonts w:ascii="Times New Roman" w:hAnsi="Times New Roman" w:cs="Times New Roman"/>
          <w:sz w:val="24"/>
          <w:szCs w:val="22"/>
        </w:rPr>
        <w:t>May 2022 at 11:0</w:t>
      </w:r>
      <w:r w:rsidR="00081E26">
        <w:rPr>
          <w:rFonts w:ascii="Times New Roman" w:hAnsi="Times New Roman" w:cs="Times New Roman"/>
          <w:sz w:val="24"/>
          <w:szCs w:val="22"/>
        </w:rPr>
        <w:t>0 A.M</w:t>
      </w:r>
      <w:r w:rsidRPr="00553499">
        <w:rPr>
          <w:rFonts w:ascii="Times New Roman" w:hAnsi="Times New Roman" w:cs="Times New Roman"/>
          <w:sz w:val="24"/>
          <w:szCs w:val="22"/>
        </w:rPr>
        <w:t xml:space="preserve"> (online). Meeting notice and online link will be issued separately. All the members are requested to examine the current study questions and choose Questions of your preference/ choice/ area of working, out of the Questions </w:t>
      </w:r>
      <w:r>
        <w:rPr>
          <w:rFonts w:ascii="Times New Roman" w:hAnsi="Times New Roman" w:cs="Times New Roman"/>
          <w:sz w:val="24"/>
          <w:szCs w:val="22"/>
        </w:rPr>
        <w:t>listed under ITU-T Study Group-11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and furnish your contributions/ inputs to </w:t>
      </w:r>
      <w:r>
        <w:rPr>
          <w:rFonts w:ascii="Times New Roman" w:hAnsi="Times New Roman" w:cs="Times New Roman"/>
          <w:sz w:val="24"/>
          <w:szCs w:val="22"/>
        </w:rPr>
        <w:t>adgtc2-tec-dot</w:t>
      </w:r>
      <w:r w:rsidRPr="00553499">
        <w:rPr>
          <w:rFonts w:ascii="Times New Roman" w:hAnsi="Times New Roman" w:cs="Times New Roman"/>
          <w:sz w:val="24"/>
          <w:szCs w:val="22"/>
        </w:rPr>
        <w:t xml:space="preserve">@gov.in, </w:t>
      </w:r>
      <w:r>
        <w:rPr>
          <w:rFonts w:ascii="Times New Roman" w:hAnsi="Times New Roman" w:cs="Times New Roman"/>
          <w:sz w:val="24"/>
          <w:szCs w:val="22"/>
        </w:rPr>
        <w:t>pk.panda@gov.in with a copy to ddgc</w:t>
      </w:r>
      <w:r w:rsidRPr="00553499">
        <w:rPr>
          <w:rFonts w:ascii="Times New Roman" w:hAnsi="Times New Roman" w:cs="Times New Roman"/>
          <w:sz w:val="24"/>
          <w:szCs w:val="22"/>
        </w:rPr>
        <w:t>.tec@gov.in so that the sa</w:t>
      </w:r>
      <w:r>
        <w:rPr>
          <w:rFonts w:ascii="Times New Roman" w:hAnsi="Times New Roman" w:cs="Times New Roman"/>
          <w:sz w:val="24"/>
          <w:szCs w:val="22"/>
        </w:rPr>
        <w:t>me may be discussed by the NWG-11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in its meeting.</w:t>
      </w:r>
    </w:p>
    <w:p w:rsidR="00D50E90" w:rsidRDefault="00D50E90" w:rsidP="00D50E90">
      <w:pPr>
        <w:ind w:left="8460"/>
        <w:jc w:val="both"/>
        <w:rPr>
          <w:rFonts w:ascii="Times New Roman" w:hAnsi="Times New Roman" w:cs="Times New Roman"/>
          <w:sz w:val="24"/>
          <w:szCs w:val="22"/>
        </w:rPr>
      </w:pPr>
    </w:p>
    <w:p w:rsidR="00D50E90" w:rsidRDefault="00D50E90" w:rsidP="00D50E90">
      <w:pPr>
        <w:ind w:left="8460"/>
        <w:jc w:val="both"/>
        <w:rPr>
          <w:rFonts w:ascii="Times New Roman" w:hAnsi="Times New Roman" w:cs="Times New Roman"/>
          <w:sz w:val="24"/>
          <w:szCs w:val="22"/>
        </w:rPr>
      </w:pPr>
    </w:p>
    <w:p w:rsidR="00D50E90" w:rsidRDefault="00D50E90" w:rsidP="00D50E90">
      <w:pPr>
        <w:ind w:left="8460"/>
        <w:jc w:val="both"/>
        <w:rPr>
          <w:rFonts w:ascii="Times New Roman" w:hAnsi="Times New Roman" w:cs="Times New Roman"/>
          <w:sz w:val="24"/>
          <w:szCs w:val="22"/>
        </w:rPr>
      </w:pPr>
      <w:r w:rsidRPr="00D50E90">
        <w:rPr>
          <w:rFonts w:ascii="Times New Roman" w:hAnsi="Times New Roman" w:cs="Times New Roman"/>
          <w:noProof/>
          <w:sz w:val="24"/>
          <w:szCs w:val="22"/>
        </w:rPr>
        <w:lastRenderedPageBreak/>
        <w:drawing>
          <wp:inline distT="0" distB="0" distL="0" distR="0">
            <wp:extent cx="619068" cy="400050"/>
            <wp:effectExtent l="0" t="0" r="0" b="0"/>
            <wp:docPr id="1" name="Picture 1" descr="G:\LLB 3 years\Sign and Pic latest\Sign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LLB 3 years\Sign and Pic latest\Sign Sc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0" cy="42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499" w:rsidRDefault="00D50E90" w:rsidP="008C1FF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proofErr w:type="spellStart"/>
      <w:r>
        <w:rPr>
          <w:rFonts w:ascii="Times New Roman" w:hAnsi="Times New Roman" w:cs="Times New Roman"/>
          <w:sz w:val="24"/>
          <w:szCs w:val="22"/>
        </w:rPr>
        <w:t>D</w:t>
      </w:r>
      <w:r w:rsidR="00553499">
        <w:rPr>
          <w:rFonts w:ascii="Times New Roman" w:hAnsi="Times New Roman" w:cs="Times New Roman"/>
          <w:sz w:val="24"/>
          <w:szCs w:val="22"/>
        </w:rPr>
        <w:t>ivya</w:t>
      </w:r>
      <w:proofErr w:type="spellEnd"/>
      <w:r w:rsidR="00553499">
        <w:rPr>
          <w:rFonts w:ascii="Times New Roman" w:hAnsi="Times New Roman" w:cs="Times New Roman"/>
          <w:sz w:val="24"/>
          <w:szCs w:val="22"/>
        </w:rPr>
        <w:t xml:space="preserve"> Sharma</w:t>
      </w:r>
    </w:p>
    <w:p w:rsidR="00553499" w:rsidRDefault="00553499" w:rsidP="008C1FF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ADG (TC-II), TEC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To, 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All members NWG-11 for ITU-T SG 11</w:t>
      </w:r>
      <w:r w:rsidRPr="00553499">
        <w:rPr>
          <w:rFonts w:ascii="Times New Roman" w:hAnsi="Times New Roman" w:cs="Times New Roman"/>
          <w:sz w:val="24"/>
          <w:szCs w:val="22"/>
        </w:rPr>
        <w:t xml:space="preserve"> 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r w:rsidRPr="00553499">
        <w:rPr>
          <w:rFonts w:ascii="Times New Roman" w:hAnsi="Times New Roman" w:cs="Times New Roman"/>
          <w:sz w:val="24"/>
          <w:szCs w:val="22"/>
        </w:rPr>
        <w:t xml:space="preserve">Copy </w:t>
      </w:r>
      <w:proofErr w:type="gramStart"/>
      <w:r w:rsidRPr="00553499">
        <w:rPr>
          <w:rFonts w:ascii="Times New Roman" w:hAnsi="Times New Roman" w:cs="Times New Roman"/>
          <w:sz w:val="24"/>
          <w:szCs w:val="22"/>
        </w:rPr>
        <w:t>to:-</w:t>
      </w:r>
      <w:proofErr w:type="gramEnd"/>
      <w:r w:rsidRPr="00553499">
        <w:rPr>
          <w:rFonts w:ascii="Times New Roman" w:hAnsi="Times New Roman" w:cs="Times New Roman"/>
          <w:sz w:val="24"/>
          <w:szCs w:val="22"/>
        </w:rPr>
        <w:t xml:space="preserve"> </w:t>
      </w:r>
    </w:p>
    <w:p w:rsidR="00553499" w:rsidRPr="00553499" w:rsidRDefault="00553499" w:rsidP="00F400A5">
      <w:pPr>
        <w:jc w:val="both"/>
        <w:rPr>
          <w:rFonts w:ascii="Times New Roman" w:hAnsi="Times New Roman" w:cs="Times New Roman"/>
          <w:sz w:val="24"/>
          <w:szCs w:val="22"/>
        </w:rPr>
      </w:pPr>
      <w:proofErr w:type="spellStart"/>
      <w:r w:rsidRPr="00553499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553499">
        <w:rPr>
          <w:rFonts w:ascii="Times New Roman" w:hAnsi="Times New Roman" w:cs="Times New Roman"/>
          <w:sz w:val="24"/>
          <w:szCs w:val="22"/>
        </w:rPr>
        <w:t xml:space="preserve">) Sr. DDG TEC- for kind information </w:t>
      </w:r>
    </w:p>
    <w:p w:rsidR="00553499" w:rsidRDefault="00553499" w:rsidP="00F400A5">
      <w:pPr>
        <w:jc w:val="both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ii) DDG (MTCTE</w:t>
      </w:r>
      <w:r w:rsidRPr="00553499">
        <w:rPr>
          <w:rFonts w:ascii="Times New Roman" w:hAnsi="Times New Roman" w:cs="Times New Roman"/>
          <w:sz w:val="24"/>
          <w:szCs w:val="22"/>
        </w:rPr>
        <w:t>), TEC &amp; Chairman Committee- for kind information</w:t>
      </w: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  <w:bookmarkStart w:id="0" w:name="_GoBack"/>
      <w:bookmarkEnd w:id="0"/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Default="008C1FFC" w:rsidP="00F400A5">
      <w:pPr>
        <w:jc w:val="both"/>
        <w:rPr>
          <w:rFonts w:ascii="Times New Roman" w:hAnsi="Times New Roman"/>
          <w:sz w:val="24"/>
          <w:szCs w:val="22"/>
        </w:rPr>
      </w:pPr>
    </w:p>
    <w:p w:rsidR="008C1FFC" w:rsidRPr="008C1FFC" w:rsidRDefault="008C1FFC" w:rsidP="008C1FFC">
      <w:pPr>
        <w:jc w:val="center"/>
        <w:rPr>
          <w:rFonts w:ascii="Times New Roman" w:hAnsi="Times New Roman"/>
          <w:b/>
          <w:bCs/>
          <w:sz w:val="28"/>
          <w:szCs w:val="24"/>
          <w:u w:val="single"/>
        </w:rPr>
      </w:pPr>
      <w:r w:rsidRPr="008C1FFC">
        <w:rPr>
          <w:rFonts w:ascii="Times New Roman" w:hAnsi="Times New Roman"/>
          <w:b/>
          <w:bCs/>
          <w:sz w:val="28"/>
          <w:szCs w:val="24"/>
          <w:u w:val="single"/>
        </w:rPr>
        <w:t>Annexure-I</w:t>
      </w:r>
    </w:p>
    <w:p w:rsidR="008C1FFC" w:rsidRDefault="008C1FFC" w:rsidP="00F400A5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  <w:r w:rsidRPr="008C1FFC">
        <w:rPr>
          <w:rFonts w:ascii="Times New Roman" w:hAnsi="Times New Roman"/>
          <w:b/>
          <w:bCs/>
          <w:sz w:val="24"/>
          <w:szCs w:val="22"/>
          <w:u w:val="single"/>
        </w:rPr>
        <w:t>List of Members of NWG-1</w:t>
      </w:r>
      <w:r w:rsidR="00BA51F4">
        <w:rPr>
          <w:rFonts w:ascii="Times New Roman" w:hAnsi="Times New Roman"/>
          <w:b/>
          <w:bCs/>
          <w:sz w:val="24"/>
          <w:szCs w:val="22"/>
          <w:u w:val="single"/>
        </w:rPr>
        <w:t>1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05"/>
        <w:gridCol w:w="2790"/>
        <w:gridCol w:w="1890"/>
        <w:gridCol w:w="1980"/>
        <w:gridCol w:w="2340"/>
      </w:tblGrid>
      <w:tr w:rsidR="00577353" w:rsidTr="00577353">
        <w:tc>
          <w:tcPr>
            <w:tcW w:w="805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Sr. No</w:t>
            </w:r>
          </w:p>
        </w:tc>
        <w:tc>
          <w:tcPr>
            <w:tcW w:w="279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Name and Designation</w:t>
            </w:r>
          </w:p>
        </w:tc>
        <w:tc>
          <w:tcPr>
            <w:tcW w:w="189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Organization</w:t>
            </w:r>
          </w:p>
        </w:tc>
        <w:tc>
          <w:tcPr>
            <w:tcW w:w="1980" w:type="dxa"/>
          </w:tcPr>
          <w:p w:rsidR="00577353" w:rsidRPr="008C1FFC" w:rsidRDefault="00577353" w:rsidP="00577353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2"/>
              </w:rPr>
              <w:t xml:space="preserve">Mobile </w:t>
            </w:r>
          </w:p>
        </w:tc>
        <w:tc>
          <w:tcPr>
            <w:tcW w:w="2340" w:type="dxa"/>
          </w:tcPr>
          <w:p w:rsidR="00577353" w:rsidRPr="008C1FFC" w:rsidRDefault="00577353" w:rsidP="00F400A5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</w:rPr>
            </w:pPr>
            <w:r w:rsidRPr="008C1FFC">
              <w:rPr>
                <w:rFonts w:ascii="Times New Roman" w:hAnsi="Times New Roman"/>
                <w:b/>
                <w:bCs/>
                <w:sz w:val="24"/>
                <w:szCs w:val="22"/>
              </w:rPr>
              <w:t>E-mail Id</w:t>
            </w:r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</w:tcPr>
          <w:p w:rsidR="00577353" w:rsidRDefault="00577353" w:rsidP="00577353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  <w:u w:val="single"/>
              </w:rPr>
            </w:pPr>
            <w:r w:rsidRPr="00577353"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 w:rsidRPr="00577353">
              <w:rPr>
                <w:rFonts w:ascii="Calibri" w:hAnsi="Calibri" w:cs="Calibri"/>
                <w:color w:val="000000"/>
                <w:szCs w:val="22"/>
              </w:rPr>
              <w:t>Prasanth</w:t>
            </w:r>
            <w:proofErr w:type="spellEnd"/>
            <w:r w:rsidRPr="00577353">
              <w:rPr>
                <w:rFonts w:ascii="Calibri" w:hAnsi="Calibri" w:cs="Calibri"/>
                <w:color w:val="000000"/>
                <w:szCs w:val="22"/>
              </w:rPr>
              <w:t xml:space="preserve"> Kumar, DDG (MTCTE)</w:t>
            </w:r>
            <w:r w:rsidR="00081E26">
              <w:rPr>
                <w:rFonts w:ascii="Calibri" w:hAnsi="Calibri" w:cs="Calibri"/>
                <w:color w:val="000000"/>
                <w:szCs w:val="22"/>
              </w:rPr>
              <w:t>, Chairman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9868136446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7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ddgc.tec@gov.in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</w:tcPr>
          <w:p w:rsidR="00577353" w:rsidRDefault="00577353" w:rsidP="00577353">
            <w:pPr>
              <w:jc w:val="both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Pramod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Panda, Director (TC-IV)</w:t>
            </w:r>
          </w:p>
          <w:p w:rsidR="00577353" w:rsidRDefault="00577353" w:rsidP="00577353">
            <w:pPr>
              <w:jc w:val="both"/>
              <w:rPr>
                <w:rFonts w:ascii="Times New Roman" w:hAnsi="Times New Roman"/>
                <w:b/>
                <w:bCs/>
                <w:sz w:val="24"/>
                <w:szCs w:val="22"/>
                <w:u w:val="single"/>
              </w:rPr>
            </w:pP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9868123023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8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pk.panda@gov.in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Tejpal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Singh,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Director(DS-II)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DOT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9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tejpal.singh70@gov.in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K.N.Rai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(Security-II)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Odisha LSA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7033600000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0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kn.rai75@gov.in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Smt.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Divya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Sharma,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</w:t>
            </w:r>
            <w:r>
              <w:rPr>
                <w:rFonts w:ascii="Calibri" w:hAnsi="Calibri" w:cs="Calibri"/>
                <w:color w:val="000000"/>
                <w:szCs w:val="22"/>
              </w:rPr>
              <w:t>I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8130176804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1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adgtc2-tec-dot@gov.in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Sh.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Dhanesh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Goel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ADG (TC-I)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9711989588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2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adgtc1-tec-dot@gov.in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Naveen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Khichar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ADET (TSOC)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SA-II, DOT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8902001129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3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naveen.khichar@gov.in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Anshul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Kumar Gupta,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AD (CA)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TEC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9758951159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4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anshulkr.gupta@gov.in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Udayan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Ganguly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Professor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IIT, Bombay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0-22-2576-7698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5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udayan@jee.iitb.ac.in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Rohit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Singh,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Program Manager-IMA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9717098305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6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rohit.singh@ul.com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Sresh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GN,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Senior Project Engineer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9743722862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7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suresh.gn@ul.com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Manish Kumar,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Laboratory Manager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UL India Pvt. Ltd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7760972045</w:t>
            </w:r>
          </w:p>
        </w:tc>
        <w:tc>
          <w:tcPr>
            <w:tcW w:w="234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 xml:space="preserve"> manish.kumar@ul.com</w:t>
            </w:r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Debashish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Bhattacharya,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Sr. DDG, BIF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8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debashishbhattacharya@broadbandindiaforum.in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Sundeep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Kathuria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Principal Consultant, BIF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19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sundeep@broadbandindiaforum.in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Abhijit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Panicker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Dy. Director (Research &amp; Analysis), BIF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BIF</w:t>
            </w:r>
          </w:p>
        </w:tc>
        <w:tc>
          <w:tcPr>
            <w:tcW w:w="198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hyperlink r:id="rId20" w:history="1">
              <w:r w:rsidR="00577353">
                <w:rPr>
                  <w:rStyle w:val="Hyperlink"/>
                  <w:rFonts w:ascii="Calibri" w:hAnsi="Calibri" w:cs="Calibri"/>
                  <w:color w:val="000000"/>
                  <w:szCs w:val="22"/>
                  <w:u w:val="none"/>
                </w:rPr>
                <w:t>+91-11-40509200, 45730225</w:t>
              </w:r>
            </w:hyperlink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1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abhijit@broadbandindiaforum.in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Anil Prakash,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Director General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9811155846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2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anil.prakash@sia-india.com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Rajeev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Gambhir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Sr. Director- Tech &amp; Policy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9958692039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3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rajeev.gambhir@sia-india.com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Mr.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Desh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Raj</w:t>
            </w:r>
            <w:r>
              <w:rPr>
                <w:rFonts w:ascii="Calibri" w:hAnsi="Calibri" w:cs="Calibri"/>
                <w:color w:val="000000"/>
                <w:szCs w:val="22"/>
              </w:rPr>
              <w:br/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Bhadana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Senior Manager-MARCOM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9289421222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4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deshraj.bhadana@sia-india.com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 xml:space="preserve">Mr. </w:t>
            </w:r>
            <w:proofErr w:type="spellStart"/>
            <w:r>
              <w:rPr>
                <w:rFonts w:ascii="Calibri" w:hAnsi="Calibri" w:cs="Calibri"/>
                <w:color w:val="222222"/>
                <w:szCs w:val="22"/>
              </w:rPr>
              <w:t>Anubhav</w:t>
            </w:r>
            <w:proofErr w:type="spellEnd"/>
            <w:r>
              <w:rPr>
                <w:rFonts w:ascii="Calibri" w:hAnsi="Calibri" w:cs="Calibri"/>
                <w:color w:val="222222"/>
                <w:szCs w:val="22"/>
              </w:rPr>
              <w:t xml:space="preserve"> Prakash, </w:t>
            </w:r>
            <w:r w:rsidRPr="00577353">
              <w:rPr>
                <w:rFonts w:ascii="Calibri" w:hAnsi="Calibri" w:cs="Calibri"/>
                <w:color w:val="222222"/>
                <w:szCs w:val="22"/>
              </w:rPr>
              <w:t>Manager – Govt. Relations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SIA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9999391707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5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anubhav.prakash@sia-india.com</w:t>
              </w:r>
            </w:hyperlink>
          </w:p>
        </w:tc>
      </w:tr>
      <w:tr w:rsidR="00081E26" w:rsidTr="00577353">
        <w:tc>
          <w:tcPr>
            <w:tcW w:w="805" w:type="dxa"/>
          </w:tcPr>
          <w:p w:rsidR="00081E26" w:rsidRPr="00577353" w:rsidRDefault="00081E26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081E26" w:rsidRDefault="00081E2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proofErr w:type="spellStart"/>
            <w:r w:rsidRPr="00081E26">
              <w:rPr>
                <w:rFonts w:ascii="Calibri" w:hAnsi="Calibri" w:cs="Calibri"/>
                <w:color w:val="222222"/>
                <w:szCs w:val="22"/>
              </w:rPr>
              <w:t>Sushma</w:t>
            </w:r>
            <w:proofErr w:type="spellEnd"/>
            <w:r w:rsidRPr="00081E26">
              <w:rPr>
                <w:rFonts w:ascii="Calibri" w:hAnsi="Calibri" w:cs="Calibri"/>
                <w:color w:val="222222"/>
                <w:szCs w:val="22"/>
              </w:rPr>
              <w:t xml:space="preserve"> </w:t>
            </w:r>
            <w:proofErr w:type="spellStart"/>
            <w:r w:rsidRPr="00081E26">
              <w:rPr>
                <w:rFonts w:ascii="Calibri" w:hAnsi="Calibri" w:cs="Calibri"/>
                <w:color w:val="222222"/>
                <w:szCs w:val="22"/>
              </w:rPr>
              <w:t>Banodhiya</w:t>
            </w:r>
            <w:proofErr w:type="spellEnd"/>
          </w:p>
          <w:p w:rsidR="00454E63" w:rsidRDefault="00454E6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454E63">
              <w:rPr>
                <w:rFonts w:ascii="Calibri" w:hAnsi="Calibri" w:cs="Calibri"/>
                <w:color w:val="222222"/>
                <w:szCs w:val="22"/>
              </w:rPr>
              <w:t>Team Leader</w:t>
            </w:r>
          </w:p>
        </w:tc>
        <w:tc>
          <w:tcPr>
            <w:tcW w:w="1890" w:type="dxa"/>
            <w:vAlign w:val="center"/>
          </w:tcPr>
          <w:p w:rsidR="00081E26" w:rsidRDefault="00081E26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CDOT</w:t>
            </w:r>
          </w:p>
        </w:tc>
        <w:tc>
          <w:tcPr>
            <w:tcW w:w="1980" w:type="dxa"/>
            <w:vAlign w:val="center"/>
          </w:tcPr>
          <w:p w:rsidR="00081E26" w:rsidRDefault="00D50E90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hyperlink r:id="rId26" w:history="1">
              <w:r w:rsidR="00081E26" w:rsidRPr="00081E26">
                <w:rPr>
                  <w:rFonts w:ascii="Calibri" w:hAnsi="Calibri" w:cs="Calibri"/>
                  <w:color w:val="222222"/>
                  <w:szCs w:val="22"/>
                </w:rPr>
                <w:t>9868819925</w:t>
              </w:r>
            </w:hyperlink>
          </w:p>
          <w:p w:rsidR="00A4224D" w:rsidRDefault="00A4224D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 w:rsidRPr="00A4224D">
                <w:rPr>
                  <w:rFonts w:ascii="Calibri" w:hAnsi="Calibri" w:cs="Calibri"/>
                  <w:color w:val="222222"/>
                  <w:szCs w:val="22"/>
                </w:rPr>
                <w:t>7011083424</w:t>
              </w:r>
            </w:hyperlink>
          </w:p>
        </w:tc>
        <w:tc>
          <w:tcPr>
            <w:tcW w:w="2340" w:type="dxa"/>
            <w:vAlign w:val="center"/>
          </w:tcPr>
          <w:p w:rsidR="00081E26" w:rsidRDefault="00D50E90" w:rsidP="00081E26">
            <w:pPr>
              <w:jc w:val="center"/>
            </w:pPr>
            <w:hyperlink r:id="rId28" w:history="1">
              <w:r w:rsidR="00081E26" w:rsidRPr="00590C49">
                <w:rPr>
                  <w:rStyle w:val="Hyperlink"/>
                </w:rPr>
                <w:t>sushma@cdot.in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 xml:space="preserve">Krishna Kumar </w:t>
            </w:r>
            <w:proofErr w:type="spellStart"/>
            <w:r>
              <w:rPr>
                <w:rFonts w:ascii="Calibri" w:hAnsi="Calibri" w:cs="Calibri"/>
                <w:color w:val="222222"/>
                <w:szCs w:val="22"/>
              </w:rPr>
              <w:t>Lahoti</w:t>
            </w:r>
            <w:proofErr w:type="spellEnd"/>
            <w:r>
              <w:rPr>
                <w:rFonts w:ascii="Calibri" w:hAnsi="Calibri" w:cs="Calibri"/>
                <w:color w:val="222222"/>
                <w:szCs w:val="22"/>
              </w:rPr>
              <w:t xml:space="preserve">, </w:t>
            </w:r>
            <w:r w:rsidRPr="00577353">
              <w:rPr>
                <w:rFonts w:ascii="Calibri" w:hAnsi="Calibri" w:cs="Calibri"/>
                <w:color w:val="222222"/>
                <w:szCs w:val="22"/>
              </w:rPr>
              <w:t>Technical Director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CNLABS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7207580125</w:t>
            </w:r>
          </w:p>
        </w:tc>
        <w:tc>
          <w:tcPr>
            <w:tcW w:w="2340" w:type="dxa"/>
            <w:vAlign w:val="center"/>
          </w:tcPr>
          <w:p w:rsidR="00577353" w:rsidRDefault="00D50E90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29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krishna@cnlabs.in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John Linford, </w:t>
            </w:r>
            <w:r w:rsidRPr="00577353">
              <w:rPr>
                <w:rFonts w:ascii="Calibri" w:hAnsi="Calibri" w:cs="Calibri"/>
                <w:color w:val="000000"/>
                <w:szCs w:val="22"/>
              </w:rPr>
              <w:t>Forum Director</w:t>
            </w:r>
          </w:p>
        </w:tc>
        <w:tc>
          <w:tcPr>
            <w:tcW w:w="1890" w:type="dxa"/>
            <w:vAlign w:val="bottom"/>
          </w:tcPr>
          <w:p w:rsidR="00577353" w:rsidRDefault="00577353" w:rsidP="0057735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 xml:space="preserve"> The Open Group</w:t>
            </w:r>
          </w:p>
        </w:tc>
        <w:tc>
          <w:tcPr>
            <w:tcW w:w="198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 </w:t>
            </w:r>
          </w:p>
        </w:tc>
        <w:tc>
          <w:tcPr>
            <w:tcW w:w="234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FF"/>
                <w:szCs w:val="22"/>
                <w:u w:val="single"/>
              </w:rPr>
            </w:pPr>
            <w:r>
              <w:rPr>
                <w:rFonts w:ascii="Calibri" w:hAnsi="Calibri" w:cs="Calibri"/>
                <w:color w:val="0000FF"/>
                <w:szCs w:val="22"/>
                <w:u w:val="single"/>
              </w:rPr>
              <w:t>j.linford@opengroup.org</w:t>
            </w:r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Rajaram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Ghosh</w:t>
            </w:r>
            <w:r w:rsidR="00914D29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="00914D29" w:rsidRPr="00914D29">
              <w:rPr>
                <w:rFonts w:ascii="Calibri" w:hAnsi="Calibri" w:cs="Calibri"/>
                <w:color w:val="000000"/>
                <w:szCs w:val="22"/>
              </w:rPr>
              <w:t>CEO</w:t>
            </w: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18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PEL</w:t>
            </w:r>
          </w:p>
        </w:tc>
        <w:tc>
          <w:tcPr>
            <w:tcW w:w="1980" w:type="dxa"/>
            <w:vAlign w:val="bottom"/>
          </w:tcPr>
          <w:p w:rsidR="00577353" w:rsidRDefault="00577353" w:rsidP="00577353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 </w:t>
            </w:r>
          </w:p>
        </w:tc>
        <w:tc>
          <w:tcPr>
            <w:tcW w:w="2340" w:type="dxa"/>
            <w:vAlign w:val="bottom"/>
          </w:tcPr>
          <w:p w:rsidR="00577353" w:rsidRDefault="00D50E90" w:rsidP="00577353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0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rajaram@utlindia.com</w:t>
              </w:r>
            </w:hyperlink>
          </w:p>
        </w:tc>
      </w:tr>
      <w:tr w:rsidR="00577353" w:rsidTr="00577353">
        <w:tc>
          <w:tcPr>
            <w:tcW w:w="805" w:type="dxa"/>
          </w:tcPr>
          <w:p w:rsidR="00577353" w:rsidRPr="00577353" w:rsidRDefault="00577353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577353" w:rsidRDefault="00577353" w:rsidP="00577353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Krantipriya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C </w:t>
            </w: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Mitra</w:t>
            </w:r>
            <w:proofErr w:type="spellEnd"/>
            <w:r w:rsidR="00914D29">
              <w:rPr>
                <w:rFonts w:ascii="Calibri" w:hAnsi="Calibri" w:cs="Calibri"/>
                <w:color w:val="000000"/>
                <w:szCs w:val="22"/>
              </w:rPr>
              <w:t xml:space="preserve">, </w:t>
            </w:r>
            <w:r w:rsidR="00914D29" w:rsidRPr="00914D29">
              <w:rPr>
                <w:rFonts w:ascii="Calibri" w:hAnsi="Calibri" w:cs="Calibri"/>
                <w:color w:val="000000"/>
                <w:szCs w:val="22"/>
              </w:rPr>
              <w:t>EDR</w:t>
            </w:r>
          </w:p>
        </w:tc>
        <w:tc>
          <w:tcPr>
            <w:tcW w:w="1890" w:type="dxa"/>
            <w:vAlign w:val="center"/>
          </w:tcPr>
          <w:p w:rsidR="00577353" w:rsidRPr="00914D29" w:rsidRDefault="00577353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UTL Group of Companies</w:t>
            </w:r>
          </w:p>
        </w:tc>
        <w:tc>
          <w:tcPr>
            <w:tcW w:w="1980" w:type="dxa"/>
          </w:tcPr>
          <w:p w:rsidR="00577353" w:rsidRPr="00914D29" w:rsidRDefault="00914D29" w:rsidP="00577353">
            <w:pPr>
              <w:jc w:val="both"/>
              <w:rPr>
                <w:rFonts w:ascii="Calibri" w:hAnsi="Calibri" w:cs="Calibri"/>
                <w:color w:val="222222"/>
                <w:szCs w:val="22"/>
              </w:rPr>
            </w:pPr>
            <w:r w:rsidRPr="00914D29">
              <w:rPr>
                <w:rFonts w:ascii="Calibri" w:hAnsi="Calibri" w:cs="Calibri"/>
                <w:color w:val="222222"/>
                <w:szCs w:val="22"/>
              </w:rPr>
              <w:t>9810160182</w:t>
            </w:r>
          </w:p>
        </w:tc>
        <w:tc>
          <w:tcPr>
            <w:tcW w:w="2340" w:type="dxa"/>
            <w:vAlign w:val="bottom"/>
          </w:tcPr>
          <w:p w:rsidR="00577353" w:rsidRDefault="00D50E90" w:rsidP="00577353">
            <w:pPr>
              <w:rPr>
                <w:rFonts w:ascii="Calibri" w:hAnsi="Calibri" w:cs="Calibri"/>
                <w:color w:val="0000FF"/>
                <w:szCs w:val="22"/>
                <w:u w:val="single"/>
              </w:rPr>
            </w:pPr>
            <w:hyperlink r:id="rId31" w:history="1">
              <w:r w:rsidR="00577353">
                <w:rPr>
                  <w:rStyle w:val="Hyperlink"/>
                  <w:rFonts w:ascii="Calibri" w:hAnsi="Calibri" w:cs="Calibri"/>
                  <w:szCs w:val="22"/>
                </w:rPr>
                <w:t>krantipriya.mitra@gmail.com</w:t>
              </w:r>
            </w:hyperlink>
          </w:p>
        </w:tc>
      </w:tr>
      <w:tr w:rsidR="00081E26" w:rsidTr="00577353">
        <w:tc>
          <w:tcPr>
            <w:tcW w:w="805" w:type="dxa"/>
          </w:tcPr>
          <w:p w:rsidR="00081E26" w:rsidRPr="00577353" w:rsidRDefault="00081E26" w:rsidP="005773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2"/>
                <w:u w:val="single"/>
              </w:rPr>
            </w:pPr>
          </w:p>
        </w:tc>
        <w:tc>
          <w:tcPr>
            <w:tcW w:w="2790" w:type="dxa"/>
            <w:vAlign w:val="center"/>
          </w:tcPr>
          <w:p w:rsidR="00081E26" w:rsidRPr="00081E26" w:rsidRDefault="00081E2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081E26">
              <w:rPr>
                <w:rFonts w:ascii="Calibri" w:hAnsi="Calibri" w:cs="Calibri"/>
                <w:color w:val="222222"/>
                <w:szCs w:val="22"/>
              </w:rPr>
              <w:t>Deep Gupta</w:t>
            </w:r>
          </w:p>
        </w:tc>
        <w:tc>
          <w:tcPr>
            <w:tcW w:w="1890" w:type="dxa"/>
            <w:vAlign w:val="center"/>
          </w:tcPr>
          <w:p w:rsidR="00081E26" w:rsidRPr="00914D29" w:rsidRDefault="00081E26" w:rsidP="00577353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>
              <w:rPr>
                <w:rFonts w:ascii="Calibri" w:hAnsi="Calibri" w:cs="Calibri"/>
                <w:color w:val="222222"/>
                <w:szCs w:val="22"/>
              </w:rPr>
              <w:t>VVDN Technologies private ltd.</w:t>
            </w:r>
          </w:p>
        </w:tc>
        <w:tc>
          <w:tcPr>
            <w:tcW w:w="1980" w:type="dxa"/>
          </w:tcPr>
          <w:p w:rsidR="00081E26" w:rsidRPr="00081E26" w:rsidRDefault="00081E26" w:rsidP="00081E26">
            <w:pPr>
              <w:jc w:val="center"/>
              <w:rPr>
                <w:rFonts w:ascii="Calibri" w:hAnsi="Calibri" w:cs="Calibri"/>
                <w:color w:val="222222"/>
                <w:szCs w:val="22"/>
              </w:rPr>
            </w:pPr>
            <w:r w:rsidRPr="00081E26">
              <w:rPr>
                <w:rFonts w:ascii="Calibri" w:hAnsi="Calibri" w:cs="Calibri"/>
                <w:color w:val="222222"/>
                <w:szCs w:val="22"/>
              </w:rPr>
              <w:t> </w:t>
            </w:r>
            <w:hyperlink r:id="rId32" w:history="1">
              <w:r w:rsidRPr="00081E26">
                <w:rPr>
                  <w:rFonts w:ascii="Calibri" w:hAnsi="Calibri" w:cs="Calibri"/>
                  <w:color w:val="222222"/>
                  <w:szCs w:val="22"/>
                </w:rPr>
                <w:t>8377028502</w:t>
              </w:r>
            </w:hyperlink>
          </w:p>
        </w:tc>
        <w:tc>
          <w:tcPr>
            <w:tcW w:w="2340" w:type="dxa"/>
            <w:vAlign w:val="bottom"/>
          </w:tcPr>
          <w:p w:rsidR="00081E26" w:rsidRDefault="00D50E90" w:rsidP="00577353">
            <w:hyperlink r:id="rId33" w:history="1">
              <w:r w:rsidR="00081E26">
                <w:rPr>
                  <w:rStyle w:val="Hyperlink"/>
                  <w:rFonts w:ascii="Segoe UI" w:hAnsi="Segoe UI" w:cs="Segoe UI"/>
                  <w:color w:val="005A95"/>
                  <w:sz w:val="21"/>
                  <w:szCs w:val="21"/>
                  <w:shd w:val="clear" w:color="auto" w:fill="FFFFFF"/>
                </w:rPr>
                <w:t>deep.gupta@vvdntech.com</w:t>
              </w:r>
            </w:hyperlink>
          </w:p>
        </w:tc>
      </w:tr>
    </w:tbl>
    <w:p w:rsidR="008C1FFC" w:rsidRPr="008C1FFC" w:rsidRDefault="008C1FFC" w:rsidP="00F400A5">
      <w:pPr>
        <w:jc w:val="both"/>
        <w:rPr>
          <w:rFonts w:ascii="Times New Roman" w:hAnsi="Times New Roman"/>
          <w:b/>
          <w:bCs/>
          <w:sz w:val="24"/>
          <w:szCs w:val="22"/>
          <w:u w:val="single"/>
        </w:rPr>
      </w:pPr>
    </w:p>
    <w:sectPr w:rsidR="008C1FFC" w:rsidRPr="008C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1511"/>
    <w:multiLevelType w:val="hybridMultilevel"/>
    <w:tmpl w:val="D7A68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DC5"/>
    <w:rsid w:val="00081E26"/>
    <w:rsid w:val="00454E63"/>
    <w:rsid w:val="004F2DC5"/>
    <w:rsid w:val="00553499"/>
    <w:rsid w:val="00577353"/>
    <w:rsid w:val="008C1FFC"/>
    <w:rsid w:val="00914D29"/>
    <w:rsid w:val="009D77F6"/>
    <w:rsid w:val="00A4224D"/>
    <w:rsid w:val="00BA51F4"/>
    <w:rsid w:val="00D50E90"/>
    <w:rsid w:val="00DE71CF"/>
    <w:rsid w:val="00E416A0"/>
    <w:rsid w:val="00F4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C8AC"/>
  <w15:chartTrackingRefBased/>
  <w15:docId w15:val="{AF5F7DB1-9551-43DB-9669-A10E0980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0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49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C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353"/>
    <w:pPr>
      <w:ind w:left="720"/>
      <w:contextualSpacing/>
    </w:pPr>
  </w:style>
  <w:style w:type="character" w:customStyle="1" w:styleId="object">
    <w:name w:val="object"/>
    <w:basedOn w:val="DefaultParagraphFont"/>
    <w:rsid w:val="00081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8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naveen.khichar@gov.in" TargetMode="External"/><Relationship Id="rId18" Type="http://schemas.openxmlformats.org/officeDocument/2006/relationships/hyperlink" Target="mailto:debashishbhattacharya@broadbandindiaforum.in" TargetMode="External"/><Relationship Id="rId26" Type="http://schemas.openxmlformats.org/officeDocument/2006/relationships/hyperlink" Target="callto:9868819925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bhijit@broadbandindiaforum.in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ddgc.tec@gov.in" TargetMode="External"/><Relationship Id="rId12" Type="http://schemas.openxmlformats.org/officeDocument/2006/relationships/hyperlink" Target="mailto:adgtc1-tec-dot@gov.in" TargetMode="External"/><Relationship Id="rId17" Type="http://schemas.openxmlformats.org/officeDocument/2006/relationships/hyperlink" Target="mailto:suresh.gn@ul.com" TargetMode="External"/><Relationship Id="rId25" Type="http://schemas.openxmlformats.org/officeDocument/2006/relationships/hyperlink" Target="mailto:anubhav.prakash@sia-india.com" TargetMode="External"/><Relationship Id="rId33" Type="http://schemas.openxmlformats.org/officeDocument/2006/relationships/hyperlink" Target="mailto:deep.gupta@vvdntech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rohit.singh@ul.com" TargetMode="External"/><Relationship Id="rId20" Type="http://schemas.openxmlformats.org/officeDocument/2006/relationships/hyperlink" Target="callto:+91-11-40509200" TargetMode="External"/><Relationship Id="rId29" Type="http://schemas.openxmlformats.org/officeDocument/2006/relationships/hyperlink" Target="mailto:krishna@cnlabs.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adgtc2-tec-dot@gov.in" TargetMode="External"/><Relationship Id="rId24" Type="http://schemas.openxmlformats.org/officeDocument/2006/relationships/hyperlink" Target="mailto:deshraj.bhadana@sia-india.com" TargetMode="External"/><Relationship Id="rId32" Type="http://schemas.openxmlformats.org/officeDocument/2006/relationships/hyperlink" Target="callto:8377028502" TargetMode="External"/><Relationship Id="rId5" Type="http://schemas.openxmlformats.org/officeDocument/2006/relationships/hyperlink" Target="https://www.itu.int/en/ITU-T/studygroups/2017-2020/11/Pages/default.aspx" TargetMode="External"/><Relationship Id="rId15" Type="http://schemas.openxmlformats.org/officeDocument/2006/relationships/hyperlink" Target="mailto:udayan@jee.iitb.ac.in" TargetMode="External"/><Relationship Id="rId23" Type="http://schemas.openxmlformats.org/officeDocument/2006/relationships/hyperlink" Target="mailto:rajeev.gambhir@sia-india.com" TargetMode="External"/><Relationship Id="rId28" Type="http://schemas.openxmlformats.org/officeDocument/2006/relationships/hyperlink" Target="mailto:sushma@cdot.in" TargetMode="External"/><Relationship Id="rId10" Type="http://schemas.openxmlformats.org/officeDocument/2006/relationships/hyperlink" Target="mailto:kn.rai75@gov.in" TargetMode="External"/><Relationship Id="rId19" Type="http://schemas.openxmlformats.org/officeDocument/2006/relationships/hyperlink" Target="mailto:sundeep@broadbandindiaforum.in" TargetMode="External"/><Relationship Id="rId31" Type="http://schemas.openxmlformats.org/officeDocument/2006/relationships/hyperlink" Target="mailto:krantipriya.mitr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jpal.singh70@gov.in" TargetMode="External"/><Relationship Id="rId14" Type="http://schemas.openxmlformats.org/officeDocument/2006/relationships/hyperlink" Target="mailto:anshulkr.gupta@gov.in" TargetMode="External"/><Relationship Id="rId22" Type="http://schemas.openxmlformats.org/officeDocument/2006/relationships/hyperlink" Target="mailto:anil.prakash@sia-india.com" TargetMode="External"/><Relationship Id="rId27" Type="http://schemas.openxmlformats.org/officeDocument/2006/relationships/hyperlink" Target="callto:7011083424" TargetMode="External"/><Relationship Id="rId30" Type="http://schemas.openxmlformats.org/officeDocument/2006/relationships/hyperlink" Target="mailto:rajaram@utlindia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pk.panda@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cp:lastPrinted>2022-05-23T07:07:00Z</cp:lastPrinted>
  <dcterms:created xsi:type="dcterms:W3CDTF">2022-05-17T10:57:00Z</dcterms:created>
  <dcterms:modified xsi:type="dcterms:W3CDTF">2022-06-20T08:57:00Z</dcterms:modified>
</cp:coreProperties>
</file>