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LearnWise AI</w:t>
      </w:r>
    </w:p>
    <w:p>
      <w:r>
        <w:rPr>
          <w:b/>
        </w:rPr>
        <w:t>Adaptive Quiz Generator Based on Student Performance and Learning Gaps</w:t>
      </w:r>
    </w:p>
    <w:p>
      <w:r>
        <w:t>IBM SkillsBuild Applied AI/ML Virtual Internship — Project Concept Note</w:t>
      </w:r>
    </w:p>
    <w:p>
      <w:pPr>
        <w:pStyle w:val="Heading1"/>
      </w:pPr>
      <w:r>
        <w:t>1. Problem Statement</w:t>
      </w:r>
    </w:p>
    <w:p>
      <w:r>
        <w:t>The selected IBM SkillsBuild problem area is SDG 4: Quality Education. The project guidance proposes an AI quiz generator based on student performance and learning gaps. Students can receive generic practice even when their weaknesses are concentrated in particular mathematical topics. This creates inefficient practice and makes personalized support difficult at scale.</w:t>
      </w:r>
    </w:p>
    <w:p>
      <w:pPr>
        <w:pStyle w:val="Heading1"/>
      </w:pPr>
      <w:r>
        <w:t>2. Proposed Solution</w:t>
      </w:r>
    </w:p>
    <w:p>
      <w:r>
        <w:t>LearnWise AI is a machine-learning-supported adaptive quiz prototype. It analyzes historical student attempts, calculates accuracy at topic/subtopic level, identifies the highest learning gaps, and recommends a short practice quiz focused on those areas. A prediction model provides a baseline for estimating answer correctness from question/topic characteristics.</w:t>
      </w:r>
    </w:p>
    <w:p>
      <w:pPr>
        <w:pStyle w:val="Heading1"/>
      </w:pPr>
      <w:r>
        <w:t>3. Objectives</w:t>
      </w:r>
    </w:p>
    <w:p>
      <w:r>
        <w:t>• Identify student learning gaps from answer history.</w:t>
        <w:br/>
        <w:t>• Recommend focused practice instead of generic quizzes.</w:t>
        <w:br/>
        <w:t>• Provide explainable topic-level performance information.</w:t>
        <w:br/>
        <w:t>• Build an ML baseline for answer-correctness prediction.</w:t>
        <w:br/>
        <w:t>• Create a simple web prototype for demonstration.</w:t>
      </w:r>
    </w:p>
    <w:p>
      <w:pPr>
        <w:pStyle w:val="Heading1"/>
      </w:pPr>
      <w:r>
        <w:t>4. Dataset</w:t>
      </w:r>
    </w:p>
    <w:p>
      <w:r>
        <w:t>The primary dataset selected for the implementation is the UCI “Assessing Mathematics Learning in Higher Education” (MathE) dataset. UCI describes 9,546 answer records, 8 fields, and information including student, question, answer correctness, question level, topic, subtopic and keywords. The dataset is licensed under CC BY 4.0. The project repository also includes a small synthetic demo dataset so the prototype can run offline.</w:t>
      </w:r>
    </w:p>
    <w:p>
      <w:pPr>
        <w:pStyle w:val="Heading1"/>
      </w:pPr>
      <w:r>
        <w:t>5. Methodology</w:t>
      </w:r>
    </w:p>
    <w:p>
      <w:r>
        <w:t>1. Data collection and validation.</w:t>
        <w:br/>
        <w:t>2. Cleaning and column normalization.</w:t>
        <w:br/>
        <w:t>3. Exploratory analysis of correctness by topic and difficulty.</w:t>
        <w:br/>
        <w:t>4. Feature preparation using categorical/text fields.</w:t>
        <w:br/>
        <w:t>5. Train/test split.</w:t>
        <w:br/>
        <w:t>6. Baseline Logistic Regression with TF-IDF features.</w:t>
        <w:br/>
        <w:t>7. Evaluation using accuracy and F1-score.</w:t>
        <w:br/>
        <w:t>8. Student-level learning-gap calculation using topic accuracy.</w:t>
        <w:br/>
        <w:t>9. Rule-based quiz recommendation from the weakest topics.</w:t>
        <w:br/>
        <w:t>10. Streamlit interface for demonstration.</w:t>
      </w:r>
    </w:p>
    <w:p>
      <w:pPr>
        <w:pStyle w:val="Heading1"/>
      </w:pPr>
      <w:r>
        <w:t>6. System Workflow</w:t>
      </w:r>
    </w:p>
    <w:p>
      <w:r>
        <w:t>Student attempts → Data storage → Performance analysis → Topic/subtopic gap detection → Recommended quiz → New attempts → Updated learner profile.</w:t>
      </w:r>
    </w:p>
    <w:p>
      <w:pPr>
        <w:pStyle w:val="Heading1"/>
      </w:pPr>
      <w:r>
        <w:t>7. Expected Output</w:t>
      </w:r>
    </w:p>
    <w:p>
      <w:r>
        <w:t>The prototype displays the selected student's overall accuracy, topic-level gaps, and a recommended quiz. The system is designed so that future attempts can update the learner profile and make recommendations more personalized.</w:t>
      </w:r>
    </w:p>
    <w:p>
      <w:pPr>
        <w:pStyle w:val="Heading1"/>
      </w:pPr>
      <w:r>
        <w:t>8. Innovation</w:t>
      </w:r>
    </w:p>
    <w:p>
      <w:r>
        <w:t>The project connects machine-learning analysis with an actionable learning workflow. Instead of only predicting performance, it converts performance history into a clear practice recommendation. The design is explainable: a student can see which topic is weak and why that topic was selected.</w:t>
      </w:r>
    </w:p>
    <w:p>
      <w:pPr>
        <w:pStyle w:val="Heading1"/>
      </w:pPr>
      <w:r>
        <w:t>9. Limitations</w:t>
      </w:r>
    </w:p>
    <w:p>
      <w:r>
        <w:t>The initial MVP is a prototype and does not claim to replace teachers. The public dataset contains answer records and topic metadata rather than a complete verified question-text bank. Therefore, the included quiz generator uses a small curated demonstration question bank. Final deployment should use a larger, educator-reviewed question bank and validate recommendations with real learners.</w:t>
      </w:r>
    </w:p>
    <w:p>
      <w:pPr>
        <w:pStyle w:val="Heading1"/>
      </w:pPr>
      <w:r>
        <w:t>10. Future Scope</w:t>
      </w:r>
    </w:p>
    <w:p>
      <w:r>
        <w:t>• Personalized difficulty selection.</w:t>
        <w:br/>
        <w:t>• Sequence-based student modeling.</w:t>
        <w:br/>
        <w:t>• Multilingual explanations.</w:t>
        <w:br/>
        <w:t>• Teacher analytics dashboard.</w:t>
        <w:br/>
        <w:t>• Larger educator-reviewed question bank.</w:t>
        <w:br/>
        <w:t>• LLM-assisted question generation with validation.</w:t>
        <w:br/>
        <w:t>• LMS integration.</w:t>
        <w:br/>
        <w:t>• Cloud deployment and monitoring.</w:t>
      </w:r>
    </w:p>
    <w:p>
      <w:pPr>
        <w:pStyle w:val="Heading1"/>
      </w:pPr>
      <w:r>
        <w:t>11. Conclusion</w:t>
      </w:r>
    </w:p>
    <w:p>
      <w:r>
        <w:t>LearnWise AI addresses the IBM SkillsBuild SDG 4 project direction by using student performance data to identify learning gaps and recommend targeted practice. It demonstrates a practical AI/ML workflow from data analysis to prediction and recommendation, while leaving a clear path toward a richer adaptive learning platform.</w:t>
      </w:r>
    </w:p>
    <w:p>
      <w:pPr>
        <w:pStyle w:val="Heading1"/>
      </w:pPr>
      <w:r>
        <w:t>Dataset Reference</w:t>
      </w:r>
    </w:p>
    <w:p>
      <w:r>
        <w:t>UCI Machine Learning Repository: https://archive.ics.uci.edu/dataset/1031/dataset+for+assessing+mathematics+learning+in+higher+education</w:t>
      </w:r>
    </w:p>
    <w:p>
      <w:r>
        <w:t>Citation: Flamia Azevedo, B., Pacheco, M., Fernandes, F. P., &amp; Pereira, A. (2024). Assessing Mathematics Learning in Higher Education. DOI: 10.34620/dadosipb/PW3OWY.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