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A0763">
      <w:pPr>
        <w:pStyle w:val="2"/>
        <w:spacing w:before="280" w:after="160"/>
      </w:pPr>
      <w:r>
        <w:rPr>
          <w:rFonts w:ascii="Arial" w:hAnsi="Arial" w:eastAsia="Arial" w:cs="Arial"/>
          <w:b/>
          <w:bCs/>
          <w:sz w:val="32"/>
          <w:szCs w:val="32"/>
        </w:rPr>
        <w:t>1. 这个页面是做什么的？</w:t>
      </w:r>
    </w:p>
    <w:p w14:paraId="7E291693">
      <w:pPr>
        <w:spacing w:after="120"/>
      </w:pPr>
      <w:r>
        <w:rPr>
          <w:rFonts w:ascii="Arial" w:hAnsi="Arial" w:eastAsia="Arial" w:cs="Arial"/>
          <w:sz w:val="22"/>
          <w:szCs w:val="22"/>
        </w:rPr>
        <w:t>专家档案后台用于内部查阅与打包下载专家在申报过程中留下的材料，方便运营或审核：</w:t>
      </w:r>
    </w:p>
    <w:p w14:paraId="5AC7CD92">
      <w:pPr>
        <w:pStyle w:val="17"/>
        <w:numPr>
          <w:ilvl w:val="0"/>
          <w:numId w:val="1"/>
        </w:numPr>
        <w:spacing w:after="80"/>
      </w:pPr>
      <w:r>
        <w:rPr>
          <w:rFonts w:ascii="Arial" w:hAnsi="Arial" w:eastAsia="Arial" w:cs="Arial"/>
          <w:sz w:val="22"/>
          <w:szCs w:val="22"/>
        </w:rPr>
        <w:t>按姓名、邮箱、客户编号查找专家</w:t>
      </w:r>
    </w:p>
    <w:p w14:paraId="43DEA6BF">
      <w:pPr>
        <w:pStyle w:val="17"/>
        <w:numPr>
          <w:ilvl w:val="0"/>
          <w:numId w:val="1"/>
        </w:numPr>
        <w:spacing w:after="80"/>
      </w:pPr>
      <w:r>
        <w:rPr>
          <w:rFonts w:ascii="Arial" w:hAnsi="Arial" w:eastAsia="Arial" w:cs="Arial"/>
          <w:sz w:val="22"/>
          <w:szCs w:val="22"/>
        </w:rPr>
        <w:t>查看某位专家当前有哪些文件（只读，不能在此单文件下载）</w:t>
      </w:r>
    </w:p>
    <w:p w14:paraId="2842F776">
      <w:pPr>
        <w:pStyle w:val="17"/>
        <w:numPr>
          <w:ilvl w:val="0"/>
          <w:numId w:val="1"/>
        </w:numPr>
        <w:spacing w:after="80"/>
      </w:pPr>
      <w:r>
        <w:rPr>
          <w:rFonts w:ascii="Arial" w:hAnsi="Arial" w:eastAsia="Arial" w:cs="Arial"/>
          <w:sz w:val="22"/>
          <w:szCs w:val="22"/>
        </w:rPr>
        <w:t>把一位或多位专家的材料打成 ZIP 压缩包下载到本地审阅</w:t>
      </w:r>
    </w:p>
    <w:p w14:paraId="343BE138">
      <w:pPr>
        <w:pStyle w:val="2"/>
        <w:spacing w:before="280" w:after="160"/>
      </w:pPr>
      <w:r>
        <w:rPr>
          <w:rFonts w:ascii="Arial" w:hAnsi="Arial" w:eastAsia="Arial" w:cs="Arial"/>
          <w:b/>
          <w:bCs/>
          <w:sz w:val="32"/>
          <w:szCs w:val="32"/>
        </w:rPr>
        <w:t>2. 如何进入与登录</w:t>
      </w:r>
      <w:bookmarkStart w:id="0" w:name="_GoBack"/>
      <w:bookmarkEnd w:id="0"/>
    </w:p>
    <w:p w14:paraId="3C1BF19A">
      <w:pPr>
        <w:pStyle w:val="3"/>
        <w:spacing w:before="220" w:after="120"/>
      </w:pPr>
      <w:r>
        <w:rPr>
          <w:rFonts w:ascii="Arial" w:hAnsi="Arial" w:eastAsia="Arial" w:cs="Arial"/>
          <w:b/>
          <w:bCs/>
          <w:sz w:val="26"/>
          <w:szCs w:val="26"/>
        </w:rPr>
        <w:t>2.1 打开登录页</w:t>
      </w:r>
    </w:p>
    <w:p w14:paraId="6DCC506B">
      <w:pPr>
        <w:spacing w:after="120"/>
      </w:pPr>
      <w:r>
        <w:rPr>
          <w:rFonts w:ascii="Arial" w:hAnsi="Arial" w:eastAsia="Arial" w:cs="Arial"/>
          <w:sz w:val="22"/>
          <w:szCs w:val="22"/>
        </w:rPr>
        <w:t>在浏览器中打开专家档案登录地址（</w:t>
      </w:r>
      <w:r>
        <w:rPr>
          <w:rFonts w:hint="eastAsia" w:ascii="Arial" w:hAnsi="Arial" w:eastAsia="Arial" w:cs="Arial"/>
          <w:sz w:val="22"/>
          <w:szCs w:val="22"/>
        </w:rPr>
        <w:fldChar w:fldCharType="begin"/>
      </w:r>
      <w:r>
        <w:rPr>
          <w:rFonts w:hint="eastAsia" w:ascii="Arial" w:hAnsi="Arial" w:eastAsia="Arial" w:cs="Arial"/>
          <w:sz w:val="22"/>
          <w:szCs w:val="22"/>
        </w:rPr>
        <w:instrText xml:space="preserve"> HYPERLINK "http://talent.1000help.com/ops/expert-files/login" </w:instrText>
      </w:r>
      <w:r>
        <w:rPr>
          <w:rFonts w:hint="eastAsia" w:ascii="Arial" w:hAnsi="Arial" w:eastAsia="Arial" w:cs="Arial"/>
          <w:sz w:val="22"/>
          <w:szCs w:val="22"/>
        </w:rPr>
        <w:fldChar w:fldCharType="separate"/>
      </w:r>
      <w:r>
        <w:rPr>
          <w:rStyle w:val="14"/>
          <w:rFonts w:hint="eastAsia" w:ascii="Arial" w:hAnsi="Arial" w:eastAsia="Arial" w:cs="Arial"/>
          <w:sz w:val="22"/>
          <w:szCs w:val="22"/>
        </w:rPr>
        <w:t>http</w:t>
      </w:r>
      <w:r>
        <w:rPr>
          <w:rStyle w:val="14"/>
          <w:rFonts w:hint="eastAsia" w:eastAsia="宋体" w:cs="Arial"/>
          <w:sz w:val="22"/>
          <w:szCs w:val="22"/>
          <w:lang w:val="en-US" w:eastAsia="zh-CN"/>
        </w:rPr>
        <w:t>s</w:t>
      </w:r>
      <w:r>
        <w:rPr>
          <w:rStyle w:val="14"/>
          <w:rFonts w:hint="eastAsia" w:ascii="Arial" w:hAnsi="Arial" w:eastAsia="Arial" w:cs="Arial"/>
          <w:sz w:val="22"/>
          <w:szCs w:val="22"/>
        </w:rPr>
        <w:t>://talent.1000help.com/ops/expert-files/login</w:t>
      </w:r>
      <w:r>
        <w:rPr>
          <w:rFonts w:hint="eastAsia" w:ascii="Arial" w:hAnsi="Arial" w:eastAsia="Arial" w:cs="Arial"/>
          <w:sz w:val="22"/>
          <w:szCs w:val="22"/>
        </w:rPr>
        <w:fldChar w:fldCharType="end"/>
      </w:r>
      <w:r>
        <w:rPr>
          <w:rFonts w:ascii="Arial" w:hAnsi="Arial" w:eastAsia="Arial" w:cs="Arial"/>
          <w:sz w:val="22"/>
          <w:szCs w:val="22"/>
        </w:rPr>
        <w:t>，页面标题一般为「专家档案登录」。</w:t>
      </w:r>
    </w:p>
    <w:p w14:paraId="546501AB">
      <w:pPr>
        <w:spacing w:after="120"/>
      </w:pPr>
      <w:r>
        <w:rPr>
          <w:rFonts w:ascii="Arial" w:hAnsi="Arial" w:eastAsia="Arial" w:cs="Arial"/>
          <w:sz w:val="22"/>
          <w:szCs w:val="22"/>
        </w:rPr>
        <w:t>若直接打开档案主页但尚未登录，系统会自动跳转到登录页。</w:t>
      </w:r>
    </w:p>
    <w:p w14:paraId="160AF700">
      <w:pPr>
        <w:pStyle w:val="3"/>
        <w:spacing w:before="220" w:after="120"/>
      </w:pPr>
      <w:r>
        <w:rPr>
          <w:rFonts w:ascii="Arial" w:hAnsi="Arial" w:eastAsia="Arial" w:cs="Arial"/>
          <w:b/>
          <w:bCs/>
          <w:sz w:val="26"/>
          <w:szCs w:val="26"/>
        </w:rPr>
        <w:t>2.2 登录</w:t>
      </w:r>
    </w:p>
    <w:p w14:paraId="4125D185">
      <w:pPr>
        <w:pStyle w:val="17"/>
        <w:numPr>
          <w:ilvl w:val="0"/>
          <w:numId w:val="2"/>
        </w:numPr>
        <w:spacing w:after="80"/>
      </w:pPr>
      <w:r>
        <w:rPr>
          <w:rFonts w:ascii="Arial" w:hAnsi="Arial" w:eastAsia="Arial" w:cs="Arial"/>
          <w:sz w:val="22"/>
          <w:szCs w:val="22"/>
        </w:rPr>
        <w:t>输入分配给您的用户名</w:t>
      </w:r>
    </w:p>
    <w:p w14:paraId="3F3BA62E">
      <w:pPr>
        <w:pStyle w:val="17"/>
        <w:numPr>
          <w:ilvl w:val="0"/>
          <w:numId w:val="2"/>
        </w:numPr>
        <w:spacing w:after="80"/>
      </w:pPr>
      <w:r>
        <w:rPr>
          <w:rFonts w:ascii="Arial" w:hAnsi="Arial" w:eastAsia="Arial" w:cs="Arial"/>
          <w:sz w:val="22"/>
          <w:szCs w:val="22"/>
        </w:rPr>
        <w:t>输入密码</w:t>
      </w:r>
    </w:p>
    <w:p w14:paraId="3B0EC799">
      <w:pPr>
        <w:pStyle w:val="17"/>
        <w:numPr>
          <w:ilvl w:val="0"/>
          <w:numId w:val="2"/>
        </w:numPr>
        <w:spacing w:after="80"/>
      </w:pPr>
      <w:r>
        <w:rPr>
          <w:rFonts w:ascii="Arial" w:hAnsi="Arial" w:eastAsia="Arial" w:cs="Arial"/>
          <w:sz w:val="22"/>
          <w:szCs w:val="22"/>
        </w:rPr>
        <w:t>点击登录</w:t>
      </w:r>
    </w:p>
    <w:p w14:paraId="5DDE294A">
      <w:pPr>
        <w:spacing w:after="120"/>
      </w:pPr>
      <w:r>
        <w:rPr>
          <w:rFonts w:ascii="Arial" w:hAnsi="Arial" w:eastAsia="Arial" w:cs="Arial"/>
          <w:sz w:val="22"/>
          <w:szCs w:val="22"/>
        </w:rPr>
        <w:t>登录成功后进入「专家档案」主页面。</w:t>
      </w:r>
    </w:p>
    <w:p w14:paraId="151D4C55">
      <w:pPr>
        <w:pStyle w:val="3"/>
        <w:spacing w:before="220" w:after="120"/>
      </w:pPr>
      <w:r>
        <w:rPr>
          <w:rFonts w:ascii="Arial" w:hAnsi="Arial" w:eastAsia="Arial" w:cs="Arial"/>
          <w:b/>
          <w:bCs/>
          <w:sz w:val="26"/>
          <w:szCs w:val="26"/>
        </w:rPr>
        <w:t>2.3 首次使用提示</w:t>
      </w:r>
    </w:p>
    <w:p w14:paraId="081DF83B">
      <w:pPr>
        <w:pStyle w:val="17"/>
        <w:numPr>
          <w:ilvl w:val="0"/>
          <w:numId w:val="3"/>
        </w:numPr>
        <w:spacing w:after="80"/>
      </w:pPr>
      <w:r>
        <w:rPr>
          <w:rFonts w:ascii="Arial" w:hAnsi="Arial" w:eastAsia="Arial" w:cs="Arial"/>
          <w:sz w:val="22"/>
          <w:szCs w:val="22"/>
        </w:rPr>
        <w:t>初始账号与初始密码由管理员发放，请登录后尽快修改密码（见下文「修改密码」）。</w:t>
      </w:r>
    </w:p>
    <w:p w14:paraId="3CF28354">
      <w:pPr>
        <w:pStyle w:val="17"/>
        <w:numPr>
          <w:ilvl w:val="0"/>
          <w:numId w:val="3"/>
        </w:numPr>
        <w:spacing w:after="80"/>
      </w:pPr>
      <w:r>
        <w:rPr>
          <w:rFonts w:ascii="Arial" w:hAnsi="Arial" w:eastAsia="Arial" w:cs="Arial"/>
          <w:sz w:val="22"/>
          <w:szCs w:val="22"/>
        </w:rPr>
        <w:t>请勿将账号密码发给无关人员；不用时建议点击右上角「退出」。</w:t>
      </w:r>
    </w:p>
    <w:p w14:paraId="3866C603">
      <w:pPr>
        <w:pStyle w:val="3"/>
        <w:spacing w:before="220" w:after="120"/>
      </w:pPr>
      <w:r>
        <w:rPr>
          <w:rFonts w:ascii="Arial" w:hAnsi="Arial" w:eastAsia="Arial" w:cs="Arial"/>
          <w:b/>
          <w:bCs/>
          <w:sz w:val="26"/>
          <w:szCs w:val="26"/>
        </w:rPr>
        <w:t>2.4 退出</w:t>
      </w:r>
    </w:p>
    <w:p w14:paraId="733E7767">
      <w:pPr>
        <w:spacing w:after="120"/>
      </w:pPr>
      <w:r>
        <w:rPr>
          <w:rFonts w:ascii="Arial" w:hAnsi="Arial" w:eastAsia="Arial" w:cs="Arial"/>
          <w:sz w:val="22"/>
          <w:szCs w:val="22"/>
        </w:rPr>
        <w:t>页面右上角点击「退出」，即可安全离开。再次使用需重新登录。</w:t>
      </w:r>
    </w:p>
    <w:p w14:paraId="1430B6DC">
      <w:pPr>
        <w:pStyle w:val="2"/>
        <w:spacing w:before="280" w:after="160"/>
      </w:pPr>
      <w:r>
        <w:rPr>
          <w:rFonts w:ascii="Arial" w:hAnsi="Arial" w:eastAsia="Arial" w:cs="Arial"/>
          <w:b/>
          <w:bCs/>
          <w:sz w:val="32"/>
          <w:szCs w:val="32"/>
        </w:rPr>
        <w:t>3. 页面功能一览</w:t>
      </w:r>
    </w:p>
    <w:p w14:paraId="3F158EB6">
      <w:pPr>
        <w:spacing w:after="120"/>
      </w:pPr>
      <w:r>
        <w:rPr>
          <w:rFonts w:ascii="Arial" w:hAnsi="Arial" w:eastAsia="Arial" w:cs="Arial"/>
          <w:sz w:val="22"/>
          <w:szCs w:val="22"/>
        </w:rPr>
        <w:t>主页面大致分为四块：</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5C5D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F1F8"/>
            <w:tcMar>
              <w:top w:w="80" w:type="dxa"/>
              <w:left w:w="120" w:type="dxa"/>
              <w:bottom w:w="80" w:type="dxa"/>
              <w:right w:w="120" w:type="dxa"/>
            </w:tcMar>
          </w:tcPr>
          <w:p w14:paraId="1D69B7BB">
            <w:r>
              <w:rPr>
                <w:rFonts w:ascii="Arial" w:hAnsi="Arial" w:eastAsia="Arial" w:cs="Arial"/>
                <w:b/>
                <w:bCs/>
                <w:sz w:val="20"/>
                <w:szCs w:val="20"/>
              </w:rPr>
              <w:t>区域</w:t>
            </w:r>
          </w:p>
        </w:tc>
        <w:tc>
          <w:tcPr>
            <w:tcW w:w="6626" w:type="dxa"/>
            <w:tcBorders>
              <w:top w:val="single" w:color="CCCCCC" w:sz="0" w:space="0"/>
              <w:left w:val="single" w:color="CCCCCC" w:sz="0" w:space="0"/>
              <w:bottom w:val="single" w:color="CCCCCC" w:sz="0" w:space="0"/>
              <w:right w:val="single" w:color="CCCCCC" w:sz="0" w:space="0"/>
            </w:tcBorders>
            <w:shd w:val="clear" w:color="auto" w:fill="E8F1F8"/>
            <w:tcMar>
              <w:top w:w="80" w:type="dxa"/>
              <w:left w:w="120" w:type="dxa"/>
              <w:bottom w:w="80" w:type="dxa"/>
              <w:right w:w="120" w:type="dxa"/>
            </w:tcMar>
          </w:tcPr>
          <w:p w14:paraId="3B696909">
            <w:r>
              <w:rPr>
                <w:rFonts w:ascii="Arial" w:hAnsi="Arial" w:eastAsia="Arial" w:cs="Arial"/>
                <w:b/>
                <w:bCs/>
                <w:sz w:val="20"/>
                <w:szCs w:val="20"/>
              </w:rPr>
              <w:t>作用</w:t>
            </w:r>
          </w:p>
        </w:tc>
      </w:tr>
      <w:tr w14:paraId="308A7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3B07D0">
            <w:r>
              <w:rPr>
                <w:rFonts w:ascii="Arial" w:hAnsi="Arial" w:eastAsia="Arial" w:cs="Arial"/>
                <w:b/>
                <w:bCs/>
                <w:sz w:val="20"/>
                <w:szCs w:val="20"/>
              </w:rPr>
              <w:t>顶部</w:t>
            </w:r>
          </w:p>
        </w:tc>
        <w:tc>
          <w:tcPr>
            <w:tcW w:w="66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72C21F">
            <w:r>
              <w:rPr>
                <w:rFonts w:ascii="Arial" w:hAnsi="Arial" w:eastAsia="Arial" w:cs="Arial"/>
                <w:sz w:val="20"/>
                <w:szCs w:val="20"/>
              </w:rPr>
              <w:t>标题说明；修改密码、退出</w:t>
            </w:r>
          </w:p>
        </w:tc>
      </w:tr>
      <w:tr w14:paraId="00376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EC244E">
            <w:r>
              <w:rPr>
                <w:rFonts w:ascii="Arial" w:hAnsi="Arial" w:eastAsia="Arial" w:cs="Arial"/>
                <w:b/>
                <w:bCs/>
                <w:sz w:val="20"/>
                <w:szCs w:val="20"/>
              </w:rPr>
              <w:t>搜索</w:t>
            </w:r>
          </w:p>
        </w:tc>
        <w:tc>
          <w:tcPr>
            <w:tcW w:w="66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49B724">
            <w:r>
              <w:rPr>
                <w:rFonts w:ascii="Arial" w:hAnsi="Arial" w:eastAsia="Arial" w:cs="Arial"/>
                <w:sz w:val="20"/>
                <w:szCs w:val="20"/>
              </w:rPr>
              <w:t>按条件筛选专家列表</w:t>
            </w:r>
          </w:p>
        </w:tc>
      </w:tr>
      <w:tr w14:paraId="16284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6DBDF2">
            <w:r>
              <w:rPr>
                <w:rFonts w:ascii="Arial" w:hAnsi="Arial" w:eastAsia="Arial" w:cs="Arial"/>
                <w:b/>
                <w:bCs/>
                <w:sz w:val="20"/>
                <w:szCs w:val="20"/>
              </w:rPr>
              <w:t>结果</w:t>
            </w:r>
          </w:p>
        </w:tc>
        <w:tc>
          <w:tcPr>
            <w:tcW w:w="66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F4FDC7">
            <w:r>
              <w:rPr>
                <w:rFonts w:ascii="Arial" w:hAnsi="Arial" w:eastAsia="Arial" w:cs="Arial"/>
                <w:sz w:val="20"/>
                <w:szCs w:val="20"/>
              </w:rPr>
              <w:t>查看列表、勾选专家、打开详情</w:t>
            </w:r>
          </w:p>
        </w:tc>
      </w:tr>
      <w:tr w14:paraId="6E54C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BD94BB">
            <w:r>
              <w:rPr>
                <w:rFonts w:ascii="Arial" w:hAnsi="Arial" w:eastAsia="Arial" w:cs="Arial"/>
                <w:b/>
                <w:bCs/>
                <w:sz w:val="20"/>
                <w:szCs w:val="20"/>
              </w:rPr>
              <w:t>导出任务</w:t>
            </w:r>
          </w:p>
        </w:tc>
        <w:tc>
          <w:tcPr>
            <w:tcW w:w="66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61BD4C">
            <w:r>
              <w:rPr>
                <w:rFonts w:ascii="Arial" w:hAnsi="Arial" w:eastAsia="Arial" w:cs="Arial"/>
                <w:sz w:val="20"/>
                <w:szCs w:val="20"/>
              </w:rPr>
              <w:t>查看打包进度、下载或重试 ZIP</w:t>
            </w:r>
          </w:p>
        </w:tc>
      </w:tr>
    </w:tbl>
    <w:p w14:paraId="4F08D7EC">
      <w:pPr>
        <w:pStyle w:val="2"/>
        <w:spacing w:before="280" w:after="160"/>
      </w:pPr>
      <w:r>
        <w:rPr>
          <w:rFonts w:ascii="Arial" w:hAnsi="Arial" w:eastAsia="Arial" w:cs="Arial"/>
          <w:b/>
          <w:bCs/>
          <w:sz w:val="32"/>
          <w:szCs w:val="32"/>
        </w:rPr>
        <w:t>4. 如何搜索专家</w:t>
      </w:r>
    </w:p>
    <w:p w14:paraId="029C7FD1">
      <w:pPr>
        <w:pStyle w:val="17"/>
        <w:numPr>
          <w:ilvl w:val="0"/>
          <w:numId w:val="4"/>
        </w:numPr>
        <w:spacing w:after="80"/>
      </w:pPr>
      <w:r>
        <w:rPr>
          <w:rFonts w:ascii="Arial" w:hAnsi="Arial" w:eastAsia="Arial" w:cs="Arial"/>
          <w:sz w:val="22"/>
          <w:szCs w:val="22"/>
        </w:rPr>
        <w:t>（可选）在「姓名 / 邮箱 / 客户编号」中输入关键词</w:t>
      </w:r>
    </w:p>
    <w:p w14:paraId="02999C19">
      <w:pPr>
        <w:pStyle w:val="17"/>
        <w:numPr>
          <w:ilvl w:val="0"/>
          <w:numId w:val="4"/>
        </w:numPr>
        <w:spacing w:after="80"/>
      </w:pPr>
      <w:r>
        <w:rPr>
          <w:rFonts w:ascii="Arial" w:hAnsi="Arial" w:eastAsia="Arial" w:cs="Arial"/>
          <w:sz w:val="22"/>
          <w:szCs w:val="22"/>
        </w:rPr>
        <w:t>选择状态：全部 / 已提交 / 未提交</w:t>
      </w:r>
    </w:p>
    <w:p w14:paraId="55B57702">
      <w:pPr>
        <w:pStyle w:val="17"/>
        <w:numPr>
          <w:ilvl w:val="0"/>
          <w:numId w:val="4"/>
        </w:numPr>
        <w:spacing w:after="80"/>
      </w:pPr>
      <w:r>
        <w:rPr>
          <w:rFonts w:ascii="Arial" w:hAnsi="Arial" w:eastAsia="Arial" w:cs="Arial"/>
          <w:sz w:val="22"/>
          <w:szCs w:val="22"/>
        </w:rPr>
        <w:t>选择填写时间起 / 止（按专家开始填写的时间筛选；默认一般是最近 7 天）</w:t>
      </w:r>
    </w:p>
    <w:p w14:paraId="73C6E958">
      <w:pPr>
        <w:pStyle w:val="17"/>
        <w:numPr>
          <w:ilvl w:val="0"/>
          <w:numId w:val="4"/>
        </w:numPr>
        <w:spacing w:after="80"/>
      </w:pPr>
      <w:r>
        <w:rPr>
          <w:rFonts w:ascii="Arial" w:hAnsi="Arial" w:eastAsia="Arial" w:cs="Arial"/>
          <w:sz w:val="22"/>
          <w:szCs w:val="22"/>
        </w:rPr>
        <w:t>点击搜索</w:t>
      </w:r>
    </w:p>
    <w:p w14:paraId="386B4021">
      <w:pPr>
        <w:spacing w:after="120"/>
      </w:pPr>
      <w:r>
        <w:rPr>
          <w:rFonts w:ascii="Arial" w:hAnsi="Arial" w:eastAsia="Arial" w:cs="Arial"/>
          <w:sz w:val="22"/>
          <w:szCs w:val="22"/>
        </w:rPr>
        <w:t>列表会显示匹配结果数量与当前页码。可用「上一页 / 下一页」翻页。</w:t>
      </w:r>
    </w:p>
    <w:p w14:paraId="110AF95B">
      <w:pPr>
        <w:spacing w:after="120"/>
      </w:pPr>
      <w:r>
        <w:rPr>
          <w:rFonts w:ascii="Arial" w:hAnsi="Arial" w:eastAsia="Arial" w:cs="Arial"/>
          <w:sz w:val="22"/>
          <w:szCs w:val="22"/>
        </w:rPr>
        <w:t>若提示「该范围内暂无申请记录」，可放宽时间范围或清空关键词后再试。</w:t>
      </w:r>
    </w:p>
    <w:p w14:paraId="44CB1111">
      <w:pPr>
        <w:pStyle w:val="2"/>
        <w:spacing w:before="280" w:after="160"/>
      </w:pPr>
      <w:r>
        <w:rPr>
          <w:rFonts w:ascii="Arial" w:hAnsi="Arial" w:eastAsia="Arial" w:cs="Arial"/>
          <w:b/>
          <w:bCs/>
          <w:sz w:val="32"/>
          <w:szCs w:val="32"/>
        </w:rPr>
        <w:t>5. 如何查看某位专家的档案详情</w:t>
      </w:r>
    </w:p>
    <w:p w14:paraId="63F4B8B4">
      <w:pPr>
        <w:pStyle w:val="17"/>
        <w:numPr>
          <w:ilvl w:val="0"/>
          <w:numId w:val="5"/>
        </w:numPr>
        <w:spacing w:after="80"/>
      </w:pPr>
      <w:r>
        <w:rPr>
          <w:rFonts w:ascii="Arial" w:hAnsi="Arial" w:eastAsia="Arial" w:cs="Arial"/>
          <w:sz w:val="22"/>
          <w:szCs w:val="22"/>
        </w:rPr>
        <w:t>在结果表格中找到对应专家</w:t>
      </w:r>
    </w:p>
    <w:p w14:paraId="553FFA02">
      <w:pPr>
        <w:pStyle w:val="17"/>
        <w:numPr>
          <w:ilvl w:val="0"/>
          <w:numId w:val="5"/>
        </w:numPr>
        <w:spacing w:after="80"/>
      </w:pPr>
      <w:r>
        <w:rPr>
          <w:rFonts w:ascii="Arial" w:hAnsi="Arial" w:eastAsia="Arial" w:cs="Arial"/>
          <w:sz w:val="22"/>
          <w:szCs w:val="22"/>
        </w:rPr>
        <w:t>点击该行的「查看」</w:t>
      </w:r>
    </w:p>
    <w:p w14:paraId="4F2F7397">
      <w:pPr>
        <w:pStyle w:val="17"/>
        <w:numPr>
          <w:ilvl w:val="0"/>
          <w:numId w:val="5"/>
        </w:numPr>
        <w:spacing w:after="80"/>
      </w:pPr>
      <w:r>
        <w:rPr>
          <w:rFonts w:ascii="Arial" w:hAnsi="Arial" w:eastAsia="Arial" w:cs="Arial"/>
          <w:sz w:val="22"/>
          <w:szCs w:val="22"/>
        </w:rPr>
        <w:t>右侧会打开只读详情，包括：</w:t>
      </w:r>
    </w:p>
    <w:p w14:paraId="190EFC81">
      <w:pPr>
        <w:pStyle w:val="17"/>
        <w:numPr>
          <w:ilvl w:val="0"/>
          <w:numId w:val="6"/>
        </w:numPr>
        <w:spacing w:after="80"/>
      </w:pPr>
      <w:r>
        <w:rPr>
          <w:rFonts w:ascii="Arial" w:hAnsi="Arial" w:eastAsia="Arial" w:cs="Arial"/>
          <w:sz w:val="22"/>
          <w:szCs w:val="22"/>
        </w:rPr>
        <w:t>姓名、邮箱、状态、填写时间、提交时间</w:t>
      </w:r>
    </w:p>
    <w:p w14:paraId="12ADC893">
      <w:pPr>
        <w:pStyle w:val="17"/>
        <w:numPr>
          <w:ilvl w:val="0"/>
          <w:numId w:val="6"/>
        </w:numPr>
        <w:spacing w:after="80"/>
      </w:pPr>
      <w:r>
        <w:rPr>
          <w:rFonts w:ascii="Arial" w:hAnsi="Arial" w:eastAsia="Arial" w:cs="Arial"/>
          <w:sz w:val="22"/>
          <w:szCs w:val="22"/>
        </w:rPr>
        <w:t>文件夹汇总（各目录下有多少文件）</w:t>
      </w:r>
    </w:p>
    <w:p w14:paraId="3F602906">
      <w:pPr>
        <w:pStyle w:val="17"/>
        <w:numPr>
          <w:ilvl w:val="0"/>
          <w:numId w:val="6"/>
        </w:numPr>
        <w:spacing w:after="80"/>
      </w:pPr>
      <w:r>
        <w:rPr>
          <w:rFonts w:ascii="Arial" w:hAnsi="Arial" w:eastAsia="Arial" w:cs="Arial"/>
          <w:sz w:val="22"/>
          <w:szCs w:val="22"/>
        </w:rPr>
        <w:t>文件清单（文件名、大小等）</w:t>
      </w:r>
    </w:p>
    <w:p w14:paraId="25C2B07A">
      <w:pPr>
        <w:spacing w:after="120"/>
      </w:pPr>
      <w:r>
        <w:rPr>
          <w:rFonts w:ascii="Arial" w:hAnsi="Arial" w:eastAsia="Arial" w:cs="Arial"/>
          <w:sz w:val="22"/>
          <w:szCs w:val="22"/>
        </w:rPr>
        <w:t>说明：详情里不能单独下载某一个文件；如需本地审阅，请使用下方的「导出」功能打成压缩包。</w:t>
      </w:r>
    </w:p>
    <w:p w14:paraId="2C0326D1">
      <w:pPr>
        <w:pStyle w:val="2"/>
        <w:spacing w:before="280" w:after="160"/>
      </w:pPr>
      <w:r>
        <w:rPr>
          <w:rFonts w:ascii="Arial" w:hAnsi="Arial" w:eastAsia="Arial" w:cs="Arial"/>
          <w:b/>
          <w:bCs/>
          <w:sz w:val="32"/>
          <w:szCs w:val="32"/>
        </w:rPr>
        <w:t>6. 如何导出 ZIP 压缩包</w:t>
      </w:r>
    </w:p>
    <w:p w14:paraId="4B169F30">
      <w:pPr>
        <w:spacing w:after="120"/>
      </w:pPr>
      <w:r>
        <w:rPr>
          <w:rFonts w:ascii="Arial" w:hAnsi="Arial" w:eastAsia="Arial" w:cs="Arial"/>
          <w:sz w:val="22"/>
          <w:szCs w:val="22"/>
        </w:rPr>
        <w:t>导出是异步任务：点击确认后，系统在后台打包，完成后可在「导出任务」区域下载。</w:t>
      </w:r>
    </w:p>
    <w:p w14:paraId="3CE22358">
      <w:pPr>
        <w:pStyle w:val="3"/>
        <w:spacing w:before="220" w:after="120"/>
      </w:pPr>
      <w:r>
        <w:rPr>
          <w:rFonts w:ascii="Arial" w:hAnsi="Arial" w:eastAsia="Arial" w:cs="Arial"/>
          <w:b/>
          <w:bCs/>
          <w:sz w:val="26"/>
          <w:szCs w:val="26"/>
        </w:rPr>
        <w:t>6.1 导出方式</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29205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F1F8"/>
            <w:tcMar>
              <w:top w:w="80" w:type="dxa"/>
              <w:left w:w="120" w:type="dxa"/>
              <w:bottom w:w="80" w:type="dxa"/>
              <w:right w:w="120" w:type="dxa"/>
            </w:tcMar>
          </w:tcPr>
          <w:p w14:paraId="47E13DDA">
            <w:r>
              <w:rPr>
                <w:rFonts w:ascii="Arial" w:hAnsi="Arial" w:eastAsia="Arial" w:cs="Arial"/>
                <w:b/>
                <w:bCs/>
                <w:sz w:val="20"/>
                <w:szCs w:val="20"/>
              </w:rPr>
              <w:t>按钮</w:t>
            </w:r>
          </w:p>
        </w:tc>
        <w:tc>
          <w:tcPr>
            <w:tcW w:w="6626" w:type="dxa"/>
            <w:tcBorders>
              <w:top w:val="single" w:color="CCCCCC" w:sz="0" w:space="0"/>
              <w:left w:val="single" w:color="CCCCCC" w:sz="0" w:space="0"/>
              <w:bottom w:val="single" w:color="CCCCCC" w:sz="0" w:space="0"/>
              <w:right w:val="single" w:color="CCCCCC" w:sz="0" w:space="0"/>
            </w:tcBorders>
            <w:shd w:val="clear" w:color="auto" w:fill="E8F1F8"/>
            <w:tcMar>
              <w:top w:w="80" w:type="dxa"/>
              <w:left w:w="120" w:type="dxa"/>
              <w:bottom w:w="80" w:type="dxa"/>
              <w:right w:w="120" w:type="dxa"/>
            </w:tcMar>
          </w:tcPr>
          <w:p w14:paraId="7CB30B03">
            <w:r>
              <w:rPr>
                <w:rFonts w:ascii="Arial" w:hAnsi="Arial" w:eastAsia="Arial" w:cs="Arial"/>
                <w:b/>
                <w:bCs/>
                <w:sz w:val="20"/>
                <w:szCs w:val="20"/>
              </w:rPr>
              <w:t>含义</w:t>
            </w:r>
          </w:p>
        </w:tc>
      </w:tr>
      <w:tr w14:paraId="314E1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5618F6">
            <w:r>
              <w:rPr>
                <w:rFonts w:ascii="Arial" w:hAnsi="Arial" w:eastAsia="Arial" w:cs="Arial"/>
                <w:b/>
                <w:bCs/>
                <w:sz w:val="20"/>
                <w:szCs w:val="20"/>
              </w:rPr>
              <w:t>导出匹配结果</w:t>
            </w:r>
          </w:p>
        </w:tc>
        <w:tc>
          <w:tcPr>
            <w:tcW w:w="66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B8DF9C">
            <w:r>
              <w:rPr>
                <w:rFonts w:ascii="Arial" w:hAnsi="Arial" w:eastAsia="Arial" w:cs="Arial"/>
                <w:sz w:val="20"/>
                <w:szCs w:val="20"/>
              </w:rPr>
              <w:t>按当前搜索条件，导出符合条件的专家（不必逐个勾选）</w:t>
            </w:r>
          </w:p>
        </w:tc>
      </w:tr>
      <w:tr w14:paraId="2923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8B9B04">
            <w:r>
              <w:rPr>
                <w:rFonts w:ascii="Arial" w:hAnsi="Arial" w:eastAsia="Arial" w:cs="Arial"/>
                <w:b/>
                <w:bCs/>
                <w:sz w:val="20"/>
                <w:szCs w:val="20"/>
              </w:rPr>
              <w:t>导出已选（N）</w:t>
            </w:r>
          </w:p>
        </w:tc>
        <w:tc>
          <w:tcPr>
            <w:tcW w:w="66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7EC7AB">
            <w:r>
              <w:rPr>
                <w:rFonts w:ascii="Arial" w:hAnsi="Arial" w:eastAsia="Arial" w:cs="Arial"/>
                <w:sz w:val="20"/>
                <w:szCs w:val="20"/>
              </w:rPr>
              <w:t>只导出表格中勾选的专家；至少勾选 1 位</w:t>
            </w:r>
          </w:p>
        </w:tc>
      </w:tr>
    </w:tbl>
    <w:p w14:paraId="5C0E062D">
      <w:pPr>
        <w:pStyle w:val="3"/>
        <w:spacing w:before="220" w:after="120"/>
      </w:pPr>
      <w:r>
        <w:rPr>
          <w:rFonts w:ascii="Arial" w:hAnsi="Arial" w:eastAsia="Arial" w:cs="Arial"/>
          <w:b/>
          <w:bCs/>
          <w:sz w:val="26"/>
          <w:szCs w:val="26"/>
        </w:rPr>
        <w:t>6.2 操作步骤</w:t>
      </w:r>
    </w:p>
    <w:p w14:paraId="0C31D724">
      <w:pPr>
        <w:pStyle w:val="17"/>
        <w:numPr>
          <w:ilvl w:val="0"/>
          <w:numId w:val="7"/>
        </w:numPr>
        <w:spacing w:after="80"/>
      </w:pPr>
      <w:r>
        <w:rPr>
          <w:rFonts w:ascii="Arial" w:hAnsi="Arial" w:eastAsia="Arial" w:cs="Arial"/>
          <w:sz w:val="22"/>
          <w:szCs w:val="22"/>
        </w:rPr>
        <w:t>先搜索或勾选好要导出的专家</w:t>
      </w:r>
    </w:p>
    <w:p w14:paraId="0CC4104C">
      <w:pPr>
        <w:pStyle w:val="17"/>
        <w:numPr>
          <w:ilvl w:val="0"/>
          <w:numId w:val="7"/>
        </w:numPr>
        <w:spacing w:after="80"/>
      </w:pPr>
      <w:r>
        <w:rPr>
          <w:rFonts w:ascii="Arial" w:hAnsi="Arial" w:eastAsia="Arial" w:cs="Arial"/>
          <w:sz w:val="22"/>
          <w:szCs w:val="22"/>
        </w:rPr>
        <w:t>点击「导出匹配结果」或「导出已选」</w:t>
      </w:r>
    </w:p>
    <w:p w14:paraId="5CCE55DC">
      <w:pPr>
        <w:pStyle w:val="17"/>
        <w:numPr>
          <w:ilvl w:val="0"/>
          <w:numId w:val="7"/>
        </w:numPr>
        <w:spacing w:after="80"/>
      </w:pPr>
      <w:r>
        <w:rPr>
          <w:rFonts w:ascii="Arial" w:hAnsi="Arial" w:eastAsia="Arial" w:cs="Arial"/>
          <w:sz w:val="22"/>
          <w:szCs w:val="22"/>
        </w:rPr>
        <w:t>在弹出的「确认导出」窗口中核对：</w:t>
      </w:r>
    </w:p>
    <w:p w14:paraId="0A054408">
      <w:pPr>
        <w:pStyle w:val="17"/>
        <w:numPr>
          <w:ilvl w:val="0"/>
          <w:numId w:val="8"/>
        </w:numPr>
        <w:spacing w:after="80"/>
      </w:pPr>
      <w:r>
        <w:rPr>
          <w:rFonts w:ascii="Arial" w:hAnsi="Arial" w:eastAsia="Arial" w:cs="Arial"/>
          <w:sz w:val="22"/>
          <w:szCs w:val="22"/>
        </w:rPr>
        <w:t>导出模式（按筛选 / 按勾选）</w:t>
      </w:r>
    </w:p>
    <w:p w14:paraId="4B212616">
      <w:pPr>
        <w:pStyle w:val="17"/>
        <w:numPr>
          <w:ilvl w:val="0"/>
          <w:numId w:val="8"/>
        </w:numPr>
        <w:spacing w:after="80"/>
      </w:pPr>
      <w:r>
        <w:rPr>
          <w:rFonts w:ascii="Arial" w:hAnsi="Arial" w:eastAsia="Arial" w:cs="Arial"/>
          <w:sz w:val="22"/>
          <w:szCs w:val="22"/>
        </w:rPr>
        <w:t>可导出专家人数</w:t>
      </w:r>
    </w:p>
    <w:p w14:paraId="04E8E409">
      <w:pPr>
        <w:pStyle w:val="17"/>
        <w:numPr>
          <w:ilvl w:val="0"/>
          <w:numId w:val="8"/>
        </w:numPr>
        <w:spacing w:after="80"/>
      </w:pPr>
      <w:r>
        <w:rPr>
          <w:rFonts w:ascii="Arial" w:hAnsi="Arial" w:eastAsia="Arial" w:cs="Arial"/>
          <w:sz w:val="22"/>
          <w:szCs w:val="22"/>
        </w:rPr>
        <w:t>因「空档案」被排除的人数（没有可打包文件的会自动跳过）</w:t>
      </w:r>
    </w:p>
    <w:p w14:paraId="4FF501CE">
      <w:pPr>
        <w:pStyle w:val="17"/>
        <w:numPr>
          <w:ilvl w:val="0"/>
          <w:numId w:val="8"/>
        </w:numPr>
        <w:spacing w:after="80"/>
      </w:pPr>
      <w:r>
        <w:rPr>
          <w:rFonts w:ascii="Arial" w:hAnsi="Arial" w:eastAsia="Arial" w:cs="Arial"/>
          <w:sz w:val="22"/>
          <w:szCs w:val="22"/>
        </w:rPr>
        <w:t>预估压缩包大小</w:t>
      </w:r>
    </w:p>
    <w:p w14:paraId="73269E96">
      <w:pPr>
        <w:pStyle w:val="17"/>
        <w:numPr>
          <w:ilvl w:val="0"/>
          <w:numId w:val="7"/>
        </w:numPr>
        <w:spacing w:after="80"/>
      </w:pPr>
      <w:r>
        <w:rPr>
          <w:rFonts w:ascii="Arial" w:hAnsi="Arial" w:eastAsia="Arial" w:cs="Arial"/>
          <w:sz w:val="22"/>
          <w:szCs w:val="22"/>
        </w:rPr>
        <w:t>点击「开始导出」</w:t>
      </w:r>
    </w:p>
    <w:p w14:paraId="3124AED8">
      <w:pPr>
        <w:pStyle w:val="17"/>
        <w:numPr>
          <w:ilvl w:val="0"/>
          <w:numId w:val="7"/>
        </w:numPr>
        <w:spacing w:after="80"/>
      </w:pPr>
      <w:r>
        <w:rPr>
          <w:rFonts w:ascii="Arial" w:hAnsi="Arial" w:eastAsia="Arial" w:cs="Arial"/>
          <w:sz w:val="22"/>
          <w:szCs w:val="22"/>
        </w:rPr>
        <w:t>到页面下方「导出任务」查看进度；需要时可点「刷新」</w:t>
      </w:r>
    </w:p>
    <w:p w14:paraId="670F2CD1">
      <w:pPr>
        <w:pStyle w:val="3"/>
        <w:spacing w:before="220" w:after="120"/>
      </w:pPr>
      <w:r>
        <w:rPr>
          <w:rFonts w:ascii="Arial" w:hAnsi="Arial" w:eastAsia="Arial" w:cs="Arial"/>
          <w:b/>
          <w:bCs/>
          <w:sz w:val="26"/>
          <w:szCs w:val="26"/>
        </w:rPr>
        <w:t>6.3 下载与解压</w:t>
      </w:r>
    </w:p>
    <w:p w14:paraId="3C99A32A">
      <w:pPr>
        <w:pStyle w:val="17"/>
        <w:numPr>
          <w:ilvl w:val="0"/>
          <w:numId w:val="9"/>
        </w:numPr>
        <w:spacing w:after="80"/>
      </w:pPr>
      <w:r>
        <w:rPr>
          <w:rFonts w:ascii="Arial" w:hAnsi="Arial" w:eastAsia="Arial" w:cs="Arial"/>
          <w:sz w:val="22"/>
          <w:szCs w:val="22"/>
        </w:rPr>
        <w:t>任务状态为「已成功」或「成功（有缺失）」时，可点击「下载」</w:t>
      </w:r>
    </w:p>
    <w:p w14:paraId="7AC24A39">
      <w:pPr>
        <w:pStyle w:val="17"/>
        <w:numPr>
          <w:ilvl w:val="0"/>
          <w:numId w:val="9"/>
        </w:numPr>
        <w:spacing w:after="80"/>
      </w:pPr>
      <w:r>
        <w:rPr>
          <w:rFonts w:ascii="Arial" w:hAnsi="Arial" w:eastAsia="Arial" w:cs="Arial"/>
          <w:sz w:val="22"/>
          <w:szCs w:val="22"/>
        </w:rPr>
        <w:t>下载链接约 1 小时内有效；压缩包本身在系统侧大约保留 7 天</w:t>
      </w:r>
    </w:p>
    <w:p w14:paraId="09AC5CDD">
      <w:pPr>
        <w:pStyle w:val="17"/>
        <w:numPr>
          <w:ilvl w:val="0"/>
          <w:numId w:val="9"/>
        </w:numPr>
        <w:spacing w:after="80"/>
      </w:pPr>
      <w:r>
        <w:rPr>
          <w:rFonts w:ascii="Arial" w:hAnsi="Arial" w:eastAsia="Arial" w:cs="Arial"/>
          <w:sz w:val="22"/>
          <w:szCs w:val="22"/>
        </w:rPr>
        <w:t>若文件夹名出现中文乱码，请使用 7-Zip 或 WinRAR 解压（不要只用系统自带解压）</w:t>
      </w:r>
    </w:p>
    <w:p w14:paraId="0D147DF2">
      <w:pPr>
        <w:spacing w:after="120"/>
      </w:pPr>
      <w:r>
        <w:rPr>
          <w:rFonts w:ascii="Arial" w:hAnsi="Arial" w:eastAsia="Arial" w:cs="Arial"/>
          <w:sz w:val="22"/>
          <w:szCs w:val="22"/>
        </w:rPr>
        <w:t>「成功（有缺失）」表示整体已打好包，但个别文件可能缺失；解压后请对照文件夹内容核对。</w:t>
      </w:r>
    </w:p>
    <w:p w14:paraId="1C39637A">
      <w:pPr>
        <w:pStyle w:val="3"/>
        <w:spacing w:before="220" w:after="120"/>
      </w:pPr>
      <w:r>
        <w:rPr>
          <w:rFonts w:ascii="Arial" w:hAnsi="Arial" w:eastAsia="Arial" w:cs="Arial"/>
          <w:b/>
          <w:bCs/>
          <w:sz w:val="26"/>
          <w:szCs w:val="26"/>
        </w:rPr>
        <w:t>6.4 导出限制（请业务侧知晓）</w:t>
      </w:r>
    </w:p>
    <w:p w14:paraId="39B5AD6B">
      <w:pPr>
        <w:spacing w:after="120"/>
      </w:pPr>
      <w:r>
        <w:rPr>
          <w:rFonts w:ascii="Arial" w:hAnsi="Arial" w:eastAsia="Arial" w:cs="Arial"/>
          <w:sz w:val="22"/>
          <w:szCs w:val="22"/>
        </w:rPr>
        <w:t>为避免一次打包过大或过久，系统有如下常见限制：</w:t>
      </w:r>
    </w:p>
    <w:p w14:paraId="0733CAFF">
      <w:pPr>
        <w:pStyle w:val="17"/>
        <w:numPr>
          <w:ilvl w:val="0"/>
          <w:numId w:val="10"/>
        </w:numPr>
        <w:spacing w:after="80"/>
      </w:pPr>
      <w:r>
        <w:rPr>
          <w:rFonts w:ascii="Arial" w:hAnsi="Arial" w:eastAsia="Arial" w:cs="Arial"/>
          <w:sz w:val="22"/>
          <w:szCs w:val="22"/>
        </w:rPr>
        <w:t>单次可导出专家人数有上限（当前约 50</w:t>
      </w:r>
      <w:r>
        <w:rPr>
          <w:rFonts w:hint="eastAsia" w:eastAsia="宋体" w:cs="Arial"/>
          <w:sz w:val="22"/>
          <w:szCs w:val="22"/>
          <w:lang w:val="en-US" w:eastAsia="zh-CN"/>
        </w:rPr>
        <w:t>0</w:t>
      </w:r>
      <w:r>
        <w:rPr>
          <w:rFonts w:ascii="Arial" w:hAnsi="Arial" w:eastAsia="Arial" w:cs="Arial"/>
          <w:sz w:val="22"/>
          <w:szCs w:val="22"/>
        </w:rPr>
        <w:t xml:space="preserve"> 人</w:t>
      </w:r>
      <w:r>
        <w:rPr>
          <w:rFonts w:hint="eastAsia" w:eastAsia="宋体" w:cs="Arial"/>
          <w:sz w:val="22"/>
          <w:szCs w:val="22"/>
          <w:lang w:eastAsia="zh-CN"/>
        </w:rPr>
        <w:t>，</w:t>
      </w:r>
      <w:r>
        <w:rPr>
          <w:rFonts w:hint="eastAsia" w:eastAsia="宋体" w:cs="Arial"/>
          <w:sz w:val="22"/>
          <w:szCs w:val="22"/>
          <w:lang w:val="en-US" w:eastAsia="zh-CN"/>
        </w:rPr>
        <w:t>这个值可以修改</w:t>
      </w:r>
      <w:r>
        <w:rPr>
          <w:rFonts w:ascii="Arial" w:hAnsi="Arial" w:eastAsia="Arial" w:cs="Arial"/>
          <w:sz w:val="22"/>
          <w:szCs w:val="22"/>
        </w:rPr>
        <w:t>）</w:t>
      </w:r>
    </w:p>
    <w:p w14:paraId="3E35BF86">
      <w:pPr>
        <w:pStyle w:val="17"/>
        <w:numPr>
          <w:ilvl w:val="0"/>
          <w:numId w:val="10"/>
        </w:numPr>
        <w:spacing w:after="80"/>
      </w:pPr>
      <w:r>
        <w:rPr>
          <w:rFonts w:ascii="Arial" w:hAnsi="Arial" w:eastAsia="Arial" w:cs="Arial"/>
          <w:sz w:val="22"/>
          <w:szCs w:val="22"/>
        </w:rPr>
        <w:t>预估源文件总大小不能过大（当前约 2GB）</w:t>
      </w:r>
    </w:p>
    <w:p w14:paraId="70C39B26">
      <w:pPr>
        <w:pStyle w:val="17"/>
        <w:numPr>
          <w:ilvl w:val="0"/>
          <w:numId w:val="10"/>
        </w:numPr>
        <w:spacing w:after="80"/>
      </w:pPr>
      <w:r>
        <w:rPr>
          <w:rFonts w:ascii="Arial" w:hAnsi="Arial" w:eastAsia="Arial" w:cs="Arial"/>
          <w:sz w:val="22"/>
          <w:szCs w:val="22"/>
        </w:rPr>
        <w:t>同一时间您这边通常只能有 1 个进行中的导出任务；若提示已有任务在进行，请等当前任务完成后再导出</w:t>
      </w:r>
    </w:p>
    <w:p w14:paraId="6A4A853D">
      <w:pPr>
        <w:spacing w:after="120"/>
      </w:pPr>
      <w:r>
        <w:rPr>
          <w:rFonts w:ascii="Arial" w:hAnsi="Arial" w:eastAsia="Arial" w:cs="Arial"/>
          <w:sz w:val="22"/>
          <w:szCs w:val="22"/>
        </w:rPr>
        <w:t>超出限制时，请缩小时间范围、减少勾选人数后再试。</w:t>
      </w:r>
    </w:p>
    <w:p w14:paraId="6A93E279">
      <w:pPr>
        <w:pStyle w:val="3"/>
        <w:spacing w:before="220" w:after="120"/>
      </w:pPr>
      <w:r>
        <w:rPr>
          <w:rFonts w:ascii="Arial" w:hAnsi="Arial" w:eastAsia="Arial" w:cs="Arial"/>
          <w:b/>
          <w:bCs/>
          <w:sz w:val="26"/>
          <w:szCs w:val="26"/>
        </w:rPr>
        <w:t>6.5 压缩包里大致有什么？</w:t>
      </w:r>
    </w:p>
    <w:p w14:paraId="4CF33CB8">
      <w:pPr>
        <w:spacing w:after="120"/>
      </w:pPr>
      <w:r>
        <w:rPr>
          <w:rFonts w:ascii="Arial" w:hAnsi="Arial" w:eastAsia="Arial" w:cs="Arial"/>
          <w:sz w:val="22"/>
          <w:szCs w:val="22"/>
        </w:rPr>
        <w:t>每位专家一般以客户编号为文件夹名，内部按材料类型分目录，例如：</w:t>
      </w:r>
    </w:p>
    <w:p w14:paraId="51EF2A93">
      <w:pPr>
        <w:pStyle w:val="17"/>
        <w:numPr>
          <w:ilvl w:val="0"/>
          <w:numId w:val="11"/>
        </w:numPr>
        <w:spacing w:after="80"/>
      </w:pPr>
      <w:r>
        <w:rPr>
          <w:rFonts w:ascii="Arial" w:hAnsi="Arial" w:eastAsia="Arial" w:cs="Arial"/>
          <w:sz w:val="22"/>
          <w:szCs w:val="22"/>
        </w:rPr>
        <w:t>0简历</w:t>
      </w:r>
    </w:p>
    <w:p w14:paraId="56E78C8A">
      <w:pPr>
        <w:pStyle w:val="17"/>
        <w:numPr>
          <w:ilvl w:val="0"/>
          <w:numId w:val="11"/>
        </w:numPr>
        <w:spacing w:after="80"/>
      </w:pPr>
      <w:r>
        <w:rPr>
          <w:rFonts w:ascii="Arial" w:hAnsi="Arial" w:eastAsia="Arial" w:cs="Arial"/>
          <w:sz w:val="22"/>
          <w:szCs w:val="22"/>
        </w:rPr>
        <w:t>1基本信息</w:t>
      </w:r>
    </w:p>
    <w:p w14:paraId="074F51AD">
      <w:pPr>
        <w:pStyle w:val="17"/>
        <w:numPr>
          <w:ilvl w:val="0"/>
          <w:numId w:val="11"/>
        </w:numPr>
        <w:spacing w:after="80"/>
      </w:pPr>
      <w:r>
        <w:rPr>
          <w:rFonts w:ascii="Arial" w:hAnsi="Arial" w:eastAsia="Arial" w:cs="Arial"/>
          <w:sz w:val="22"/>
          <w:szCs w:val="22"/>
        </w:rPr>
        <w:t>2学历证明</w:t>
      </w:r>
    </w:p>
    <w:p w14:paraId="16E3113C">
      <w:pPr>
        <w:pStyle w:val="17"/>
        <w:numPr>
          <w:ilvl w:val="0"/>
          <w:numId w:val="11"/>
        </w:numPr>
        <w:spacing w:after="80"/>
      </w:pPr>
      <w:r>
        <w:rPr>
          <w:rFonts w:ascii="Arial" w:hAnsi="Arial" w:eastAsia="Arial" w:cs="Arial"/>
          <w:sz w:val="22"/>
          <w:szCs w:val="22"/>
        </w:rPr>
        <w:t>3工作证明</w:t>
      </w:r>
    </w:p>
    <w:p w14:paraId="64BD3DC8">
      <w:pPr>
        <w:pStyle w:val="17"/>
        <w:numPr>
          <w:ilvl w:val="0"/>
          <w:numId w:val="11"/>
        </w:numPr>
        <w:spacing w:after="80"/>
      </w:pPr>
      <w:r>
        <w:rPr>
          <w:rFonts w:ascii="Arial" w:hAnsi="Arial" w:eastAsia="Arial" w:cs="Arial"/>
          <w:sz w:val="22"/>
          <w:szCs w:val="22"/>
        </w:rPr>
        <w:t>4项目证明</w:t>
      </w:r>
    </w:p>
    <w:p w14:paraId="1AE34E55">
      <w:pPr>
        <w:pStyle w:val="17"/>
        <w:numPr>
          <w:ilvl w:val="0"/>
          <w:numId w:val="11"/>
        </w:numPr>
        <w:spacing w:after="80"/>
      </w:pPr>
      <w:r>
        <w:rPr>
          <w:rFonts w:ascii="Arial" w:hAnsi="Arial" w:eastAsia="Arial" w:cs="Arial"/>
          <w:sz w:val="22"/>
          <w:szCs w:val="22"/>
        </w:rPr>
        <w:t>51论文 / 52著作 / 53专利 / 54会议 / 56荣誉</w:t>
      </w:r>
    </w:p>
    <w:p w14:paraId="7F257D0E">
      <w:pPr>
        <w:spacing w:after="120"/>
      </w:pPr>
      <w:r>
        <w:rPr>
          <w:rFonts w:ascii="Arial" w:hAnsi="Arial" w:eastAsia="Arial" w:cs="Arial"/>
          <w:sz w:val="22"/>
          <w:szCs w:val="22"/>
        </w:rPr>
        <w:t>具体以实际导出内容为准；没有上传材料的目录可能为空或不出现。</w:t>
      </w:r>
    </w:p>
    <w:p w14:paraId="0A611442">
      <w:pPr>
        <w:pStyle w:val="2"/>
        <w:spacing w:before="280" w:after="160"/>
      </w:pPr>
      <w:r>
        <w:rPr>
          <w:rFonts w:ascii="Arial" w:hAnsi="Arial" w:eastAsia="Arial" w:cs="Arial"/>
          <w:b/>
          <w:bCs/>
          <w:sz w:val="32"/>
          <w:szCs w:val="32"/>
        </w:rPr>
        <w:t>7. 导出任务状态说明</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600"/>
        <w:gridCol w:w="3626"/>
      </w:tblGrid>
      <w:tr w14:paraId="38E5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8F1F8"/>
            <w:tcMar>
              <w:top w:w="80" w:type="dxa"/>
              <w:left w:w="120" w:type="dxa"/>
              <w:bottom w:w="80" w:type="dxa"/>
              <w:right w:w="120" w:type="dxa"/>
            </w:tcMar>
          </w:tcPr>
          <w:p w14:paraId="3433F886">
            <w:r>
              <w:rPr>
                <w:rFonts w:ascii="Arial" w:hAnsi="Arial" w:eastAsia="Arial" w:cs="Arial"/>
                <w:b/>
                <w:bCs/>
                <w:sz w:val="20"/>
                <w:szCs w:val="20"/>
              </w:rPr>
              <w:t>界面显示</w:t>
            </w:r>
          </w:p>
        </w:tc>
        <w:tc>
          <w:tcPr>
            <w:tcW w:w="3600" w:type="dxa"/>
            <w:tcBorders>
              <w:top w:val="single" w:color="CCCCCC" w:sz="0" w:space="0"/>
              <w:left w:val="single" w:color="CCCCCC" w:sz="0" w:space="0"/>
              <w:bottom w:val="single" w:color="CCCCCC" w:sz="0" w:space="0"/>
              <w:right w:val="single" w:color="CCCCCC" w:sz="0" w:space="0"/>
            </w:tcBorders>
            <w:shd w:val="clear" w:color="auto" w:fill="E8F1F8"/>
            <w:tcMar>
              <w:top w:w="80" w:type="dxa"/>
              <w:left w:w="120" w:type="dxa"/>
              <w:bottom w:w="80" w:type="dxa"/>
              <w:right w:w="120" w:type="dxa"/>
            </w:tcMar>
          </w:tcPr>
          <w:p w14:paraId="29059188">
            <w:r>
              <w:rPr>
                <w:rFonts w:ascii="Arial" w:hAnsi="Arial" w:eastAsia="Arial" w:cs="Arial"/>
                <w:b/>
                <w:bCs/>
                <w:sz w:val="20"/>
                <w:szCs w:val="20"/>
              </w:rPr>
              <w:t>含义</w:t>
            </w:r>
          </w:p>
        </w:tc>
        <w:tc>
          <w:tcPr>
            <w:tcW w:w="3626" w:type="dxa"/>
            <w:tcBorders>
              <w:top w:val="single" w:color="CCCCCC" w:sz="0" w:space="0"/>
              <w:left w:val="single" w:color="CCCCCC" w:sz="0" w:space="0"/>
              <w:bottom w:val="single" w:color="CCCCCC" w:sz="0" w:space="0"/>
              <w:right w:val="single" w:color="CCCCCC" w:sz="0" w:space="0"/>
            </w:tcBorders>
            <w:shd w:val="clear" w:color="auto" w:fill="E8F1F8"/>
            <w:tcMar>
              <w:top w:w="80" w:type="dxa"/>
              <w:left w:w="120" w:type="dxa"/>
              <w:bottom w:w="80" w:type="dxa"/>
              <w:right w:w="120" w:type="dxa"/>
            </w:tcMar>
          </w:tcPr>
          <w:p w14:paraId="29EFE9D4">
            <w:r>
              <w:rPr>
                <w:rFonts w:ascii="Arial" w:hAnsi="Arial" w:eastAsia="Arial" w:cs="Arial"/>
                <w:b/>
                <w:bCs/>
                <w:sz w:val="20"/>
                <w:szCs w:val="20"/>
              </w:rPr>
              <w:t>您可以做什么</w:t>
            </w:r>
          </w:p>
        </w:tc>
      </w:tr>
      <w:tr w14:paraId="7686D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EC803B">
            <w:r>
              <w:rPr>
                <w:rFonts w:ascii="Arial" w:hAnsi="Arial" w:eastAsia="Arial" w:cs="Arial"/>
                <w:b/>
                <w:bCs/>
                <w:sz w:val="20"/>
                <w:szCs w:val="20"/>
              </w:rPr>
              <w:t>等待中</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C71EE8">
            <w:r>
              <w:rPr>
                <w:rFonts w:ascii="Arial" w:hAnsi="Arial" w:eastAsia="Arial" w:cs="Arial"/>
                <w:sz w:val="20"/>
                <w:szCs w:val="20"/>
              </w:rPr>
              <w:t>任务已创建，等待开始</w:t>
            </w:r>
          </w:p>
        </w:tc>
        <w:tc>
          <w:tcPr>
            <w:tcW w:w="36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AD95DB">
            <w:r>
              <w:rPr>
                <w:rFonts w:ascii="Arial" w:hAnsi="Arial" w:eastAsia="Arial" w:cs="Arial"/>
                <w:sz w:val="20"/>
                <w:szCs w:val="20"/>
              </w:rPr>
              <w:t>稍等，可点刷新</w:t>
            </w:r>
          </w:p>
        </w:tc>
      </w:tr>
      <w:tr w14:paraId="7E5AC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C96E85">
            <w:r>
              <w:rPr>
                <w:rFonts w:ascii="Arial" w:hAnsi="Arial" w:eastAsia="Arial" w:cs="Arial"/>
                <w:b/>
                <w:bCs/>
                <w:sz w:val="20"/>
                <w:szCs w:val="20"/>
              </w:rPr>
              <w:t>进行中</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3D3A30">
            <w:r>
              <w:rPr>
                <w:rFonts w:ascii="Arial" w:hAnsi="Arial" w:eastAsia="Arial" w:cs="Arial"/>
                <w:sz w:val="20"/>
                <w:szCs w:val="20"/>
              </w:rPr>
              <w:t>正在打包</w:t>
            </w:r>
          </w:p>
        </w:tc>
        <w:tc>
          <w:tcPr>
            <w:tcW w:w="36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F1DC8B">
            <w:r>
              <w:rPr>
                <w:rFonts w:ascii="Arial" w:hAnsi="Arial" w:eastAsia="Arial" w:cs="Arial"/>
                <w:sz w:val="20"/>
                <w:szCs w:val="20"/>
              </w:rPr>
              <w:t>稍等，可点刷新</w:t>
            </w:r>
          </w:p>
        </w:tc>
      </w:tr>
      <w:tr w14:paraId="27019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3A4668">
            <w:r>
              <w:rPr>
                <w:rFonts w:ascii="Arial" w:hAnsi="Arial" w:eastAsia="Arial" w:cs="Arial"/>
                <w:b/>
                <w:bCs/>
                <w:sz w:val="20"/>
                <w:szCs w:val="20"/>
              </w:rPr>
              <w:t>已成功</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5EF4AA">
            <w:r>
              <w:rPr>
                <w:rFonts w:ascii="Arial" w:hAnsi="Arial" w:eastAsia="Arial" w:cs="Arial"/>
                <w:sz w:val="20"/>
                <w:szCs w:val="20"/>
              </w:rPr>
              <w:t>打包完成</w:t>
            </w:r>
          </w:p>
        </w:tc>
        <w:tc>
          <w:tcPr>
            <w:tcW w:w="36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C181BF">
            <w:r>
              <w:rPr>
                <w:rFonts w:ascii="Arial" w:hAnsi="Arial" w:eastAsia="Arial" w:cs="Arial"/>
                <w:sz w:val="20"/>
                <w:szCs w:val="20"/>
              </w:rPr>
              <w:t>下载</w:t>
            </w:r>
          </w:p>
        </w:tc>
      </w:tr>
      <w:tr w14:paraId="0EF30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D41C6F">
            <w:r>
              <w:rPr>
                <w:rFonts w:ascii="Arial" w:hAnsi="Arial" w:eastAsia="Arial" w:cs="Arial"/>
                <w:b/>
                <w:bCs/>
                <w:sz w:val="20"/>
                <w:szCs w:val="20"/>
              </w:rPr>
              <w:t>成功（有缺失）</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7E2AFE">
            <w:r>
              <w:rPr>
                <w:rFonts w:ascii="Arial" w:hAnsi="Arial" w:eastAsia="Arial" w:cs="Arial"/>
                <w:sz w:val="20"/>
                <w:szCs w:val="20"/>
              </w:rPr>
              <w:t>基本完成，但有个别文件缺失</w:t>
            </w:r>
          </w:p>
        </w:tc>
        <w:tc>
          <w:tcPr>
            <w:tcW w:w="36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CCED27">
            <w:r>
              <w:rPr>
                <w:rFonts w:ascii="Arial" w:hAnsi="Arial" w:eastAsia="Arial" w:cs="Arial"/>
                <w:sz w:val="20"/>
                <w:szCs w:val="20"/>
              </w:rPr>
              <w:t>下载后核对；必要时重试</w:t>
            </w:r>
          </w:p>
        </w:tc>
      </w:tr>
      <w:tr w14:paraId="04B13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65AF8D">
            <w:r>
              <w:rPr>
                <w:rFonts w:ascii="Arial" w:hAnsi="Arial" w:eastAsia="Arial" w:cs="Arial"/>
                <w:b/>
                <w:bCs/>
                <w:sz w:val="20"/>
                <w:szCs w:val="20"/>
              </w:rPr>
              <w:t>失败</w:t>
            </w:r>
          </w:p>
        </w:tc>
        <w:tc>
          <w:tcPr>
            <w:tcW w:w="3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5752AD">
            <w:r>
              <w:rPr>
                <w:rFonts w:ascii="Arial" w:hAnsi="Arial" w:eastAsia="Arial" w:cs="Arial"/>
                <w:sz w:val="20"/>
                <w:szCs w:val="20"/>
              </w:rPr>
              <w:t>打包失败</w:t>
            </w:r>
          </w:p>
        </w:tc>
        <w:tc>
          <w:tcPr>
            <w:tcW w:w="3626"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BA6244">
            <w:r>
              <w:rPr>
                <w:rFonts w:ascii="Arial" w:hAnsi="Arial" w:eastAsia="Arial" w:cs="Arial"/>
                <w:sz w:val="20"/>
                <w:szCs w:val="20"/>
              </w:rPr>
              <w:t>查看失败原因；可点重试</w:t>
            </w:r>
          </w:p>
        </w:tc>
      </w:tr>
    </w:tbl>
    <w:p w14:paraId="3D73E102">
      <w:pPr>
        <w:spacing w:after="120"/>
      </w:pPr>
    </w:p>
    <w:p w14:paraId="53F21E79">
      <w:pPr>
        <w:spacing w:after="120"/>
      </w:pPr>
      <w:r>
        <w:rPr>
          <w:rFonts w:ascii="Arial" w:hAnsi="Arial" w:eastAsia="Arial" w:cs="Arial"/>
          <w:sz w:val="22"/>
          <w:szCs w:val="22"/>
        </w:rPr>
        <w:t>失败原因会显示在任务卡片上。若多次失败，请记录提示文案并联系技术支持。</w:t>
      </w:r>
    </w:p>
    <w:p w14:paraId="12A55EF0">
      <w:pPr>
        <w:pStyle w:val="2"/>
        <w:spacing w:before="280" w:after="160"/>
      </w:pPr>
      <w:r>
        <w:rPr>
          <w:rFonts w:ascii="Arial" w:hAnsi="Arial" w:eastAsia="Arial" w:cs="Arial"/>
          <w:b/>
          <w:bCs/>
          <w:sz w:val="32"/>
          <w:szCs w:val="32"/>
        </w:rPr>
        <w:t>8. 如何修改密码</w:t>
      </w:r>
    </w:p>
    <w:p w14:paraId="5687C3A9">
      <w:pPr>
        <w:pStyle w:val="17"/>
        <w:numPr>
          <w:ilvl w:val="0"/>
          <w:numId w:val="12"/>
        </w:numPr>
        <w:spacing w:after="80"/>
      </w:pPr>
      <w:r>
        <w:rPr>
          <w:rFonts w:ascii="Arial" w:hAnsi="Arial" w:eastAsia="Arial" w:cs="Arial"/>
          <w:sz w:val="22"/>
          <w:szCs w:val="22"/>
        </w:rPr>
        <w:t>登录后，点击右上角「修改密码」</w:t>
      </w:r>
    </w:p>
    <w:p w14:paraId="5231F4D3">
      <w:pPr>
        <w:pStyle w:val="17"/>
        <w:numPr>
          <w:ilvl w:val="0"/>
          <w:numId w:val="12"/>
        </w:numPr>
        <w:spacing w:after="80"/>
      </w:pPr>
      <w:r>
        <w:rPr>
          <w:rFonts w:ascii="Arial" w:hAnsi="Arial" w:eastAsia="Arial" w:cs="Arial"/>
          <w:sz w:val="22"/>
          <w:szCs w:val="22"/>
        </w:rPr>
        <w:t>填写：</w:t>
      </w:r>
    </w:p>
    <w:p w14:paraId="064B8866">
      <w:pPr>
        <w:pStyle w:val="17"/>
        <w:numPr>
          <w:ilvl w:val="0"/>
          <w:numId w:val="13"/>
        </w:numPr>
        <w:spacing w:after="80"/>
      </w:pPr>
      <w:r>
        <w:rPr>
          <w:rFonts w:ascii="Arial" w:hAnsi="Arial" w:eastAsia="Arial" w:cs="Arial"/>
          <w:sz w:val="22"/>
          <w:szCs w:val="22"/>
        </w:rPr>
        <w:t>当前密码</w:t>
      </w:r>
    </w:p>
    <w:p w14:paraId="6DC31872">
      <w:pPr>
        <w:pStyle w:val="17"/>
        <w:numPr>
          <w:ilvl w:val="0"/>
          <w:numId w:val="13"/>
        </w:numPr>
        <w:spacing w:after="80"/>
      </w:pPr>
      <w:r>
        <w:rPr>
          <w:rFonts w:ascii="Arial" w:hAnsi="Arial" w:eastAsia="Arial" w:cs="Arial"/>
          <w:sz w:val="22"/>
          <w:szCs w:val="22"/>
        </w:rPr>
        <w:t>新密码（至少 8 位）</w:t>
      </w:r>
    </w:p>
    <w:p w14:paraId="4714A651">
      <w:pPr>
        <w:pStyle w:val="17"/>
        <w:numPr>
          <w:ilvl w:val="0"/>
          <w:numId w:val="13"/>
        </w:numPr>
        <w:spacing w:after="80"/>
      </w:pPr>
      <w:r>
        <w:rPr>
          <w:rFonts w:ascii="Arial" w:hAnsi="Arial" w:eastAsia="Arial" w:cs="Arial"/>
          <w:sz w:val="22"/>
          <w:szCs w:val="22"/>
        </w:rPr>
        <w:t>确认新密码（需与新密码一致）</w:t>
      </w:r>
    </w:p>
    <w:p w14:paraId="572437D3">
      <w:pPr>
        <w:pStyle w:val="17"/>
        <w:numPr>
          <w:ilvl w:val="0"/>
          <w:numId w:val="12"/>
        </w:numPr>
        <w:spacing w:after="80"/>
      </w:pPr>
      <w:r>
        <w:rPr>
          <w:rFonts w:ascii="Arial" w:hAnsi="Arial" w:eastAsia="Arial" w:cs="Arial"/>
          <w:sz w:val="22"/>
          <w:szCs w:val="22"/>
        </w:rPr>
        <w:t>点击「保存」</w:t>
      </w:r>
    </w:p>
    <w:p w14:paraId="78BACA87">
      <w:pPr>
        <w:spacing w:after="120"/>
      </w:pPr>
      <w:r>
        <w:rPr>
          <w:rFonts w:ascii="Arial" w:hAnsi="Arial" w:eastAsia="Arial" w:cs="Arial"/>
          <w:sz w:val="22"/>
          <w:szCs w:val="22"/>
        </w:rPr>
        <w:t>修改成功后：</w:t>
      </w:r>
    </w:p>
    <w:p w14:paraId="1CC2C73F">
      <w:pPr>
        <w:pStyle w:val="17"/>
        <w:numPr>
          <w:ilvl w:val="0"/>
          <w:numId w:val="14"/>
        </w:numPr>
        <w:spacing w:after="80"/>
      </w:pPr>
      <w:r>
        <w:rPr>
          <w:rFonts w:ascii="Arial" w:hAnsi="Arial" w:eastAsia="Arial" w:cs="Arial"/>
          <w:sz w:val="22"/>
          <w:szCs w:val="22"/>
        </w:rPr>
        <w:t>当前浏览器会话会刷新并继续可用</w:t>
      </w:r>
    </w:p>
    <w:p w14:paraId="4643C779">
      <w:pPr>
        <w:pStyle w:val="17"/>
        <w:numPr>
          <w:ilvl w:val="0"/>
          <w:numId w:val="14"/>
        </w:numPr>
        <w:spacing w:after="80"/>
      </w:pPr>
      <w:r>
        <w:rPr>
          <w:rFonts w:ascii="Arial" w:hAnsi="Arial" w:eastAsia="Arial" w:cs="Arial"/>
          <w:sz w:val="22"/>
          <w:szCs w:val="22"/>
        </w:rPr>
        <w:t>其他已登录的地方会失效，需用新密码重新登录</w:t>
      </w:r>
    </w:p>
    <w:p w14:paraId="0949354B">
      <w:pPr>
        <w:pStyle w:val="2"/>
        <w:spacing w:before="280" w:after="160"/>
      </w:pPr>
      <w:r>
        <w:rPr>
          <w:rFonts w:ascii="Arial" w:hAnsi="Arial" w:eastAsia="Arial" w:cs="Arial"/>
          <w:b/>
          <w:bCs/>
          <w:sz w:val="32"/>
          <w:szCs w:val="32"/>
        </w:rPr>
        <w:t>9. 常见问题</w:t>
      </w:r>
    </w:p>
    <w:p w14:paraId="654DD4D3">
      <w:pPr>
        <w:spacing w:after="120"/>
      </w:pPr>
      <w:r>
        <w:rPr>
          <w:rFonts w:ascii="Arial" w:hAnsi="Arial" w:eastAsia="Arial" w:cs="Arial"/>
          <w:b/>
          <w:bCs/>
          <w:sz w:val="22"/>
          <w:szCs w:val="22"/>
        </w:rPr>
        <w:t>Q：为什么搜不到某位专家？</w:t>
      </w:r>
    </w:p>
    <w:p w14:paraId="4955936C">
      <w:pPr>
        <w:spacing w:after="120"/>
      </w:pPr>
      <w:r>
        <w:rPr>
          <w:rFonts w:ascii="Arial" w:hAnsi="Arial" w:eastAsia="Arial" w:cs="Arial"/>
          <w:sz w:val="22"/>
          <w:szCs w:val="22"/>
        </w:rPr>
        <w:t>常见原因：尚未分配客户编号；填写时间不在筛选范围内；姓名/邮箱拼写不一致；状态筛选选错（已提交 / 未提交）。</w:t>
      </w:r>
    </w:p>
    <w:p w14:paraId="7045673A">
      <w:pPr>
        <w:spacing w:after="120"/>
      </w:pPr>
      <w:r>
        <w:rPr>
          <w:rFonts w:ascii="Arial" w:hAnsi="Arial" w:eastAsia="Arial" w:cs="Arial"/>
          <w:b/>
          <w:bCs/>
          <w:sz w:val="22"/>
          <w:szCs w:val="22"/>
        </w:rPr>
        <w:t>Q：为什么导出时人数变少了？</w:t>
      </w:r>
    </w:p>
    <w:p w14:paraId="60B70794">
      <w:pPr>
        <w:spacing w:after="120"/>
      </w:pPr>
      <w:r>
        <w:rPr>
          <w:rFonts w:ascii="Arial" w:hAnsi="Arial" w:eastAsia="Arial" w:cs="Arial"/>
          <w:sz w:val="22"/>
          <w:szCs w:val="22"/>
        </w:rPr>
        <w:t>确认窗口里的「已排除空档案」表示这些专家当前没有可打包文件，系统会自动跳过。</w:t>
      </w:r>
    </w:p>
    <w:p w14:paraId="4E15B775">
      <w:pPr>
        <w:spacing w:after="120"/>
      </w:pPr>
      <w:r>
        <w:rPr>
          <w:rFonts w:ascii="Arial" w:hAnsi="Arial" w:eastAsia="Arial" w:cs="Arial"/>
          <w:b/>
          <w:bCs/>
          <w:sz w:val="22"/>
          <w:szCs w:val="22"/>
        </w:rPr>
        <w:t>Q：下载按钮点了没反应或提示不可下载？</w:t>
      </w:r>
    </w:p>
    <w:p w14:paraId="01E0DB23">
      <w:pPr>
        <w:spacing w:after="120"/>
      </w:pPr>
      <w:r>
        <w:rPr>
          <w:rFonts w:ascii="Arial" w:hAnsi="Arial" w:eastAsia="Arial" w:cs="Arial"/>
          <w:sz w:val="22"/>
          <w:szCs w:val="22"/>
        </w:rPr>
        <w:t>可能链接已过期，或任务尚未成功。请刷新导出任务列表；若包已过期，可对同一任务点「重试」或重新发起导出。</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EE6AF">
    <w:pPr>
      <w:jc w:val="center"/>
    </w:pPr>
    <w:r>
      <w:rPr>
        <w:rFonts w:ascii="Arial" w:hAnsi="Arial" w:eastAsia="Arial" w:cs="Arial"/>
        <w:color w:val="666666"/>
        <w:sz w:val="18"/>
        <w:szCs w:val="18"/>
      </w:rPr>
      <w:t xml:space="preserve">第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r>
      <w:rPr>
        <w:rFonts w:ascii="Arial" w:hAnsi="Arial" w:eastAsia="Arial" w:cs="Arial"/>
        <w:color w:val="666666"/>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8266C">
    <w:pPr>
      <w:pBdr>
        <w:bottom w:val="single" w:color="2E75B6" w:sz="6" w:space="1"/>
      </w:pBdr>
      <w:spacing w:after="120"/>
    </w:pPr>
    <w:r>
      <w:rPr>
        <w:rFonts w:ascii="Arial" w:hAnsi="Arial" w:eastAsia="Arial" w:cs="Arial"/>
        <w:color w:val="666666"/>
        <w:sz w:val="18"/>
        <w:szCs w:val="18"/>
      </w:rPr>
      <w:t>专家档案运营后台使用说明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88B902"/>
    <w:multiLevelType w:val="singleLevel"/>
    <w:tmpl w:val="9288B902"/>
    <w:lvl w:ilvl="0" w:tentative="0">
      <w:start w:val="1"/>
      <w:numFmt w:val="bullet"/>
      <w:lvlText w:val="•"/>
      <w:lvlJc w:val="left"/>
      <w:pPr>
        <w:ind w:left="720" w:hanging="360"/>
      </w:pPr>
    </w:lvl>
  </w:abstractNum>
  <w:abstractNum w:abstractNumId="1">
    <w:nsid w:val="9C8AC8EF"/>
    <w:multiLevelType w:val="singleLevel"/>
    <w:tmpl w:val="9C8AC8EF"/>
    <w:lvl w:ilvl="0" w:tentative="0">
      <w:start w:val="1"/>
      <w:numFmt w:val="bullet"/>
      <w:lvlText w:val="•"/>
      <w:lvlJc w:val="left"/>
      <w:pPr>
        <w:ind w:left="720" w:hanging="360"/>
      </w:pPr>
    </w:lvl>
  </w:abstractNum>
  <w:abstractNum w:abstractNumId="2">
    <w:nsid w:val="B5E306ED"/>
    <w:multiLevelType w:val="singleLevel"/>
    <w:tmpl w:val="B5E306ED"/>
    <w:lvl w:ilvl="0" w:tentative="0">
      <w:start w:val="1"/>
      <w:numFmt w:val="decimal"/>
      <w:lvlText w:val="%1."/>
      <w:lvlJc w:val="left"/>
      <w:pPr>
        <w:ind w:left="720" w:hanging="360"/>
      </w:pPr>
    </w:lvl>
  </w:abstractNum>
  <w:abstractNum w:abstractNumId="3">
    <w:nsid w:val="BE923771"/>
    <w:multiLevelType w:val="singleLevel"/>
    <w:tmpl w:val="BE923771"/>
    <w:lvl w:ilvl="0" w:tentative="0">
      <w:start w:val="1"/>
      <w:numFmt w:val="bullet"/>
      <w:lvlText w:val="•"/>
      <w:lvlJc w:val="left"/>
      <w:pPr>
        <w:ind w:left="720" w:hanging="360"/>
      </w:pPr>
    </w:lvl>
  </w:abstractNum>
  <w:abstractNum w:abstractNumId="4">
    <w:nsid w:val="C8879AEF"/>
    <w:multiLevelType w:val="singleLevel"/>
    <w:tmpl w:val="C8879AEF"/>
    <w:lvl w:ilvl="0" w:tentative="0">
      <w:start w:val="1"/>
      <w:numFmt w:val="bullet"/>
      <w:lvlText w:val="•"/>
      <w:lvlJc w:val="left"/>
      <w:pPr>
        <w:ind w:left="720" w:hanging="360"/>
      </w:pPr>
    </w:lvl>
  </w:abstractNum>
  <w:abstractNum w:abstractNumId="5">
    <w:nsid w:val="DCBA6B53"/>
    <w:multiLevelType w:val="singleLevel"/>
    <w:tmpl w:val="DCBA6B53"/>
    <w:lvl w:ilvl="0" w:tentative="0">
      <w:start w:val="1"/>
      <w:numFmt w:val="bullet"/>
      <w:lvlText w:val="•"/>
      <w:lvlJc w:val="left"/>
      <w:pPr>
        <w:ind w:left="720" w:hanging="360"/>
      </w:pPr>
    </w:lvl>
  </w:abstractNum>
  <w:abstractNum w:abstractNumId="6">
    <w:nsid w:val="F4B5D9F5"/>
    <w:multiLevelType w:val="singleLevel"/>
    <w:tmpl w:val="F4B5D9F5"/>
    <w:lvl w:ilvl="0" w:tentative="0">
      <w:start w:val="1"/>
      <w:numFmt w:val="decimal"/>
      <w:lvlText w:val="%1."/>
      <w:lvlJc w:val="left"/>
      <w:pPr>
        <w:ind w:left="720" w:hanging="360"/>
      </w:pPr>
    </w:lvl>
  </w:abstractNum>
  <w:abstractNum w:abstractNumId="7">
    <w:nsid w:val="0053208E"/>
    <w:multiLevelType w:val="singleLevel"/>
    <w:tmpl w:val="0053208E"/>
    <w:lvl w:ilvl="0" w:tentative="0">
      <w:start w:val="1"/>
      <w:numFmt w:val="bullet"/>
      <w:lvlText w:val="•"/>
      <w:lvlJc w:val="left"/>
      <w:pPr>
        <w:ind w:left="720" w:hanging="360"/>
      </w:pPr>
    </w:lvl>
  </w:abstractNum>
  <w:abstractNum w:abstractNumId="8">
    <w:nsid w:val="0248C179"/>
    <w:multiLevelType w:val="singleLevel"/>
    <w:tmpl w:val="0248C179"/>
    <w:lvl w:ilvl="0" w:tentative="0">
      <w:start w:val="1"/>
      <w:numFmt w:val="decimal"/>
      <w:lvlText w:val="%1."/>
      <w:lvlJc w:val="left"/>
      <w:pPr>
        <w:ind w:left="720" w:hanging="360"/>
      </w:pPr>
    </w:lvl>
  </w:abstractNum>
  <w:abstractNum w:abstractNumId="9">
    <w:nsid w:val="25B654F3"/>
    <w:multiLevelType w:val="singleLevel"/>
    <w:tmpl w:val="25B654F3"/>
    <w:lvl w:ilvl="0" w:tentative="0">
      <w:start w:val="1"/>
      <w:numFmt w:val="bullet"/>
      <w:lvlText w:val="•"/>
      <w:lvlJc w:val="left"/>
      <w:pPr>
        <w:ind w:left="720" w:hanging="360"/>
      </w:pPr>
    </w:lvl>
  </w:abstractNum>
  <w:abstractNum w:abstractNumId="10">
    <w:nsid w:val="2A8F537B"/>
    <w:multiLevelType w:val="singleLevel"/>
    <w:tmpl w:val="2A8F537B"/>
    <w:lvl w:ilvl="0" w:tentative="0">
      <w:start w:val="1"/>
      <w:numFmt w:val="decimal"/>
      <w:lvlText w:val="%1."/>
      <w:lvlJc w:val="left"/>
      <w:pPr>
        <w:ind w:left="720" w:hanging="360"/>
      </w:pPr>
    </w:lvl>
  </w:abstractNum>
  <w:abstractNum w:abstractNumId="11">
    <w:nsid w:val="46A08BB8"/>
    <w:multiLevelType w:val="singleLevel"/>
    <w:tmpl w:val="46A08BB8"/>
    <w:lvl w:ilvl="0" w:tentative="0">
      <w:start w:val="1"/>
      <w:numFmt w:val="bullet"/>
      <w:lvlText w:val="•"/>
      <w:lvlJc w:val="left"/>
      <w:pPr>
        <w:ind w:left="720" w:hanging="360"/>
      </w:pPr>
    </w:lvl>
  </w:abstractNum>
  <w:abstractNum w:abstractNumId="12">
    <w:nsid w:val="60382F6E"/>
    <w:multiLevelType w:val="singleLevel"/>
    <w:tmpl w:val="60382F6E"/>
    <w:lvl w:ilvl="0" w:tentative="0">
      <w:start w:val="1"/>
      <w:numFmt w:val="bullet"/>
      <w:lvlText w:val="•"/>
      <w:lvlJc w:val="left"/>
      <w:pPr>
        <w:ind w:left="720" w:hanging="360"/>
      </w:pPr>
    </w:lvl>
  </w:abstractNum>
  <w:abstractNum w:abstractNumId="13">
    <w:nsid w:val="7C246926"/>
    <w:multiLevelType w:val="singleLevel"/>
    <w:tmpl w:val="7C246926"/>
    <w:lvl w:ilvl="0" w:tentative="0">
      <w:start w:val="1"/>
      <w:numFmt w:val="decimal"/>
      <w:lvlText w:val="%1."/>
      <w:lvlJc w:val="left"/>
      <w:pPr>
        <w:ind w:left="720" w:hanging="360"/>
      </w:pPr>
    </w:lvl>
  </w:abstractNum>
  <w:num w:numId="1">
    <w:abstractNumId w:val="7"/>
    <w:lvlOverride w:ilvl="0">
      <w:startOverride w:val="1"/>
    </w:lvlOverride>
  </w:num>
  <w:num w:numId="2">
    <w:abstractNumId w:val="2"/>
    <w:lvlOverride w:ilvl="0">
      <w:startOverride w:val="1"/>
    </w:lvlOverride>
  </w:num>
  <w:num w:numId="3">
    <w:abstractNumId w:val="9"/>
    <w:lvlOverride w:ilvl="0">
      <w:startOverride w:val="1"/>
    </w:lvlOverride>
  </w:num>
  <w:num w:numId="4">
    <w:abstractNumId w:val="8"/>
    <w:lvlOverride w:ilvl="0">
      <w:startOverride w:val="1"/>
    </w:lvlOverride>
  </w:num>
  <w:num w:numId="5">
    <w:abstractNumId w:val="10"/>
    <w:lvlOverride w:ilvl="0">
      <w:startOverride w:val="1"/>
    </w:lvlOverride>
  </w:num>
  <w:num w:numId="6">
    <w:abstractNumId w:val="4"/>
    <w:lvlOverride w:ilvl="0">
      <w:startOverride w:val="1"/>
    </w:lvlOverride>
  </w:num>
  <w:num w:numId="7">
    <w:abstractNumId w:val="6"/>
    <w:lvlOverride w:ilvl="0">
      <w:startOverride w:val="1"/>
    </w:lvlOverride>
  </w:num>
  <w:num w:numId="8">
    <w:abstractNumId w:val="5"/>
    <w:lvlOverride w:ilvl="0">
      <w:startOverride w:val="1"/>
    </w:lvlOverride>
  </w:num>
  <w:num w:numId="9">
    <w:abstractNumId w:val="1"/>
    <w:lvlOverride w:ilvl="0">
      <w:startOverride w:val="1"/>
    </w:lvlOverride>
  </w:num>
  <w:num w:numId="10">
    <w:abstractNumId w:val="12"/>
    <w:lvlOverride w:ilvl="0">
      <w:startOverride w:val="1"/>
    </w:lvlOverride>
  </w:num>
  <w:num w:numId="11">
    <w:abstractNumId w:val="11"/>
    <w:lvlOverride w:ilvl="0">
      <w:startOverride w:val="1"/>
    </w:lvlOverride>
  </w:num>
  <w:num w:numId="12">
    <w:abstractNumId w:val="13"/>
    <w:lvlOverride w:ilvl="0">
      <w:startOverride w:val="1"/>
    </w:lvlOverride>
  </w:num>
  <w:num w:numId="13">
    <w:abstractNumId w:val="3"/>
    <w:lvlOverride w:ilvl="0">
      <w:startOverride w:val="1"/>
    </w:lvlOverride>
  </w:num>
  <w:num w:numId="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isplayBackgroundShape w:val="1"/>
  <w:documentProtection w:enforcement="0"/>
  <w:compat>
    <w:useFELayout/>
    <w:compatSetting w:name="compatibilityMode" w:uri="http://schemas.microsoft.com/office/word" w:val="15"/>
  </w:compat>
  <w:rsids>
    <w:rsidRoot w:val="00000000"/>
    <w:rsid w:val="013A20EB"/>
    <w:rsid w:val="0AE20DBE"/>
    <w:rsid w:val="11B44770"/>
    <w:rsid w:val="1E1B08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280" w:after="160"/>
      <w:outlineLvl w:val="0"/>
    </w:pPr>
    <w:rPr>
      <w:rFonts w:ascii="Arial" w:hAnsi="Arial" w:eastAsia="Arial" w:cs="Arial"/>
      <w:b/>
      <w:bCs/>
      <w:sz w:val="32"/>
      <w:szCs w:val="32"/>
    </w:rPr>
  </w:style>
  <w:style w:type="paragraph" w:styleId="3">
    <w:name w:val="heading 2"/>
    <w:next w:val="1"/>
    <w:qFormat/>
    <w:uiPriority w:val="0"/>
    <w:pPr>
      <w:spacing w:before="220" w:after="120"/>
      <w:outlineLvl w:val="1"/>
    </w:pPr>
    <w:rPr>
      <w:rFonts w:ascii="Arial" w:hAnsi="Arial" w:eastAsia="Arial" w:cs="Arial"/>
      <w:b/>
      <w:bCs/>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Arial" w:hAnsi="Arial" w:eastAsia="Arial" w:cs="Arial"/>
      <w:sz w:val="20"/>
      <w:szCs w:val="20"/>
    </w:rPr>
  </w:style>
  <w:style w:type="paragraph" w:styleId="9">
    <w:name w:val="footnote text"/>
    <w:link w:val="18"/>
    <w:semiHidden/>
    <w:unhideWhenUsed/>
    <w:qFormat/>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FollowedHyperlink"/>
    <w:basedOn w:val="12"/>
    <w:uiPriority w:val="0"/>
    <w:rPr>
      <w:color w:val="800080"/>
      <w:u w:val="single"/>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1888</Words>
  <Characters>1939</Characters>
  <TotalTime>7</TotalTime>
  <ScaleCrop>false</ScaleCrop>
  <LinksUpToDate>false</LinksUpToDate>
  <CharactersWithSpaces>2005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2026-07-14T02:14:00Z</dcterms:created>
  <dc:creator>Un-named</dc:creator>
  <cp:lastModifiedBy>TICNCD</cp:lastModifiedBy>
  <dcterms:modified xsi:type="dcterms:W3CDTF">2026-07-14T02:28:02Z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eyJoZGlkIjoiMWFlNmQ2YTliMDgxNzRiMWE5YmE0ZDc5YjBmY2I5ZWIiLCJ1c2VySWQiOiIzMDk4NDk2MzEifQ==</vt:lpwstr>
  </property>
  <property fmtid="{D5CDD505-2E9C-101B-9397-08002B2CF9AE}" pid="3" name="KSOProductBuildVer">
    <vt:lpwstr>2052-12.1.0.26895</vt:lpwstr>
  </property>
  <property fmtid="{D5CDD505-2E9C-101B-9397-08002B2CF9AE}" pid="4" name="ICV">
    <vt:lpwstr>79803FAE5F2F4B75940F9A059D95CE6B_12</vt:lpwstr>
  </property>
</Properties>
</file>