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- Meeting-2025-11-06</w:t>
      </w:r>
    </w:p>
    <w:p>
      <w:r>
        <w:t>Date: 2025-11-06</w:t>
      </w:r>
    </w:p>
    <w:p>
      <w:pPr>
        <w:pStyle w:val="Heading2"/>
      </w:pPr>
      <w:r>
        <w:t>Summary</w:t>
      </w:r>
    </w:p>
    <w:p>
      <w:r>
        <w:t>the birds can use split on the smooth things clear background makes fine punch the box was done by the park trucks a large size is starting</w:t>
      </w:r>
    </w:p>
    <w:p>
      <w:pPr>
        <w:pStyle w:val="Heading2"/>
      </w:pPr>
      <w:r>
        <w:t>Key Points</w:t>
      </w:r>
    </w:p>
    <w:p>
      <w:pPr>
        <w:pStyle w:val="ListBullet"/>
      </w:pPr>
      <w:r>
        <w:t>the birds can use split on the smooth things clear background makes fine punch the box was done by the park trucks a large size is starting</w:t>
      </w:r>
    </w:p>
    <w:p>
      <w:pPr>
        <w:pStyle w:val="Heading2"/>
      </w:pPr>
      <w:r>
        <w:t>Deadlines</w:t>
      </w:r>
    </w:p>
    <w:p>
      <w:pPr>
        <w:pStyle w:val="ListBullet"/>
      </w:pPr>
      <w:r>
        <w:t>the birds can use split on the smooth things clear background makes fine punch the box was done by the park trucks a large size is starting</w:t>
      </w:r>
    </w:p>
    <w:p>
      <w:pPr>
        <w:pStyle w:val="Heading2"/>
      </w:pPr>
      <w:r>
        <w:t>Transcript</w:t>
      </w:r>
    </w:p>
    <w:p>
      <w:r>
        <w:t>the birds can use split on the smooth things clear background makes fine punch the box was done by the park trucks a large size is starting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