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890B2" w14:textId="7C7CD035" w:rsidR="00E16DAA" w:rsidRDefault="006A6A79">
      <w:r>
        <w:rPr>
          <w:b/>
          <w:bCs/>
        </w:rPr>
        <w:t xml:space="preserve">LET_CMIP5 </w:t>
      </w:r>
      <w:r w:rsidR="00E37A05">
        <w:rPr>
          <w:b/>
          <w:bCs/>
        </w:rPr>
        <w:t>scenario d</w:t>
      </w:r>
      <w:r w:rsidR="00B85255">
        <w:rPr>
          <w:b/>
          <w:bCs/>
        </w:rPr>
        <w:t>escription</w:t>
      </w:r>
      <w:r w:rsidR="00E16DAA">
        <w:rPr>
          <w:b/>
          <w:bCs/>
        </w:rPr>
        <w:t>:</w:t>
      </w:r>
    </w:p>
    <w:p w14:paraId="1EC0F9BC" w14:textId="77777777" w:rsidR="00464716" w:rsidRDefault="006A6A79" w:rsidP="00E70D20">
      <w:r>
        <w:t>In t</w:t>
      </w:r>
      <w:r w:rsidR="00B85255">
        <w:t>his scenario</w:t>
      </w:r>
      <w:r>
        <w:t xml:space="preserve">, the future is as </w:t>
      </w:r>
      <w:r w:rsidR="00B85255">
        <w:t xml:space="preserve">modelled in the ‘default’ case - </w:t>
      </w:r>
      <w:proofErr w:type="gramStart"/>
      <w:r w:rsidR="00B85255">
        <w:t>i.e.</w:t>
      </w:r>
      <w:proofErr w:type="gramEnd"/>
      <w:r w:rsidR="00B85255">
        <w:t xml:space="preserve"> </w:t>
      </w:r>
      <w:r>
        <w:t xml:space="preserve">the </w:t>
      </w:r>
      <w:proofErr w:type="spellStart"/>
      <w:r>
        <w:t>LikelyEfficiencyTrend</w:t>
      </w:r>
      <w:proofErr w:type="spellEnd"/>
      <w:r>
        <w:t xml:space="preserve"> (LET) scenario except for one difference. The future temperatures are assumed to be as predicted by the older CMIP5 temperature projections rather than the newer CMIP6 projections used in LET. </w:t>
      </w:r>
      <w:r w:rsidR="00ED6D8B">
        <w:t xml:space="preserve">This scenario is only meant for internal checking / comparison, and not necessarily for publication. </w:t>
      </w:r>
    </w:p>
    <w:p w14:paraId="58F3D8E8" w14:textId="4A4D6A7C" w:rsidR="00817D27" w:rsidRPr="00464716" w:rsidRDefault="00464716" w:rsidP="00E70D20">
      <w:r>
        <w:t xml:space="preserve">Note that, in this case, even the FY24 results would be different (in fact, quite different, since there is a big difference in temperature projections for FY24 between CMIP5 and CMIP6). Also note that, consistent with what is being done for the other scenarios, </w:t>
      </w:r>
      <w:proofErr w:type="spellStart"/>
      <w:r>
        <w:t>OtherResElecDemand</w:t>
      </w:r>
      <w:proofErr w:type="spellEnd"/>
      <w:r>
        <w:t xml:space="preserve"> in this case is </w:t>
      </w:r>
      <w:r>
        <w:rPr>
          <w:i/>
          <w:iCs/>
        </w:rPr>
        <w:t xml:space="preserve">not calibrated </w:t>
      </w:r>
      <w:r>
        <w:t xml:space="preserve">against the bottom-up demand estimated for this scenario. In any case, it does not really matter – because the only objective of this scenario is to compare the cooling demand obtained by using CMIP5 projections as against the demand obtained by using CMIP6 projections, and not really to look at any other results. </w:t>
      </w:r>
    </w:p>
    <w:p w14:paraId="65574557" w14:textId="6309A3D2" w:rsidR="00464716" w:rsidRDefault="00464716" w:rsidP="00464716">
      <w:pPr>
        <w:pStyle w:val="ListParagraph"/>
        <w:numPr>
          <w:ilvl w:val="0"/>
          <w:numId w:val="9"/>
        </w:numPr>
      </w:pPr>
      <w:r>
        <w:t>For cooling appliances (fans, ACs and coolers), the</w:t>
      </w:r>
      <w:r>
        <w:t xml:space="preserve">ir </w:t>
      </w:r>
      <w:proofErr w:type="spellStart"/>
      <w:r>
        <w:t>ES_demand</w:t>
      </w:r>
      <w:proofErr w:type="spellEnd"/>
      <w:r>
        <w:t xml:space="preserve"> is as per the CMIP5 projections.</w:t>
      </w:r>
      <w:r>
        <w:t xml:space="preserve"> </w:t>
      </w:r>
    </w:p>
    <w:p w14:paraId="208F4705" w14:textId="77777777" w:rsidR="00464716" w:rsidRDefault="00464716" w:rsidP="00464716">
      <w:r w:rsidRPr="00AF355F">
        <w:rPr>
          <w:b/>
          <w:bCs/>
        </w:rPr>
        <w:t>Scenario specific source data files:</w:t>
      </w:r>
    </w:p>
    <w:p w14:paraId="45A151BD" w14:textId="77777777" w:rsidR="00464716" w:rsidRDefault="00464716" w:rsidP="00464716">
      <w:pPr>
        <w:pStyle w:val="ListParagraph"/>
        <w:numPr>
          <w:ilvl w:val="0"/>
          <w:numId w:val="10"/>
        </w:numPr>
      </w:pPr>
      <w:r w:rsidRPr="00AF355F">
        <w:t xml:space="preserve">Res-cooling-service-demand (1-Load-shifting).xlsx </w:t>
      </w:r>
    </w:p>
    <w:p w14:paraId="58C9AB7B" w14:textId="77777777" w:rsidR="00464716" w:rsidRPr="00AF355F" w:rsidRDefault="00464716" w:rsidP="00464716">
      <w:pPr>
        <w:pStyle w:val="ListParagraph"/>
        <w:numPr>
          <w:ilvl w:val="0"/>
          <w:numId w:val="10"/>
        </w:numPr>
      </w:pPr>
      <w:r w:rsidRPr="00AF355F">
        <w:t>Res-cooling-service-demand (2-Parameter prep).xlsx</w:t>
      </w:r>
      <w:r>
        <w:t xml:space="preserve"> </w:t>
      </w:r>
    </w:p>
    <w:p w14:paraId="53374644" w14:textId="77777777" w:rsidR="00E70D20" w:rsidRDefault="00E70D20" w:rsidP="00E70D20"/>
    <w:sectPr w:rsidR="00E70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F04A5"/>
    <w:multiLevelType w:val="hybridMultilevel"/>
    <w:tmpl w:val="DEAE6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A10A0B"/>
    <w:multiLevelType w:val="hybridMultilevel"/>
    <w:tmpl w:val="0D38A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E84FA9"/>
    <w:multiLevelType w:val="hybridMultilevel"/>
    <w:tmpl w:val="83C6C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8B2D18"/>
    <w:multiLevelType w:val="hybridMultilevel"/>
    <w:tmpl w:val="4D345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0F70FE"/>
    <w:multiLevelType w:val="hybridMultilevel"/>
    <w:tmpl w:val="41221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BA6804"/>
    <w:multiLevelType w:val="hybridMultilevel"/>
    <w:tmpl w:val="73DC6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3121A7"/>
    <w:multiLevelType w:val="hybridMultilevel"/>
    <w:tmpl w:val="7E2CB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A563A3"/>
    <w:multiLevelType w:val="hybridMultilevel"/>
    <w:tmpl w:val="5B8A2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1F76D4"/>
    <w:multiLevelType w:val="hybridMultilevel"/>
    <w:tmpl w:val="092E8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9951E7"/>
    <w:multiLevelType w:val="hybridMultilevel"/>
    <w:tmpl w:val="C472D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5151F6"/>
    <w:multiLevelType w:val="hybridMultilevel"/>
    <w:tmpl w:val="05169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7"/>
  </w:num>
  <w:num w:numId="4">
    <w:abstractNumId w:val="2"/>
  </w:num>
  <w:num w:numId="5">
    <w:abstractNumId w:val="1"/>
  </w:num>
  <w:num w:numId="6">
    <w:abstractNumId w:val="3"/>
  </w:num>
  <w:num w:numId="7">
    <w:abstractNumId w:val="6"/>
  </w:num>
  <w:num w:numId="8">
    <w:abstractNumId w:val="8"/>
  </w:num>
  <w:num w:numId="9">
    <w:abstractNumId w:val="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88"/>
    <w:rsid w:val="0000085D"/>
    <w:rsid w:val="00051B7C"/>
    <w:rsid w:val="000E07A1"/>
    <w:rsid w:val="001240CD"/>
    <w:rsid w:val="00144EFD"/>
    <w:rsid w:val="00150480"/>
    <w:rsid w:val="0017721E"/>
    <w:rsid w:val="001C2D94"/>
    <w:rsid w:val="001C3F84"/>
    <w:rsid w:val="001C438E"/>
    <w:rsid w:val="001D2F71"/>
    <w:rsid w:val="0024125F"/>
    <w:rsid w:val="002550FD"/>
    <w:rsid w:val="0025641C"/>
    <w:rsid w:val="002D52CE"/>
    <w:rsid w:val="00340319"/>
    <w:rsid w:val="00394668"/>
    <w:rsid w:val="003C32C5"/>
    <w:rsid w:val="003F29F4"/>
    <w:rsid w:val="00434466"/>
    <w:rsid w:val="00464716"/>
    <w:rsid w:val="004841BF"/>
    <w:rsid w:val="00497C18"/>
    <w:rsid w:val="004D1D61"/>
    <w:rsid w:val="00515595"/>
    <w:rsid w:val="00540456"/>
    <w:rsid w:val="00570AAA"/>
    <w:rsid w:val="00586779"/>
    <w:rsid w:val="00605868"/>
    <w:rsid w:val="00607F7A"/>
    <w:rsid w:val="006179A4"/>
    <w:rsid w:val="0064442F"/>
    <w:rsid w:val="006A6A79"/>
    <w:rsid w:val="006F5659"/>
    <w:rsid w:val="00716ABE"/>
    <w:rsid w:val="0073243C"/>
    <w:rsid w:val="00754A7F"/>
    <w:rsid w:val="007C531D"/>
    <w:rsid w:val="00817D27"/>
    <w:rsid w:val="00827ABD"/>
    <w:rsid w:val="008F4403"/>
    <w:rsid w:val="00972A6B"/>
    <w:rsid w:val="009938BB"/>
    <w:rsid w:val="009A19F4"/>
    <w:rsid w:val="00A1653E"/>
    <w:rsid w:val="00A54DB2"/>
    <w:rsid w:val="00AE6A56"/>
    <w:rsid w:val="00B23B7A"/>
    <w:rsid w:val="00B63530"/>
    <w:rsid w:val="00B85255"/>
    <w:rsid w:val="00BC08C9"/>
    <w:rsid w:val="00BC6C5D"/>
    <w:rsid w:val="00C145CF"/>
    <w:rsid w:val="00C41F09"/>
    <w:rsid w:val="00C86CFA"/>
    <w:rsid w:val="00CA253F"/>
    <w:rsid w:val="00CF0D6B"/>
    <w:rsid w:val="00D56176"/>
    <w:rsid w:val="00D921F5"/>
    <w:rsid w:val="00D96734"/>
    <w:rsid w:val="00DA2633"/>
    <w:rsid w:val="00E10688"/>
    <w:rsid w:val="00E1407C"/>
    <w:rsid w:val="00E16DAA"/>
    <w:rsid w:val="00E37A05"/>
    <w:rsid w:val="00E70D20"/>
    <w:rsid w:val="00EC1FCB"/>
    <w:rsid w:val="00ED6D8B"/>
    <w:rsid w:val="00EE408C"/>
    <w:rsid w:val="00F40B62"/>
    <w:rsid w:val="00F56CA2"/>
    <w:rsid w:val="00F66197"/>
    <w:rsid w:val="00F7721A"/>
    <w:rsid w:val="00FA6D9C"/>
    <w:rsid w:val="00FF07C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DF49"/>
  <w15:chartTrackingRefBased/>
  <w15:docId w15:val="{C7B64612-6E8B-42C6-A777-93325E9F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42F"/>
    <w:pPr>
      <w:ind w:left="720"/>
      <w:contextualSpacing/>
    </w:pPr>
  </w:style>
  <w:style w:type="table" w:styleId="TableGrid">
    <w:name w:val="Table Grid"/>
    <w:basedOn w:val="TableNormal"/>
    <w:uiPriority w:val="39"/>
    <w:rsid w:val="00E16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2A6B"/>
    <w:rPr>
      <w:sz w:val="16"/>
      <w:szCs w:val="16"/>
    </w:rPr>
  </w:style>
  <w:style w:type="paragraph" w:styleId="CommentText">
    <w:name w:val="annotation text"/>
    <w:basedOn w:val="Normal"/>
    <w:link w:val="CommentTextChar"/>
    <w:uiPriority w:val="99"/>
    <w:semiHidden/>
    <w:unhideWhenUsed/>
    <w:rsid w:val="00972A6B"/>
    <w:pPr>
      <w:spacing w:line="240" w:lineRule="auto"/>
    </w:pPr>
    <w:rPr>
      <w:sz w:val="20"/>
      <w:szCs w:val="18"/>
    </w:rPr>
  </w:style>
  <w:style w:type="character" w:customStyle="1" w:styleId="CommentTextChar">
    <w:name w:val="Comment Text Char"/>
    <w:basedOn w:val="DefaultParagraphFont"/>
    <w:link w:val="CommentText"/>
    <w:uiPriority w:val="99"/>
    <w:semiHidden/>
    <w:rsid w:val="00972A6B"/>
    <w:rPr>
      <w:sz w:val="20"/>
      <w:szCs w:val="18"/>
    </w:rPr>
  </w:style>
  <w:style w:type="paragraph" w:styleId="CommentSubject">
    <w:name w:val="annotation subject"/>
    <w:basedOn w:val="CommentText"/>
    <w:next w:val="CommentText"/>
    <w:link w:val="CommentSubjectChar"/>
    <w:uiPriority w:val="99"/>
    <w:semiHidden/>
    <w:unhideWhenUsed/>
    <w:rsid w:val="00972A6B"/>
    <w:rPr>
      <w:b/>
      <w:bCs/>
    </w:rPr>
  </w:style>
  <w:style w:type="character" w:customStyle="1" w:styleId="CommentSubjectChar">
    <w:name w:val="Comment Subject Char"/>
    <w:basedOn w:val="CommentTextChar"/>
    <w:link w:val="CommentSubject"/>
    <w:uiPriority w:val="99"/>
    <w:semiHidden/>
    <w:rsid w:val="00972A6B"/>
    <w:rPr>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38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Sreenivas</dc:creator>
  <cp:keywords/>
  <dc:description/>
  <cp:lastModifiedBy>Ashok Sreenivas</cp:lastModifiedBy>
  <cp:revision>26</cp:revision>
  <dcterms:created xsi:type="dcterms:W3CDTF">2023-04-17T08:06:00Z</dcterms:created>
  <dcterms:modified xsi:type="dcterms:W3CDTF">2024-02-09T03:05:00Z</dcterms:modified>
</cp:coreProperties>
</file>