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line="240" w:lineRule="auto"/>
        <w:ind/>
        <w:jc w:val="center"/>
        <w:rPr>
          <w:rFonts w:ascii="Times" w:hAnsi="Times"/>
          <w:color w:val="000000"/>
          <w:sz w:val="20"/>
        </w:rPr>
      </w:pPr>
      <w:r>
        <w:rPr>
          <w:rFonts w:ascii="Times New Roman" w:hAnsi="Times New Roman"/>
          <w:sz w:val="24"/>
        </w:rPr>
        <w:t>МИНИСТЕРСТВО ПРОСВЕЩЕНИЯ РОССИЙСКОЙ ФЕДЕРАЦИИ</w:t>
      </w:r>
      <w: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b="0" l="0" r="0" t="0"/>
            <wp:wrapSquare distB="0" distL="114300" distR="114300" distT="0" wrapText="bothSides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1372235" cy="142684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2000000">
      <w:pPr>
        <w:widowControl w:val="1"/>
        <w:spacing w:line="240" w:lineRule="auto"/>
        <w:ind/>
        <w:jc w:val="center"/>
        <w:rPr>
          <w:rFonts w:ascii="Times" w:hAnsi="Times"/>
          <w:sz w:val="20"/>
        </w:rPr>
      </w:pPr>
      <w:r>
        <w:rPr>
          <w:rFonts w:ascii="Times New Roman" w:hAnsi="Times New Roman"/>
          <w:color w:val="000000"/>
          <w:sz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3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 xml:space="preserve"> </w:t>
      </w:r>
      <w: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4294967295" distL="114300" distR="114300" distT="4294967295" layoutInCell="true" locked="false" relativeHeight="251658240" simplePos="fals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wrapNone/>
                <wp:docPr hidden="false" id="3" name="Picture 3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636270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4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 xml:space="preserve">ИНСТИТУТ ИНФОРМАЦИОННЫХ ТЕХНОЛОГИЙ И </w:t>
      </w:r>
      <w:r>
        <w:rPr>
          <w:rFonts w:ascii="Times New Roman" w:hAnsi="Times New Roman"/>
          <w:b w:val="1"/>
        </w:rPr>
        <w:br/>
      </w:r>
      <w:r>
        <w:rPr>
          <w:rFonts w:ascii="Times New Roman" w:hAnsi="Times New Roman"/>
          <w:b w:val="1"/>
        </w:rPr>
        <w:t>ТЕХНОЛОГИЧЕСКОГО ОБРАЗОВАНИЯ</w:t>
      </w:r>
    </w:p>
    <w:p w14:paraId="05000000">
      <w:pPr>
        <w:widowControl w:val="1"/>
        <w:spacing w:after="6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Кафедра информационных технологий и электронного обучения</w:t>
      </w:r>
    </w:p>
    <w:p w14:paraId="06000000">
      <w:pPr>
        <w:widowControl w:val="1"/>
        <w:spacing w:after="0" w:line="240" w:lineRule="auto"/>
        <w:ind/>
        <w:rPr>
          <w:rFonts w:ascii="Times New Roman" w:hAnsi="Times New Roman"/>
          <w:b w:val="1"/>
        </w:rPr>
      </w:pPr>
    </w:p>
    <w:p w14:paraId="07000000"/>
    <w:p w14:paraId="08000000"/>
    <w:p w14:paraId="09000000">
      <w:pPr>
        <w:widowControl w:val="1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ОТЧЁТ</w:t>
      </w:r>
      <w:r>
        <w:rPr>
          <w:rFonts w:ascii="Times New Roman" w:hAnsi="Times New Roman"/>
          <w:sz w:val="26"/>
        </w:rPr>
        <w:br/>
      </w:r>
      <w:r>
        <w:rPr>
          <w:rFonts w:ascii="Times New Roman" w:hAnsi="Times New Roman"/>
          <w:sz w:val="26"/>
        </w:rPr>
        <w:t xml:space="preserve">О ПРОХОЖДЕНИИ </w:t>
      </w:r>
      <w:r>
        <w:rPr>
          <w:rFonts w:ascii="Times New Roman" w:hAnsi="Times New Roman"/>
          <w:sz w:val="26"/>
        </w:rPr>
        <w:t>ПРОИЗВОДСТВЕННОЙ</w:t>
      </w:r>
      <w:r>
        <w:rPr>
          <w:rFonts w:ascii="Times New Roman" w:hAnsi="Times New Roman"/>
          <w:sz w:val="26"/>
        </w:rPr>
        <w:t xml:space="preserve"> ПРАКТИКИ </w:t>
      </w:r>
      <w:r>
        <w:rPr>
          <w:rFonts w:ascii="Times New Roman" w:hAnsi="Times New Roman"/>
          <w:sz w:val="26"/>
        </w:rPr>
        <w:br/>
      </w:r>
      <w:r>
        <w:rPr>
          <w:rFonts w:ascii="Times New Roman" w:hAnsi="Times New Roman"/>
          <w:sz w:val="26"/>
        </w:rPr>
        <w:t xml:space="preserve">технологической </w:t>
      </w:r>
      <w:r>
        <w:rPr>
          <w:rFonts w:ascii="Times New Roman" w:hAnsi="Times New Roman"/>
          <w:sz w:val="26"/>
        </w:rPr>
        <w:t>(</w:t>
      </w:r>
      <w:r>
        <w:rPr>
          <w:rFonts w:ascii="Times New Roman" w:hAnsi="Times New Roman"/>
          <w:sz w:val="26"/>
        </w:rPr>
        <w:t>проектно-технологическая</w:t>
      </w:r>
      <w:r>
        <w:rPr>
          <w:rFonts w:ascii="Times New Roman" w:hAnsi="Times New Roman"/>
          <w:sz w:val="26"/>
        </w:rPr>
        <w:t>)</w:t>
      </w:r>
    </w:p>
    <w:p w14:paraId="0A000000">
      <w:pPr>
        <w:widowControl w:val="1"/>
        <w:ind/>
        <w:jc w:val="center"/>
        <w:rPr>
          <w:rFonts w:ascii="Times New Roman" w:hAnsi="Times New Roman"/>
          <w:sz w:val="26"/>
        </w:rPr>
      </w:pPr>
    </w:p>
    <w:p w14:paraId="0B000000">
      <w:pPr>
        <w:widowControl w:val="1"/>
        <w:spacing w:after="0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по направлению “09.03.01 – Информатика и вычислительная </w:t>
      </w:r>
      <w:r>
        <w:rPr>
          <w:rFonts w:ascii="Times New Roman" w:hAnsi="Times New Roman"/>
          <w:sz w:val="26"/>
        </w:rPr>
        <w:t>техника”</w:t>
      </w:r>
      <w:r>
        <w:rPr>
          <w:rFonts w:ascii="Times New Roman" w:hAnsi="Times New Roman"/>
          <w:sz w:val="26"/>
        </w:rPr>
        <w:t xml:space="preserve"> </w:t>
      </w:r>
    </w:p>
    <w:p w14:paraId="0C000000">
      <w:pPr>
        <w:widowControl w:val="1"/>
        <w:spacing w:after="0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(профиль: “Технологии разработки программного обеспечения</w:t>
      </w:r>
      <w:r>
        <w:rPr>
          <w:rFonts w:ascii="Times New Roman" w:hAnsi="Times New Roman"/>
          <w:sz w:val="26"/>
        </w:rPr>
        <w:t xml:space="preserve"> и обработки больших данных</w:t>
      </w:r>
      <w:r>
        <w:rPr>
          <w:rFonts w:ascii="Times New Roman" w:hAnsi="Times New Roman"/>
          <w:sz w:val="26"/>
        </w:rPr>
        <w:t>”)</w:t>
      </w:r>
    </w:p>
    <w:p w14:paraId="0D000000">
      <w:pPr>
        <w:widowControl w:val="1"/>
        <w:spacing w:after="0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заочное обучение (ускоренное)</w:t>
      </w:r>
    </w:p>
    <w:p w14:paraId="0E000000">
      <w:pPr>
        <w:widowControl w:val="1"/>
        <w:ind/>
        <w:jc w:val="center"/>
        <w:rPr>
          <w:rFonts w:ascii="Times New Roman" w:hAnsi="Times New Roman"/>
          <w:sz w:val="26"/>
        </w:rPr>
      </w:pPr>
    </w:p>
    <w:p w14:paraId="0F000000">
      <w:pPr>
        <w:widowControl w:val="1"/>
        <w:ind/>
        <w:jc w:val="center"/>
        <w:rPr>
          <w:rFonts w:ascii="Times New Roman" w:hAnsi="Times New Roman"/>
          <w:sz w:val="26"/>
        </w:rPr>
      </w:pPr>
    </w:p>
    <w:p w14:paraId="10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Зав. кафедрой </w:t>
      </w:r>
      <w:r>
        <w:rPr>
          <w:rFonts w:ascii="Times New Roman" w:hAnsi="Times New Roman"/>
          <w:sz w:val="26"/>
        </w:rPr>
        <w:t>ИТиЭО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д.п.н</w:t>
      </w:r>
      <w:r>
        <w:rPr>
          <w:rFonts w:ascii="Times New Roman" w:hAnsi="Times New Roman"/>
          <w:sz w:val="26"/>
        </w:rPr>
        <w:t>., проф.</w:t>
      </w:r>
    </w:p>
    <w:p w14:paraId="11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</w:p>
    <w:p w14:paraId="12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____________________</w:t>
      </w:r>
    </w:p>
    <w:p w14:paraId="13000000">
      <w:pPr>
        <w:widowControl w:val="1"/>
        <w:spacing w:after="0"/>
        <w:ind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(Власова Е.З.)</w:t>
      </w:r>
    </w:p>
    <w:p w14:paraId="14000000">
      <w:pPr>
        <w:widowControl w:val="1"/>
        <w:spacing w:after="0"/>
        <w:ind/>
        <w:jc w:val="right"/>
        <w:rPr>
          <w:rFonts w:ascii="Times New Roman" w:hAnsi="Times New Roman"/>
        </w:rPr>
      </w:pPr>
    </w:p>
    <w:p w14:paraId="15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Руководитель</w:t>
      </w:r>
      <w:r>
        <w:rPr>
          <w:rFonts w:ascii="XO Thames" w:hAnsi="XO Thames"/>
          <w:sz w:val="28"/>
          <w:u w:val="none"/>
        </w:rPr>
        <w:t xml:space="preserve"> </w:t>
      </w:r>
      <w:r>
        <w:rPr>
          <w:rFonts w:ascii="XO Thames" w:hAnsi="XO Thames"/>
          <w:sz w:val="26"/>
          <w:u w:val="none"/>
        </w:rPr>
        <w:t>к. ф.-м. н., доцент кафедры</w:t>
      </w:r>
      <w:r>
        <w:rPr>
          <w:rFonts w:ascii="Times New Roman" w:hAnsi="Times New Roman"/>
          <w:color w:val="FF0000"/>
          <w:sz w:val="26"/>
        </w:rPr>
        <w:t xml:space="preserve"> </w:t>
      </w:r>
      <w:r>
        <w:rPr>
          <w:rFonts w:ascii="Times New Roman" w:hAnsi="Times New Roman"/>
          <w:sz w:val="26"/>
        </w:rPr>
        <w:t>ИТиЭО</w:t>
      </w:r>
    </w:p>
    <w:p w14:paraId="16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</w:p>
    <w:p w14:paraId="17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____________________</w:t>
      </w:r>
    </w:p>
    <w:p w14:paraId="18000000">
      <w:pPr>
        <w:widowControl w:val="1"/>
        <w:spacing w:after="0"/>
        <w:ind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(Жуков Николай Николаевич)</w:t>
      </w:r>
    </w:p>
    <w:p w14:paraId="19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</w:p>
    <w:p w14:paraId="1A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Студент </w:t>
      </w:r>
      <w:r>
        <w:rPr>
          <w:rFonts w:ascii="Times New Roman" w:hAnsi="Times New Roman"/>
          <w:sz w:val="26"/>
        </w:rPr>
        <w:t>1</w:t>
      </w:r>
      <w:r>
        <w:rPr>
          <w:rFonts w:ascii="Times New Roman" w:hAnsi="Times New Roman"/>
          <w:sz w:val="26"/>
        </w:rPr>
        <w:t xml:space="preserve"> курса</w:t>
      </w:r>
    </w:p>
    <w:p w14:paraId="1B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</w:p>
    <w:p w14:paraId="1C000000">
      <w:pPr>
        <w:widowControl w:val="1"/>
        <w:spacing w:after="0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____________________</w:t>
      </w:r>
    </w:p>
    <w:p w14:paraId="1D000000">
      <w:pPr>
        <w:widowControl w:val="1"/>
        <w:spacing w:after="0"/>
        <w:ind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(Железняк Евгения Филипповна)</w:t>
      </w:r>
    </w:p>
    <w:p w14:paraId="1E000000">
      <w:pPr>
        <w:rPr>
          <w:rFonts w:ascii="Times New Roman" w:hAnsi="Times New Roman"/>
          <w:sz w:val="26"/>
        </w:rPr>
      </w:pPr>
    </w:p>
    <w:p w14:paraId="1F000000">
      <w:pPr>
        <w:widowControl w:val="1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Санкт-Петербург</w:t>
      </w:r>
    </w:p>
    <w:p w14:paraId="20000000">
      <w:pPr>
        <w:widowControl w:val="1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 20</w:t>
      </w:r>
      <w:r>
        <w:rPr>
          <w:rFonts w:ascii="Times New Roman" w:hAnsi="Times New Roman"/>
          <w:sz w:val="26"/>
        </w:rPr>
        <w:t>2</w:t>
      </w:r>
      <w:r>
        <w:rPr>
          <w:rFonts w:ascii="Times New Roman" w:hAnsi="Times New Roman"/>
          <w:sz w:val="26"/>
        </w:rPr>
        <w:t>6</w:t>
      </w:r>
    </w:p>
    <w:p w14:paraId="21000000">
      <w:pPr>
        <w:pStyle w:val="Style_1"/>
        <w:widowControl w:val="1"/>
        <w:tabs>
          <w:tab w:leader="none" w:pos="1360" w:val="left"/>
          <w:tab w:leader="none" w:pos="4677" w:val="center"/>
        </w:tabs>
        <w:ind/>
      </w:pPr>
      <w:r>
        <w:tab/>
      </w:r>
      <w:r>
        <w:t>I. Инвариантная самостоятельная работа</w:t>
      </w:r>
    </w:p>
    <w:p w14:paraId="22000000"/>
    <w:p w14:paraId="23000000">
      <w:pPr>
        <w:widowControl w:val="1"/>
        <w:spacing w:after="0" w:line="240" w:lineRule="auto"/>
        <w:ind/>
        <w:jc w:val="both"/>
        <w:rPr>
          <w:rFonts w:ascii="Times" w:hAnsi="Times"/>
          <w:b w:val="1"/>
          <w:sz w:val="20"/>
        </w:rPr>
      </w:pPr>
    </w:p>
    <w:p w14:paraId="24000000">
      <w:r>
        <w:rPr>
          <w:rFonts w:ascii="Times New Roman" w:hAnsi="Times New Roman"/>
          <w:b w:val="1"/>
          <w:sz w:val="24"/>
        </w:rPr>
        <w:t>Задание 1.</w:t>
      </w:r>
      <w:r>
        <w:rPr>
          <w:rFonts w:ascii="Times New Roman" w:hAnsi="Times New Roman"/>
          <w:b w:val="1"/>
          <w:sz w:val="24"/>
        </w:rPr>
        <w:t>1</w:t>
      </w:r>
      <w:r>
        <w:rPr>
          <w:rFonts w:ascii="Times New Roman" w:hAnsi="Times New Roman"/>
          <w:b w:val="1"/>
          <w:sz w:val="24"/>
        </w:rPr>
        <w:t xml:space="preserve">. </w:t>
      </w:r>
      <w:r>
        <w:rPr>
          <w:rFonts w:ascii="Times New Roman" w:hAnsi="Times New Roman"/>
          <w:b w:val="1"/>
          <w:i w:val="1"/>
          <w:sz w:val="24"/>
        </w:rPr>
        <w:t>Провести инсталляцию программного обеспечения</w:t>
      </w:r>
    </w:p>
    <w:p w14:paraId="25000000">
      <w:pPr>
        <w:widowControl w:val="1"/>
        <w:spacing w:after="0"/>
        <w:ind/>
        <w:rPr>
          <w:rFonts w:ascii="Times New Roman" w:hAnsi="Times New Roman"/>
        </w:rPr>
      </w:pPr>
      <w:r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26000000">
      <w:r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>
        <w:rPr>
          <w:rFonts w:ascii="Times New Roman" w:hAnsi="Times New Roman"/>
        </w:rPr>
        <w:t>:</w:t>
      </w:r>
      <w:r>
        <w:t xml:space="preserve">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"https://disk.yandex.ru/i/bHPfXyufLTK0og"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https://disk.yandex.ru/i/bHPfXyufLTK0og</w:t>
      </w:r>
      <w:r>
        <w:rPr>
          <w:rStyle w:val="Style_2_ch"/>
        </w:rPr>
        <w:fldChar w:fldCharType="end"/>
      </w:r>
    </w:p>
    <w:p w14:paraId="2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/>
        <w:rPr>
          <w:rFonts w:ascii="Times New Roman" w:hAnsi="Times New Roman"/>
          <w:color w:val="000000"/>
          <w:sz w:val="24"/>
        </w:rPr>
      </w:pPr>
    </w:p>
    <w:p w14:paraId="2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/>
      </w:pPr>
      <w:r>
        <w:rPr>
          <w:rFonts w:ascii="Times New Roman" w:hAnsi="Times New Roman"/>
          <w:color w:val="000000"/>
          <w:sz w:val="24"/>
        </w:rPr>
        <w:t xml:space="preserve">Примечание: </w:t>
      </w:r>
      <w:r>
        <w:rPr>
          <w:rFonts w:ascii="Times New Roman" w:hAnsi="Times New Roman"/>
          <w:color w:val="000000"/>
          <w:sz w:val="24"/>
        </w:rPr>
        <w:t>Алгоритм установки (текстовый документ)</w:t>
      </w:r>
      <w:r>
        <w:t xml:space="preserve"> </w:t>
      </w:r>
    </w:p>
    <w:p w14:paraId="2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/>
        <w:rPr>
          <w:rFonts w:ascii="Times" w:hAnsi="Times"/>
          <w:color w:val="000000"/>
          <w:sz w:val="20"/>
        </w:rPr>
      </w:pPr>
      <w:r>
        <w:rPr>
          <w:rFonts w:ascii="Times New Roman" w:hAnsi="Times New Roman"/>
          <w:i w:val="1"/>
          <w:color w:val="000000"/>
          <w:sz w:val="24"/>
        </w:rPr>
        <w:t>QR-код задания (на GIT-репозиторий):</w:t>
      </w:r>
    </w:p>
    <w:p w14:paraId="2A000000">
      <w:pPr>
        <w:widowControl w:val="1"/>
        <w:spacing w:after="0" w:line="240" w:lineRule="auto"/>
        <w:ind/>
        <w:rPr>
          <w:rFonts w:ascii="Times" w:hAnsi="Times"/>
          <w:sz w:val="20"/>
        </w:rPr>
      </w:pPr>
    </w:p>
    <w:p w14:paraId="2B000000">
      <w:pPr>
        <w:widowControl w:val="1"/>
        <w:spacing w:after="0" w:line="240" w:lineRule="auto"/>
        <w:ind/>
        <w:jc w:val="both"/>
        <w:rPr>
          <w:rFonts w:ascii="Times New Roman" w:hAnsi="Times New Roman"/>
          <w:b w:val="1"/>
          <w:i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>Задание 1.</w:t>
      </w:r>
      <w:r>
        <w:rPr>
          <w:rFonts w:ascii="Times New Roman" w:hAnsi="Times New Roman"/>
          <w:b w:val="1"/>
          <w:color w:val="000000"/>
          <w:sz w:val="24"/>
        </w:rPr>
        <w:t>2</w:t>
      </w:r>
      <w:r>
        <w:rPr>
          <w:rFonts w:ascii="Times New Roman" w:hAnsi="Times New Roman"/>
          <w:b w:val="1"/>
          <w:color w:val="000000"/>
          <w:sz w:val="24"/>
        </w:rPr>
        <w:t>.</w:t>
      </w:r>
      <w:r>
        <w:rPr>
          <w:rFonts w:ascii="Times New Roman" w:hAnsi="Times New Roman"/>
          <w:b w:val="1"/>
          <w:color w:val="000000"/>
          <w:sz w:val="24"/>
        </w:rPr>
        <w:t xml:space="preserve"> </w:t>
      </w:r>
      <w:r>
        <w:rPr>
          <w:rFonts w:ascii="Times New Roman" w:hAnsi="Times New Roman"/>
          <w:b w:val="1"/>
          <w:i w:val="1"/>
          <w:color w:val="000000"/>
          <w:sz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2C000000">
      <w:pPr>
        <w:widowControl w:val="1"/>
        <w:spacing w:after="0" w:line="240" w:lineRule="auto"/>
        <w:ind/>
        <w:jc w:val="both"/>
        <w:rPr>
          <w:rFonts w:ascii="Times New Roman" w:hAnsi="Times New Roman"/>
          <w:b w:val="1"/>
          <w:color w:val="000000"/>
          <w:sz w:val="24"/>
        </w:rPr>
      </w:pPr>
    </w:p>
    <w:p w14:paraId="2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Примечание: Текстовый </w:t>
      </w:r>
      <w:r>
        <w:rPr>
          <w:rFonts w:ascii="Times New Roman" w:hAnsi="Times New Roman"/>
          <w:color w:val="000000"/>
          <w:sz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2E000000">
      <w:pPr>
        <w:widowControl w:val="1"/>
        <w:spacing w:after="0" w:line="240" w:lineRule="auto"/>
        <w:ind/>
        <w:jc w:val="both"/>
        <w:rPr>
          <w:rFonts w:ascii="Times" w:hAnsi="Times"/>
          <w:sz w:val="20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2F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30000000">
      <w:pPr>
        <w:widowControl w:val="1"/>
        <w:ind/>
        <w:jc w:val="both"/>
        <w:rPr>
          <w:rFonts w:ascii="Times New Roman" w:hAnsi="Times New Roman"/>
          <w:b w:val="1"/>
          <w:i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>Задание 1.</w:t>
      </w:r>
      <w:r>
        <w:rPr>
          <w:rFonts w:ascii="Times New Roman" w:hAnsi="Times New Roman"/>
          <w:b w:val="1"/>
          <w:color w:val="000000"/>
          <w:sz w:val="24"/>
        </w:rPr>
        <w:t>3</w:t>
      </w:r>
      <w:r>
        <w:rPr>
          <w:rFonts w:ascii="Times New Roman" w:hAnsi="Times New Roman"/>
          <w:b w:val="1"/>
          <w:color w:val="000000"/>
          <w:sz w:val="24"/>
        </w:rPr>
        <w:t>.</w:t>
      </w:r>
      <w:r>
        <w:t xml:space="preserve"> </w:t>
      </w:r>
      <w:r>
        <w:t xml:space="preserve"> </w:t>
      </w:r>
      <w:r>
        <w:rPr>
          <w:rFonts w:ascii="Times New Roman" w:hAnsi="Times New Roman"/>
          <w:b w:val="1"/>
          <w:i w:val="1"/>
          <w:color w:val="000000"/>
          <w:sz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Примечание: </w:t>
      </w:r>
      <w:r>
        <w:rPr>
          <w:rFonts w:ascii="Times New Roman" w:hAnsi="Times New Roman"/>
          <w:color w:val="000000"/>
          <w:sz w:val="24"/>
        </w:rPr>
        <w:t>Текстовый документ с  подборкой расширений и тем оформления с комментариями</w:t>
      </w:r>
    </w:p>
    <w:p w14:paraId="32000000">
      <w:pPr>
        <w:widowControl w:val="1"/>
        <w:spacing w:after="0" w:line="240" w:lineRule="auto"/>
        <w:ind/>
        <w:jc w:val="both"/>
        <w:rPr>
          <w:rFonts w:ascii="Times" w:hAnsi="Times"/>
          <w:sz w:val="20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33000000">
      <w:pPr>
        <w:widowControl w:val="1"/>
        <w:spacing w:after="0" w:line="240" w:lineRule="auto"/>
        <w:ind/>
        <w:jc w:val="both"/>
        <w:rPr>
          <w:rFonts w:ascii="Times" w:hAnsi="Times"/>
          <w:sz w:val="20"/>
        </w:rPr>
      </w:pPr>
    </w:p>
    <w:p w14:paraId="34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35000000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br w:type="page"/>
      </w:r>
    </w:p>
    <w:p w14:paraId="36000000">
      <w:pPr>
        <w:pStyle w:val="Style_1"/>
        <w:widowControl w:val="1"/>
        <w:ind/>
        <w:jc w:val="center"/>
      </w:pPr>
      <w:r>
        <w:t>II. Вариативная самостоятельная работа</w:t>
      </w:r>
    </w:p>
    <w:p w14:paraId="37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>(выбрать одно из заданий с одинаковыми номерами)</w:t>
      </w:r>
    </w:p>
    <w:p w14:paraId="38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4"/>
        </w:rPr>
      </w:pPr>
    </w:p>
    <w:p w14:paraId="39000000">
      <w:pPr>
        <w:widowControl w:val="1"/>
        <w:spacing w:after="0" w:line="240" w:lineRule="auto"/>
        <w:ind/>
        <w:rPr>
          <w:rFonts w:ascii="Times New Roman" w:hAnsi="Times New Roman"/>
          <w:b w:val="1"/>
          <w:color w:val="000000"/>
          <w:sz w:val="24"/>
        </w:rPr>
      </w:pPr>
    </w:p>
    <w:p w14:paraId="3A000000">
      <w:pPr>
        <w:widowControl w:val="1"/>
        <w:spacing w:line="240" w:lineRule="auto"/>
        <w:ind/>
        <w:jc w:val="both"/>
        <w:rPr>
          <w:rFonts w:ascii="Times New Roman" w:hAnsi="Times New Roman"/>
          <w:b w:val="1"/>
          <w:i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 xml:space="preserve">Задание 2.1. </w:t>
      </w:r>
      <w:r>
        <w:rPr>
          <w:rFonts w:ascii="Times New Roman" w:hAnsi="Times New Roman"/>
          <w:b w:val="1"/>
          <w:i w:val="1"/>
          <w:color w:val="000000"/>
          <w:sz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3B000000">
      <w:pPr>
        <w:widowControl w:val="1"/>
        <w:spacing w:after="0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3C000000">
      <w:pPr>
        <w:pStyle w:val="Style_3"/>
        <w:widowControl w:val="1"/>
        <w:numPr>
          <w:ilvl w:val="0"/>
          <w:numId w:val="1"/>
        </w:num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электронная библиотека РГПУ им. А. И. Герцена </w:t>
      </w:r>
      <w:r>
        <w:rPr>
          <w:rStyle w:val="Style_2_ch"/>
          <w:rFonts w:ascii="Times New Roman" w:hAnsi="Times New Roman"/>
        </w:rPr>
        <w:fldChar w:fldCharType="begin"/>
      </w:r>
      <w:r>
        <w:rPr>
          <w:rStyle w:val="Style_2_ch"/>
          <w:rFonts w:ascii="Times New Roman" w:hAnsi="Times New Roman"/>
        </w:rPr>
        <w:instrText>HYPERLINK "https://lib.herzen.spb.ru/"</w:instrText>
      </w:r>
      <w:r>
        <w:rPr>
          <w:rStyle w:val="Style_2_ch"/>
          <w:rFonts w:ascii="Times New Roman" w:hAnsi="Times New Roman"/>
        </w:rPr>
        <w:fldChar w:fldCharType="separate"/>
      </w:r>
      <w:r>
        <w:rPr>
          <w:rStyle w:val="Style_2_ch"/>
          <w:rFonts w:ascii="Times New Roman" w:hAnsi="Times New Roman"/>
        </w:rPr>
        <w:t>https://lib.herzen.spb.ru/</w:t>
      </w:r>
      <w:r>
        <w:rPr>
          <w:rStyle w:val="Style_2_ch"/>
          <w:rFonts w:ascii="Times New Roman" w:hAnsi="Times New Roman"/>
        </w:rPr>
        <w:fldChar w:fldCharType="end"/>
      </w:r>
    </w:p>
    <w:p w14:paraId="3D000000">
      <w:pPr>
        <w:pStyle w:val="Style_3"/>
        <w:widowControl w:val="1"/>
        <w:numPr>
          <w:ilvl w:val="0"/>
          <w:numId w:val="1"/>
        </w:num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E000000">
      <w:pPr>
        <w:widowControl w:val="1"/>
        <w:spacing w:after="0"/>
        <w:ind w:firstLine="709"/>
        <w:jc w:val="both"/>
        <w:rPr>
          <w:rFonts w:ascii="Times New Roman" w:hAnsi="Times New Roman"/>
        </w:rPr>
      </w:pPr>
      <w:r>
        <w:rPr>
          <w:rStyle w:val="Style_2_ch"/>
          <w:rFonts w:ascii="Times New Roman" w:hAnsi="Times New Roman"/>
        </w:rPr>
        <w:fldChar w:fldCharType="begin"/>
      </w:r>
      <w:r>
        <w:rPr>
          <w:rStyle w:val="Style_2_ch"/>
          <w:rFonts w:ascii="Times New Roman" w:hAnsi="Times New Roman"/>
        </w:rPr>
        <w:instrText>HYPERLINK "https://lib.herzen.spb.ru/p/newebs"</w:instrText>
      </w:r>
      <w:r>
        <w:rPr>
          <w:rStyle w:val="Style_2_ch"/>
          <w:rFonts w:ascii="Times New Roman" w:hAnsi="Times New Roman"/>
        </w:rPr>
        <w:fldChar w:fldCharType="separate"/>
      </w:r>
      <w:r>
        <w:rPr>
          <w:rStyle w:val="Style_2_ch"/>
          <w:rFonts w:ascii="Times New Roman" w:hAnsi="Times New Roman"/>
        </w:rPr>
        <w:t>https</w:t>
      </w:r>
      <w:r>
        <w:rPr>
          <w:rStyle w:val="Style_2_ch"/>
          <w:rFonts w:ascii="Times New Roman" w:hAnsi="Times New Roman"/>
        </w:rPr>
        <w:t>://</w:t>
      </w:r>
      <w:r>
        <w:rPr>
          <w:rStyle w:val="Style_2_ch"/>
          <w:rFonts w:ascii="Times New Roman" w:hAnsi="Times New Roman"/>
        </w:rPr>
        <w:t>lib</w:t>
      </w:r>
      <w:r>
        <w:rPr>
          <w:rStyle w:val="Style_2_ch"/>
          <w:rFonts w:ascii="Times New Roman" w:hAnsi="Times New Roman"/>
        </w:rPr>
        <w:t>.</w:t>
      </w:r>
      <w:r>
        <w:rPr>
          <w:rStyle w:val="Style_2_ch"/>
          <w:rFonts w:ascii="Times New Roman" w:hAnsi="Times New Roman"/>
        </w:rPr>
        <w:t>herzen</w:t>
      </w:r>
      <w:r>
        <w:rPr>
          <w:rStyle w:val="Style_2_ch"/>
          <w:rFonts w:ascii="Times New Roman" w:hAnsi="Times New Roman"/>
        </w:rPr>
        <w:t>.</w:t>
      </w:r>
      <w:r>
        <w:rPr>
          <w:rStyle w:val="Style_2_ch"/>
          <w:rFonts w:ascii="Times New Roman" w:hAnsi="Times New Roman"/>
        </w:rPr>
        <w:t>spb</w:t>
      </w:r>
      <w:r>
        <w:rPr>
          <w:rStyle w:val="Style_2_ch"/>
          <w:rFonts w:ascii="Times New Roman" w:hAnsi="Times New Roman"/>
        </w:rPr>
        <w:t>.</w:t>
      </w:r>
      <w:r>
        <w:rPr>
          <w:rStyle w:val="Style_2_ch"/>
          <w:rFonts w:ascii="Times New Roman" w:hAnsi="Times New Roman"/>
        </w:rPr>
        <w:t>ru</w:t>
      </w:r>
      <w:r>
        <w:rPr>
          <w:rStyle w:val="Style_2_ch"/>
          <w:rFonts w:ascii="Times New Roman" w:hAnsi="Times New Roman"/>
        </w:rPr>
        <w:t>/</w:t>
      </w:r>
      <w:r>
        <w:rPr>
          <w:rStyle w:val="Style_2_ch"/>
          <w:rFonts w:ascii="Times New Roman" w:hAnsi="Times New Roman"/>
        </w:rPr>
        <w:t>p</w:t>
      </w:r>
      <w:r>
        <w:rPr>
          <w:rStyle w:val="Style_2_ch"/>
          <w:rFonts w:ascii="Times New Roman" w:hAnsi="Times New Roman"/>
        </w:rPr>
        <w:t>/</w:t>
      </w:r>
      <w:r>
        <w:rPr>
          <w:rStyle w:val="Style_2_ch"/>
          <w:rFonts w:ascii="Times New Roman" w:hAnsi="Times New Roman"/>
        </w:rPr>
        <w:t>newebs</w:t>
      </w:r>
      <w:r>
        <w:rPr>
          <w:rStyle w:val="Style_2_ch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>)</w:t>
      </w:r>
    </w:p>
    <w:p w14:paraId="3F000000">
      <w:pPr>
        <w:widowControl w:val="1"/>
        <w:spacing w:after="0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40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41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Примечание: </w:t>
      </w:r>
      <w:r>
        <w:rPr>
          <w:rFonts w:ascii="Times New Roman" w:hAnsi="Times New Roman"/>
          <w:color w:val="000000"/>
          <w:sz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r>
        <w:rPr>
          <w:rFonts w:ascii="Times New Roman" w:hAnsi="Times New Roman"/>
          <w:color w:val="000000"/>
          <w:sz w:val="24"/>
        </w:rPr>
        <w:t>docx</w:t>
      </w:r>
      <w:r>
        <w:rPr>
          <w:rFonts w:ascii="Times New Roman" w:hAnsi="Times New Roman"/>
          <w:color w:val="000000"/>
          <w:sz w:val="24"/>
        </w:rPr>
        <w:t xml:space="preserve"> и для размещения на сайте кафедры в формате </w:t>
      </w:r>
      <w:r>
        <w:rPr>
          <w:rFonts w:ascii="Times New Roman" w:hAnsi="Times New Roman"/>
          <w:color w:val="000000"/>
          <w:sz w:val="24"/>
        </w:rPr>
        <w:t>Markdown</w:t>
      </w:r>
      <w:r>
        <w:rPr>
          <w:rFonts w:ascii="Times New Roman" w:hAnsi="Times New Roman"/>
          <w:color w:val="000000"/>
          <w:sz w:val="24"/>
        </w:rPr>
        <w:t xml:space="preserve"> (оформляется по разделам)</w:t>
      </w:r>
    </w:p>
    <w:p w14:paraId="42000000">
      <w:pPr>
        <w:widowControl w:val="1"/>
        <w:spacing w:after="0" w:line="240" w:lineRule="auto"/>
        <w:ind/>
        <w:rPr>
          <w:rFonts w:ascii="Times New Roman" w:hAnsi="Times New Roman"/>
          <w:color w:val="000000"/>
          <w:sz w:val="24"/>
        </w:rPr>
      </w:pPr>
    </w:p>
    <w:p w14:paraId="43000000">
      <w:pPr>
        <w:widowControl w:val="1"/>
        <w:spacing w:after="0" w:line="240" w:lineRule="auto"/>
        <w:ind/>
        <w:rPr>
          <w:rFonts w:ascii="Times" w:hAnsi="Times"/>
          <w:sz w:val="20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44000000">
      <w:pPr>
        <w:widowControl w:val="1"/>
        <w:spacing w:after="0" w:line="240" w:lineRule="auto"/>
        <w:ind/>
        <w:rPr>
          <w:rFonts w:ascii="Times" w:hAnsi="Times"/>
          <w:sz w:val="20"/>
        </w:rPr>
      </w:pPr>
    </w:p>
    <w:p w14:paraId="45000000">
      <w:pPr>
        <w:widowControl w:val="1"/>
        <w:spacing w:line="240" w:lineRule="auto"/>
        <w:ind/>
        <w:jc w:val="both"/>
        <w:rPr>
          <w:rFonts w:ascii="Times New Roman" w:hAnsi="Times New Roman"/>
          <w:b w:val="1"/>
          <w:i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 xml:space="preserve">Задание 2.1. </w:t>
      </w:r>
      <w:r>
        <w:rPr>
          <w:rFonts w:ascii="Times New Roman" w:hAnsi="Times New Roman"/>
          <w:b w:val="1"/>
          <w:i w:val="1"/>
          <w:color w:val="000000"/>
          <w:sz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46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Для выполнения задания используются электронные библиотечные ресурсы:</w:t>
      </w:r>
    </w:p>
    <w:p w14:paraId="47000000">
      <w:pPr>
        <w:pStyle w:val="Style_3"/>
        <w:widowControl w:val="1"/>
        <w:numPr>
          <w:ilvl w:val="0"/>
          <w:numId w:val="2"/>
        </w:numPr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электронная библиотека РГПУ им. А. И. Герцена </w:t>
      </w:r>
      <w:r>
        <w:rPr>
          <w:rFonts w:ascii="Times New Roman" w:hAnsi="Times New Roman"/>
          <w:color w:val="000000"/>
          <w:sz w:val="24"/>
        </w:rPr>
        <w:fldChar w:fldCharType="begin"/>
      </w:r>
      <w:r>
        <w:rPr>
          <w:rFonts w:ascii="Times New Roman" w:hAnsi="Times New Roman"/>
          <w:color w:val="000000"/>
          <w:sz w:val="24"/>
        </w:rPr>
        <w:instrText>HYPERLINK "https://lib.herzen.spb.ru/"</w:instrText>
      </w:r>
      <w:r>
        <w:rPr>
          <w:rFonts w:ascii="Times New Roman" w:hAnsi="Times New Roman"/>
          <w:color w:val="000000"/>
          <w:sz w:val="24"/>
        </w:rPr>
        <w:fldChar w:fldCharType="separate"/>
      </w:r>
      <w:r>
        <w:rPr>
          <w:rFonts w:ascii="Times New Roman" w:hAnsi="Times New Roman"/>
          <w:color w:val="000000"/>
          <w:sz w:val="24"/>
        </w:rPr>
        <w:t>https://lib.herzen.spb.ru/</w:t>
      </w:r>
      <w:r>
        <w:rPr>
          <w:rFonts w:ascii="Times New Roman" w:hAnsi="Times New Roman"/>
          <w:color w:val="000000"/>
          <w:sz w:val="24"/>
        </w:rPr>
        <w:fldChar w:fldCharType="end"/>
      </w:r>
    </w:p>
    <w:p w14:paraId="48000000">
      <w:pPr>
        <w:pStyle w:val="Style_3"/>
        <w:widowControl w:val="1"/>
        <w:numPr>
          <w:ilvl w:val="0"/>
          <w:numId w:val="2"/>
        </w:numPr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библиотечные системы, доступные в РГПУ (список представлен по ссылке ниже)</w:t>
      </w:r>
    </w:p>
    <w:p w14:paraId="49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fldChar w:fldCharType="begin"/>
      </w:r>
      <w:r>
        <w:rPr>
          <w:rFonts w:ascii="Times New Roman" w:hAnsi="Times New Roman"/>
          <w:color w:val="000000"/>
          <w:sz w:val="24"/>
        </w:rPr>
        <w:instrText>HYPERLINK "https://lib.herzen.spb.ru/p/newebs"</w:instrText>
      </w:r>
      <w:r>
        <w:rPr>
          <w:rFonts w:ascii="Times New Roman" w:hAnsi="Times New Roman"/>
          <w:color w:val="000000"/>
          <w:sz w:val="24"/>
        </w:rPr>
        <w:fldChar w:fldCharType="separate"/>
      </w:r>
      <w:r>
        <w:rPr>
          <w:rFonts w:ascii="Times New Roman" w:hAnsi="Times New Roman"/>
          <w:color w:val="000000"/>
          <w:sz w:val="24"/>
        </w:rPr>
        <w:t>https://lib.herzen.spb.ru/p/newebs</w:t>
      </w:r>
      <w:r>
        <w:rPr>
          <w:rFonts w:ascii="Times New Roman" w:hAnsi="Times New Roman"/>
          <w:color w:val="000000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  <w:t>)</w:t>
      </w:r>
    </w:p>
    <w:p w14:paraId="4A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Библиотека должна быть актуальна (включать ресурсы, не старше 5 лет).</w:t>
      </w:r>
    </w:p>
    <w:p w14:paraId="4B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4C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4D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Примечание: </w:t>
      </w:r>
      <w:r>
        <w:rPr>
          <w:rFonts w:ascii="Times New Roman" w:hAnsi="Times New Roman"/>
          <w:color w:val="000000"/>
          <w:sz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r>
        <w:rPr>
          <w:rFonts w:ascii="Times New Roman" w:hAnsi="Times New Roman"/>
          <w:color w:val="000000"/>
          <w:sz w:val="24"/>
        </w:rPr>
        <w:t>docx</w:t>
      </w:r>
      <w:r>
        <w:rPr>
          <w:rFonts w:ascii="Times New Roman" w:hAnsi="Times New Roman"/>
          <w:color w:val="000000"/>
          <w:sz w:val="24"/>
        </w:rPr>
        <w:t xml:space="preserve"> и для размещения на сайте кафедры в формате </w:t>
      </w:r>
      <w:r>
        <w:rPr>
          <w:rFonts w:ascii="Times New Roman" w:hAnsi="Times New Roman"/>
          <w:color w:val="000000"/>
          <w:sz w:val="24"/>
        </w:rPr>
        <w:t>Markdown</w:t>
      </w:r>
      <w:r>
        <w:rPr>
          <w:rFonts w:ascii="Times New Roman" w:hAnsi="Times New Roman"/>
          <w:color w:val="000000"/>
          <w:sz w:val="24"/>
        </w:rPr>
        <w:t xml:space="preserve"> (оформляется по разделам)</w:t>
      </w:r>
    </w:p>
    <w:p w14:paraId="4E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4F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50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51000000"/>
    <w:p w14:paraId="52000000">
      <w:pPr>
        <w:pStyle w:val="Style_4"/>
        <w:widowControl w:val="1"/>
        <w:spacing w:after="150" w:before="0"/>
        <w:ind/>
        <w:jc w:val="both"/>
      </w:pPr>
      <w:r>
        <w:rPr>
          <w:b w:val="1"/>
          <w:color w:val="000000"/>
        </w:rPr>
        <w:t xml:space="preserve">Задание </w:t>
      </w:r>
      <w:r>
        <w:rPr>
          <w:b w:val="1"/>
          <w:color w:val="000000"/>
        </w:rPr>
        <w:t>2.2</w:t>
      </w:r>
      <w:r>
        <w:rPr>
          <w:b w:val="1"/>
          <w:i w:val="1"/>
          <w:color w:val="000000"/>
        </w:rPr>
        <w:t>. Проанализировать программное решение</w:t>
      </w:r>
      <w:r>
        <w:rPr>
          <w:b w:val="1"/>
          <w:i w:val="1"/>
          <w:color w:val="000000"/>
        </w:rPr>
        <w:t xml:space="preserve"> </w:t>
      </w:r>
      <w:r>
        <w:rPr>
          <w:rFonts w:ascii="Open Sans" w:hAnsi="Open Sans"/>
          <w:color w:val="555555"/>
          <w:sz w:val="20"/>
        </w:rPr>
        <w:t> </w:t>
      </w:r>
      <w:r>
        <w:rPr>
          <w:rStyle w:val="Style_2_ch"/>
          <w:rFonts w:ascii="Open Sans" w:hAnsi="Open Sans"/>
          <w:sz w:val="20"/>
        </w:rPr>
        <w:fldChar w:fldCharType="begin"/>
      </w:r>
      <w:r>
        <w:rPr>
          <w:rStyle w:val="Style_2_ch"/>
          <w:rFonts w:ascii="Open Sans" w:hAnsi="Open Sans"/>
          <w:sz w:val="20"/>
        </w:rPr>
        <w:instrText>HYPERLINK "file:///C:/Users/Светлана/Downloads/сайта%20кафедры%20ИТиЭО"</w:instrText>
      </w:r>
      <w:r>
        <w:rPr>
          <w:rStyle w:val="Style_2_ch"/>
          <w:rFonts w:ascii="Open Sans" w:hAnsi="Open Sans"/>
          <w:sz w:val="20"/>
        </w:rPr>
        <w:fldChar w:fldCharType="separate"/>
      </w:r>
      <w:r>
        <w:rPr>
          <w:rStyle w:val="Style_2_ch"/>
          <w:rFonts w:ascii="Open Sans" w:hAnsi="Open Sans"/>
          <w:sz w:val="20"/>
        </w:rPr>
        <w:t>сайта кафедры ИТиЭО</w:t>
      </w:r>
      <w:r>
        <w:rPr>
          <w:rStyle w:val="Style_2_ch"/>
          <w:rFonts w:ascii="Open Sans" w:hAnsi="Open Sans"/>
          <w:sz w:val="20"/>
        </w:rPr>
        <w:fldChar w:fldCharType="end"/>
      </w:r>
      <w:r>
        <w:rPr>
          <w:rFonts w:ascii="Open Sans" w:hAnsi="Open Sans"/>
          <w:color w:val="555555"/>
          <w:sz w:val="20"/>
        </w:rPr>
        <w:t> </w:t>
      </w:r>
      <w:r>
        <w:t>(https://ict.herzen.spb.ru/)</w:t>
      </w:r>
    </w:p>
    <w:p w14:paraId="53000000">
      <w:pPr>
        <w:pStyle w:val="Style_4"/>
        <w:widowControl w:val="1"/>
        <w:spacing w:after="150" w:before="0"/>
        <w:ind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54000000">
      <w:pPr>
        <w:pStyle w:val="Style_4"/>
        <w:widowControl w:val="1"/>
        <w:spacing w:after="150" w:before="0"/>
        <w:ind/>
        <w:jc w:val="both"/>
      </w:pPr>
      <w:r>
        <w:t>Направление: конференция кафедры</w:t>
      </w:r>
    </w:p>
    <w:p w14:paraId="55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56000000">
      <w:pPr>
        <w:pStyle w:val="Style_4"/>
        <w:widowControl w:val="1"/>
        <w:spacing w:after="150" w:before="0"/>
        <w:ind/>
      </w:pPr>
    </w:p>
    <w:p w14:paraId="57000000">
      <w:pPr>
        <w:pStyle w:val="Style_4"/>
        <w:widowControl w:val="1"/>
        <w:spacing w:after="150" w:before="0"/>
        <w:ind/>
        <w:jc w:val="both"/>
      </w:pPr>
      <w:r>
        <w:rPr>
          <w:b w:val="1"/>
          <w:color w:val="000000"/>
        </w:rPr>
        <w:t xml:space="preserve">Задание </w:t>
      </w:r>
      <w:r>
        <w:rPr>
          <w:b w:val="1"/>
          <w:color w:val="000000"/>
        </w:rPr>
        <w:t>2.2</w:t>
      </w:r>
      <w:r>
        <w:rPr>
          <w:b w:val="1"/>
          <w:i w:val="1"/>
          <w:color w:val="000000"/>
        </w:rPr>
        <w:t>. Проанализировать программное решение</w:t>
      </w:r>
      <w:r>
        <w:rPr>
          <w:b w:val="1"/>
          <w:i w:val="1"/>
          <w:color w:val="000000"/>
        </w:rPr>
        <w:t xml:space="preserve"> </w:t>
      </w:r>
      <w:r>
        <w:rPr>
          <w:rFonts w:ascii="Open Sans" w:hAnsi="Open Sans"/>
          <w:color w:val="555555"/>
          <w:sz w:val="20"/>
        </w:rPr>
        <w:t> </w:t>
      </w:r>
      <w:r>
        <w:rPr>
          <w:rStyle w:val="Style_2_ch"/>
          <w:rFonts w:ascii="Open Sans" w:hAnsi="Open Sans"/>
          <w:sz w:val="20"/>
        </w:rPr>
        <w:fldChar w:fldCharType="begin"/>
      </w:r>
      <w:r>
        <w:rPr>
          <w:rStyle w:val="Style_2_ch"/>
          <w:rFonts w:ascii="Open Sans" w:hAnsi="Open Sans"/>
          <w:sz w:val="20"/>
        </w:rPr>
        <w:instrText>HYPERLINK "file:///C:/Users/Светлана/Downloads/сайта%20кафедры%20ИТиЭО"</w:instrText>
      </w:r>
      <w:r>
        <w:rPr>
          <w:rStyle w:val="Style_2_ch"/>
          <w:rFonts w:ascii="Open Sans" w:hAnsi="Open Sans"/>
          <w:sz w:val="20"/>
        </w:rPr>
        <w:fldChar w:fldCharType="separate"/>
      </w:r>
      <w:r>
        <w:rPr>
          <w:rStyle w:val="Style_2_ch"/>
          <w:rFonts w:ascii="Open Sans" w:hAnsi="Open Sans"/>
          <w:sz w:val="20"/>
        </w:rPr>
        <w:t>сайта кафедры ИТиЭО</w:t>
      </w:r>
      <w:r>
        <w:rPr>
          <w:rStyle w:val="Style_2_ch"/>
          <w:rFonts w:ascii="Open Sans" w:hAnsi="Open Sans"/>
          <w:sz w:val="20"/>
        </w:rPr>
        <w:fldChar w:fldCharType="end"/>
      </w:r>
      <w:r>
        <w:rPr>
          <w:rFonts w:ascii="Open Sans" w:hAnsi="Open Sans"/>
          <w:color w:val="555555"/>
          <w:sz w:val="20"/>
        </w:rPr>
        <w:t> </w:t>
      </w:r>
      <w:r>
        <w:t>(https://ict.herzen.spb.ru/)</w:t>
      </w:r>
    </w:p>
    <w:p w14:paraId="58000000">
      <w:pPr>
        <w:pStyle w:val="Style_4"/>
        <w:widowControl w:val="1"/>
        <w:spacing w:after="150" w:before="0"/>
        <w:ind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59000000">
      <w:pPr>
        <w:pStyle w:val="Style_4"/>
        <w:widowControl w:val="1"/>
        <w:spacing w:after="150" w:before="0"/>
        <w:ind/>
      </w:pPr>
      <w:r>
        <w:t xml:space="preserve">Направление: </w:t>
      </w:r>
      <w:r>
        <w:t>публикация расписания преподавателей</w:t>
      </w:r>
    </w:p>
    <w:p w14:paraId="5A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5B000000">
      <w:pPr>
        <w:pStyle w:val="Style_4"/>
        <w:widowControl w:val="1"/>
        <w:spacing w:after="150" w:before="0"/>
        <w:ind/>
      </w:pPr>
    </w:p>
    <w:p w14:paraId="5C000000">
      <w:pPr>
        <w:pStyle w:val="Style_4"/>
        <w:widowControl w:val="1"/>
        <w:spacing w:after="150" w:before="0"/>
        <w:ind/>
        <w:jc w:val="both"/>
      </w:pPr>
      <w:r>
        <w:rPr>
          <w:b w:val="1"/>
          <w:color w:val="000000"/>
        </w:rPr>
        <w:t xml:space="preserve">Задание </w:t>
      </w:r>
      <w:r>
        <w:rPr>
          <w:b w:val="1"/>
          <w:color w:val="000000"/>
        </w:rPr>
        <w:t>2.2</w:t>
      </w:r>
      <w:r>
        <w:rPr>
          <w:b w:val="1"/>
          <w:i w:val="1"/>
          <w:color w:val="000000"/>
        </w:rPr>
        <w:t>. Проанализировать программное решение</w:t>
      </w:r>
      <w:r>
        <w:rPr>
          <w:b w:val="1"/>
          <w:i w:val="1"/>
          <w:color w:val="000000"/>
        </w:rPr>
        <w:t xml:space="preserve"> </w:t>
      </w:r>
      <w:r>
        <w:rPr>
          <w:rFonts w:ascii="Open Sans" w:hAnsi="Open Sans"/>
          <w:color w:val="555555"/>
          <w:sz w:val="20"/>
        </w:rPr>
        <w:t> </w:t>
      </w:r>
      <w:r>
        <w:rPr>
          <w:rStyle w:val="Style_2_ch"/>
          <w:rFonts w:ascii="Open Sans" w:hAnsi="Open Sans"/>
          <w:sz w:val="20"/>
        </w:rPr>
        <w:fldChar w:fldCharType="begin"/>
      </w:r>
      <w:r>
        <w:rPr>
          <w:rStyle w:val="Style_2_ch"/>
          <w:rFonts w:ascii="Open Sans" w:hAnsi="Open Sans"/>
          <w:sz w:val="20"/>
        </w:rPr>
        <w:instrText>HYPERLINK "file:///C:/Users/Светлана/Downloads/сайта%20кафедры%20ИТиЭО"</w:instrText>
      </w:r>
      <w:r>
        <w:rPr>
          <w:rStyle w:val="Style_2_ch"/>
          <w:rFonts w:ascii="Open Sans" w:hAnsi="Open Sans"/>
          <w:sz w:val="20"/>
        </w:rPr>
        <w:fldChar w:fldCharType="separate"/>
      </w:r>
      <w:r>
        <w:rPr>
          <w:rStyle w:val="Style_2_ch"/>
          <w:rFonts w:ascii="Open Sans" w:hAnsi="Open Sans"/>
          <w:sz w:val="20"/>
        </w:rPr>
        <w:t>сайта кафедры ИТиЭО</w:t>
      </w:r>
      <w:r>
        <w:rPr>
          <w:rStyle w:val="Style_2_ch"/>
          <w:rFonts w:ascii="Open Sans" w:hAnsi="Open Sans"/>
          <w:sz w:val="20"/>
        </w:rPr>
        <w:fldChar w:fldCharType="end"/>
      </w:r>
      <w:r>
        <w:rPr>
          <w:rFonts w:ascii="Open Sans" w:hAnsi="Open Sans"/>
          <w:color w:val="555555"/>
          <w:sz w:val="20"/>
        </w:rPr>
        <w:t> </w:t>
      </w:r>
      <w:r>
        <w:t>(https://ict.herzen.spb.ru/)</w:t>
      </w:r>
    </w:p>
    <w:p w14:paraId="5D000000">
      <w:pPr>
        <w:pStyle w:val="Style_4"/>
        <w:widowControl w:val="1"/>
        <w:spacing w:after="150" w:before="0"/>
        <w:ind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5E000000">
      <w:pPr>
        <w:pStyle w:val="Style_4"/>
        <w:widowControl w:val="1"/>
        <w:spacing w:after="150" w:before="0"/>
        <w:ind/>
      </w:pPr>
      <w:r>
        <w:t xml:space="preserve">Направление: </w:t>
      </w:r>
      <w:r>
        <w:t>публикация тематической справочной информации</w:t>
      </w:r>
    </w:p>
    <w:p w14:paraId="5F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60000000"/>
    <w:p w14:paraId="61000000">
      <w:pPr>
        <w:pStyle w:val="Style_4"/>
        <w:widowControl w:val="1"/>
        <w:spacing w:after="150" w:before="0"/>
        <w:ind/>
        <w:jc w:val="both"/>
      </w:pPr>
      <w:r>
        <w:rPr>
          <w:b w:val="1"/>
          <w:color w:val="000000"/>
        </w:rPr>
        <w:t xml:space="preserve">Задание </w:t>
      </w:r>
      <w:r>
        <w:rPr>
          <w:b w:val="1"/>
          <w:color w:val="000000"/>
        </w:rPr>
        <w:t>2.2</w:t>
      </w:r>
      <w:r>
        <w:rPr>
          <w:b w:val="1"/>
          <w:i w:val="1"/>
          <w:color w:val="000000"/>
        </w:rPr>
        <w:t>. Проанализировать программное решение</w:t>
      </w:r>
      <w:r>
        <w:rPr>
          <w:b w:val="1"/>
          <w:i w:val="1"/>
          <w:color w:val="000000"/>
        </w:rPr>
        <w:t xml:space="preserve"> </w:t>
      </w:r>
      <w:r>
        <w:rPr>
          <w:rFonts w:ascii="Open Sans" w:hAnsi="Open Sans"/>
          <w:color w:val="555555"/>
          <w:sz w:val="20"/>
        </w:rPr>
        <w:t> </w:t>
      </w:r>
      <w:r>
        <w:rPr>
          <w:rStyle w:val="Style_2_ch"/>
          <w:rFonts w:ascii="Open Sans" w:hAnsi="Open Sans"/>
          <w:sz w:val="20"/>
        </w:rPr>
        <w:fldChar w:fldCharType="begin"/>
      </w:r>
      <w:r>
        <w:rPr>
          <w:rStyle w:val="Style_2_ch"/>
          <w:rFonts w:ascii="Open Sans" w:hAnsi="Open Sans"/>
          <w:sz w:val="20"/>
        </w:rPr>
        <w:instrText>HYPERLINK "file:///C:/Users/Светлана/Downloads/сайта%20кафедры%20ИТиЭО"</w:instrText>
      </w:r>
      <w:r>
        <w:rPr>
          <w:rStyle w:val="Style_2_ch"/>
          <w:rFonts w:ascii="Open Sans" w:hAnsi="Open Sans"/>
          <w:sz w:val="20"/>
        </w:rPr>
        <w:fldChar w:fldCharType="separate"/>
      </w:r>
      <w:r>
        <w:rPr>
          <w:rStyle w:val="Style_2_ch"/>
          <w:rFonts w:ascii="Open Sans" w:hAnsi="Open Sans"/>
          <w:sz w:val="20"/>
        </w:rPr>
        <w:t>сайта кафедры ИТиЭО</w:t>
      </w:r>
      <w:r>
        <w:rPr>
          <w:rStyle w:val="Style_2_ch"/>
          <w:rFonts w:ascii="Open Sans" w:hAnsi="Open Sans"/>
          <w:sz w:val="20"/>
        </w:rPr>
        <w:fldChar w:fldCharType="end"/>
      </w:r>
      <w:r>
        <w:rPr>
          <w:rFonts w:ascii="Open Sans" w:hAnsi="Open Sans"/>
          <w:color w:val="555555"/>
          <w:sz w:val="20"/>
        </w:rPr>
        <w:t> </w:t>
      </w:r>
      <w:r>
        <w:t>(https://ict.herzen.spb.ru/)</w:t>
      </w:r>
    </w:p>
    <w:p w14:paraId="62000000">
      <w:pPr>
        <w:pStyle w:val="Style_4"/>
        <w:widowControl w:val="1"/>
        <w:spacing w:after="150" w:before="0"/>
        <w:ind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63000000">
      <w:pPr>
        <w:pStyle w:val="Style_4"/>
        <w:widowControl w:val="1"/>
        <w:spacing w:after="150" w:before="0"/>
        <w:ind/>
      </w:pPr>
      <w:r>
        <w:t>Направление: выбрать самостоятельно другое направление</w:t>
      </w:r>
    </w:p>
    <w:p w14:paraId="64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 w:val="1"/>
          <w:sz w:val="24"/>
        </w:rPr>
        <w:t>QR-код задания (на GIT-репозиторий):</w:t>
      </w:r>
    </w:p>
    <w:p w14:paraId="65000000"/>
    <w:p w14:paraId="66000000"/>
    <w:p w14:paraId="67000000"/>
    <w:p w14:paraId="68000000">
      <w:pPr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Руководитель практики____________________________ </w:t>
      </w:r>
    </w:p>
    <w:p w14:paraId="69000000">
      <w:pPr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 w:firstLine="720" w:left="2160"/>
        <w:jc w:val="both"/>
        <w:rPr>
          <w:rFonts w:ascii="Times New Roman" w:hAnsi="Times New Roman"/>
          <w:sz w:val="28"/>
          <w:vertAlign w:val="superscript"/>
        </w:rPr>
      </w:pPr>
      <w:r>
        <w:rPr>
          <w:rFonts w:ascii="Times New Roman" w:hAnsi="Times New Roman"/>
          <w:sz w:val="28"/>
          <w:vertAlign w:val="superscript"/>
        </w:rPr>
        <w:t xml:space="preserve">                 (подпись руководителя)</w:t>
      </w:r>
    </w:p>
    <w:p w14:paraId="6A000000">
      <w:pPr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 w:firstLine="720" w:left="2160"/>
        <w:jc w:val="both"/>
        <w:rPr>
          <w:rFonts w:ascii="Times New Roman" w:hAnsi="Times New Roman"/>
          <w:sz w:val="28"/>
          <w:vertAlign w:val="superscript"/>
        </w:rPr>
      </w:pPr>
    </w:p>
    <w:p w14:paraId="6B000000">
      <w:pPr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 w:firstLine="720" w:left="2160"/>
        <w:jc w:val="both"/>
        <w:rPr>
          <w:rFonts w:ascii="Times New Roman" w:hAnsi="Times New Roman"/>
          <w:sz w:val="28"/>
          <w:vertAlign w:val="superscript"/>
        </w:rPr>
      </w:pPr>
    </w:p>
    <w:p w14:paraId="6C000000">
      <w:pPr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Задание выполнил _____________________ </w:t>
      </w:r>
    </w:p>
    <w:p w14:paraId="6D000000">
      <w:pPr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jc w:val="both"/>
      </w:pPr>
      <w:r>
        <w:rPr>
          <w:rFonts w:ascii="Times New Roman" w:hAnsi="Times New Roman"/>
          <w:sz w:val="28"/>
        </w:rPr>
        <w:t xml:space="preserve">                                       </w:t>
      </w:r>
      <w:r>
        <w:rPr>
          <w:rFonts w:ascii="Times New Roman" w:hAnsi="Times New Roman"/>
          <w:sz w:val="28"/>
          <w:vertAlign w:val="superscript"/>
        </w:rPr>
        <w:t>(подпись студента)</w:t>
      </w:r>
    </w:p>
    <w:sectPr>
      <w:pgSz w:h="16838" w:orient="portrait" w:w="11906"/>
      <w:pgMar w:bottom="1134" w:footer="708" w:gutter="0" w:header="708" w:left="1701" w:right="850" w:top="1134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5"/>
    <w:next w:val="Style_5"/>
    <w:link w:val="Style_11_ch"/>
    <w:uiPriority w:val="9"/>
    <w:qFormat/>
    <w:pPr>
      <w:keepNext w:val="1"/>
      <w:keepLines w:val="1"/>
      <w:widowControl w:val="1"/>
      <w:spacing w:after="80" w:before="280"/>
      <w:ind/>
      <w:outlineLvl w:val="2"/>
    </w:pPr>
    <w:rPr>
      <w:b w:val="1"/>
      <w:sz w:val="28"/>
    </w:rPr>
  </w:style>
  <w:style w:styleId="Style_11_ch" w:type="character">
    <w:name w:val="heading 3"/>
    <w:basedOn w:val="Style_5_ch"/>
    <w:link w:val="Style_11"/>
    <w:rPr>
      <w:b w:val="1"/>
      <w:sz w:val="28"/>
    </w:rPr>
  </w:style>
  <w:style w:styleId="Style_12" w:type="paragraph">
    <w:name w:val="apple-tab-span"/>
    <w:basedOn w:val="Style_13"/>
    <w:link w:val="Style_12_ch"/>
  </w:style>
  <w:style w:styleId="Style_12_ch" w:type="character">
    <w:name w:val="apple-tab-span"/>
    <w:basedOn w:val="Style_13_ch"/>
    <w:link w:val="Style_12"/>
  </w:style>
  <w:style w:styleId="Style_4" w:type="paragraph">
    <w:name w:val="Normal (Web)"/>
    <w:basedOn w:val="Style_5"/>
    <w:link w:val="Style_4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4_ch" w:type="character">
    <w:name w:val="Normal (Web)"/>
    <w:basedOn w:val="Style_5_ch"/>
    <w:link w:val="Style_4"/>
    <w:rPr>
      <w:rFonts w:ascii="Times New Roman" w:hAnsi="Times New Roman"/>
      <w:sz w:val="24"/>
    </w:rPr>
  </w:style>
  <w:style w:styleId="Style_14" w:type="paragraph">
    <w:name w:val="caption"/>
    <w:basedOn w:val="Style_5"/>
    <w:next w:val="Style_5"/>
    <w:link w:val="Style_14_ch"/>
    <w:pPr>
      <w:widowControl w:val="1"/>
      <w:spacing w:line="240" w:lineRule="auto"/>
      <w:ind/>
    </w:pPr>
    <w:rPr>
      <w:i w:val="1"/>
      <w:color w:themeColor="text2" w:val="1F497D"/>
      <w:sz w:val="18"/>
    </w:rPr>
  </w:style>
  <w:style w:styleId="Style_14_ch" w:type="character">
    <w:name w:val="caption"/>
    <w:basedOn w:val="Style_5_ch"/>
    <w:link w:val="Style_14"/>
    <w:rPr>
      <w:i w:val="1"/>
      <w:color w:themeColor="text2" w:val="1F497D"/>
      <w:sz w:val="18"/>
    </w:rPr>
  </w:style>
  <w:style w:styleId="Style_15" w:type="paragraph">
    <w:name w:val="Balloon Text"/>
    <w:basedOn w:val="Style_5"/>
    <w:link w:val="Style_15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15_ch" w:type="character">
    <w:name w:val="Balloon Text"/>
    <w:basedOn w:val="Style_5_ch"/>
    <w:link w:val="Style_15"/>
    <w:rPr>
      <w:rFonts w:ascii="Segoe UI" w:hAnsi="Segoe UI"/>
      <w:sz w:val="18"/>
    </w:rPr>
  </w:style>
  <w:style w:styleId="Style_16" w:type="paragraph">
    <w:name w:val="Обычный1"/>
    <w:link w:val="Style_16_ch"/>
  </w:style>
  <w:style w:styleId="Style_16_ch" w:type="character">
    <w:name w:val="Обычный1"/>
    <w:link w:val="Style_16"/>
  </w:style>
  <w:style w:styleId="Style_17" w:type="paragraph">
    <w:name w:val="toc 3"/>
    <w:next w:val="Style_5"/>
    <w:link w:val="Style_1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3" w:type="paragraph">
    <w:name w:val="List Paragraph"/>
    <w:basedOn w:val="Style_5"/>
    <w:link w:val="Style_3_ch"/>
    <w:pPr>
      <w:widowControl w:val="1"/>
      <w:ind w:left="720"/>
      <w:contextualSpacing w:val="1"/>
    </w:pPr>
  </w:style>
  <w:style w:styleId="Style_3_ch" w:type="character">
    <w:name w:val="List Paragraph"/>
    <w:basedOn w:val="Style_5_ch"/>
    <w:link w:val="Style_3"/>
  </w:style>
  <w:style w:styleId="Style_18" w:type="paragraph">
    <w:name w:val="FollowedHyperlink"/>
    <w:basedOn w:val="Style_13"/>
    <w:link w:val="Style_18_ch"/>
    <w:rPr>
      <w:color w:themeColor="followedHyperlink" w:val="800080"/>
      <w:u w:val="single"/>
    </w:rPr>
  </w:style>
  <w:style w:styleId="Style_18_ch" w:type="character">
    <w:name w:val="FollowedHyperlink"/>
    <w:basedOn w:val="Style_13_ch"/>
    <w:link w:val="Style_18"/>
    <w:rPr>
      <w:color w:themeColor="followedHyperlink" w:val="800080"/>
      <w:u w:val="single"/>
    </w:rPr>
  </w:style>
  <w:style w:styleId="Style_19" w:type="paragraph">
    <w:name w:val="No Spacing"/>
    <w:link w:val="Style_19_ch"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styleId="Style_19_ch" w:type="character">
    <w:name w:val="No Spacing"/>
    <w:link w:val="Style_19"/>
    <w:rPr>
      <w:rFonts w:ascii="Times New Roman" w:hAnsi="Times New Roman"/>
      <w:sz w:val="24"/>
    </w:rPr>
  </w:style>
  <w:style w:styleId="Style_20" w:type="paragraph">
    <w:name w:val="heading 5"/>
    <w:basedOn w:val="Style_5"/>
    <w:next w:val="Style_5"/>
    <w:link w:val="Style_20_ch"/>
    <w:uiPriority w:val="9"/>
    <w:qFormat/>
    <w:pPr>
      <w:keepNext w:val="1"/>
      <w:keepLines w:val="1"/>
      <w:widowControl w:val="1"/>
      <w:spacing w:after="40" w:before="220"/>
      <w:ind/>
      <w:outlineLvl w:val="4"/>
    </w:pPr>
    <w:rPr>
      <w:b w:val="1"/>
    </w:rPr>
  </w:style>
  <w:style w:styleId="Style_20_ch" w:type="character">
    <w:name w:val="heading 5"/>
    <w:basedOn w:val="Style_5_ch"/>
    <w:link w:val="Style_20"/>
    <w:rPr>
      <w:b w:val="1"/>
    </w:rPr>
  </w:style>
  <w:style w:styleId="Style_1" w:type="paragraph">
    <w:name w:val="heading 1"/>
    <w:basedOn w:val="Style_5"/>
    <w:next w:val="Style_5"/>
    <w:link w:val="Style_1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5" w:val="345B8A"/>
      <w:sz w:val="32"/>
    </w:rPr>
  </w:style>
  <w:style w:styleId="Style_1_ch" w:type="character">
    <w:name w:val="heading 1"/>
    <w:basedOn w:val="Style_5_ch"/>
    <w:link w:val="Style_1"/>
    <w:rPr>
      <w:rFonts w:asciiTheme="majorAscii" w:hAnsiTheme="majorHAnsi"/>
      <w:b w:val="1"/>
      <w:color w:themeColor="accent1" w:themeShade="B5" w:val="345B8A"/>
      <w:sz w:val="32"/>
    </w:rPr>
  </w:style>
  <w:style w:styleId="Style_2" w:type="paragraph">
    <w:name w:val="Hyperlink"/>
    <w:basedOn w:val="Style_13"/>
    <w:link w:val="Style_2_ch"/>
    <w:rPr>
      <w:color w:val="0000FF"/>
      <w:u w:val="single"/>
    </w:rPr>
  </w:style>
  <w:style w:styleId="Style_2_ch" w:type="character">
    <w:name w:val="Hyperlink"/>
    <w:basedOn w:val="Style_13_ch"/>
    <w:link w:val="Style_2"/>
    <w:rPr>
      <w:color w:val="0000FF"/>
      <w:u w:val="single"/>
    </w:rPr>
  </w:style>
  <w:style w:styleId="Style_21" w:type="paragraph">
    <w:name w:val="Footnote"/>
    <w:link w:val="Style_21_ch"/>
    <w:pPr>
      <w:ind w:firstLine="851" w:left="0"/>
      <w:jc w:val="both"/>
    </w:pPr>
    <w:rPr>
      <w:rFonts w:ascii="XO Thames" w:hAnsi="XO Thames"/>
      <w:sz w:val="22"/>
    </w:rPr>
  </w:style>
  <w:style w:styleId="Style_21_ch" w:type="character">
    <w:name w:val="Footnote"/>
    <w:link w:val="Style_21"/>
    <w:rPr>
      <w:rFonts w:ascii="XO Thames" w:hAnsi="XO Thames"/>
      <w:sz w:val="22"/>
    </w:rPr>
  </w:style>
  <w:style w:styleId="Style_22" w:type="paragraph">
    <w:name w:val="toc 1"/>
    <w:next w:val="Style_5"/>
    <w:link w:val="Style_2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2_ch" w:type="character">
    <w:name w:val="toc 1"/>
    <w:link w:val="Style_22"/>
    <w:rPr>
      <w:rFonts w:ascii="XO Thames" w:hAnsi="XO Thames"/>
      <w:b w:val="1"/>
      <w:sz w:val="28"/>
    </w:rPr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8"/>
    </w:rPr>
  </w:style>
  <w:style w:styleId="Style_23_ch" w:type="character">
    <w:name w:val="Header and Footer"/>
    <w:link w:val="Style_23"/>
    <w:rPr>
      <w:rFonts w:ascii="XO Thames" w:hAnsi="XO Thames"/>
      <w:sz w:val="28"/>
    </w:rPr>
  </w:style>
  <w:style w:styleId="Style_24" w:type="paragraph">
    <w:name w:val="toc 9"/>
    <w:next w:val="Style_5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25" w:type="paragraph">
    <w:name w:val="im_log_match"/>
    <w:basedOn w:val="Style_13"/>
    <w:link w:val="Style_25_ch"/>
  </w:style>
  <w:style w:styleId="Style_25_ch" w:type="character">
    <w:name w:val="im_log_match"/>
    <w:basedOn w:val="Style_13_ch"/>
    <w:link w:val="Style_25"/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26" w:type="paragraph">
    <w:name w:val="toc 8"/>
    <w:next w:val="Style_5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toc 5"/>
    <w:next w:val="Style_5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Subtitle"/>
    <w:basedOn w:val="Style_5"/>
    <w:next w:val="Style_5"/>
    <w:link w:val="Style_28_ch"/>
    <w:uiPriority w:val="11"/>
    <w:qFormat/>
    <w:pPr>
      <w:keepNext w:val="1"/>
      <w:keepLines w:val="1"/>
      <w:widowControl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8_ch" w:type="character">
    <w:name w:val="Subtitle"/>
    <w:basedOn w:val="Style_5_ch"/>
    <w:link w:val="Style_28"/>
    <w:rPr>
      <w:rFonts w:ascii="Georgia" w:hAnsi="Georgia"/>
      <w:i w:val="1"/>
      <w:color w:val="666666"/>
      <w:sz w:val="48"/>
    </w:rPr>
  </w:style>
  <w:style w:styleId="Style_29" w:type="paragraph">
    <w:name w:val="Unresolved Mention"/>
    <w:basedOn w:val="Style_13"/>
    <w:link w:val="Style_29_ch"/>
    <w:rPr>
      <w:color w:val="605E5C"/>
      <w:shd w:fill="E1DFDD" w:val="clear"/>
    </w:rPr>
  </w:style>
  <w:style w:styleId="Style_29_ch" w:type="character">
    <w:name w:val="Unresolved Mention"/>
    <w:basedOn w:val="Style_13_ch"/>
    <w:link w:val="Style_29"/>
    <w:rPr>
      <w:color w:val="605E5C"/>
      <w:shd w:fill="E1DFDD" w:val="clear"/>
    </w:rPr>
  </w:style>
  <w:style w:styleId="Style_30" w:type="paragraph">
    <w:name w:val="Title"/>
    <w:basedOn w:val="Style_5"/>
    <w:next w:val="Style_5"/>
    <w:link w:val="Style_30_ch"/>
    <w:uiPriority w:val="10"/>
    <w:qFormat/>
    <w:pPr>
      <w:keepNext w:val="1"/>
      <w:keepLines w:val="1"/>
      <w:widowControl w:val="1"/>
      <w:spacing w:after="120" w:before="480"/>
      <w:ind/>
    </w:pPr>
    <w:rPr>
      <w:b w:val="1"/>
      <w:sz w:val="72"/>
    </w:rPr>
  </w:style>
  <w:style w:styleId="Style_30_ch" w:type="character">
    <w:name w:val="Title"/>
    <w:basedOn w:val="Style_5_ch"/>
    <w:link w:val="Style_30"/>
    <w:rPr>
      <w:b w:val="1"/>
      <w:sz w:val="72"/>
    </w:rPr>
  </w:style>
  <w:style w:styleId="Style_31" w:type="paragraph">
    <w:name w:val="heading 4"/>
    <w:basedOn w:val="Style_5"/>
    <w:next w:val="Style_5"/>
    <w:link w:val="Style_31_ch"/>
    <w:uiPriority w:val="9"/>
    <w:qFormat/>
    <w:pPr>
      <w:keepNext w:val="1"/>
      <w:keepLines w:val="1"/>
      <w:widowControl w:val="1"/>
      <w:spacing w:after="40" w:before="240"/>
      <w:ind/>
      <w:outlineLvl w:val="3"/>
    </w:pPr>
    <w:rPr>
      <w:b w:val="1"/>
      <w:sz w:val="24"/>
    </w:rPr>
  </w:style>
  <w:style w:styleId="Style_31_ch" w:type="character">
    <w:name w:val="heading 4"/>
    <w:basedOn w:val="Style_5_ch"/>
    <w:link w:val="Style_31"/>
    <w:rPr>
      <w:b w:val="1"/>
      <w:sz w:val="24"/>
    </w:rPr>
  </w:style>
  <w:style w:styleId="Style_32" w:type="paragraph">
    <w:name w:val="heading 2"/>
    <w:basedOn w:val="Style_5"/>
    <w:next w:val="Style_5"/>
    <w:link w:val="Style_32_ch"/>
    <w:uiPriority w:val="9"/>
    <w:qFormat/>
    <w:pPr>
      <w:keepNext w:val="1"/>
      <w:keepLines w:val="1"/>
      <w:widowControl w:val="1"/>
      <w:spacing w:after="80" w:before="360"/>
      <w:ind/>
      <w:outlineLvl w:val="1"/>
    </w:pPr>
    <w:rPr>
      <w:b w:val="1"/>
      <w:sz w:val="36"/>
    </w:rPr>
  </w:style>
  <w:style w:styleId="Style_32_ch" w:type="character">
    <w:name w:val="heading 2"/>
    <w:basedOn w:val="Style_5_ch"/>
    <w:link w:val="Style_32"/>
    <w:rPr>
      <w:b w:val="1"/>
      <w:sz w:val="36"/>
    </w:rPr>
  </w:style>
  <w:style w:styleId="Style_33" w:type="paragraph">
    <w:name w:val="heading 6"/>
    <w:basedOn w:val="Style_5"/>
    <w:next w:val="Style_5"/>
    <w:link w:val="Style_33_ch"/>
    <w:uiPriority w:val="9"/>
    <w:qFormat/>
    <w:pPr>
      <w:keepNext w:val="1"/>
      <w:keepLines w:val="1"/>
      <w:widowControl w:val="1"/>
      <w:spacing w:after="40" w:before="200"/>
      <w:ind/>
      <w:outlineLvl w:val="5"/>
    </w:pPr>
    <w:rPr>
      <w:b w:val="1"/>
      <w:sz w:val="20"/>
    </w:rPr>
  </w:style>
  <w:style w:styleId="Style_33_ch" w:type="character">
    <w:name w:val="heading 6"/>
    <w:basedOn w:val="Style_5_ch"/>
    <w:link w:val="Style_33"/>
    <w:rPr>
      <w:b w:val="1"/>
      <w:sz w:val="20"/>
    </w:rPr>
  </w:style>
  <w:style w:styleId="Style_34" w:type="table">
    <w:name w:val="Table Grid"/>
    <w:basedOn w:val="Style_35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36" w:type="table">
    <w:name w:val="Table Normal1"/>
    <w:tblPr>
      <w:tblCellMar>
        <w:top w:type="dxa" w:w="0"/>
        <w:left w:type="dxa" w:w="0"/>
        <w:bottom w:type="dxa" w:w="0"/>
        <w:right w:type="dxa" w:w="0"/>
      </w:tblCellMar>
    </w:tblPr>
  </w:style>
  <w:style w:default="1" w:styleId="Style_3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2026-05-12T16:43:50Z</dcterms:created>
  <dcterms:modified xsi:type="dcterms:W3CDTF">2026-05-12T16:43:50Z</dcterms:modified>
</cp:coreProperties>
</file>