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F6EF1" w14:textId="7EAD4CF1" w:rsidR="00414FB1" w:rsidRPr="0052773A" w:rsidRDefault="009B53A1" w:rsidP="00D9074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Comparing </w:t>
      </w:r>
      <w:r w:rsidRPr="009B53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Canis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Skull Morphology in R</w:t>
      </w:r>
    </w:p>
    <w:p w14:paraId="1C9CEB59" w14:textId="77777777" w:rsidR="00D90741" w:rsidRDefault="00D907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A3E59" w14:textId="4C623E14" w:rsidR="009A678D" w:rsidRPr="008F367C" w:rsidRDefault="009A678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3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B32281" w:rsidRPr="008F367C">
        <w:rPr>
          <w:rFonts w:ascii="Times New Roman" w:eastAsia="Times New Roman" w:hAnsi="Times New Roman" w:cs="Times New Roman"/>
          <w:b/>
          <w:bCs/>
          <w:sz w:val="24"/>
          <w:szCs w:val="24"/>
        </w:rPr>
        <w:t>Tutorial Overview</w:t>
      </w:r>
    </w:p>
    <w:p w14:paraId="1F05B98D" w14:textId="1D3FF419" w:rsidR="00116E9C" w:rsidRPr="00041CBD" w:rsidRDefault="00C002C8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041CBD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Biological significance.</w:t>
      </w:r>
      <w:r w:rsidR="00041CBD" w:rsidRPr="00041C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05805">
        <w:rPr>
          <w:rFonts w:ascii="Times New Roman" w:eastAsia="Times New Roman" w:hAnsi="Times New Roman" w:cs="Times New Roman"/>
          <w:sz w:val="24"/>
          <w:szCs w:val="24"/>
        </w:rPr>
        <w:t xml:space="preserve">Morphometrics is the branch of biology that </w:t>
      </w:r>
      <w:r w:rsidR="000F0B10">
        <w:rPr>
          <w:rFonts w:ascii="Times New Roman" w:eastAsia="Times New Roman" w:hAnsi="Times New Roman" w:cs="Times New Roman"/>
          <w:sz w:val="24"/>
          <w:szCs w:val="24"/>
        </w:rPr>
        <w:t>quantitatively examines biological shape, shape variation, and covariation</w:t>
      </w:r>
      <w:r w:rsidR="003168B6">
        <w:rPr>
          <w:rFonts w:ascii="Times New Roman" w:eastAsia="Times New Roman" w:hAnsi="Times New Roman" w:cs="Times New Roman"/>
          <w:sz w:val="24"/>
          <w:szCs w:val="24"/>
        </w:rPr>
        <w:t xml:space="preserve"> of shape with additional factors (Webster and Sheets 2010).</w:t>
      </w:r>
      <w:r w:rsidR="00023B55">
        <w:rPr>
          <w:rFonts w:ascii="Times New Roman" w:eastAsia="Times New Roman" w:hAnsi="Times New Roman" w:cs="Times New Roman"/>
          <w:sz w:val="24"/>
          <w:szCs w:val="24"/>
        </w:rPr>
        <w:t xml:space="preserve"> Landmark-based </w:t>
      </w:r>
      <w:r w:rsidR="009122F5">
        <w:rPr>
          <w:rFonts w:ascii="Times New Roman" w:eastAsia="Times New Roman" w:hAnsi="Times New Roman" w:cs="Times New Roman"/>
          <w:sz w:val="24"/>
          <w:szCs w:val="24"/>
        </w:rPr>
        <w:t xml:space="preserve">3D </w:t>
      </w:r>
      <w:r w:rsidR="00023B55">
        <w:rPr>
          <w:rFonts w:ascii="Times New Roman" w:eastAsia="Times New Roman" w:hAnsi="Times New Roman" w:cs="Times New Roman"/>
          <w:sz w:val="24"/>
          <w:szCs w:val="24"/>
        </w:rPr>
        <w:t xml:space="preserve">geometric morphometrics </w:t>
      </w:r>
      <w:r w:rsidR="0005347A">
        <w:rPr>
          <w:rFonts w:ascii="Times New Roman" w:eastAsia="Times New Roman" w:hAnsi="Times New Roman" w:cs="Times New Roman"/>
          <w:sz w:val="24"/>
          <w:szCs w:val="24"/>
        </w:rPr>
        <w:t>involves the placement of Cartesian coordinates</w:t>
      </w:r>
      <w:r w:rsidR="009122F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122F5" w:rsidRPr="008A7333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="009122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22F5" w:rsidRPr="008A7333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9122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22F5" w:rsidRPr="008A7333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="009122F5">
        <w:rPr>
          <w:rFonts w:ascii="Times New Roman" w:eastAsia="Times New Roman" w:hAnsi="Times New Roman" w:cs="Times New Roman"/>
          <w:sz w:val="24"/>
          <w:szCs w:val="24"/>
        </w:rPr>
        <w:t>)</w:t>
      </w:r>
      <w:r w:rsidR="008A7333">
        <w:rPr>
          <w:rFonts w:ascii="Times New Roman" w:eastAsia="Times New Roman" w:hAnsi="Times New Roman" w:cs="Times New Roman"/>
          <w:sz w:val="24"/>
          <w:szCs w:val="24"/>
        </w:rPr>
        <w:t xml:space="preserve"> at specific loci </w:t>
      </w:r>
      <w:r w:rsidR="00655C08">
        <w:rPr>
          <w:rFonts w:ascii="Times New Roman" w:eastAsia="Times New Roman" w:hAnsi="Times New Roman" w:cs="Times New Roman"/>
          <w:sz w:val="24"/>
          <w:szCs w:val="24"/>
        </w:rPr>
        <w:t>on an anatomically relevant structure</w:t>
      </w:r>
      <w:r w:rsidR="000C48B6">
        <w:rPr>
          <w:rFonts w:ascii="Times New Roman" w:eastAsia="Times New Roman" w:hAnsi="Times New Roman" w:cs="Times New Roman"/>
          <w:sz w:val="24"/>
          <w:szCs w:val="24"/>
        </w:rPr>
        <w:t xml:space="preserve"> (Webster and Sheets 2010; </w:t>
      </w:r>
      <w:proofErr w:type="spellStart"/>
      <w:r w:rsidR="000C48B6">
        <w:rPr>
          <w:rFonts w:ascii="Times New Roman" w:eastAsia="Times New Roman" w:hAnsi="Times New Roman" w:cs="Times New Roman"/>
          <w:sz w:val="24"/>
          <w:szCs w:val="24"/>
        </w:rPr>
        <w:t>Theska</w:t>
      </w:r>
      <w:proofErr w:type="spellEnd"/>
      <w:r w:rsidR="000C48B6">
        <w:rPr>
          <w:rFonts w:ascii="Times New Roman" w:eastAsia="Times New Roman" w:hAnsi="Times New Roman" w:cs="Times New Roman"/>
          <w:sz w:val="24"/>
          <w:szCs w:val="24"/>
        </w:rPr>
        <w:t xml:space="preserve"> et al. 2020). </w:t>
      </w:r>
      <w:r w:rsidR="00A25FEE">
        <w:rPr>
          <w:rFonts w:ascii="Times New Roman" w:eastAsia="Times New Roman" w:hAnsi="Times New Roman" w:cs="Times New Roman"/>
          <w:sz w:val="24"/>
          <w:szCs w:val="24"/>
        </w:rPr>
        <w:t xml:space="preserve">The goal of </w:t>
      </w:r>
      <w:r w:rsidR="006648FC">
        <w:rPr>
          <w:rFonts w:ascii="Times New Roman" w:eastAsia="Times New Roman" w:hAnsi="Times New Roman" w:cs="Times New Roman"/>
          <w:sz w:val="24"/>
          <w:szCs w:val="24"/>
        </w:rPr>
        <w:t>comparing landmarks between skulls is to infer the biological relevance of differences in a structure’s shape</w:t>
      </w:r>
      <w:r w:rsidR="00C67755">
        <w:rPr>
          <w:rFonts w:ascii="Times New Roman" w:eastAsia="Times New Roman" w:hAnsi="Times New Roman" w:cs="Times New Roman"/>
          <w:sz w:val="24"/>
          <w:szCs w:val="24"/>
        </w:rPr>
        <w:t>.</w:t>
      </w:r>
      <w:r w:rsidR="008B2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4D0F">
        <w:rPr>
          <w:rFonts w:ascii="Times New Roman" w:eastAsia="Times New Roman" w:hAnsi="Times New Roman" w:cs="Times New Roman"/>
          <w:sz w:val="24"/>
          <w:szCs w:val="24"/>
        </w:rPr>
        <w:t>This technique has been utilized across Canidae</w:t>
      </w:r>
      <w:r w:rsidR="00846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33E">
        <w:rPr>
          <w:rFonts w:ascii="Times New Roman" w:eastAsia="Times New Roman" w:hAnsi="Times New Roman" w:cs="Times New Roman"/>
          <w:sz w:val="24"/>
          <w:szCs w:val="24"/>
        </w:rPr>
        <w:t>to distinguish populations,</w:t>
      </w:r>
      <w:r w:rsidR="00874ECE">
        <w:rPr>
          <w:rFonts w:ascii="Times New Roman" w:eastAsia="Times New Roman" w:hAnsi="Times New Roman" w:cs="Times New Roman"/>
          <w:sz w:val="24"/>
          <w:szCs w:val="24"/>
        </w:rPr>
        <w:t xml:space="preserve"> determine past hybridization, delineate taxonomy, and </w:t>
      </w:r>
      <w:r w:rsidR="00F3062C">
        <w:rPr>
          <w:rFonts w:ascii="Times New Roman" w:eastAsia="Times New Roman" w:hAnsi="Times New Roman" w:cs="Times New Roman"/>
          <w:sz w:val="24"/>
          <w:szCs w:val="24"/>
        </w:rPr>
        <w:t>evaluate conservation status (</w:t>
      </w:r>
      <w:r w:rsidR="0029711C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r w:rsidR="00EB3BD0">
        <w:rPr>
          <w:rFonts w:ascii="Times New Roman" w:eastAsia="Times New Roman" w:hAnsi="Times New Roman" w:cs="Times New Roman"/>
          <w:sz w:val="24"/>
          <w:szCs w:val="24"/>
        </w:rPr>
        <w:t xml:space="preserve">Milenkovic et al. 2010; </w:t>
      </w:r>
      <w:r w:rsidR="00EF37F6">
        <w:rPr>
          <w:rFonts w:ascii="Times New Roman" w:eastAsia="Times New Roman" w:hAnsi="Times New Roman" w:cs="Times New Roman"/>
          <w:sz w:val="24"/>
          <w:szCs w:val="24"/>
        </w:rPr>
        <w:t xml:space="preserve">Schmitt and Wallace 2014; Machado and Teta 2020; </w:t>
      </w:r>
      <w:proofErr w:type="spellStart"/>
      <w:r w:rsidR="00EF37F6">
        <w:rPr>
          <w:rFonts w:ascii="Times New Roman" w:eastAsia="Times New Roman" w:hAnsi="Times New Roman" w:cs="Times New Roman"/>
          <w:sz w:val="24"/>
          <w:szCs w:val="24"/>
        </w:rPr>
        <w:t>Zd</w:t>
      </w:r>
      <w:r w:rsidR="0029711C">
        <w:rPr>
          <w:rFonts w:ascii="Times New Roman" w:eastAsia="Times New Roman" w:hAnsi="Times New Roman" w:cs="Times New Roman"/>
          <w:sz w:val="24"/>
          <w:szCs w:val="24"/>
        </w:rPr>
        <w:t>jelar</w:t>
      </w:r>
      <w:proofErr w:type="spellEnd"/>
      <w:r w:rsidR="0029711C">
        <w:rPr>
          <w:rFonts w:ascii="Times New Roman" w:eastAsia="Times New Roman" w:hAnsi="Times New Roman" w:cs="Times New Roman"/>
          <w:sz w:val="24"/>
          <w:szCs w:val="24"/>
        </w:rPr>
        <w:t xml:space="preserve"> et al. 2021, etc.).</w:t>
      </w:r>
      <w:r w:rsidR="00925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4BACE7" w14:textId="38CFBAD4" w:rsidR="009A678D" w:rsidRDefault="00041CBD">
      <w:pPr>
        <w:rPr>
          <w:rFonts w:ascii="Times New Roman" w:eastAsia="Times New Roman" w:hAnsi="Times New Roman" w:cs="Times New Roman"/>
          <w:sz w:val="24"/>
          <w:szCs w:val="24"/>
        </w:rPr>
      </w:pPr>
      <w:r w:rsidRPr="00041CBD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Data readying.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5EB9">
        <w:rPr>
          <w:rFonts w:ascii="Times New Roman" w:eastAsia="Times New Roman" w:hAnsi="Times New Roman" w:cs="Times New Roman"/>
          <w:sz w:val="24"/>
          <w:szCs w:val="24"/>
        </w:rPr>
        <w:t xml:space="preserve">The goal of this tutorial </w:t>
      </w:r>
      <w:r w:rsidR="00815415">
        <w:rPr>
          <w:rFonts w:ascii="Times New Roman" w:eastAsia="Times New Roman" w:hAnsi="Times New Roman" w:cs="Times New Roman"/>
          <w:sz w:val="24"/>
          <w:szCs w:val="24"/>
        </w:rPr>
        <w:t xml:space="preserve">was to create a framework to reliably </w:t>
      </w:r>
      <w:r w:rsidR="005F2E50">
        <w:rPr>
          <w:rFonts w:ascii="Times New Roman" w:eastAsia="Times New Roman" w:hAnsi="Times New Roman" w:cs="Times New Roman"/>
          <w:sz w:val="24"/>
          <w:szCs w:val="24"/>
        </w:rPr>
        <w:t>perform geometri</w:t>
      </w:r>
      <w:r w:rsidR="00686279">
        <w:rPr>
          <w:rFonts w:ascii="Times New Roman" w:eastAsia="Times New Roman" w:hAnsi="Times New Roman" w:cs="Times New Roman"/>
          <w:sz w:val="24"/>
          <w:szCs w:val="24"/>
        </w:rPr>
        <w:t>c morphometric analyses</w:t>
      </w:r>
      <w:r w:rsidR="00C83086">
        <w:rPr>
          <w:rFonts w:ascii="Times New Roman" w:eastAsia="Times New Roman" w:hAnsi="Times New Roman" w:cs="Times New Roman"/>
          <w:sz w:val="24"/>
          <w:szCs w:val="24"/>
        </w:rPr>
        <w:t xml:space="preserve"> from initial data collection to final </w:t>
      </w:r>
      <w:r w:rsidR="00A125D6">
        <w:rPr>
          <w:rFonts w:ascii="Times New Roman" w:eastAsia="Times New Roman" w:hAnsi="Times New Roman" w:cs="Times New Roman"/>
          <w:sz w:val="24"/>
          <w:szCs w:val="24"/>
        </w:rPr>
        <w:t xml:space="preserve">visualization. </w:t>
      </w:r>
      <w:r w:rsidR="00034F02">
        <w:rPr>
          <w:rFonts w:ascii="Times New Roman" w:eastAsia="Times New Roman" w:hAnsi="Times New Roman" w:cs="Times New Roman"/>
          <w:sz w:val="24"/>
          <w:szCs w:val="24"/>
        </w:rPr>
        <w:t xml:space="preserve">To accomplish this, I </w:t>
      </w:r>
      <w:r w:rsidR="004962F9">
        <w:rPr>
          <w:rFonts w:ascii="Times New Roman" w:eastAsia="Times New Roman" w:hAnsi="Times New Roman" w:cs="Times New Roman"/>
          <w:sz w:val="24"/>
          <w:szCs w:val="24"/>
        </w:rPr>
        <w:t xml:space="preserve">utilized a raw dataset containing </w:t>
      </w:r>
      <w:r w:rsidR="007B0601">
        <w:rPr>
          <w:rFonts w:ascii="Times New Roman" w:eastAsia="Times New Roman" w:hAnsi="Times New Roman" w:cs="Times New Roman"/>
          <w:sz w:val="24"/>
          <w:szCs w:val="24"/>
        </w:rPr>
        <w:t xml:space="preserve">148 individual canids across seven </w:t>
      </w:r>
      <w:r w:rsidR="00864296">
        <w:rPr>
          <w:rFonts w:ascii="Times New Roman" w:eastAsia="Times New Roman" w:hAnsi="Times New Roman" w:cs="Times New Roman"/>
          <w:sz w:val="24"/>
          <w:szCs w:val="24"/>
        </w:rPr>
        <w:t>taxonomic delineations</w:t>
      </w:r>
      <w:r w:rsidR="00DE18F2">
        <w:rPr>
          <w:rFonts w:ascii="Times New Roman" w:eastAsia="Times New Roman" w:hAnsi="Times New Roman" w:cs="Times New Roman"/>
          <w:sz w:val="24"/>
          <w:szCs w:val="24"/>
        </w:rPr>
        <w:t>. The raw data was imported into 3D Slicer 5.6.1</w:t>
      </w:r>
      <w:r w:rsidR="00186EFF">
        <w:rPr>
          <w:rFonts w:ascii="Times New Roman" w:eastAsia="Times New Roman" w:hAnsi="Times New Roman" w:cs="Times New Roman"/>
          <w:sz w:val="24"/>
          <w:szCs w:val="24"/>
        </w:rPr>
        <w:t xml:space="preserve"> (Fedorov et al. 2012) via the </w:t>
      </w:r>
      <w:proofErr w:type="spellStart"/>
      <w:r w:rsidR="00186EFF">
        <w:rPr>
          <w:rFonts w:ascii="Times New Roman" w:eastAsia="Times New Roman" w:hAnsi="Times New Roman" w:cs="Times New Roman"/>
          <w:sz w:val="24"/>
          <w:szCs w:val="24"/>
        </w:rPr>
        <w:t>SlicerMorph</w:t>
      </w:r>
      <w:proofErr w:type="spellEnd"/>
      <w:r w:rsidR="00F00E61">
        <w:rPr>
          <w:rFonts w:ascii="Times New Roman" w:eastAsia="Times New Roman" w:hAnsi="Times New Roman" w:cs="Times New Roman"/>
          <w:sz w:val="24"/>
          <w:szCs w:val="24"/>
        </w:rPr>
        <w:t xml:space="preserve"> extension (Rolfe et al. 2021). </w:t>
      </w:r>
      <w:r w:rsidR="00735958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3C7364">
        <w:rPr>
          <w:rFonts w:ascii="Times New Roman" w:eastAsia="Times New Roman" w:hAnsi="Times New Roman" w:cs="Times New Roman"/>
          <w:sz w:val="24"/>
          <w:szCs w:val="24"/>
        </w:rPr>
        <w:t xml:space="preserve">skull was pseudo-landmarked </w:t>
      </w:r>
      <w:r w:rsidR="00160BEB">
        <w:rPr>
          <w:rFonts w:ascii="Times New Roman" w:eastAsia="Times New Roman" w:hAnsi="Times New Roman" w:cs="Times New Roman"/>
          <w:sz w:val="24"/>
          <w:szCs w:val="24"/>
        </w:rPr>
        <w:t>with 268 x, y, and z points</w:t>
      </w:r>
      <w:r w:rsidR="005036CD">
        <w:rPr>
          <w:rFonts w:ascii="Times New Roman" w:eastAsia="Times New Roman" w:hAnsi="Times New Roman" w:cs="Times New Roman"/>
          <w:sz w:val="24"/>
          <w:szCs w:val="24"/>
        </w:rPr>
        <w:t>, which were then subject to a Generalized Procrustes Analysis (GPA).</w:t>
      </w:r>
      <w:r w:rsidR="00063148">
        <w:rPr>
          <w:rFonts w:ascii="Times New Roman" w:eastAsia="Times New Roman" w:hAnsi="Times New Roman" w:cs="Times New Roman"/>
          <w:sz w:val="24"/>
          <w:szCs w:val="24"/>
        </w:rPr>
        <w:t xml:space="preserve"> The GPA removes any variation due to allometric variables, such as size of structure</w:t>
      </w:r>
      <w:r w:rsidR="00AA7878">
        <w:rPr>
          <w:rFonts w:ascii="Times New Roman" w:eastAsia="Times New Roman" w:hAnsi="Times New Roman" w:cs="Times New Roman"/>
          <w:sz w:val="24"/>
          <w:szCs w:val="24"/>
        </w:rPr>
        <w:t xml:space="preserve">, to allow for comparison between skulls. Following GPA alignment, the </w:t>
      </w:r>
      <w:r w:rsidR="00236343">
        <w:rPr>
          <w:rFonts w:ascii="Times New Roman" w:eastAsia="Times New Roman" w:hAnsi="Times New Roman" w:cs="Times New Roman"/>
          <w:sz w:val="24"/>
          <w:szCs w:val="24"/>
        </w:rPr>
        <w:t>translated data is exported as a CSV containing</w:t>
      </w:r>
      <w:r w:rsidR="00FB5739">
        <w:rPr>
          <w:rFonts w:ascii="Times New Roman" w:eastAsia="Times New Roman" w:hAnsi="Times New Roman" w:cs="Times New Roman"/>
          <w:sz w:val="24"/>
          <w:szCs w:val="24"/>
        </w:rPr>
        <w:t xml:space="preserve"> each skull’s x, y, and z landmark coordinates, Procrustes distance</w:t>
      </w:r>
      <w:r w:rsidR="002C581C">
        <w:rPr>
          <w:rFonts w:ascii="Times New Roman" w:eastAsia="Times New Roman" w:hAnsi="Times New Roman" w:cs="Times New Roman"/>
          <w:sz w:val="24"/>
          <w:szCs w:val="24"/>
        </w:rPr>
        <w:t>, and centroid.</w:t>
      </w:r>
      <w:r w:rsidR="009D066B">
        <w:rPr>
          <w:rFonts w:ascii="Times New Roman" w:eastAsia="Times New Roman" w:hAnsi="Times New Roman" w:cs="Times New Roman"/>
          <w:sz w:val="24"/>
          <w:szCs w:val="24"/>
        </w:rPr>
        <w:t xml:space="preserve"> A separate CSV contains classifier information (e.g., group, species, sex, etc.)</w:t>
      </w:r>
      <w:r w:rsidR="004C01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B75B0" w14:textId="4877E2E7" w:rsidR="004C0192" w:rsidRDefault="004C0192">
      <w:pPr>
        <w:rPr>
          <w:rFonts w:ascii="Times New Roman" w:eastAsia="Times New Roman" w:hAnsi="Times New Roman" w:cs="Times New Roman"/>
          <w:sz w:val="24"/>
          <w:szCs w:val="24"/>
        </w:rPr>
      </w:pPr>
      <w:r w:rsidRPr="0032716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R analyses.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59B0">
        <w:rPr>
          <w:rFonts w:ascii="Times New Roman" w:eastAsia="Times New Roman" w:hAnsi="Times New Roman" w:cs="Times New Roman"/>
          <w:sz w:val="24"/>
          <w:szCs w:val="24"/>
        </w:rPr>
        <w:t>Once the</w:t>
      </w:r>
      <w:r w:rsidR="002B4B73">
        <w:rPr>
          <w:rFonts w:ascii="Times New Roman" w:eastAsia="Times New Roman" w:hAnsi="Times New Roman" w:cs="Times New Roman"/>
          <w:sz w:val="24"/>
          <w:szCs w:val="24"/>
        </w:rPr>
        <w:t xml:space="preserve"> CSVs are imported into R, they are tidied up </w:t>
      </w:r>
      <w:r w:rsidR="00327161">
        <w:rPr>
          <w:rFonts w:ascii="Times New Roman" w:eastAsia="Times New Roman" w:hAnsi="Times New Roman" w:cs="Times New Roman"/>
          <w:sz w:val="24"/>
          <w:szCs w:val="24"/>
        </w:rPr>
        <w:t xml:space="preserve">and combined into a 3D array via the </w:t>
      </w:r>
      <w:proofErr w:type="spellStart"/>
      <w:r w:rsidR="00327161" w:rsidRPr="007C458D">
        <w:rPr>
          <w:rFonts w:ascii="Times New Roman" w:eastAsia="Times New Roman" w:hAnsi="Times New Roman" w:cs="Times New Roman"/>
          <w:i/>
          <w:iCs/>
          <w:sz w:val="24"/>
          <w:szCs w:val="24"/>
        </w:rPr>
        <w:t>abind</w:t>
      </w:r>
      <w:proofErr w:type="spellEnd"/>
      <w:r w:rsidR="00327161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  <w:r w:rsidR="00016435">
        <w:rPr>
          <w:rFonts w:ascii="Times New Roman" w:eastAsia="Times New Roman" w:hAnsi="Times New Roman" w:cs="Times New Roman"/>
          <w:sz w:val="24"/>
          <w:szCs w:val="24"/>
        </w:rPr>
        <w:t xml:space="preserve"> Once</w:t>
      </w:r>
      <w:r w:rsidR="005B6452">
        <w:rPr>
          <w:rFonts w:ascii="Times New Roman" w:eastAsia="Times New Roman" w:hAnsi="Times New Roman" w:cs="Times New Roman"/>
          <w:sz w:val="24"/>
          <w:szCs w:val="24"/>
        </w:rPr>
        <w:t xml:space="preserve"> in proper structure, the data once again undergoes a GPA (to prevent translation errors that sometimes occur when importing to R)</w:t>
      </w:r>
      <w:r w:rsidR="00A71506">
        <w:rPr>
          <w:rFonts w:ascii="Times New Roman" w:eastAsia="Times New Roman" w:hAnsi="Times New Roman" w:cs="Times New Roman"/>
          <w:sz w:val="24"/>
          <w:szCs w:val="24"/>
        </w:rPr>
        <w:t xml:space="preserve"> via the </w:t>
      </w:r>
      <w:proofErr w:type="spellStart"/>
      <w:r w:rsidR="00A71506" w:rsidRPr="007C458D">
        <w:rPr>
          <w:rFonts w:ascii="Times New Roman" w:eastAsia="Times New Roman" w:hAnsi="Times New Roman" w:cs="Times New Roman"/>
          <w:i/>
          <w:iCs/>
          <w:sz w:val="24"/>
          <w:szCs w:val="24"/>
        </w:rPr>
        <w:t>geomorph</w:t>
      </w:r>
      <w:proofErr w:type="spellEnd"/>
      <w:r w:rsidR="00A71506">
        <w:rPr>
          <w:rFonts w:ascii="Times New Roman" w:eastAsia="Times New Roman" w:hAnsi="Times New Roman" w:cs="Times New Roman"/>
          <w:sz w:val="24"/>
          <w:szCs w:val="24"/>
        </w:rPr>
        <w:t xml:space="preserve"> package (Adams and </w:t>
      </w:r>
      <w:proofErr w:type="spellStart"/>
      <w:r w:rsidR="00A71506">
        <w:rPr>
          <w:rFonts w:ascii="Times New Roman" w:eastAsia="Times New Roman" w:hAnsi="Times New Roman" w:cs="Times New Roman"/>
          <w:sz w:val="24"/>
          <w:szCs w:val="24"/>
        </w:rPr>
        <w:t>Otárola</w:t>
      </w:r>
      <w:proofErr w:type="spellEnd"/>
      <w:r w:rsidR="00A71506">
        <w:rPr>
          <w:rFonts w:ascii="Times New Roman" w:eastAsia="Times New Roman" w:hAnsi="Times New Roman" w:cs="Times New Roman"/>
          <w:sz w:val="24"/>
          <w:szCs w:val="24"/>
        </w:rPr>
        <w:t>-Castillo 2013).</w:t>
      </w:r>
      <w:r w:rsidR="00104E41">
        <w:rPr>
          <w:rFonts w:ascii="Times New Roman" w:eastAsia="Times New Roman" w:hAnsi="Times New Roman" w:cs="Times New Roman"/>
          <w:sz w:val="24"/>
          <w:szCs w:val="24"/>
        </w:rPr>
        <w:t xml:space="preserve"> A principal components analysis (PCA) is then performed </w:t>
      </w:r>
      <w:r w:rsidR="003C2F9C">
        <w:rPr>
          <w:rFonts w:ascii="Times New Roman" w:eastAsia="Times New Roman" w:hAnsi="Times New Roman" w:cs="Times New Roman"/>
          <w:sz w:val="24"/>
          <w:szCs w:val="24"/>
        </w:rPr>
        <w:t>on the data to assess which combination of anatomical structures accounts for the most variation in the dataset (</w:t>
      </w:r>
      <w:proofErr w:type="spellStart"/>
      <w:r w:rsidR="003C2F9C" w:rsidRPr="003C2F9C">
        <w:rPr>
          <w:rFonts w:ascii="Times New Roman" w:eastAsia="Times New Roman" w:hAnsi="Times New Roman" w:cs="Times New Roman"/>
          <w:i/>
          <w:iCs/>
          <w:sz w:val="24"/>
          <w:szCs w:val="24"/>
        </w:rPr>
        <w:t>geomorph</w:t>
      </w:r>
      <w:proofErr w:type="spellEnd"/>
      <w:r w:rsidR="003C2F9C">
        <w:rPr>
          <w:rFonts w:ascii="Times New Roman" w:eastAsia="Times New Roman" w:hAnsi="Times New Roman" w:cs="Times New Roman"/>
          <w:sz w:val="24"/>
          <w:szCs w:val="24"/>
        </w:rPr>
        <w:t xml:space="preserve">). The results of the PCA </w:t>
      </w:r>
      <w:r w:rsidR="00325CEE">
        <w:rPr>
          <w:rFonts w:ascii="Times New Roman" w:eastAsia="Times New Roman" w:hAnsi="Times New Roman" w:cs="Times New Roman"/>
          <w:sz w:val="24"/>
          <w:szCs w:val="24"/>
        </w:rPr>
        <w:t>are then displayed visually with a custom legend that shows each included canid group in the analyses.</w:t>
      </w:r>
    </w:p>
    <w:p w14:paraId="4AD9D354" w14:textId="77777777" w:rsidR="009A678D" w:rsidRDefault="009A67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0CCCD" w14:textId="6BE89182" w:rsidR="009F094E" w:rsidRPr="008F367C" w:rsidRDefault="00D333D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9A678D" w:rsidRPr="008F367C">
        <w:rPr>
          <w:rFonts w:ascii="Times New Roman" w:eastAsia="Times New Roman" w:hAnsi="Times New Roman" w:cs="Times New Roman"/>
          <w:b/>
          <w:bCs/>
          <w:sz w:val="24"/>
          <w:szCs w:val="24"/>
        </w:rPr>
        <w:t>. Selected References</w:t>
      </w:r>
    </w:p>
    <w:p w14:paraId="2B3DA444" w14:textId="456F9B21" w:rsidR="00D4031E" w:rsidRDefault="00D4031E" w:rsidP="004404D6">
      <w:pPr>
        <w:spacing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</w:rPr>
      </w:pPr>
      <w:r w:rsidRPr="001445D8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A</w:t>
      </w:r>
      <w:r w:rsidR="005773F7" w:rsidRPr="001445D8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dams</w:t>
      </w:r>
      <w:r w:rsidRPr="001445D8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 xml:space="preserve">, D.C., </w:t>
      </w:r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and</w:t>
      </w:r>
      <w:r w:rsidRPr="001445D8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 xml:space="preserve"> </w:t>
      </w:r>
      <w:r w:rsidR="005773F7" w:rsidRPr="001445D8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 xml:space="preserve">E. </w:t>
      </w:r>
      <w:proofErr w:type="spellStart"/>
      <w:r w:rsidR="00663B39" w:rsidRPr="001445D8">
        <w:rPr>
          <w:rFonts w:ascii="Times New Roman" w:eastAsia="Times New Roman" w:hAnsi="Times New Roman" w:cs="Times New Roman"/>
          <w:smallCaps/>
          <w:sz w:val="24"/>
          <w:szCs w:val="24"/>
        </w:rPr>
        <w:t>Otárola</w:t>
      </w:r>
      <w:proofErr w:type="spellEnd"/>
      <w:r w:rsidR="00663B39" w:rsidRPr="001445D8">
        <w:rPr>
          <w:rFonts w:ascii="Times New Roman" w:eastAsia="Times New Roman" w:hAnsi="Times New Roman" w:cs="Times New Roman"/>
          <w:smallCaps/>
          <w:sz w:val="24"/>
          <w:szCs w:val="24"/>
        </w:rPr>
        <w:t>-Castillo.</w:t>
      </w:r>
      <w:r w:rsidR="00663B39">
        <w:rPr>
          <w:rFonts w:ascii="Times New Roman" w:eastAsia="Times New Roman" w:hAnsi="Times New Roman" w:cs="Times New Roman"/>
          <w:sz w:val="24"/>
          <w:szCs w:val="24"/>
        </w:rPr>
        <w:t xml:space="preserve"> 2013. </w:t>
      </w:r>
      <w:proofErr w:type="spellStart"/>
      <w:r w:rsidR="00663B39">
        <w:rPr>
          <w:rFonts w:ascii="Times New Roman" w:eastAsia="Times New Roman" w:hAnsi="Times New Roman" w:cs="Times New Roman"/>
          <w:sz w:val="24"/>
          <w:szCs w:val="24"/>
        </w:rPr>
        <w:t>Geomorph</w:t>
      </w:r>
      <w:proofErr w:type="spellEnd"/>
      <w:r w:rsidR="00663B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663B3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="00663B39">
        <w:rPr>
          <w:rFonts w:ascii="Times New Roman" w:eastAsia="Times New Roman" w:hAnsi="Times New Roman" w:cs="Times New Roman"/>
          <w:sz w:val="24"/>
          <w:szCs w:val="24"/>
        </w:rPr>
        <w:t xml:space="preserve"> R package for the collection and analysis of geometric morphometric shape data. Methods in Ecology and Evolution 4: 393 – 399.</w:t>
      </w:r>
    </w:p>
    <w:p w14:paraId="7D4780CB" w14:textId="1970C754" w:rsidR="00585A54" w:rsidRPr="005773F7" w:rsidRDefault="00585A54" w:rsidP="004404D6">
      <w:pPr>
        <w:spacing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5D8">
        <w:rPr>
          <w:rFonts w:ascii="Times New Roman" w:eastAsia="Times New Roman" w:hAnsi="Times New Roman" w:cs="Times New Roman"/>
          <w:smallCaps/>
          <w:sz w:val="24"/>
          <w:szCs w:val="24"/>
        </w:rPr>
        <w:t>Fedorov, A.</w:t>
      </w:r>
      <w:r w:rsidR="00205246" w:rsidRPr="001445D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, R. </w:t>
      </w:r>
      <w:proofErr w:type="spellStart"/>
      <w:r w:rsidR="00205246" w:rsidRPr="001445D8">
        <w:rPr>
          <w:rFonts w:ascii="Times New Roman" w:eastAsia="Times New Roman" w:hAnsi="Times New Roman" w:cs="Times New Roman"/>
          <w:smallCaps/>
          <w:sz w:val="24"/>
          <w:szCs w:val="24"/>
        </w:rPr>
        <w:t>Beichel</w:t>
      </w:r>
      <w:proofErr w:type="spellEnd"/>
      <w:r w:rsidR="00205246" w:rsidRPr="001445D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, J. Kalpathy-Cramer, J. Finet, J-C. Fillion-Robin, S. Pujol, C. Bauer, D. Jennings, F.M. Fennessy, M. Sonka, J. Buatti, S.R. Aylward, J.V. Miller, S. Pieper, and R. </w:t>
      </w:r>
      <w:proofErr w:type="spellStart"/>
      <w:r w:rsidR="00205246" w:rsidRPr="001445D8">
        <w:rPr>
          <w:rFonts w:ascii="Times New Roman" w:eastAsia="Times New Roman" w:hAnsi="Times New Roman" w:cs="Times New Roman"/>
          <w:smallCaps/>
          <w:sz w:val="24"/>
          <w:szCs w:val="24"/>
        </w:rPr>
        <w:t>Kikinis</w:t>
      </w:r>
      <w:proofErr w:type="spellEnd"/>
      <w:r w:rsidR="00205246" w:rsidRPr="001445D8">
        <w:rPr>
          <w:rFonts w:ascii="Times New Roman" w:eastAsia="Times New Roman" w:hAnsi="Times New Roman" w:cs="Times New Roman"/>
          <w:smallCaps/>
          <w:sz w:val="24"/>
          <w:szCs w:val="24"/>
        </w:rPr>
        <w:t>.</w:t>
      </w:r>
      <w:r w:rsidR="00205246">
        <w:rPr>
          <w:rFonts w:ascii="Times New Roman" w:eastAsia="Times New Roman" w:hAnsi="Times New Roman" w:cs="Times New Roman"/>
          <w:sz w:val="24"/>
          <w:szCs w:val="24"/>
        </w:rPr>
        <w:t xml:space="preserve"> 2012. 3D Slicer as an Image Computing Platform for the Quantitative Imaging Network. Magnetic Resonance Imaging 30: 1323 – 1341.</w:t>
      </w:r>
    </w:p>
    <w:p w14:paraId="30E4BA43" w14:textId="4848C86C" w:rsidR="004404D6" w:rsidRPr="004404D6" w:rsidRDefault="004404D6" w:rsidP="004404D6">
      <w:pPr>
        <w:spacing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Machado, F. A., and P. Teta</w:t>
      </w:r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>. 2020. Morphometric analysis of skull shape reveals unprecedented diversity of African Canidae. Journal of Mammalogy 101:349–360.</w:t>
      </w:r>
    </w:p>
    <w:p w14:paraId="51CA7820" w14:textId="77777777" w:rsidR="004404D6" w:rsidRDefault="004404D6" w:rsidP="004404D6">
      <w:pPr>
        <w:spacing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lastRenderedPageBreak/>
        <w:t xml:space="preserve">Milenković, M., V. J. </w:t>
      </w:r>
      <w:proofErr w:type="spellStart"/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Šipetić</w:t>
      </w:r>
      <w:proofErr w:type="spellEnd"/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 xml:space="preserve">, J. Blagojević, S. </w:t>
      </w:r>
      <w:proofErr w:type="spellStart"/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Tatović</w:t>
      </w:r>
      <w:proofErr w:type="spellEnd"/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, and M. Vujošević</w:t>
      </w:r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>. 2010. Skull variation in Dinaric–Balkan and Carpathian gray wolf populations revealed by geometric morphometric approaches. Journal of Mammalogy 91:376–386.</w:t>
      </w:r>
    </w:p>
    <w:p w14:paraId="357C00CD" w14:textId="24469040" w:rsidR="009F14CA" w:rsidRDefault="009F14CA" w:rsidP="009F14CA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F63C5">
        <w:rPr>
          <w:rFonts w:ascii="Times New Roman" w:eastAsia="Times New Roman" w:hAnsi="Times New Roman" w:cs="Times New Roman"/>
          <w:smallCaps/>
          <w:sz w:val="24"/>
          <w:szCs w:val="24"/>
        </w:rPr>
        <w:t>R Core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2024. R: A language and environment for statistical computing. R Foundation for Statistical Computing, Vienna Austria. </w:t>
      </w:r>
      <w:hyperlink r:id="rId4" w:history="1">
        <w:r w:rsidRPr="00BA71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https://www.R-project.org/</w:t>
        </w:r>
      </w:hyperlink>
      <w:r w:rsidRPr="003F2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490369" w14:textId="504C0DC0" w:rsidR="009F14CA" w:rsidRPr="004404D6" w:rsidRDefault="009F14CA" w:rsidP="009F14CA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F63C5">
        <w:rPr>
          <w:rFonts w:ascii="Times New Roman" w:eastAsia="Times New Roman" w:hAnsi="Times New Roman" w:cs="Times New Roman"/>
          <w:smallCaps/>
          <w:sz w:val="24"/>
          <w:szCs w:val="24"/>
        </w:rPr>
        <w:t>Rolfe</w:t>
      </w:r>
      <w:r w:rsidR="001445D8" w:rsidRPr="000F63C5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, S., S. Pieper, A. Porto, K. Diamond, J. Winchester, S. Shan, H. </w:t>
      </w:r>
      <w:proofErr w:type="spellStart"/>
      <w:r w:rsidR="001445D8" w:rsidRPr="000F63C5">
        <w:rPr>
          <w:rFonts w:ascii="Times New Roman" w:eastAsia="Times New Roman" w:hAnsi="Times New Roman" w:cs="Times New Roman"/>
          <w:smallCaps/>
          <w:sz w:val="24"/>
          <w:szCs w:val="24"/>
        </w:rPr>
        <w:t>Kirveslahti</w:t>
      </w:r>
      <w:proofErr w:type="spellEnd"/>
      <w:r w:rsidR="001445D8" w:rsidRPr="000F63C5">
        <w:rPr>
          <w:rFonts w:ascii="Times New Roman" w:eastAsia="Times New Roman" w:hAnsi="Times New Roman" w:cs="Times New Roman"/>
          <w:smallCaps/>
          <w:sz w:val="24"/>
          <w:szCs w:val="24"/>
        </w:rPr>
        <w:t>, D. Boyer, A. Summers, and A. Murat Maga</w:t>
      </w:r>
      <w:r w:rsidR="001445D8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proofErr w:type="spellStart"/>
      <w:r w:rsidR="001445D8">
        <w:rPr>
          <w:rFonts w:ascii="Times New Roman" w:eastAsia="Times New Roman" w:hAnsi="Times New Roman" w:cs="Times New Roman"/>
          <w:sz w:val="24"/>
          <w:szCs w:val="24"/>
        </w:rPr>
        <w:t>SlicerMorph</w:t>
      </w:r>
      <w:proofErr w:type="spellEnd"/>
      <w:r w:rsidR="001445D8">
        <w:rPr>
          <w:rFonts w:ascii="Times New Roman" w:eastAsia="Times New Roman" w:hAnsi="Times New Roman" w:cs="Times New Roman"/>
          <w:sz w:val="24"/>
          <w:szCs w:val="24"/>
        </w:rPr>
        <w:t xml:space="preserve">: An open and extensible platform to retrieve, visualize and </w:t>
      </w:r>
      <w:proofErr w:type="spellStart"/>
      <w:r w:rsidR="001445D8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="001445D8">
        <w:rPr>
          <w:rFonts w:ascii="Times New Roman" w:eastAsia="Times New Roman" w:hAnsi="Times New Roman" w:cs="Times New Roman"/>
          <w:sz w:val="24"/>
          <w:szCs w:val="24"/>
        </w:rPr>
        <w:t xml:space="preserve"> 3D morphology. Methods in Ecology and Evolution 12: 1816 – 1825.</w:t>
      </w:r>
    </w:p>
    <w:p w14:paraId="5F6F5105" w14:textId="77777777" w:rsidR="004404D6" w:rsidRPr="004404D6" w:rsidRDefault="004404D6" w:rsidP="004404D6">
      <w:pPr>
        <w:spacing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Schmitt, E., and S. Wallace</w:t>
      </w:r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2014. Shape Change and Variation in the Cranial Morphology of Wild Canids </w:t>
      </w:r>
      <w:proofErr w:type="gramStart"/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</w:t>
      </w:r>
      <w:r w:rsidRPr="004404D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Canis</w:t>
      </w:r>
      <w:proofErr w:type="gramEnd"/>
      <w:r w:rsidRPr="004404D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lupus, Canis latrans, Canis rufus</w:t>
      </w:r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 Compared to Domestic Dogs ( </w:t>
      </w:r>
      <w:r w:rsidRPr="004404D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Canis </w:t>
      </w:r>
      <w:proofErr w:type="spellStart"/>
      <w:r w:rsidRPr="004404D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familiaris</w:t>
      </w:r>
      <w:proofErr w:type="spellEnd"/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 Using Geometric Morphometrics: Canid Cranial Morphology Using Geometric Morphometrics. International Journal of </w:t>
      </w:r>
      <w:proofErr w:type="spellStart"/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>Osteoarchaeology</w:t>
      </w:r>
      <w:proofErr w:type="spellEnd"/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24:42–50.</w:t>
      </w:r>
    </w:p>
    <w:p w14:paraId="4C840E26" w14:textId="77777777" w:rsidR="004404D6" w:rsidRPr="004404D6" w:rsidRDefault="004404D6" w:rsidP="004404D6">
      <w:pPr>
        <w:spacing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Theska</w:t>
      </w:r>
      <w:proofErr w:type="spellEnd"/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 xml:space="preserve">, T., B. </w:t>
      </w:r>
      <w:proofErr w:type="spellStart"/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Sieriebriennikov</w:t>
      </w:r>
      <w:proofErr w:type="spellEnd"/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, S. S. Wighard, M. S. Werner, and R. J. Sommer</w:t>
      </w:r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>. 2020. Geometric morphometrics of microscopic animals as exemplified by model nematodes. Nature Protocols 15:2611–2644.</w:t>
      </w:r>
    </w:p>
    <w:p w14:paraId="011F9FC6" w14:textId="77777777" w:rsidR="004404D6" w:rsidRPr="004404D6" w:rsidRDefault="004404D6" w:rsidP="004404D6">
      <w:pPr>
        <w:spacing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Webster, M., and H. D. Sheets</w:t>
      </w:r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>. 2010. A Practical Introduction to Landmark-Based Geometric Morphometrics. The Paleontological Society Papers 16:163–188.</w:t>
      </w:r>
    </w:p>
    <w:p w14:paraId="35412BD9" w14:textId="77777777" w:rsidR="004404D6" w:rsidRPr="004404D6" w:rsidRDefault="004404D6" w:rsidP="004404D6">
      <w:pPr>
        <w:spacing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Zdjelar</w:t>
      </w:r>
      <w:proofErr w:type="spellEnd"/>
      <w:r w:rsidRPr="004404D6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, N., L. Nagendran, C. Kendall, R. R. Ackermann, and L. Schroeder</w:t>
      </w:r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The hybrid skull of the eastern coyote </w:t>
      </w:r>
      <w:proofErr w:type="gramStart"/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</w:t>
      </w:r>
      <w:r w:rsidRPr="004404D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Canis</w:t>
      </w:r>
      <w:proofErr w:type="gramEnd"/>
      <w:r w:rsidRPr="004404D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latrans</w:t>
      </w:r>
      <w:r w:rsidRPr="00440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var.): Nonmetric traits and craniomandibular shape. Journal of Morphology 282:1745–1764.</w:t>
      </w:r>
    </w:p>
    <w:p w14:paraId="04DFD815" w14:textId="77777777" w:rsidR="009F094E" w:rsidRDefault="009F09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46CE6" w14:textId="00C05AE2" w:rsidR="001A53B8" w:rsidRDefault="001A53B8" w:rsidP="002D16E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A53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B8"/>
    <w:rsid w:val="000005FB"/>
    <w:rsid w:val="00016435"/>
    <w:rsid w:val="00023B55"/>
    <w:rsid w:val="00034F02"/>
    <w:rsid w:val="00041CBD"/>
    <w:rsid w:val="0005347A"/>
    <w:rsid w:val="00060E91"/>
    <w:rsid w:val="00063148"/>
    <w:rsid w:val="00094BB8"/>
    <w:rsid w:val="000A5DD7"/>
    <w:rsid w:val="000C48B6"/>
    <w:rsid w:val="000F0B10"/>
    <w:rsid w:val="000F63C5"/>
    <w:rsid w:val="00104E41"/>
    <w:rsid w:val="00116E9C"/>
    <w:rsid w:val="001445D8"/>
    <w:rsid w:val="00146566"/>
    <w:rsid w:val="00160BEB"/>
    <w:rsid w:val="00186EFF"/>
    <w:rsid w:val="001930CC"/>
    <w:rsid w:val="00195575"/>
    <w:rsid w:val="001A53B8"/>
    <w:rsid w:val="001F1994"/>
    <w:rsid w:val="00205246"/>
    <w:rsid w:val="00222D38"/>
    <w:rsid w:val="00236343"/>
    <w:rsid w:val="00276D23"/>
    <w:rsid w:val="00296743"/>
    <w:rsid w:val="0029711C"/>
    <w:rsid w:val="002A4C6F"/>
    <w:rsid w:val="002B4B73"/>
    <w:rsid w:val="002C581C"/>
    <w:rsid w:val="002D16E0"/>
    <w:rsid w:val="002E017A"/>
    <w:rsid w:val="002E69CF"/>
    <w:rsid w:val="003168B6"/>
    <w:rsid w:val="00325CEE"/>
    <w:rsid w:val="00327161"/>
    <w:rsid w:val="00376CE1"/>
    <w:rsid w:val="003A7A68"/>
    <w:rsid w:val="003C0EBE"/>
    <w:rsid w:val="003C2F9C"/>
    <w:rsid w:val="003C7364"/>
    <w:rsid w:val="003F1B8B"/>
    <w:rsid w:val="003F27A1"/>
    <w:rsid w:val="00414D0F"/>
    <w:rsid w:val="00414FB1"/>
    <w:rsid w:val="004404D6"/>
    <w:rsid w:val="004609B0"/>
    <w:rsid w:val="00476446"/>
    <w:rsid w:val="00484F01"/>
    <w:rsid w:val="004962F9"/>
    <w:rsid w:val="004B07A8"/>
    <w:rsid w:val="004C0192"/>
    <w:rsid w:val="004E29CA"/>
    <w:rsid w:val="005036CD"/>
    <w:rsid w:val="00505805"/>
    <w:rsid w:val="0052773A"/>
    <w:rsid w:val="005554BB"/>
    <w:rsid w:val="005773F7"/>
    <w:rsid w:val="005807B6"/>
    <w:rsid w:val="00585A54"/>
    <w:rsid w:val="005B6452"/>
    <w:rsid w:val="005F2E50"/>
    <w:rsid w:val="005F7080"/>
    <w:rsid w:val="00605ED8"/>
    <w:rsid w:val="0062368C"/>
    <w:rsid w:val="00633537"/>
    <w:rsid w:val="00655C08"/>
    <w:rsid w:val="00663B39"/>
    <w:rsid w:val="006648FC"/>
    <w:rsid w:val="0067748B"/>
    <w:rsid w:val="00686279"/>
    <w:rsid w:val="00732988"/>
    <w:rsid w:val="00735958"/>
    <w:rsid w:val="00793C13"/>
    <w:rsid w:val="007A36C5"/>
    <w:rsid w:val="007B0601"/>
    <w:rsid w:val="007C458D"/>
    <w:rsid w:val="00815415"/>
    <w:rsid w:val="008459B0"/>
    <w:rsid w:val="0084609C"/>
    <w:rsid w:val="00863562"/>
    <w:rsid w:val="00864296"/>
    <w:rsid w:val="00871D19"/>
    <w:rsid w:val="00874ECE"/>
    <w:rsid w:val="00892464"/>
    <w:rsid w:val="00896780"/>
    <w:rsid w:val="008A7333"/>
    <w:rsid w:val="008B282A"/>
    <w:rsid w:val="008E1972"/>
    <w:rsid w:val="008F367C"/>
    <w:rsid w:val="008F7B7A"/>
    <w:rsid w:val="009122F5"/>
    <w:rsid w:val="00925EB9"/>
    <w:rsid w:val="00977F17"/>
    <w:rsid w:val="009A678D"/>
    <w:rsid w:val="009B53A1"/>
    <w:rsid w:val="009D066B"/>
    <w:rsid w:val="009E504F"/>
    <w:rsid w:val="009F094E"/>
    <w:rsid w:val="009F14CA"/>
    <w:rsid w:val="00A125D6"/>
    <w:rsid w:val="00A21038"/>
    <w:rsid w:val="00A25FEE"/>
    <w:rsid w:val="00A71506"/>
    <w:rsid w:val="00AA0FB1"/>
    <w:rsid w:val="00AA7878"/>
    <w:rsid w:val="00AF4D99"/>
    <w:rsid w:val="00AF6276"/>
    <w:rsid w:val="00B2750A"/>
    <w:rsid w:val="00B32281"/>
    <w:rsid w:val="00B37442"/>
    <w:rsid w:val="00B67B3E"/>
    <w:rsid w:val="00B71C8F"/>
    <w:rsid w:val="00BA38C0"/>
    <w:rsid w:val="00C002C8"/>
    <w:rsid w:val="00C42202"/>
    <w:rsid w:val="00C67755"/>
    <w:rsid w:val="00C83086"/>
    <w:rsid w:val="00D333D9"/>
    <w:rsid w:val="00D4031E"/>
    <w:rsid w:val="00D61DAF"/>
    <w:rsid w:val="00D636B2"/>
    <w:rsid w:val="00D67445"/>
    <w:rsid w:val="00D90741"/>
    <w:rsid w:val="00DA0C35"/>
    <w:rsid w:val="00DC4C57"/>
    <w:rsid w:val="00DE18F2"/>
    <w:rsid w:val="00E2433E"/>
    <w:rsid w:val="00E31697"/>
    <w:rsid w:val="00E72267"/>
    <w:rsid w:val="00E84133"/>
    <w:rsid w:val="00EA2C26"/>
    <w:rsid w:val="00EB3BD0"/>
    <w:rsid w:val="00EB5766"/>
    <w:rsid w:val="00EC44B6"/>
    <w:rsid w:val="00EE1D1A"/>
    <w:rsid w:val="00EF37F6"/>
    <w:rsid w:val="00F00E61"/>
    <w:rsid w:val="00F3062C"/>
    <w:rsid w:val="00FB5739"/>
    <w:rsid w:val="00FB7285"/>
    <w:rsid w:val="00FC1A51"/>
    <w:rsid w:val="00FC5BC6"/>
    <w:rsid w:val="00FD2D4F"/>
    <w:rsid w:val="00F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15E6"/>
  <w15:docId w15:val="{C5905273-8E8B-459B-B98A-AD976E8B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4C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6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4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Bailey</dc:creator>
  <cp:lastModifiedBy>Patrick Bailey</cp:lastModifiedBy>
  <cp:revision>147</cp:revision>
  <dcterms:created xsi:type="dcterms:W3CDTF">2024-03-04T21:56:00Z</dcterms:created>
  <dcterms:modified xsi:type="dcterms:W3CDTF">2024-04-29T19:16:00Z</dcterms:modified>
</cp:coreProperties>
</file>