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220" w:hanging="0"/>
        <w:rPr>
          <w:rFonts w:ascii="Stencil" w:hAnsi="Stencil" w:eastAsia="Arial" w:cs="Arial"/>
          <w:b/>
          <w:b/>
          <w:sz w:val="48"/>
          <w:szCs w:val="20"/>
        </w:rPr>
      </w:pPr>
      <w:bookmarkStart w:id="0" w:name="page1"/>
      <w:bookmarkEnd w:id="0"/>
      <w:r>
        <w:rPr>
          <w:rFonts w:eastAsia="Arial" w:cs="Arial" w:ascii="Stencil" w:hAnsi="Stencil"/>
          <w:b/>
          <w:sz w:val="48"/>
          <w:szCs w:val="20"/>
        </w:rPr>
        <w:t>ST.XAVIER</w:t>
      </w:r>
      <w:r>
        <w:rPr>
          <w:rFonts w:eastAsia="Arial" w:cs="Arial" w:ascii="Stencil" w:hAnsi="Stencil"/>
          <w:sz w:val="48"/>
          <w:szCs w:val="20"/>
        </w:rPr>
        <w:t>’</w:t>
      </w:r>
      <w:r>
        <w:rPr>
          <w:rFonts w:eastAsia="Arial" w:cs="Arial" w:ascii="Stencil" w:hAnsi="Stencil"/>
          <w:b/>
          <w:sz w:val="48"/>
          <w:szCs w:val="20"/>
        </w:rPr>
        <w:t>S COLLEGE</w:t>
      </w:r>
    </w:p>
    <w:p>
      <w:pPr>
        <w:pStyle w:val="Normal"/>
        <w:spacing w:lineRule="exact" w:line="375" w:before="0" w:after="0"/>
        <w:rPr>
          <w:rFonts w:ascii="Algerian" w:hAnsi="Algerian" w:eastAsia="Times New Roman" w:cs="Arial"/>
          <w:sz w:val="24"/>
          <w:szCs w:val="20"/>
        </w:rPr>
      </w:pPr>
      <w:r>
        <w:rPr>
          <w:rFonts w:eastAsia="Times New Roman" w:cs="Arial" w:ascii="Algerian" w:hAnsi="Algerian"/>
          <w:sz w:val="24"/>
          <w:szCs w:val="20"/>
        </w:rPr>
      </w:r>
    </w:p>
    <w:p>
      <w:pPr>
        <w:pStyle w:val="Normal"/>
        <w:spacing w:lineRule="auto" w:line="240" w:before="0" w:after="0"/>
        <w:ind w:right="-299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eastAsia="Times New Roman" w:cs="Times New Roman" w:ascii="Times New Roman" w:hAnsi="Times New Roman"/>
          <w:b/>
          <w:sz w:val="28"/>
          <w:szCs w:val="20"/>
        </w:rPr>
        <w:t>(Affiliated to Tribhuvan University)</w:t>
      </w:r>
    </w:p>
    <w:p>
      <w:pPr>
        <w:pStyle w:val="Normal"/>
        <w:spacing w:lineRule="exact" w:line="25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auto" w:line="240" w:before="0" w:after="0"/>
        <w:ind w:right="-239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eastAsia="Times New Roman" w:cs="Times New Roman" w:ascii="Times New Roman" w:hAnsi="Times New Roman"/>
          <w:b/>
          <w:sz w:val="28"/>
          <w:szCs w:val="20"/>
        </w:rPr>
        <w:t>Maitighar, Kathmandu</w:t>
      </w:r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drawing>
          <wp:anchor behindDoc="1" distT="0" distB="7620" distL="114300" distR="115570" simplePos="0" locked="0" layoutInCell="1" allowOverlap="1" relativeHeight="2">
            <wp:simplePos x="0" y="0"/>
            <wp:positionH relativeFrom="column">
              <wp:posOffset>2216150</wp:posOffset>
            </wp:positionH>
            <wp:positionV relativeFrom="paragraph">
              <wp:posOffset>174625</wp:posOffset>
            </wp:positionV>
            <wp:extent cx="1389380" cy="1668780"/>
            <wp:effectExtent l="0" t="0" r="0" b="0"/>
            <wp:wrapNone/>
            <wp:docPr id="1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3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drawing>
          <wp:anchor behindDoc="1" distT="0" distB="7620" distL="114300" distR="117475" simplePos="0" locked="0" layoutInCell="1" allowOverlap="1" relativeHeight="4">
            <wp:simplePos x="0" y="0"/>
            <wp:positionH relativeFrom="column">
              <wp:posOffset>457200</wp:posOffset>
            </wp:positionH>
            <wp:positionV relativeFrom="paragraph">
              <wp:posOffset>58420</wp:posOffset>
            </wp:positionV>
            <wp:extent cx="4816475" cy="49530"/>
            <wp:effectExtent l="0" t="0" r="0" b="0"/>
            <wp:wrapNone/>
            <wp:docPr id="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80" w:leader="none"/>
          <w:tab w:val="left" w:pos="320" w:leader="none"/>
          <w:tab w:val="left" w:pos="520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0"/>
        </w:rPr>
        <w:t>LAB ASSIGNMENT OF ARTIFICIAL INTELLIGENCE#1</w:t>
      </w:r>
      <w:r>
        <w:rPr>
          <w:rFonts w:eastAsia="Times New Roman" w:cs="Times New Roman" w:ascii="Times New Roman" w:hAnsi="Times New Roman"/>
          <w:b/>
          <w:sz w:val="27"/>
          <w:szCs w:val="20"/>
        </w:rPr>
        <w:t xml:space="preserve"> </w:t>
      </w:r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drawing>
          <wp:anchor behindDoc="1" distT="0" distB="7620" distL="114300" distR="117475" simplePos="0" locked="0" layoutInCell="1" allowOverlap="1" relativeHeight="3">
            <wp:simplePos x="0" y="0"/>
            <wp:positionH relativeFrom="column">
              <wp:posOffset>457200</wp:posOffset>
            </wp:positionH>
            <wp:positionV relativeFrom="paragraph">
              <wp:posOffset>66675</wp:posOffset>
            </wp:positionV>
            <wp:extent cx="4816475" cy="49530"/>
            <wp:effectExtent l="0" t="0" r="0" b="0"/>
            <wp:wrapNone/>
            <wp:docPr id="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</w:rPr>
      </w:pPr>
      <w:r>
        <w:rPr>
          <w:rFonts w:eastAsia="Times New Roman" w:cs="Times New Roman" w:ascii="Times New Roman" w:hAnsi="Times New Roman"/>
          <w:b/>
          <w:sz w:val="28"/>
          <w:szCs w:val="20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0"/>
        </w:rPr>
        <w:t>SUBMITTED BY: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0"/>
        </w:rPr>
      </w:r>
    </w:p>
    <w:p>
      <w:pPr>
        <w:pStyle w:val="Normal"/>
        <w:spacing w:lineRule="exact" w:line="20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</w:rPr>
        <w:t>Pradeep Dahal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</w:rPr>
        <w:t>017BSCIT029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0"/>
        </w:rPr>
        <w:t>CSIT 4</w:t>
      </w:r>
      <w:r>
        <w:rPr>
          <w:rFonts w:eastAsia="Times New Roman" w:cs="Times New Roman" w:ascii="Times New Roman" w:hAnsi="Times New Roman"/>
          <w:sz w:val="24"/>
          <w:szCs w:val="20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0"/>
        </w:rPr>
        <w:t xml:space="preserve"> SEM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tbl>
      <w:tblPr>
        <w:tblW w:w="95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90"/>
        <w:gridCol w:w="2276"/>
        <w:gridCol w:w="3172"/>
      </w:tblGrid>
      <w:tr>
        <w:trPr>
          <w:trHeight w:val="453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240" w:after="60"/>
              <w:jc w:val="center"/>
              <w:outlineLvl w:val="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8"/>
                <w:szCs w:val="28"/>
              </w:rPr>
              <w:t>Submitted To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240" w:after="60"/>
              <w:jc w:val="center"/>
              <w:outlineLvl w:val="2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</w:rPr>
              <w:t>Signature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240" w:after="60"/>
              <w:jc w:val="center"/>
              <w:outlineLvl w:val="0"/>
              <w:rPr>
                <w:rFonts w:ascii="Times New Roman" w:hAnsi="Times New Roman" w:eastAsia="Times New Roman" w:cs="Times New Roman"/>
                <w:bCs/>
                <w:kern w:val="2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kern w:val="2"/>
                <w:sz w:val="28"/>
                <w:szCs w:val="28"/>
              </w:rPr>
              <w:t>Remarks</w:t>
            </w:r>
          </w:p>
        </w:tc>
      </w:tr>
      <w:tr>
        <w:trPr>
          <w:trHeight w:val="1067" w:hRule="atLeas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240" w:after="60"/>
              <w:jc w:val="center"/>
              <w:outlineLvl w:val="0"/>
              <w:rPr>
                <w:rFonts w:ascii="Times New Roman" w:hAnsi="Times New Roman" w:eastAsia="Times New Roman" w:cs="Times New Roman"/>
                <w:b/>
                <w:b/>
                <w:bCs/>
                <w:kern w:val="2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2"/>
                <w:sz w:val="28"/>
                <w:szCs w:val="28"/>
              </w:rPr>
              <w:t>Mr. Bal Krishna Subedi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240" w:after="60"/>
              <w:outlineLvl w:val="0"/>
              <w:rPr>
                <w:rFonts w:ascii="Times New Roman" w:hAnsi="Times New Roman" w:eastAsia="Times New Roman" w:cs="Times New Roman"/>
                <w:bCs/>
                <w:kern w:val="2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kern w:val="2"/>
                <w:sz w:val="26"/>
                <w:szCs w:val="26"/>
              </w:rPr>
              <w:t>Lecturer, Dept. of Computer Science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0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00" w:before="0" w:after="0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</w:rPr>
        <w:t xml:space="preserve">OBJECTIVE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WAP To Illustrate Simple Reflex Agent</w:t>
      </w:r>
    </w:p>
    <w:p>
      <w:pPr>
        <w:pStyle w:val="Normal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Problem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Problem to solve the loan approval in a bank</w:t>
      </w:r>
    </w:p>
    <w:p>
      <w:pPr>
        <w:pStyle w:val="Normal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Source Code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sys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loan=int(input("Enter customer's loan amount"))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income=int(input("Enter the monthly income of the user"))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papers=(input("Is there any house or property papers(yes/no)").lower())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if(loan&gt;500000):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input("Reject Loan")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sys.exit()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elif(income&lt;15000):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input("Reject Loan")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sys.exit()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elif(papers!='yes'):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input("Reject Loan")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sys.exit()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else:</w:t>
      </w:r>
    </w:p>
    <w:p>
      <w:pPr>
        <w:pStyle w:val="Normal"/>
        <w:spacing w:before="0" w:after="20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print("Accept Loan")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4" w:space="27" w:color="000000"/>
        <w:left w:val="double" w:sz="4" w:space="27" w:color="000000"/>
        <w:bottom w:val="double" w:sz="4" w:space="27" w:color="000000"/>
        <w:right w:val="double" w:sz="4" w:space="2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encil">
    <w:charset w:val="01"/>
    <w:family w:val="roman"/>
    <w:pitch w:val="variable"/>
  </w:font>
  <w:font w:name="Algerian">
    <w:altName w:val="comic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597"/>
    <w:pPr>
      <w:keepNext w:val="true"/>
      <w:keepLines/>
      <w:spacing w:lineRule="auto" w:line="259"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31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32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659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c659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253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2daa"/>
    <w:pPr>
      <w:spacing w:before="0" w:after="20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638c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Mer18</b:Tag>
    <b:SourceType>InternetSite</b:SourceType>
    <b:Guid>{36DC8C28-A8A3-4564-AF60-A5BDB5C9A7DB}</b:Guid>
    <b:Author>
      <b:Author>
        <b:NameList>
          <b:Person>
            <b:Last>Selvamanikkam</b:Last>
            <b:First>Meruja</b:First>
          </b:Person>
        </b:NameList>
      </b:Author>
    </b:Author>
    <b:Title>Being Human</b:Title>
    <b:Year>2018</b:Year>
    <b:Month>8</b:Month>
    <b:Day>21</b:Day>
    <b:URL>https://becominghuman.ai/introduction-to-artificial-intelligence-5fba0148ec99</b:URL>
    <b:RefOrder>1</b:RefOrder>
  </b:Source>
  <b:Source>
    <b:Tag>JAK19</b:Tag>
    <b:SourceType>InternetSite</b:SourceType>
    <b:Guid>{E6B0E131-5F4E-4888-B8F6-6FB99C4199D5}</b:Guid>
    <b:Author>
      <b:Author>
        <b:NameList>
          <b:Person>
            <b:Last>Frankenfield</b:Last>
            <b:First>Jake</b:First>
          </b:Person>
        </b:NameList>
      </b:Author>
    </b:Author>
    <b:Title>Investopedia</b:Title>
    <b:Year>2019</b:Year>
    <b:Month>4</b:Month>
    <b:Day>18</b:Day>
    <b:URL>https://www.investopedia.com/terms/a/artificial-intelligence-ai.asp</b:URL>
    <b:RefOrder>2</b:RefOrder>
  </b:Source>
  <b:Source>
    <b:Tag>BJC</b:Tag>
    <b:SourceType>InternetSite</b:SourceType>
    <b:Guid>{270A2C0B-37BB-495F-819F-61E63540BA5B}</b:Guid>
    <b:Author>
      <b:Author>
        <b:NameList>
          <b:Person>
            <b:Last>Copeland</b:Last>
            <b:First>B.J.</b:First>
          </b:Person>
        </b:NameList>
      </b:Author>
    </b:Author>
    <b:Title>Encyclopidea Britannica</b:Title>
    <b:URL>https://www.britannica.com/technology/artificial-intelligence</b:URL>
    <b:RefOrder>3</b:RefOrder>
  </b:Source>
  <b:Source>
    <b:Tag>Ber18</b:Tag>
    <b:SourceType>InternetSite</b:SourceType>
    <b:Guid>{1E7F4188-464E-4374-A026-0A08DF59B742}</b:Guid>
    <b:Author>
      <b:Author>
        <b:NameList>
          <b:Person>
            <b:Last>Marr</b:Last>
            <b:First>Bernard</b:First>
          </b:Person>
        </b:NameList>
      </b:Author>
    </b:Author>
    <b:Title>Forbes</b:Title>
    <b:Year>2018</b:Year>
    <b:Month>Feb</b:Month>
    <b:Day>14</b:Day>
    <b:URL>https://www.forbes.com/sites/bernardmarr/2018/02/14/the-key-definitions-of-artificial-intelligence-ai-that-explain-its-importance/#53406b9f4f5d</b:URL>
    <b:RefOrder>4</b:RefOrder>
  </b:Source>
</b:Sources>
</file>

<file path=customXml/itemProps1.xml><?xml version="1.0" encoding="utf-8"?>
<ds:datastoreItem xmlns:ds="http://schemas.openxmlformats.org/officeDocument/2006/customXml" ds:itemID="{6B55E9FC-449A-4FAD-A3E4-E04580FD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LibreOffice/6.0.7.3$Linux_X86_64 LibreOffice_project/00m0$Build-3</Application>
  <Pages>2</Pages>
  <Words>88</Words>
  <Characters>660</Characters>
  <CharactersWithSpaces>745</CharactersWithSpaces>
  <Paragraphs>33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2019-05-08T03:01:00Z</dcterms:created>
  <dc:creator>Students</dc:creator>
  <dc:description/>
  <dc:language>en-US</dc:language>
  <cp:lastModifiedBy/>
  <dcterms:modified xsi:type="dcterms:W3CDTF">2019-05-15T16:15:58Z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