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CC410B" w14:paraId="7A29579C" w14:textId="77777777" w:rsidTr="00016048">
        <w:tc>
          <w:tcPr>
            <w:tcW w:w="2268" w:type="dxa"/>
          </w:tcPr>
          <w:p w14:paraId="1286D998" w14:textId="6CEF4C40" w:rsidR="00B20279" w:rsidRPr="00CC410B"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CC410B">
              <w:rPr>
                <w:rFonts w:ascii="Arial" w:hAnsi="Arial" w:cs="Arial"/>
                <w:b/>
                <w:bCs/>
                <w:color w:val="2F5496" w:themeColor="accent1" w:themeShade="BF"/>
                <w:sz w:val="16"/>
                <w:szCs w:val="16"/>
                <w:lang w:eastAsia="id-ID"/>
              </w:rPr>
              <w:t xml:space="preserve">RESEARCH </w:t>
            </w:r>
            <w:bookmarkStart w:id="1" w:name="_Hlk88564743"/>
            <w:r w:rsidRPr="00CC410B">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CC410B"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CC410B"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CC410B">
              <w:rPr>
                <w:rFonts w:ascii="Arial" w:hAnsi="Arial" w:cs="Arial"/>
                <w:b/>
                <w:bCs/>
                <w:color w:val="FFFFFF" w:themeColor="background1"/>
                <w:sz w:val="16"/>
                <w:szCs w:val="16"/>
                <w:lang w:eastAsia="id-ID"/>
              </w:rPr>
              <w:t>OPEN ACCESS</w:t>
            </w:r>
          </w:p>
        </w:tc>
      </w:tr>
    </w:tbl>
    <w:bookmarkEnd w:id="0"/>
    <w:p w14:paraId="1979882D" w14:textId="29CD16C4" w:rsidR="001676A7" w:rsidRPr="00CC410B" w:rsidRDefault="00C32721" w:rsidP="00B21EE8">
      <w:pPr>
        <w:pStyle w:val="Title"/>
        <w:spacing w:before="0" w:after="20"/>
        <w:jc w:val="both"/>
        <w:rPr>
          <w:rFonts w:ascii="Arial" w:hAnsi="Arial" w:cs="Arial"/>
        </w:rPr>
      </w:pPr>
      <w:r w:rsidRPr="00CC410B">
        <w:rPr>
          <w:rFonts w:ascii="Arial" w:hAnsi="Arial" w:cs="Arial"/>
        </w:rPr>
        <w:t>Automated Retinal Disease Classification from OCT Images Using a Lightweight CNN–SE Architecture</w:t>
      </w:r>
    </w:p>
    <w:p w14:paraId="3B302546" w14:textId="77777777" w:rsidR="00E62EC7" w:rsidRPr="00CC410B" w:rsidRDefault="00E62EC7" w:rsidP="005C261D">
      <w:pPr>
        <w:pStyle w:val="AU"/>
        <w:spacing w:after="0"/>
        <w:rPr>
          <w:rFonts w:ascii="Arial" w:hAnsi="Arial" w:cs="Arial"/>
          <w:sz w:val="24"/>
          <w:szCs w:val="24"/>
        </w:rPr>
      </w:pPr>
    </w:p>
    <w:p w14:paraId="7B6DEA6A" w14:textId="77777777" w:rsidR="00C32721" w:rsidRPr="00CC410B" w:rsidRDefault="00C32721" w:rsidP="00C32721">
      <w:pPr>
        <w:pStyle w:val="AU"/>
        <w:spacing w:after="0"/>
        <w:rPr>
          <w:rFonts w:ascii="Arial" w:hAnsi="Arial" w:cs="Arial"/>
          <w:sz w:val="24"/>
          <w:szCs w:val="24"/>
        </w:rPr>
      </w:pPr>
      <w:r w:rsidRPr="00CC410B">
        <w:rPr>
          <w:rFonts w:ascii="Arial" w:hAnsi="Arial" w:cs="Arial"/>
          <w:sz w:val="24"/>
          <w:szCs w:val="24"/>
        </w:rPr>
        <w:t>Parth R. Dave</w:t>
      </w:r>
      <w:r w:rsidRPr="00CC410B">
        <w:rPr>
          <w:rFonts w:ascii="Arial" w:hAnsi="Arial" w:cs="Arial"/>
          <w:sz w:val="24"/>
          <w:szCs w:val="24"/>
          <w:vertAlign w:val="superscript"/>
        </w:rPr>
        <w:t>1</w:t>
      </w:r>
      <w:r w:rsidRPr="00CC410B">
        <w:rPr>
          <w:rFonts w:ascii="Arial" w:hAnsi="Arial" w:cs="Arial"/>
          <w:sz w:val="24"/>
          <w:szCs w:val="24"/>
        </w:rPr>
        <w:t>.</w:t>
      </w:r>
      <w:r w:rsidRPr="00CC410B">
        <w:rPr>
          <w:rFonts w:ascii="Arial" w:hAnsi="Arial" w:cs="Arial"/>
          <w:noProof/>
          <w:color w:val="000000"/>
          <w:sz w:val="24"/>
          <w:szCs w:val="24"/>
        </w:rPr>
        <w:drawing>
          <wp:inline distT="0" distB="0" distL="0" distR="0" wp14:anchorId="74EC1197" wp14:editId="1F6BCDFC">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Nikunj H. Domadiya</w:t>
      </w:r>
      <w:r w:rsidRPr="00CC410B">
        <w:rPr>
          <w:rFonts w:ascii="Arial" w:hAnsi="Arial" w:cs="Arial"/>
          <w:sz w:val="24"/>
          <w:szCs w:val="24"/>
          <w:vertAlign w:val="superscript"/>
        </w:rPr>
        <w:t>2</w:t>
      </w:r>
      <w:r w:rsidRPr="00CC410B">
        <w:rPr>
          <w:rFonts w:ascii="Arial" w:hAnsi="Arial" w:cs="Arial"/>
          <w:noProof/>
          <w:color w:val="000000"/>
          <w:sz w:val="24"/>
          <w:szCs w:val="24"/>
        </w:rPr>
        <w:drawing>
          <wp:inline distT="0" distB="0" distL="0" distR="0" wp14:anchorId="05CA0767" wp14:editId="328ABF81">
            <wp:extent cx="114935" cy="114935"/>
            <wp:effectExtent l="0" t="0" r="0" b="0"/>
            <wp:docPr id="405782621" name="Picture 40578262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621" name="Picture 405782621">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and </w:t>
      </w:r>
      <w:proofErr w:type="spellStart"/>
      <w:r w:rsidRPr="00CC410B">
        <w:rPr>
          <w:rFonts w:ascii="Arial" w:hAnsi="Arial" w:cs="Arial"/>
          <w:sz w:val="24"/>
          <w:szCs w:val="24"/>
        </w:rPr>
        <w:t>Jaiwal</w:t>
      </w:r>
      <w:proofErr w:type="spellEnd"/>
      <w:r w:rsidRPr="00CC410B">
        <w:rPr>
          <w:rFonts w:ascii="Arial" w:hAnsi="Arial" w:cs="Arial"/>
          <w:sz w:val="24"/>
          <w:szCs w:val="24"/>
        </w:rPr>
        <w:t xml:space="preserve"> Patel</w:t>
      </w:r>
      <w:r w:rsidRPr="00CC410B">
        <w:rPr>
          <w:rFonts w:ascii="Arial" w:hAnsi="Arial" w:cs="Arial"/>
          <w:sz w:val="24"/>
          <w:szCs w:val="24"/>
          <w:vertAlign w:val="superscript"/>
        </w:rPr>
        <w:t>3</w:t>
      </w:r>
      <w:r w:rsidRPr="00CC410B">
        <w:rPr>
          <w:rFonts w:ascii="Arial" w:hAnsi="Arial" w:cs="Arial"/>
          <w:noProof/>
          <w:color w:val="000000"/>
          <w:sz w:val="24"/>
          <w:szCs w:val="24"/>
        </w:rPr>
        <w:drawing>
          <wp:inline distT="0" distB="0" distL="0" distR="0" wp14:anchorId="0FE17D7A" wp14:editId="58975AFB">
            <wp:extent cx="114935" cy="114935"/>
            <wp:effectExtent l="0" t="0" r="0" b="0"/>
            <wp:docPr id="357861512" name="Picture 3578615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1512" name="Picture 357861512">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w:t>
      </w:r>
    </w:p>
    <w:p w14:paraId="42C6CD68" w14:textId="77777777" w:rsidR="00C32721" w:rsidRPr="00CC410B" w:rsidRDefault="00C32721" w:rsidP="00C32721">
      <w:pPr>
        <w:pStyle w:val="PINoSpace"/>
        <w:rPr>
          <w:rFonts w:ascii="Arial" w:hAnsi="Arial" w:cs="Arial"/>
          <w:sz w:val="20"/>
          <w:szCs w:val="20"/>
          <w:vertAlign w:val="superscript"/>
        </w:rPr>
      </w:pPr>
    </w:p>
    <w:p w14:paraId="5FC2F402"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1</w:t>
      </w:r>
      <w:r w:rsidRPr="00CC410B">
        <w:rPr>
          <w:rFonts w:ascii="Arial" w:hAnsi="Arial" w:cs="Arial"/>
          <w:sz w:val="20"/>
          <w:szCs w:val="20"/>
        </w:rPr>
        <w:t xml:space="preserve"> Research Scholar, Gujarat Technological University, Ahmedabad, Gujarat, India</w:t>
      </w:r>
    </w:p>
    <w:p w14:paraId="5517D9C6"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1,2 </w:t>
      </w:r>
      <w:r w:rsidRPr="00CC410B">
        <w:rPr>
          <w:rFonts w:ascii="Arial" w:hAnsi="Arial" w:cs="Arial"/>
          <w:sz w:val="20"/>
          <w:szCs w:val="20"/>
        </w:rPr>
        <w:t xml:space="preserve">Assistant Professor, Computer Engineering Department, L. D. College of Engineering, Ahmedabad, Gujarat, India </w:t>
      </w:r>
    </w:p>
    <w:p w14:paraId="0F0A7419"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3 </w:t>
      </w:r>
      <w:r w:rsidRPr="00CC410B">
        <w:rPr>
          <w:rFonts w:ascii="Arial" w:hAnsi="Arial" w:cs="Arial"/>
          <w:sz w:val="20"/>
          <w:szCs w:val="20"/>
        </w:rPr>
        <w:t>Gems New Millenium School, Dubai</w:t>
      </w:r>
    </w:p>
    <w:p w14:paraId="3D81D6CE" w14:textId="1F149D87" w:rsidR="008D6C3A" w:rsidRPr="00CC410B" w:rsidRDefault="00C32721" w:rsidP="00C32721">
      <w:pPr>
        <w:pStyle w:val="PI"/>
        <w:spacing w:before="100" w:after="100" w:line="240" w:lineRule="auto"/>
        <w:ind w:right="-25" w:firstLine="0"/>
        <w:rPr>
          <w:rStyle w:val="AIHeadChar"/>
          <w:rFonts w:ascii="Arial" w:hAnsi="Arial" w:cs="Arial"/>
          <w:b w:val="0"/>
          <w:color w:val="auto"/>
          <w:sz w:val="20"/>
          <w:szCs w:val="20"/>
        </w:rPr>
      </w:pPr>
      <w:r w:rsidRPr="00CC410B">
        <w:rPr>
          <w:rFonts w:ascii="Arial" w:hAnsi="Arial" w:cs="Arial"/>
          <w:b/>
          <w:bCs/>
          <w:sz w:val="20"/>
          <w:szCs w:val="20"/>
        </w:rPr>
        <w:t>Corresponding author</w:t>
      </w:r>
      <w:r w:rsidRPr="00CC410B">
        <w:rPr>
          <w:rFonts w:ascii="Arial" w:hAnsi="Arial" w:cs="Arial"/>
          <w:sz w:val="20"/>
          <w:szCs w:val="20"/>
        </w:rPr>
        <w:t xml:space="preserve">: Nikunj H.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(e-mail: domadiyanikunj002@gmail.com), </w:t>
      </w:r>
      <w:r w:rsidRPr="00CC410B">
        <w:rPr>
          <w:rFonts w:ascii="Arial" w:hAnsi="Arial" w:cs="Arial"/>
          <w:b/>
          <w:bCs/>
          <w:sz w:val="20"/>
          <w:szCs w:val="20"/>
        </w:rPr>
        <w:t>Author(s) Email</w:t>
      </w:r>
      <w:r w:rsidRPr="00CC410B">
        <w:rPr>
          <w:rFonts w:ascii="Arial" w:hAnsi="Arial" w:cs="Arial"/>
          <w:sz w:val="20"/>
          <w:szCs w:val="20"/>
        </w:rPr>
        <w:t xml:space="preserve">: Parth R. Dave (e-mail: parthdave.ce@ldce.ac.in) </w:t>
      </w:r>
      <w:proofErr w:type="spellStart"/>
      <w:r w:rsidRPr="00CC410B">
        <w:rPr>
          <w:rFonts w:ascii="Arial" w:hAnsi="Arial" w:cs="Arial"/>
          <w:sz w:val="20"/>
          <w:szCs w:val="20"/>
        </w:rPr>
        <w:t>Jaiwal</w:t>
      </w:r>
      <w:proofErr w:type="spellEnd"/>
      <w:r w:rsidRPr="00CC410B">
        <w:rPr>
          <w:rFonts w:ascii="Arial" w:hAnsi="Arial" w:cs="Arial"/>
          <w:sz w:val="20"/>
          <w:szCs w:val="20"/>
        </w:rPr>
        <w:t xml:space="preserve"> Patel (e-mail: ujaiwal@outlook.com)</w:t>
      </w:r>
      <w:r w:rsidRPr="00CC410B">
        <w:rPr>
          <w:rFonts w:ascii="Arial" w:hAnsi="Arial" w:cs="Arial"/>
          <w:sz w:val="20"/>
          <w:szCs w:val="20"/>
        </w:rPr>
        <w:br/>
      </w:r>
    </w:p>
    <w:p w14:paraId="7DA8D95C" w14:textId="11A81A5F" w:rsidR="00825CD7" w:rsidRDefault="00C32721" w:rsidP="00825CD7">
      <w:pPr>
        <w:pStyle w:val="Abstract"/>
        <w:spacing w:after="160"/>
        <w:ind w:right="-23"/>
        <w:rPr>
          <w:rFonts w:ascii="Arial" w:hAnsi="Arial" w:cs="Arial"/>
          <w:b/>
          <w:color w:val="000000" w:themeColor="text1"/>
        </w:rPr>
      </w:pPr>
      <w:r w:rsidRPr="00CC410B">
        <w:rPr>
          <w:rStyle w:val="AIHeadChar"/>
          <w:rFonts w:ascii="Arial" w:hAnsi="Arial" w:cs="Arial"/>
        </w:rPr>
        <w:t xml:space="preserve">Abstract </w:t>
      </w:r>
      <w:r w:rsidR="00825CD7" w:rsidRPr="00825CD7">
        <w:rPr>
          <w:rFonts w:ascii="Arial" w:hAnsi="Arial" w:cs="Arial"/>
          <w:b/>
          <w:color w:val="000000" w:themeColor="text1"/>
        </w:rPr>
        <w:t>Automated classification of retinal diseases from Optical Coherence Tomography (OCT) images can support timely and consistent identification of retinal abnormalities; however, many existing approaches rely on computationally intensive architectures or complex preprocessing procedures. This study proposes a lightweight Convolutional Neural Network with Squeeze-and-Excitation blocks (CNN–SE) for automated multi-class retinal disease classification while maintaining a compact computational structure. The proposed architecture consists</w:t>
      </w:r>
      <w:r w:rsidR="00BD252A">
        <w:rPr>
          <w:rFonts w:ascii="Arial" w:hAnsi="Arial" w:cs="Arial"/>
          <w:b/>
          <w:color w:val="000000" w:themeColor="text1"/>
        </w:rPr>
        <w:t xml:space="preserve"> </w:t>
      </w:r>
      <w:r w:rsidR="00825CD7" w:rsidRPr="00825CD7">
        <w:rPr>
          <w:rFonts w:ascii="Arial" w:hAnsi="Arial" w:cs="Arial"/>
          <w:b/>
          <w:color w:val="000000" w:themeColor="text1"/>
        </w:rPr>
        <w:t>convolutional layers with SE-based channel recalibration, global average pooling, a fully connected layer, and dropout. Unlike approaches that depend on pretrained backbones or multi-stage segmentation, the proposed framework integrates channel-wise feature recalibration directly into a compact CNN, allowing the model to learn discriminative retinal representations with limited architectural complexity. Data augmentation was applied only to the training images, and the network was optimized using the Adam optimizer. The model was evaluated on the eight-class OCT-C8 dataset and the four-class OCT2017 dataset using accuracy, precision, recall, F1-score, and macro-ROC-AUC. The proposed model achieved 97.00% accuracy on OCT-C8 and 99.00% on OCT2017. To assess domain generalization, the model was trained exclusively on OCT-C8 and directly evaluated on the independent OCT2017 test set without retraining or fine-tuning. Across five random seeds, the cross-dataset evaluation achieved 98.74 ± 0.11% accuracy, with consistently high precision, recall, F1-score, and macro-ROC-AUC. The proposed network maintains a compact computational footprint and enables efficient image inference compared with the evaluated lightweight architectures. These results demonstrate that the proposed CNN–SE architecture provides strong classification performance and cross-dataset generalization while maintaining computational efficiency, making it a promising lightweight framework for automated retinal OCT image analysis.</w:t>
      </w:r>
    </w:p>
    <w:p w14:paraId="413D6526" w14:textId="565B0A59" w:rsidR="00D828C6" w:rsidRPr="00CC410B" w:rsidRDefault="00C32721" w:rsidP="00825CD7">
      <w:pPr>
        <w:pStyle w:val="Abstract"/>
        <w:spacing w:after="160"/>
        <w:ind w:right="-23"/>
        <w:rPr>
          <w:rFonts w:ascii="Arial" w:hAnsi="Arial" w:cs="Arial"/>
        </w:rPr>
        <w:sectPr w:rsidR="00D828C6" w:rsidRPr="00CC410B" w:rsidSect="00DE097F">
          <w:headerReference w:type="default" r:id="rId12"/>
          <w:footerReference w:type="default" r:id="rId13"/>
          <w:pgSz w:w="11520" w:h="15660" w:code="1"/>
          <w:pgMar w:top="958" w:right="740" w:bottom="1040" w:left="740" w:header="340" w:footer="340" w:gutter="0"/>
          <w:pgNumType w:start="1"/>
          <w:cols w:space="720"/>
          <w:docGrid w:linePitch="360"/>
        </w:sectPr>
      </w:pPr>
      <w:r w:rsidRPr="00CC410B">
        <w:rPr>
          <w:rStyle w:val="AIHeadChar"/>
          <w:rFonts w:ascii="Arial" w:hAnsi="Arial" w:cs="Arial"/>
        </w:rPr>
        <w:t>Keywords</w:t>
      </w:r>
      <w:r w:rsidRPr="00CC410B">
        <w:rPr>
          <w:rFonts w:ascii="Arial" w:hAnsi="Arial" w:cs="Arial"/>
        </w:rPr>
        <w:t xml:space="preserve"> </w:t>
      </w:r>
      <w:r w:rsidRPr="00CC410B">
        <w:rPr>
          <w:rFonts w:ascii="Arial" w:hAnsi="Arial" w:cs="Arial"/>
          <w:b/>
          <w:bCs/>
        </w:rPr>
        <w:t>Convolutional Neural Network; Artificial Intelligence; Machine Learning; Deep Learning; Optical Coherence Tomography</w:t>
      </w:r>
    </w:p>
    <w:p w14:paraId="70BDDB4A" w14:textId="77777777" w:rsidR="00C32721" w:rsidRPr="00CC410B" w:rsidRDefault="00C32721" w:rsidP="00C32721">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t xml:space="preserve">Introduction </w:t>
      </w:r>
    </w:p>
    <w:p w14:paraId="3E92A3D6" w14:textId="77777777" w:rsidR="00C32721" w:rsidRPr="00CC410B" w:rsidRDefault="00C32721" w:rsidP="00C32721">
      <w:pPr>
        <w:spacing w:beforeLines="20" w:before="48" w:afterLines="20" w:after="48"/>
        <w:ind w:firstLine="720"/>
        <w:jc w:val="both"/>
        <w:rPr>
          <w:rFonts w:ascii="Arial" w:hAnsi="Arial" w:cs="Arial"/>
          <w:sz w:val="20"/>
          <w:szCs w:val="20"/>
        </w:rPr>
      </w:pPr>
      <w:r w:rsidRPr="00CC410B">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w:t>
      </w:r>
      <w:r w:rsidRPr="00CC410B">
        <w:rPr>
          <w:rFonts w:ascii="Arial" w:hAnsi="Arial" w:cs="Arial"/>
          <w:sz w:val="20"/>
          <w:szCs w:val="20"/>
        </w:rPr>
        <w:t xml:space="preserve">therapy, eye injections, and surgical interventions. There are several factors that can lead to retinal disorders, such as genetic defects, stress, aging, lack of physical activity, excessive screen exposure, and unhealthy eating habits.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 </w:t>
      </w:r>
    </w:p>
    <w:p w14:paraId="1AA42F9F" w14:textId="3A0BC7FD"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rPr>
        <w:t xml:space="preserve">Conventional machine learning algorithms use texture-based detailing retrieved from images to </w:t>
      </w:r>
      <w:r w:rsidRPr="00CC410B">
        <w:rPr>
          <w:rFonts w:ascii="Arial" w:hAnsi="Arial" w:cs="Arial"/>
          <w:sz w:val="20"/>
          <w:szCs w:val="20"/>
        </w:rPr>
        <w:lastRenderedPageBreak/>
        <w:t>represent local or global information. Various feature extraction techniques such as Local Binary Pattern (LBP)</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49944876"/>
          <w:placeholder>
            <w:docPart w:val="C580E04DECF643D2AAA144DD60DD9F22"/>
          </w:placeholder>
        </w:sdtPr>
        <w:sdtContent>
          <w:hyperlink w:anchor="Ref1" w:history="1">
            <w:r w:rsidR="00171EA1" w:rsidRPr="00C25F8B">
              <w:rPr>
                <w:rStyle w:val="Hyperlink"/>
                <w:rFonts w:ascii="Arial" w:hAnsi="Arial" w:cs="Arial"/>
                <w:sz w:val="20"/>
                <w:szCs w:val="20"/>
              </w:rPr>
              <w:t>[1]</w:t>
            </w:r>
          </w:hyperlink>
        </w:sdtContent>
      </w:sdt>
      <w:r w:rsidRPr="00CC410B">
        <w:rPr>
          <w:rFonts w:ascii="Arial" w:hAnsi="Arial" w:cs="Arial"/>
          <w:sz w:val="20"/>
          <w:szCs w:val="20"/>
        </w:rPr>
        <w:t xml:space="preserve"> , Histogram of Oriented Gradients (HOG)</w:t>
      </w:r>
      <w:r w:rsidR="0022354D">
        <w:rPr>
          <w:rFonts w:ascii="Arial" w:hAnsi="Arial" w:cs="Arial"/>
          <w:sz w:val="20"/>
          <w:szCs w:val="20"/>
        </w:rPr>
        <w:t xml:space="preserve"> </w:t>
      </w:r>
      <w:hyperlink w:anchor="Ref2" w:history="1">
        <w:sdt>
          <w:sdtPr>
            <w:rPr>
              <w:rStyle w:val="Hyperlink"/>
              <w:rFonts w:ascii="Arial" w:hAnsi="Arial" w:cs="Arial"/>
              <w:sz w:val="20"/>
              <w:szCs w:val="20"/>
            </w:rPr>
            <w:tag w:val="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
            <w:id w:val="1349682754"/>
            <w:placeholder>
              <w:docPart w:val="C580E04DECF643D2AAA144DD60DD9F22"/>
            </w:placeholder>
          </w:sdtPr>
          <w:sdtContent>
            <w:r w:rsidR="00171EA1" w:rsidRPr="00171EA1">
              <w:rPr>
                <w:rStyle w:val="Hyperlink"/>
                <w:rFonts w:ascii="Arial" w:hAnsi="Arial" w:cs="Arial"/>
                <w:sz w:val="20"/>
                <w:szCs w:val="20"/>
              </w:rPr>
              <w:t>[2]</w:t>
            </w:r>
          </w:sdtContent>
        </w:sdt>
      </w:hyperlink>
      <w:r w:rsidRPr="00CC410B">
        <w:rPr>
          <w:rFonts w:ascii="Arial" w:hAnsi="Arial" w:cs="Arial"/>
          <w:sz w:val="20"/>
          <w:szCs w:val="20"/>
        </w:rPr>
        <w:t>,</w:t>
      </w:r>
      <w:r w:rsidRPr="00CC410B">
        <w:rPr>
          <w:rFonts w:ascii="Arial" w:hAnsi="Arial" w:cs="Arial"/>
          <w:sz w:val="20"/>
          <w:szCs w:val="20"/>
          <w:lang w:val="en-IN"/>
        </w:rPr>
        <w:t xml:space="preserve"> Gray-Level Co-Occurrence Matrix (GLCM)</w:t>
      </w:r>
      <w:r w:rsidR="0022354D">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
          <w:id w:val="-1117675573"/>
          <w:placeholder>
            <w:docPart w:val="C580E04DECF643D2AAA144DD60DD9F22"/>
          </w:placeholder>
        </w:sdtPr>
        <w:sdtContent>
          <w:hyperlink w:anchor="Ref3" w:history="1">
            <w:r w:rsidR="00171EA1" w:rsidRPr="00FE5675">
              <w:rPr>
                <w:rStyle w:val="Hyperlink"/>
                <w:rFonts w:ascii="Arial" w:hAnsi="Arial" w:cs="Arial"/>
                <w:sz w:val="20"/>
                <w:szCs w:val="20"/>
                <w:lang w:val="en-IN"/>
              </w:rPr>
              <w:t>[3]</w:t>
            </w:r>
          </w:hyperlink>
        </w:sdtContent>
      </w:sdt>
      <w:r w:rsidRPr="00CC410B">
        <w:rPr>
          <w:rFonts w:ascii="Arial" w:hAnsi="Arial" w:cs="Arial"/>
          <w:sz w:val="20"/>
          <w:szCs w:val="20"/>
          <w:lang w:val="en-IN"/>
        </w:rPr>
        <w:t xml:space="preserve"> , edge detection, and shape detection are applied to obtain a discriminative feature vector. The extracted feature representation is then fed into supervised learning classifiers, including Artificial Neural Networks (ANN)</w:t>
      </w:r>
      <w:r w:rsidR="0022354D">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
          <w:id w:val="2024732863"/>
          <w:placeholder>
            <w:docPart w:val="C580E04DECF643D2AAA144DD60DD9F22"/>
          </w:placeholder>
        </w:sdtPr>
        <w:sdtContent>
          <w:hyperlink w:anchor="Ref4" w:history="1">
            <w:r w:rsidR="00171EA1" w:rsidRPr="00FE5675">
              <w:rPr>
                <w:rStyle w:val="Hyperlink"/>
                <w:rFonts w:ascii="Arial" w:hAnsi="Arial" w:cs="Arial"/>
                <w:sz w:val="20"/>
                <w:szCs w:val="20"/>
                <w:lang w:val="en-IN"/>
              </w:rPr>
              <w:t>[4]</w:t>
            </w:r>
          </w:hyperlink>
        </w:sdtContent>
      </w:sdt>
      <w:r w:rsidRPr="00CC410B">
        <w:rPr>
          <w:rFonts w:ascii="Arial" w:hAnsi="Arial" w:cs="Arial"/>
          <w:sz w:val="20"/>
          <w:szCs w:val="20"/>
          <w:lang w:val="en-IN"/>
        </w:rPr>
        <w:t xml:space="preserve">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51C996515B6A494C851BD3E15203AD32"/>
          </w:placeholder>
        </w:sdtPr>
        <w:sdtContent>
          <w:hyperlink w:anchor="Ref5" w:history="1">
            <w:r w:rsidR="00171EA1" w:rsidRPr="00FE5675">
              <w:rPr>
                <w:rStyle w:val="Hyperlink"/>
                <w:rFonts w:ascii="Arial" w:hAnsi="Arial" w:cs="Arial"/>
                <w:sz w:val="20"/>
                <w:szCs w:val="20"/>
                <w:lang w:val="en-IN"/>
              </w:rPr>
              <w:t>[5]</w:t>
            </w:r>
          </w:hyperlink>
        </w:sdtContent>
      </w:sdt>
      <w:r w:rsidRPr="00CC410B">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p>
    <w:p w14:paraId="192CAC97" w14:textId="00FCDA69" w:rsidR="00EF0F53" w:rsidRDefault="00EF0F53" w:rsidP="00C32721">
      <w:pPr>
        <w:spacing w:beforeLines="20" w:before="48" w:afterLines="20" w:after="48"/>
        <w:ind w:firstLine="270"/>
        <w:jc w:val="both"/>
        <w:rPr>
          <w:rFonts w:ascii="Arial" w:hAnsi="Arial" w:cs="Arial"/>
          <w:sz w:val="20"/>
          <w:szCs w:val="20"/>
        </w:rPr>
      </w:pPr>
      <w:r w:rsidRPr="00EF0F53">
        <w:rPr>
          <w:rFonts w:ascii="Arial" w:hAnsi="Arial" w:cs="Arial"/>
          <w:sz w:val="20"/>
          <w:szCs w:val="20"/>
        </w:rPr>
        <w:t>Deep learning has increasingly become the preferred approach for automated OCT image classification because CNNs</w:t>
      </w:r>
      <w:sdt>
        <w:sdtPr>
          <w:rPr>
            <w:rFonts w:ascii="Arial" w:hAnsi="Arial" w:cs="Arial"/>
            <w:color w:val="000000"/>
            <w:sz w:val="20"/>
            <w:szCs w:val="20"/>
          </w:rPr>
          <w:tag w:val="MENDELEY_CITATION_v3_eyJjaXRhdGlvbklEIjoiTUVOREVMRVlfQ0lUQVRJT05fMjgzYTE4ZjEtZDBmZC00NTYwLWI0Y2QtMDQ4ODM1NTY5OTg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
          <w:id w:val="2046944912"/>
          <w:placeholder>
            <w:docPart w:val="DefaultPlaceholder_-1854013440"/>
          </w:placeholder>
        </w:sdtPr>
        <w:sdtContent>
          <w:hyperlink w:anchor="Ref6" w:history="1">
            <w:r w:rsidR="00171EA1" w:rsidRPr="00940A8A">
              <w:rPr>
                <w:rStyle w:val="Hyperlink"/>
                <w:rFonts w:ascii="Arial" w:hAnsi="Arial" w:cs="Arial"/>
                <w:sz w:val="20"/>
                <w:szCs w:val="20"/>
              </w:rPr>
              <w:t>[6]</w:t>
            </w:r>
          </w:hyperlink>
        </w:sdtContent>
      </w:sdt>
      <w:r w:rsidRPr="00EF0F53">
        <w:rPr>
          <w:rFonts w:ascii="Arial" w:hAnsi="Arial" w:cs="Arial"/>
          <w:sz w:val="20"/>
          <w:szCs w:val="20"/>
        </w:rPr>
        <w:t xml:space="preserve"> can learn discriminative representations directly from retinal image data. Recent studies have explored layer-guided CNNs, segmentation-assisted architectures, transfer learning, ensemble models, and other specialized frameworks to improve classification performance. Although these approaches have demonstrated strong results, their increased architectural depth, dependence on additional preprocessing stages, or reliance on multiple models can introduce greater computational and implementation complexity.</w:t>
      </w:r>
    </w:p>
    <w:p w14:paraId="1842ADD7" w14:textId="14B5AFF9"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lang w:val="en-IN"/>
        </w:rPr>
        <w:t>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consistent performance when testified on the test dataset.</w:t>
      </w:r>
      <w:r w:rsidRPr="00CC410B">
        <w:rPr>
          <w:rFonts w:ascii="Arial" w:hAnsi="Arial" w:cs="Arial"/>
          <w:sz w:val="20"/>
          <w:szCs w:val="20"/>
        </w:rPr>
        <w:t xml:space="preserve"> </w:t>
      </w:r>
    </w:p>
    <w:p w14:paraId="5113D3CA" w14:textId="1BBE6CA1" w:rsidR="00C32721" w:rsidRPr="00CC410B" w:rsidRDefault="00EF0F53" w:rsidP="00C32721">
      <w:pPr>
        <w:pStyle w:val="Text"/>
        <w:ind w:firstLine="200"/>
        <w:rPr>
          <w:rFonts w:ascii="Arial" w:hAnsi="Arial" w:cs="Arial"/>
          <w:lang w:val="en-IN"/>
        </w:rPr>
      </w:pPr>
      <w:r w:rsidRPr="00EF0F53">
        <w:rPr>
          <w:rFonts w:ascii="Arial" w:hAnsi="Arial" w:cs="Arial"/>
        </w:rPr>
        <w:t>Within retinal OCT analysis, pretrained and transfer-learning-based architectures such as</w:t>
      </w:r>
      <w:r>
        <w:rPr>
          <w:rFonts w:ascii="Arial" w:hAnsi="Arial" w:cs="Arial"/>
        </w:rPr>
        <w:t xml:space="preserve"> </w:t>
      </w:r>
      <w:proofErr w:type="spellStart"/>
      <w:r w:rsidR="00C32721" w:rsidRPr="00CC410B">
        <w:rPr>
          <w:rFonts w:ascii="Arial" w:hAnsi="Arial" w:cs="Arial"/>
          <w:lang w:val="en-IN"/>
        </w:rPr>
        <w:t>NASNetMobile</w:t>
      </w:r>
      <w:proofErr w:type="spellEnd"/>
      <w:r w:rsidR="00C32721"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51C996515B6A494C851BD3E15203AD32"/>
          </w:placeholder>
        </w:sdtPr>
        <w:sdtContent>
          <w:hyperlink w:anchor="Ref7" w:history="1">
            <w:r w:rsidR="00171EA1" w:rsidRPr="00940A8A">
              <w:rPr>
                <w:rStyle w:val="Hyperlink"/>
                <w:rFonts w:ascii="Arial" w:hAnsi="Arial" w:cs="Arial"/>
                <w:lang w:val="en-IN"/>
              </w:rPr>
              <w:t>[7]</w:t>
            </w:r>
          </w:hyperlink>
        </w:sdtContent>
      </w:sdt>
      <w:r w:rsidR="00C32721" w:rsidRPr="00CC410B">
        <w:rPr>
          <w:rFonts w:ascii="Arial" w:hAnsi="Arial" w:cs="Arial"/>
          <w:lang w:val="en-IN"/>
        </w:rPr>
        <w:t xml:space="preserve">, </w:t>
      </w:r>
      <w:proofErr w:type="spellStart"/>
      <w:r w:rsidR="00C32721" w:rsidRPr="00CC410B">
        <w:rPr>
          <w:rFonts w:ascii="Arial" w:hAnsi="Arial" w:cs="Arial"/>
          <w:lang w:val="en-IN"/>
        </w:rPr>
        <w:t>AlexNet</w:t>
      </w:r>
      <w:proofErr w:type="spellEnd"/>
      <w:r w:rsidR="00C32721"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51C996515B6A494C851BD3E15203AD32"/>
          </w:placeholder>
        </w:sdtPr>
        <w:sdtContent>
          <w:hyperlink w:anchor="Ref8" w:history="1">
            <w:r w:rsidR="00171EA1" w:rsidRPr="00940A8A">
              <w:rPr>
                <w:rStyle w:val="Hyperlink"/>
                <w:rFonts w:ascii="Arial" w:hAnsi="Arial" w:cs="Arial"/>
                <w:lang w:val="en-IN"/>
              </w:rPr>
              <w:t>[8]</w:t>
            </w:r>
          </w:hyperlink>
        </w:sdtContent>
      </w:sdt>
      <w:r w:rsidR="00C32721" w:rsidRPr="00CC410B">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51C996515B6A494C851BD3E15203AD32"/>
          </w:placeholder>
        </w:sdtPr>
        <w:sdtContent>
          <w:hyperlink w:anchor="Ref9" w:history="1">
            <w:r w:rsidR="00171EA1" w:rsidRPr="00940A8A">
              <w:rPr>
                <w:rStyle w:val="Hyperlink"/>
                <w:rFonts w:ascii="Arial" w:hAnsi="Arial" w:cs="Arial"/>
                <w:lang w:val="en-IN"/>
              </w:rPr>
              <w:t>[9]</w:t>
            </w:r>
          </w:hyperlink>
        </w:sdtContent>
      </w:sdt>
      <w:r w:rsidR="00C32721" w:rsidRPr="00CC410B">
        <w:rPr>
          <w:rFonts w:ascii="Arial" w:hAnsi="Arial" w:cs="Arial"/>
          <w:lang w:val="en-IN"/>
        </w:rPr>
        <w:t>, VGG19</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51C996515B6A494C851BD3E15203AD32"/>
          </w:placeholder>
        </w:sdtPr>
        <w:sdtContent>
          <w:hyperlink w:anchor="Ref9" w:history="1">
            <w:r w:rsidR="00171EA1" w:rsidRPr="00940A8A">
              <w:rPr>
                <w:rStyle w:val="Hyperlink"/>
                <w:rFonts w:ascii="Arial" w:hAnsi="Arial" w:cs="Arial"/>
                <w:lang w:val="en-IN"/>
              </w:rPr>
              <w:t>[9]</w:t>
            </w:r>
          </w:hyperlink>
        </w:sdtContent>
      </w:sdt>
      <w:r w:rsidR="00C32721" w:rsidRPr="00CC410B">
        <w:rPr>
          <w:rFonts w:ascii="Arial" w:hAnsi="Arial" w:cs="Arial"/>
          <w:lang w:val="en-IN"/>
        </w:rPr>
        <w:t>, ResNet50</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2640274"/>
          <w:placeholder>
            <w:docPart w:val="51C996515B6A494C851BD3E15203AD32"/>
          </w:placeholder>
        </w:sdtPr>
        <w:sdtContent>
          <w:hyperlink w:anchor="Ref10" w:history="1">
            <w:r w:rsidR="00171EA1" w:rsidRPr="00304CD5">
              <w:rPr>
                <w:rStyle w:val="Hyperlink"/>
                <w:rFonts w:ascii="Arial" w:hAnsi="Arial" w:cs="Arial"/>
                <w:lang w:val="en-IN"/>
              </w:rPr>
              <w:t>[10]</w:t>
            </w:r>
          </w:hyperlink>
        </w:sdtContent>
      </w:sdt>
      <w:r w:rsidR="00C32721" w:rsidRPr="00CC410B">
        <w:rPr>
          <w:rFonts w:ascii="Arial" w:hAnsi="Arial" w:cs="Arial"/>
          <w:lang w:val="en-IN"/>
        </w:rPr>
        <w:t xml:space="preserve">, and </w:t>
      </w:r>
      <w:proofErr w:type="spellStart"/>
      <w:r w:rsidR="00C32721" w:rsidRPr="00CC410B">
        <w:rPr>
          <w:rFonts w:ascii="Arial" w:hAnsi="Arial" w:cs="Arial"/>
          <w:lang w:val="en-IN"/>
        </w:rPr>
        <w:t>GoogLeNet</w:t>
      </w:r>
      <w:proofErr w:type="spellEnd"/>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MTllN2RjM2QtNjY5Mi00YzljLTg1NmQtMThkMmM3ZjBjO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536429261"/>
          <w:placeholder>
            <w:docPart w:val="DefaultPlaceholder_-1854013440"/>
          </w:placeholder>
        </w:sdtPr>
        <w:sdtContent>
          <w:hyperlink w:anchor="Ref11" w:history="1">
            <w:r w:rsidR="00171EA1" w:rsidRPr="001D7A97">
              <w:rPr>
                <w:rStyle w:val="Hyperlink"/>
                <w:rFonts w:ascii="Arial" w:hAnsi="Arial" w:cs="Arial"/>
                <w:lang w:val="en-IN"/>
              </w:rPr>
              <w:t>[11]</w:t>
            </w:r>
          </w:hyperlink>
        </w:sdtContent>
      </w:sdt>
      <w:r w:rsidR="00C32721" w:rsidRPr="00CC410B">
        <w:rPr>
          <w:rFonts w:ascii="Arial" w:hAnsi="Arial" w:cs="Arial"/>
          <w:lang w:val="en-IN"/>
        </w:rPr>
        <w:t>,</w:t>
      </w:r>
      <w:r w:rsidR="009E07DB">
        <w:rPr>
          <w:rFonts w:ascii="Arial" w:hAnsi="Arial" w:cs="Arial"/>
          <w:lang w:val="en-IN"/>
        </w:rPr>
        <w:t xml:space="preserve"> DenseNet121</w:t>
      </w:r>
      <w:r w:rsidR="0022354D">
        <w:rPr>
          <w:rFonts w:ascii="Arial" w:hAnsi="Arial" w:cs="Arial"/>
          <w:lang w:val="en-IN"/>
        </w:rPr>
        <w:t xml:space="preserve"> </w:t>
      </w:r>
      <w:sdt>
        <w:sdtPr>
          <w:rPr>
            <w:rFonts w:ascii="Arial" w:hAnsi="Arial" w:cs="Arial"/>
            <w:color w:val="000000"/>
            <w:lang w:val="en-IN"/>
          </w:rPr>
          <w:tag w:val="MENDELEY_CITATION_v3_eyJjaXRhdGlvbklEIjoiTUVOREVMRVlfQ0lUQVRJT05fOWM5NzhiYjItZWM5Zi00ZjRlLWI2MmYtYTNmMDIzYzg3MTJmIiwicHJvcGVydGllcyI6eyJub3RlSW5kZXgiOjB9LCJpc0VkaXRlZCI6ZmFsc2UsIm1hbnVhbE92ZXJyaWRlIjp7ImlzTWFudWFsbHlPdmVycmlkZGVuIjpmYWxzZSwiY2l0ZXByb2NUZXh0IjoiWzEyXSIsIm1hbnVhbE92ZXJyaWRlVGV4dCI6IiJ9LCJjaXRhdGlvbkl0ZW1zIjpbeyJpZCI6ImI0NmJjZjlhLTdkZWYtM2MyMi1iNmRlLWNmNDk5YzQ2MDlmZSIsIml0ZW1EYXRhIjp7InR5cGUiOiJwYXBlci1jb25mZXJlbmNlIiwiaWQiOiJiNDZiY2Y5YS03ZGVmLTNjMjItYjZkZS1jZjQ5OWM0NjA5ZmU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iLCJwYXJzZS1uYW1lcyI6ZmFsc2UsImRyb3BwaW5nLXBhcnRpY2xlIjoiIiwibm9uLWRyb3BwaW5nLXBhcnRpY2xlIjoiIn1dLCJET0kiOiIxMC4xMTA5L0NWUFIuMjAxNy4yNDMiLCJpc3N1ZWQiOnsiZGF0ZS1wYXJ0cyI6W1syMDE3LDhdXX0sImNvbnRhaW5lci10aXRsZS1zaG9ydCI6IiJ9LCJpc1RlbXBvcmFyeSI6ZmFsc2V9XX0="/>
          <w:id w:val="-353418656"/>
          <w:placeholder>
            <w:docPart w:val="DefaultPlaceholder_-1854013440"/>
          </w:placeholder>
        </w:sdtPr>
        <w:sdtContent>
          <w:hyperlink w:anchor="Ref12" w:history="1">
            <w:r w:rsidR="00171EA1" w:rsidRPr="00CB3A95">
              <w:rPr>
                <w:rStyle w:val="Hyperlink"/>
                <w:rFonts w:ascii="Arial" w:hAnsi="Arial" w:cs="Arial"/>
                <w:lang w:val="en-IN"/>
              </w:rPr>
              <w:t>[12]</w:t>
            </w:r>
          </w:hyperlink>
        </w:sdtContent>
      </w:sdt>
      <w:r w:rsidR="009E07DB">
        <w:rPr>
          <w:rFonts w:ascii="Arial" w:hAnsi="Arial" w:cs="Arial"/>
          <w:color w:val="000000"/>
          <w:lang w:val="en-IN"/>
        </w:rPr>
        <w:t xml:space="preserve">, </w:t>
      </w:r>
      <w:r w:rsidR="009E07DB" w:rsidRPr="009E07DB">
        <w:rPr>
          <w:rFonts w:ascii="Arial" w:hAnsi="Arial" w:cs="Arial"/>
          <w:color w:val="000000"/>
        </w:rPr>
        <w:t>Inception-ResNet-v2</w:t>
      </w:r>
      <w:r w:rsidR="0022354D">
        <w:rPr>
          <w:rFonts w:ascii="Arial" w:hAnsi="Arial" w:cs="Arial"/>
          <w:color w:val="000000"/>
        </w:rPr>
        <w:t xml:space="preserve"> </w:t>
      </w:r>
      <w:sdt>
        <w:sdtPr>
          <w:rPr>
            <w:rFonts w:ascii="Arial" w:hAnsi="Arial" w:cs="Arial"/>
            <w:color w:val="000000"/>
          </w:rPr>
          <w:tag w:val="MENDELEY_CITATION_v3_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"/>
          <w:id w:val="-884862321"/>
          <w:placeholder>
            <w:docPart w:val="DefaultPlaceholder_-1854013440"/>
          </w:placeholder>
        </w:sdtPr>
        <w:sdtContent>
          <w:hyperlink w:anchor="Ref13" w:history="1">
            <w:r w:rsidR="00171EA1" w:rsidRPr="00CB3A95">
              <w:rPr>
                <w:rStyle w:val="Hyperlink"/>
                <w:rFonts w:ascii="Arial" w:hAnsi="Arial" w:cs="Arial"/>
              </w:rPr>
              <w:t>[13]</w:t>
            </w:r>
          </w:hyperlink>
        </w:sdtContent>
      </w:sdt>
      <w:r w:rsidR="00D32EC1">
        <w:rPr>
          <w:rFonts w:ascii="Arial" w:hAnsi="Arial" w:cs="Arial"/>
          <w:color w:val="000000"/>
        </w:rPr>
        <w:t xml:space="preserve">, </w:t>
      </w:r>
      <w:proofErr w:type="spellStart"/>
      <w:r w:rsidR="00D32EC1" w:rsidRPr="00D32EC1">
        <w:rPr>
          <w:rFonts w:ascii="Arial" w:hAnsi="Arial" w:cs="Arial"/>
          <w:color w:val="000000"/>
        </w:rPr>
        <w:t>Xception</w:t>
      </w:r>
      <w:proofErr w:type="spellEnd"/>
      <w:r w:rsidR="0022354D">
        <w:rPr>
          <w:rFonts w:ascii="Arial" w:hAnsi="Arial" w:cs="Arial"/>
          <w:color w:val="000000"/>
        </w:rPr>
        <w:t xml:space="preserve"> </w:t>
      </w:r>
      <w:sdt>
        <w:sdtPr>
          <w:rPr>
            <w:rFonts w:ascii="Arial" w:hAnsi="Arial" w:cs="Arial"/>
            <w:color w:val="000000"/>
          </w:rPr>
          <w:tag w:val="MENDELEY_CITATION_v3_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"/>
          <w:id w:val="-386648326"/>
          <w:placeholder>
            <w:docPart w:val="DefaultPlaceholder_-1854013440"/>
          </w:placeholder>
        </w:sdtPr>
        <w:sdtContent>
          <w:hyperlink w:anchor="Ref14" w:history="1">
            <w:r w:rsidR="00171EA1" w:rsidRPr="00CB3A95">
              <w:rPr>
                <w:rStyle w:val="Hyperlink"/>
                <w:rFonts w:ascii="Arial" w:hAnsi="Arial" w:cs="Arial"/>
              </w:rPr>
              <w:t>[14]</w:t>
            </w:r>
          </w:hyperlink>
        </w:sdtContent>
      </w:sdt>
      <w:r w:rsidR="00D32EC1">
        <w:rPr>
          <w:rFonts w:ascii="Arial" w:hAnsi="Arial" w:cs="Arial"/>
          <w:color w:val="000000"/>
        </w:rPr>
        <w:t xml:space="preserve">, </w:t>
      </w:r>
      <w:r w:rsidR="00D32EC1" w:rsidRPr="00D32EC1">
        <w:rPr>
          <w:rFonts w:ascii="Arial" w:hAnsi="Arial" w:cs="Arial"/>
          <w:color w:val="000000"/>
        </w:rPr>
        <w:t>MobileNetV2</w:t>
      </w:r>
      <w:r w:rsidR="0022354D">
        <w:rPr>
          <w:rFonts w:ascii="Arial" w:hAnsi="Arial" w:cs="Arial"/>
          <w:color w:val="000000"/>
        </w:rPr>
        <w:t xml:space="preserve"> </w:t>
      </w:r>
      <w:sdt>
        <w:sdtPr>
          <w:rPr>
            <w:rFonts w:ascii="Arial" w:hAnsi="Arial" w:cs="Arial"/>
            <w:color w:val="000000"/>
          </w:rPr>
          <w:tag w:val="MENDELEY_CITATION_v3_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"/>
          <w:id w:val="2061351558"/>
          <w:placeholder>
            <w:docPart w:val="DefaultPlaceholder_-1854013440"/>
          </w:placeholder>
        </w:sdtPr>
        <w:sdtContent>
          <w:hyperlink w:anchor="Ref15" w:history="1">
            <w:r w:rsidR="00171EA1" w:rsidRPr="00CB3A95">
              <w:rPr>
                <w:rStyle w:val="Hyperlink"/>
                <w:rFonts w:ascii="Arial" w:hAnsi="Arial" w:cs="Arial"/>
              </w:rPr>
              <w:t>[15]</w:t>
            </w:r>
          </w:hyperlink>
        </w:sdtContent>
      </w:sdt>
      <w:r w:rsidR="00BD252A">
        <w:rPr>
          <w:rFonts w:ascii="Arial" w:hAnsi="Arial" w:cs="Arial"/>
          <w:color w:val="000000"/>
        </w:rPr>
        <w:t xml:space="preserve">, </w:t>
      </w:r>
      <w:r w:rsidR="00BD252A" w:rsidRPr="00BD252A">
        <w:rPr>
          <w:rFonts w:ascii="Arial" w:hAnsi="Arial" w:cs="Arial"/>
          <w:color w:val="000000"/>
        </w:rPr>
        <w:t>EfficientNet-B0</w:t>
      </w:r>
      <w:r w:rsidR="0022354D">
        <w:rPr>
          <w:rFonts w:ascii="Arial" w:hAnsi="Arial" w:cs="Arial"/>
          <w:color w:val="000000"/>
        </w:rPr>
        <w:t xml:space="preserve"> </w:t>
      </w:r>
      <w:sdt>
        <w:sdtPr>
          <w:rPr>
            <w:rFonts w:ascii="Arial" w:hAnsi="Arial" w:cs="Arial"/>
            <w:color w:val="000000"/>
          </w:rPr>
          <w:tag w:val="MENDELEY_CITATION_v3_eyJjaXRhdGlvbklEIjoiTUVOREVMRVlfQ0lUQVRJT05fZDBjOWVjM2EtM2U5NC00MmY2LWI1ZjQtNTIzZGZiOTdlYWRjIiwicHJvcGVydGllcyI6eyJub3RlSW5kZXgiOjB9LCJpc0VkaXRlZCI6ZmFsc2UsIm1hbnVhbE92ZXJyaWRlIjp7ImlzTWFudWFsbHlPdmVycmlkZGVuIjpmYWxzZSwiY2l0ZXByb2NUZXh0IjoiWzE2XSIsIm1hbnVhbE92ZXJyaWRlVGV4dCI6IiJ9LCJjaXRhdGlvbkl0ZW1zIjpbeyJpZCI6IjhhOGE4Y2I2LTQ3MDYtMzkzZS04OWRjLTNjOTU5NjYxZWY0NyIsIml0ZW1EYXRhIjp7InR5cGUiOiJhcnRpY2xlIiwiaWQiOiI4YThhOGNiNi00NzA2LTM5M2UtODlkYy0zYzk1OTY2MWVmNDc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RE9JIjoiMTAuNDg1NTAvYXJYaXYuMTkwNS4xMTk0NiIsImlzc3VlZCI6eyJkYXRlLXBhcnRzIjpbWzIwMTksOF1dfSwiY29udGFpbmVyLXRpdGxlLXNob3J0IjoiIn0sImlzVGVtcG9yYXJ5IjpmYWxzZX1dfQ=="/>
          <w:id w:val="-1250489505"/>
          <w:placeholder>
            <w:docPart w:val="DefaultPlaceholder_-1854013440"/>
          </w:placeholder>
        </w:sdtPr>
        <w:sdtContent>
          <w:hyperlink w:anchor="Ref16" w:history="1">
            <w:r w:rsidR="00171EA1" w:rsidRPr="00CB3A95">
              <w:rPr>
                <w:rStyle w:val="Hyperlink"/>
                <w:rFonts w:ascii="Arial" w:hAnsi="Arial" w:cs="Arial"/>
              </w:rPr>
              <w:t>[16]</w:t>
            </w:r>
          </w:hyperlink>
        </w:sdtContent>
      </w:sdt>
      <w:r w:rsidR="00D174AB">
        <w:rPr>
          <w:rFonts w:ascii="Arial" w:hAnsi="Arial" w:cs="Arial"/>
          <w:color w:val="000000"/>
        </w:rPr>
        <w:t xml:space="preserve"> </w:t>
      </w:r>
      <w:r w:rsidRPr="00EF0F53">
        <w:rPr>
          <w:rFonts w:ascii="Arial" w:hAnsi="Arial" w:cs="Arial"/>
        </w:rPr>
        <w:t>have been explored for learning discriminative image representations. Although these architectures have demonstrated their effectiveness in image classification, their comparatively large model structures and computational requirements may limit their suitability for resource-constrained deployment. Other OCT classification methods incorporate retinal-layer segmentation, region-of-interest extraction, image alignment, or ensemble learning to improve feature discrimination. While these strategies can enhance classification performance, they may also introduce additional processing stages and implementation overhead. These limitations motivate the development of a compact architecture that can learn disease-relevant representations directly from OCT images while avoiding dependence on complex preprocessing or large pretrained backbones.</w:t>
      </w:r>
    </w:p>
    <w:p w14:paraId="00B0DF8D" w14:textId="77777777"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2896D32B" w14:textId="1D4F8A1D"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3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2EAE917E835641DB97DF409B8EF5660C"/>
          </w:placeholder>
        </w:sdtPr>
        <w:sdtContent>
          <w:hyperlink w:anchor="Ref17" w:history="1">
            <w:r w:rsidR="00171EA1" w:rsidRPr="00B35F5F">
              <w:rPr>
                <w:rStyle w:val="Hyperlink"/>
                <w:rFonts w:ascii="Arial" w:hAnsi="Arial" w:cs="Arial"/>
                <w:sz w:val="20"/>
                <w:szCs w:val="20"/>
              </w:rPr>
              <w:t>[17]</w:t>
            </w:r>
          </w:hyperlink>
        </w:sdtContent>
      </w:sdt>
      <w:r w:rsidRPr="00CC410B">
        <w:rPr>
          <w:rFonts w:ascii="Arial" w:hAnsi="Arial" w:cs="Arial"/>
          <w:sz w:val="20"/>
          <w:szCs w:val="20"/>
        </w:rPr>
        <w:t xml:space="preserve"> performed image reshaping, noise reduction and cropping the retinal images to extract 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2EAE917E835641DB97DF409B8EF5660C"/>
          </w:placeholder>
        </w:sdtPr>
        <w:sdtContent>
          <w:hyperlink w:anchor="Ref2" w:history="1">
            <w:r w:rsidR="00171EA1" w:rsidRPr="00FE5675">
              <w:rPr>
                <w:rStyle w:val="Hyperlink"/>
                <w:rFonts w:ascii="Arial" w:hAnsi="Arial" w:cs="Arial"/>
                <w:sz w:val="20"/>
                <w:szCs w:val="20"/>
              </w:rPr>
              <w:t>[2]</w:t>
            </w:r>
          </w:hyperlink>
        </w:sdtContent>
      </w:sdt>
      <w:r w:rsidRPr="00CC410B">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2EAE917E835641DB97DF409B8EF5660C"/>
          </w:placeholder>
        </w:sdtPr>
        <w:sdtContent>
          <w:hyperlink w:anchor="Ref5" w:history="1">
            <w:r w:rsidR="00171EA1" w:rsidRPr="00FE5675">
              <w:rPr>
                <w:rStyle w:val="Hyperlink"/>
                <w:rFonts w:ascii="Arial" w:hAnsi="Arial" w:cs="Arial"/>
                <w:sz w:val="20"/>
                <w:szCs w:val="20"/>
              </w:rPr>
              <w:t>[5]</w:t>
            </w:r>
          </w:hyperlink>
        </w:sdtContent>
      </w:sdt>
      <w:r w:rsidRPr="00CC410B">
        <w:rPr>
          <w:rFonts w:ascii="Arial" w:hAnsi="Arial" w:cs="Arial"/>
          <w:sz w:val="20"/>
          <w:szCs w:val="20"/>
        </w:rPr>
        <w:t xml:space="preserve"> was used with a one-versus-one strategy, resulting in three linear SVM classifiers corresponding to the three dataset classes: AMD, DME and Normal. The retinal image dataset used in the study was locally developed using OCT images collected from patients with different retinal disorders. 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0C7DAD5DADED4145B36ACB555FB0B6A6"/>
          </w:placeholder>
        </w:sdtPr>
        <w:sdtContent>
          <w:hyperlink w:anchor="Ref18" w:history="1">
            <w:r w:rsidR="00171EA1" w:rsidRPr="006279C2">
              <w:rPr>
                <w:rStyle w:val="Hyperlink"/>
                <w:rFonts w:ascii="Arial" w:hAnsi="Arial" w:cs="Arial"/>
                <w:sz w:val="20"/>
                <w:szCs w:val="20"/>
              </w:rPr>
              <w:t>[18]</w:t>
            </w:r>
          </w:hyperlink>
        </w:sdtContent>
      </w:sdt>
      <w:r w:rsidRPr="00CC410B">
        <w:rPr>
          <w:rFonts w:ascii="Arial" w:hAnsi="Arial" w:cs="Arial"/>
          <w:sz w:val="20"/>
          <w:szCs w:val="20"/>
        </w:rPr>
        <w:t xml:space="preserve"> presented proposed a traditional OCT image classification method using multi-resolution and PCA-based</w:t>
      </w:r>
      <w:r w:rsidR="00D62B57">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mZmMWNlNTUtZTA3Mi00NTk1LTk0ZjgtMmRjNmQwMWJhYzU1IiwicHJvcGVydGllcyI6eyJub3RlSW5kZXgiOjB9LCJpc0VkaXRlZCI6ZmFsc2UsIm1hbnVhbE92ZXJyaWRlIjp7ImlzTWFudWFsbHlPdmVycmlkZGVuIjpmYWxzZSwiY2l0ZXByb2NUZXh0IjoiWzE5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
          <w:id w:val="-2047361413"/>
          <w:placeholder>
            <w:docPart w:val="14556D9EF08A4E7686B988886C9F5CC7"/>
          </w:placeholder>
        </w:sdtPr>
        <w:sdtContent>
          <w:hyperlink w:anchor="Ref19" w:history="1">
            <w:r w:rsidR="00171EA1" w:rsidRPr="00A652D7">
              <w:rPr>
                <w:rStyle w:val="Hyperlink"/>
                <w:rFonts w:ascii="Arial" w:hAnsi="Arial" w:cs="Arial"/>
                <w:sz w:val="20"/>
                <w:szCs w:val="20"/>
              </w:rPr>
              <w:t>[19]</w:t>
            </w:r>
          </w:hyperlink>
        </w:sdtContent>
      </w:sdt>
      <w:r w:rsidRPr="00CC410B">
        <w:rPr>
          <w:rFonts w:ascii="Arial" w:hAnsi="Arial" w:cs="Arial"/>
          <w:sz w:val="20"/>
          <w:szCs w:val="20"/>
        </w:rPr>
        <w:t xml:space="preserve"> LBP features. An SVM classifier was employed to classify MH, ME, and AMD from a locally collected dataset. </w:t>
      </w:r>
      <w:proofErr w:type="spellStart"/>
      <w:r w:rsidRPr="00CC410B">
        <w:rPr>
          <w:rFonts w:ascii="Arial" w:hAnsi="Arial" w:cs="Arial"/>
          <w:sz w:val="20"/>
          <w:szCs w:val="20"/>
        </w:rPr>
        <w:t>Alsaih</w:t>
      </w:r>
      <w:proofErr w:type="spellEnd"/>
      <w:r w:rsidRPr="00CC410B">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0C7DAD5DADED4145B36ACB555FB0B6A6"/>
          </w:placeholder>
        </w:sdtPr>
        <w:sdtContent>
          <w:hyperlink w:anchor="Ref20" w:history="1">
            <w:r w:rsidR="00171EA1" w:rsidRPr="00A652D7">
              <w:rPr>
                <w:rStyle w:val="Hyperlink"/>
                <w:rFonts w:ascii="Arial" w:hAnsi="Arial" w:cs="Arial"/>
                <w:sz w:val="20"/>
                <w:szCs w:val="20"/>
              </w:rPr>
              <w:t>[20]</w:t>
            </w:r>
          </w:hyperlink>
        </w:sdtContent>
      </w:sdt>
      <w:r w:rsidRPr="00CC410B">
        <w:rPr>
          <w:rFonts w:ascii="Arial" w:hAnsi="Arial" w:cs="Arial"/>
          <w:sz w:val="20"/>
          <w:szCs w:val="20"/>
        </w:rPr>
        <w:t xml:space="preserve"> proposed a conventional OCT classification approach using 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9562D4D2D497447A933C497EB6398EDC"/>
          </w:placeholder>
        </w:sdtPr>
        <w:sdtContent>
          <w:hyperlink w:anchor="Ref2" w:history="1">
            <w:r w:rsidR="00171EA1" w:rsidRPr="00FE5675">
              <w:rPr>
                <w:rStyle w:val="Hyperlink"/>
                <w:rFonts w:ascii="Arial" w:hAnsi="Arial" w:cs="Arial"/>
                <w:sz w:val="20"/>
                <w:szCs w:val="20"/>
              </w:rPr>
              <w:t>[2]</w:t>
            </w:r>
          </w:hyperlink>
        </w:sdtContent>
      </w:sdt>
      <w:r w:rsidRPr="00CC410B">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9562D4D2D497447A933C497EB6398EDC"/>
          </w:placeholder>
        </w:sdtPr>
        <w:sdtContent>
          <w:hyperlink w:anchor="Ref1" w:history="1">
            <w:r w:rsidR="00171EA1" w:rsidRPr="00C25F8B">
              <w:rPr>
                <w:rStyle w:val="Hyperlink"/>
                <w:rFonts w:ascii="Arial" w:hAnsi="Arial" w:cs="Arial"/>
                <w:sz w:val="20"/>
                <w:szCs w:val="20"/>
              </w:rPr>
              <w:t>[1]</w:t>
            </w:r>
          </w:hyperlink>
        </w:sdtContent>
      </w:sdt>
      <w:r w:rsidRPr="00CC410B">
        <w:rPr>
          <w:rFonts w:ascii="Arial" w:hAnsi="Arial" w:cs="Arial"/>
          <w:sz w:val="20"/>
          <w:szCs w:val="20"/>
        </w:rPr>
        <w:t xml:space="preserve"> features with PCA for feature reduction. The optimized features were classified using </w:t>
      </w:r>
      <w:proofErr w:type="gramStart"/>
      <w:r w:rsidRPr="00CC410B">
        <w:rPr>
          <w:rFonts w:ascii="Arial" w:hAnsi="Arial" w:cs="Arial"/>
          <w:sz w:val="20"/>
          <w:szCs w:val="20"/>
        </w:rPr>
        <w:t>an</w:t>
      </w:r>
      <w:proofErr w:type="gramEnd"/>
      <w:r w:rsidRPr="00CC410B">
        <w:rPr>
          <w:rFonts w:ascii="Arial" w:hAnsi="Arial" w:cs="Arial"/>
          <w:sz w:val="20"/>
          <w:szCs w:val="20"/>
        </w:rPr>
        <w:t xml:space="preserve"> 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222988FF9C934DA0976073262914784A"/>
          </w:placeholder>
        </w:sdtPr>
        <w:sdtContent>
          <w:hyperlink w:anchor="Ref5" w:history="1">
            <w:r w:rsidR="00171EA1" w:rsidRPr="00FE5675">
              <w:rPr>
                <w:rStyle w:val="Hyperlink"/>
                <w:rFonts w:ascii="Arial" w:hAnsi="Arial" w:cs="Arial"/>
                <w:sz w:val="20"/>
                <w:szCs w:val="20"/>
              </w:rPr>
              <w:t>[5]</w:t>
            </w:r>
          </w:hyperlink>
        </w:sdtContent>
      </w:sdt>
      <w:r w:rsidRPr="00CC410B">
        <w:rPr>
          <w:rFonts w:ascii="Arial" w:hAnsi="Arial" w:cs="Arial"/>
          <w:sz w:val="20"/>
          <w:szCs w:val="20"/>
        </w:rPr>
        <w:t xml:space="preserve"> on a locally collected dataset. </w:t>
      </w:r>
    </w:p>
    <w:p w14:paraId="1A669ECC" w14:textId="77777777" w:rsidR="0014123D" w:rsidRDefault="00C32721" w:rsidP="00C32721">
      <w:pPr>
        <w:spacing w:beforeLines="20" w:before="48" w:afterLines="20" w:after="48"/>
        <w:ind w:firstLine="272"/>
        <w:jc w:val="both"/>
        <w:rPr>
          <w:rFonts w:ascii="Arial" w:hAnsi="Arial" w:cs="Arial"/>
          <w:sz w:val="20"/>
          <w:szCs w:val="20"/>
        </w:rPr>
        <w:sectPr w:rsidR="0014123D" w:rsidSect="0014123D">
          <w:type w:val="continuous"/>
          <w:pgSz w:w="11520" w:h="15660" w:code="1"/>
          <w:pgMar w:top="992" w:right="740" w:bottom="1040" w:left="740" w:header="360" w:footer="340" w:gutter="0"/>
          <w:cols w:num="2" w:space="400"/>
          <w:docGrid w:linePitch="360"/>
        </w:sectPr>
      </w:pPr>
      <w:r w:rsidRPr="00CC410B">
        <w:rPr>
          <w:rFonts w:ascii="Arial" w:hAnsi="Arial" w:cs="Arial"/>
          <w:sz w:val="20"/>
          <w:szCs w:val="20"/>
        </w:rPr>
        <w:t>On the other hand, several advanced techniques have been proposed for the classification of retinal OCT images. L. Huang et al</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64686F29C53F4469AAD19BA78A261013"/>
          </w:placeholder>
        </w:sdtPr>
        <w:sdtContent>
          <w:hyperlink w:anchor="Ref21" w:history="1">
            <w:r w:rsidR="00171EA1" w:rsidRPr="007F5AFA">
              <w:rPr>
                <w:rStyle w:val="Hyperlink"/>
                <w:rFonts w:ascii="Arial" w:hAnsi="Arial" w:cs="Arial"/>
                <w:sz w:val="20"/>
                <w:szCs w:val="20"/>
              </w:rPr>
              <w:t>[21]</w:t>
            </w:r>
          </w:hyperlink>
        </w:sdtContent>
      </w:sdt>
      <w:r w:rsidRPr="00CC410B">
        <w:rPr>
          <w:rFonts w:ascii="Arial" w:hAnsi="Arial" w:cs="Arial"/>
          <w:sz w:val="20"/>
          <w:szCs w:val="20"/>
        </w:rPr>
        <w:t xml:space="preserve"> developed a layer-based CNN that learned features from individual retinal </w:t>
      </w:r>
      <w:r w:rsidRPr="00CC410B">
        <w:rPr>
          <w:rFonts w:ascii="Arial" w:hAnsi="Arial" w:cs="Arial"/>
          <w:sz w:val="20"/>
          <w:szCs w:val="20"/>
        </w:rPr>
        <w:lastRenderedPageBreak/>
        <w:t xml:space="preserve">layers for OCT image classification. The extracted features were combined using transfer learning, achieving improved performance on the OCT2017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64686F29C53F4469AAD19BA78A261013"/>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64686F29C53F4469AAD19BA78A261013"/>
          </w:placeholder>
        </w:sdtPr>
        <w:sdtContent>
          <w:hyperlink w:anchor="Ref21" w:history="1">
            <w:r w:rsidR="00171EA1" w:rsidRPr="007F5AFA">
              <w:rPr>
                <w:rStyle w:val="Hyperlink"/>
                <w:rFonts w:ascii="Arial" w:hAnsi="Arial" w:cs="Arial"/>
                <w:sz w:val="20"/>
                <w:szCs w:val="20"/>
              </w:rPr>
              <w:t>[21]</w:t>
            </w:r>
          </w:hyperlink>
        </w:sdtContent>
      </w:sdt>
      <w:r w:rsidRPr="00CC410B">
        <w:rPr>
          <w:rFonts w:ascii="Arial" w:hAnsi="Arial" w:cs="Arial"/>
          <w:sz w:val="20"/>
          <w:szCs w:val="20"/>
        </w:rPr>
        <w:t xml:space="preserve"> OCT image datasets. 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64686F29C53F4469AAD19BA78A261013"/>
          </w:placeholder>
        </w:sdtPr>
        <w:sdtContent>
          <w:hyperlink w:anchor="Ref23" w:history="1">
            <w:r w:rsidR="00171EA1" w:rsidRPr="00427D1B">
              <w:rPr>
                <w:rStyle w:val="Hyperlink"/>
                <w:rFonts w:ascii="Arial" w:hAnsi="Arial" w:cs="Arial"/>
                <w:sz w:val="20"/>
                <w:szCs w:val="20"/>
              </w:rPr>
              <w:t>[23]</w:t>
            </w:r>
          </w:hyperlink>
        </w:sdtContent>
      </w:sdt>
      <w:r w:rsidRPr="00CC410B">
        <w:rPr>
          <w:rFonts w:ascii="Arial" w:hAnsi="Arial" w:cs="Arial"/>
          <w:sz w:val="20"/>
          <w:szCs w:val="20"/>
        </w:rPr>
        <w:t xml:space="preserve"> proposed a two-stage deep learning model for OCT image classification. U-Net-based ROI extraction and image alignment enhanced feature learning, leading to better accuracy than 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C12CCF6F16A94EA5966AF9C0C0ED8410"/>
          </w:placeholder>
        </w:sdtPr>
        <w:sdtContent>
          <w:hyperlink w:anchor="Ref21" w:history="1">
            <w:r w:rsidR="00171EA1" w:rsidRPr="007F5AFA">
              <w:rPr>
                <w:rStyle w:val="Hyperlink"/>
                <w:rFonts w:ascii="Arial" w:hAnsi="Arial" w:cs="Arial"/>
                <w:sz w:val="20"/>
                <w:szCs w:val="20"/>
              </w:rPr>
              <w:t>[21]</w:t>
            </w:r>
          </w:hyperlink>
        </w:sdtContent>
      </w:sdt>
      <w:r w:rsidRPr="00CC410B">
        <w:rPr>
          <w:rFonts w:ascii="Arial" w:hAnsi="Arial" w:cs="Arial"/>
          <w:sz w:val="20"/>
          <w:szCs w:val="20"/>
        </w:rPr>
        <w:t xml:space="preserve"> on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64686F29C53F4469AAD19BA78A261013"/>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dataset. </w:t>
      </w:r>
      <w:proofErr w:type="spellStart"/>
      <w:r w:rsidRPr="00CC410B">
        <w:rPr>
          <w:rFonts w:ascii="Arial" w:hAnsi="Arial" w:cs="Arial"/>
          <w:sz w:val="20"/>
          <w:szCs w:val="20"/>
        </w:rPr>
        <w:t>Shengyong</w:t>
      </w:r>
      <w:proofErr w:type="spellEnd"/>
      <w:r w:rsidRPr="00CC410B">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64686F29C53F4469AAD19BA78A261013"/>
          </w:placeholder>
        </w:sdtPr>
        <w:sdtContent>
          <w:hyperlink w:anchor="Ref24" w:history="1">
            <w:r w:rsidR="00171EA1" w:rsidRPr="009076F7">
              <w:rPr>
                <w:rStyle w:val="Hyperlink"/>
                <w:rFonts w:ascii="Arial" w:hAnsi="Arial" w:cs="Arial"/>
                <w:sz w:val="20"/>
                <w:szCs w:val="20"/>
              </w:rPr>
              <w:t>[24]</w:t>
            </w:r>
          </w:hyperlink>
        </w:sdtContent>
      </w:sdt>
      <w:r w:rsidRPr="00CC410B">
        <w:rPr>
          <w:rFonts w:ascii="Arial" w:hAnsi="Arial" w:cs="Arial"/>
          <w:sz w:val="20"/>
          <w:szCs w:val="20"/>
        </w:rPr>
        <w:t xml:space="preserve"> proposed CM-CNN and CAM-</w:t>
      </w:r>
      <w:proofErr w:type="spellStart"/>
      <w:r w:rsidRPr="00CC410B">
        <w:rPr>
          <w:rFonts w:ascii="Arial" w:hAnsi="Arial" w:cs="Arial"/>
          <w:sz w:val="20"/>
          <w:szCs w:val="20"/>
        </w:rPr>
        <w:t>UNet</w:t>
      </w:r>
      <w:proofErr w:type="spellEnd"/>
      <w:r w:rsidRPr="00CC410B">
        <w:rPr>
          <w:rFonts w:ascii="Arial" w:hAnsi="Arial" w:cs="Arial"/>
          <w:sz w:val="20"/>
          <w:szCs w:val="20"/>
        </w:rPr>
        <w:t xml:space="preserve"> for AMD classification from OCT images. Their approach improved region localization and achieved promising performance. 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64686F29C53F4469AAD19BA78A261013"/>
          </w:placeholder>
        </w:sdtPr>
        <w:sdtContent>
          <w:hyperlink w:anchor="Ref25" w:history="1">
            <w:r w:rsidR="00171EA1" w:rsidRPr="00171EA1">
              <w:rPr>
                <w:rStyle w:val="Hyperlink"/>
                <w:rFonts w:ascii="Arial" w:hAnsi="Arial" w:cs="Arial"/>
                <w:sz w:val="20"/>
                <w:szCs w:val="20"/>
              </w:rPr>
              <w:t>[25]</w:t>
            </w:r>
          </w:hyperlink>
        </w:sdtContent>
      </w:sdt>
      <w:r w:rsidRPr="00CC410B">
        <w:rPr>
          <w:rFonts w:ascii="Arial" w:hAnsi="Arial" w:cs="Arial"/>
          <w:sz w:val="20"/>
          <w:szCs w:val="20"/>
        </w:rPr>
        <w:t xml:space="preserve">  proposed the EOCT framework, combining ResNet-50</w:t>
      </w:r>
      <w:r w:rsidR="0022354D">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013454"/>
          <w:placeholder>
            <w:docPart w:val="BD682EC0E311445EACFEAE73425F1B49"/>
          </w:placeholder>
        </w:sdtPr>
        <w:sdtContent>
          <w:hyperlink w:anchor="Ref10" w:history="1">
            <w:r w:rsidR="00171EA1" w:rsidRPr="00304CD5">
              <w:rPr>
                <w:rStyle w:val="Hyperlink"/>
                <w:rFonts w:ascii="Arial" w:hAnsi="Arial" w:cs="Arial"/>
                <w:sz w:val="20"/>
                <w:szCs w:val="20"/>
              </w:rPr>
              <w:t>[10]</w:t>
            </w:r>
          </w:hyperlink>
        </w:sdtContent>
      </w:sdt>
      <w:r w:rsidRPr="00CC410B">
        <w:rPr>
          <w:rFonts w:ascii="Arial" w:hAnsi="Arial" w:cs="Arial"/>
          <w:sz w:val="20"/>
          <w:szCs w:val="20"/>
        </w:rPr>
        <w:t xml:space="preserve"> feature extraction with a Random Forest classifier for OCT image classification.</w:t>
      </w:r>
    </w:p>
    <w:p w14:paraId="33A07B80" w14:textId="362E1B23" w:rsidR="0014123D" w:rsidRPr="00CC410B" w:rsidRDefault="0014123D" w:rsidP="0014123D">
      <w:pPr>
        <w:pStyle w:val="Caption"/>
        <w:spacing w:before="120"/>
        <w:jc w:val="center"/>
        <w:rPr>
          <w:rFonts w:ascii="Arial" w:hAnsi="Arial" w:cs="Arial"/>
          <w:color w:val="000000" w:themeColor="text1"/>
          <w:sz w:val="20"/>
          <w:szCs w:val="20"/>
          <w:lang w:val="en-IN"/>
        </w:rPr>
      </w:pPr>
      <w:bookmarkStart w:id="4" w:name="_Ref239015544"/>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007823CF">
        <w:rPr>
          <w:rFonts w:ascii="Arial" w:hAnsi="Arial" w:cs="Arial"/>
          <w:noProof/>
          <w:sz w:val="20"/>
          <w:szCs w:val="20"/>
        </w:rPr>
        <w:t>1</w:t>
      </w:r>
      <w:r w:rsidRPr="00CC410B">
        <w:rPr>
          <w:rFonts w:ascii="Arial" w:hAnsi="Arial" w:cs="Arial"/>
          <w:sz w:val="20"/>
          <w:szCs w:val="20"/>
        </w:rPr>
        <w:fldChar w:fldCharType="end"/>
      </w:r>
      <w:bookmarkEnd w:id="4"/>
      <w:r w:rsidRPr="00CC410B">
        <w:rPr>
          <w:rFonts w:ascii="Arial" w:hAnsi="Arial" w:cs="Arial"/>
          <w:sz w:val="20"/>
          <w:szCs w:val="20"/>
          <w:lang w:val="en-IN"/>
        </w:rPr>
        <w:t>:</w:t>
      </w:r>
      <w:r w:rsidRPr="00CC410B">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4"/>
        <w:gridCol w:w="1361"/>
        <w:gridCol w:w="1261"/>
        <w:gridCol w:w="2688"/>
        <w:gridCol w:w="3026"/>
      </w:tblGrid>
      <w:tr w:rsidR="0014123D" w:rsidRPr="00CC410B" w14:paraId="42B2F4A3" w14:textId="77777777" w:rsidTr="00C8576C">
        <w:trPr>
          <w:jc w:val="center"/>
        </w:trPr>
        <w:tc>
          <w:tcPr>
            <w:tcW w:w="0" w:type="auto"/>
            <w:vAlign w:val="center"/>
            <w:hideMark/>
          </w:tcPr>
          <w:p w14:paraId="2EAEB4DE" w14:textId="77777777" w:rsidR="0014123D" w:rsidRPr="00CC410B" w:rsidRDefault="0014123D" w:rsidP="00C8576C">
            <w:pPr>
              <w:jc w:val="center"/>
              <w:rPr>
                <w:rFonts w:ascii="Arial" w:hAnsi="Arial" w:cs="Arial"/>
                <w:b/>
                <w:bCs/>
                <w:sz w:val="20"/>
                <w:szCs w:val="20"/>
                <w:lang w:eastAsia="en-IN"/>
              </w:rPr>
            </w:pPr>
            <w:r w:rsidRPr="00CC410B">
              <w:rPr>
                <w:rFonts w:ascii="Arial" w:hAnsi="Arial" w:cs="Arial"/>
                <w:b/>
                <w:bCs/>
                <w:sz w:val="20"/>
                <w:szCs w:val="20"/>
                <w:lang w:eastAsia="en-IN"/>
              </w:rPr>
              <w:t>Reference</w:t>
            </w:r>
          </w:p>
        </w:tc>
        <w:tc>
          <w:tcPr>
            <w:tcW w:w="0" w:type="auto"/>
            <w:vAlign w:val="center"/>
            <w:hideMark/>
          </w:tcPr>
          <w:p w14:paraId="7F5D7A8B" w14:textId="77777777" w:rsidR="0014123D" w:rsidRPr="00CC410B" w:rsidRDefault="0014123D" w:rsidP="00C8576C">
            <w:pPr>
              <w:jc w:val="center"/>
              <w:rPr>
                <w:rFonts w:ascii="Arial" w:hAnsi="Arial" w:cs="Arial"/>
                <w:b/>
                <w:bCs/>
                <w:sz w:val="20"/>
                <w:szCs w:val="20"/>
                <w:lang w:eastAsia="en-IN"/>
              </w:rPr>
            </w:pPr>
            <w:r w:rsidRPr="00CC410B">
              <w:rPr>
                <w:rFonts w:ascii="Arial" w:hAnsi="Arial" w:cs="Arial"/>
                <w:b/>
                <w:bCs/>
                <w:sz w:val="20"/>
                <w:szCs w:val="20"/>
                <w:lang w:eastAsia="en-IN"/>
              </w:rPr>
              <w:t>Category</w:t>
            </w:r>
          </w:p>
        </w:tc>
        <w:tc>
          <w:tcPr>
            <w:tcW w:w="0" w:type="auto"/>
            <w:vAlign w:val="center"/>
            <w:hideMark/>
          </w:tcPr>
          <w:p w14:paraId="403314CA" w14:textId="77777777" w:rsidR="0014123D" w:rsidRPr="00CC410B" w:rsidRDefault="0014123D" w:rsidP="00C8576C">
            <w:pPr>
              <w:jc w:val="center"/>
              <w:rPr>
                <w:rFonts w:ascii="Arial" w:hAnsi="Arial" w:cs="Arial"/>
                <w:b/>
                <w:bCs/>
                <w:sz w:val="20"/>
                <w:szCs w:val="20"/>
                <w:lang w:eastAsia="en-IN"/>
              </w:rPr>
            </w:pPr>
            <w:r w:rsidRPr="00CC410B">
              <w:rPr>
                <w:rFonts w:ascii="Arial" w:hAnsi="Arial" w:cs="Arial"/>
                <w:b/>
                <w:bCs/>
                <w:sz w:val="20"/>
                <w:szCs w:val="20"/>
                <w:lang w:eastAsia="en-IN"/>
              </w:rPr>
              <w:t>Dataset Used</w:t>
            </w:r>
          </w:p>
        </w:tc>
        <w:tc>
          <w:tcPr>
            <w:tcW w:w="0" w:type="auto"/>
            <w:vAlign w:val="center"/>
            <w:hideMark/>
          </w:tcPr>
          <w:p w14:paraId="02B1719D" w14:textId="77777777" w:rsidR="0014123D" w:rsidRPr="00CC410B" w:rsidRDefault="0014123D" w:rsidP="00C8576C">
            <w:pPr>
              <w:jc w:val="center"/>
              <w:rPr>
                <w:rFonts w:ascii="Arial" w:hAnsi="Arial" w:cs="Arial"/>
                <w:b/>
                <w:bCs/>
                <w:sz w:val="20"/>
                <w:szCs w:val="20"/>
                <w:lang w:eastAsia="en-IN"/>
              </w:rPr>
            </w:pPr>
            <w:r w:rsidRPr="00CC410B">
              <w:rPr>
                <w:rFonts w:ascii="Arial" w:hAnsi="Arial" w:cs="Arial"/>
                <w:b/>
                <w:bCs/>
                <w:sz w:val="20"/>
                <w:szCs w:val="20"/>
                <w:lang w:eastAsia="en-IN"/>
              </w:rPr>
              <w:t>Key Methodology</w:t>
            </w:r>
          </w:p>
        </w:tc>
        <w:tc>
          <w:tcPr>
            <w:tcW w:w="0" w:type="auto"/>
            <w:vAlign w:val="center"/>
            <w:hideMark/>
          </w:tcPr>
          <w:p w14:paraId="6C603A8C" w14:textId="77777777" w:rsidR="0014123D" w:rsidRPr="00CC410B" w:rsidRDefault="0014123D" w:rsidP="00C8576C">
            <w:pPr>
              <w:jc w:val="center"/>
              <w:rPr>
                <w:rFonts w:ascii="Arial" w:hAnsi="Arial" w:cs="Arial"/>
                <w:b/>
                <w:bCs/>
                <w:sz w:val="20"/>
                <w:szCs w:val="20"/>
                <w:lang w:eastAsia="en-IN"/>
              </w:rPr>
            </w:pPr>
            <w:r w:rsidRPr="00CC410B">
              <w:rPr>
                <w:rFonts w:ascii="Arial" w:hAnsi="Arial" w:cs="Arial"/>
                <w:b/>
                <w:bCs/>
                <w:sz w:val="20"/>
                <w:szCs w:val="20"/>
                <w:lang w:eastAsia="en-IN"/>
              </w:rPr>
              <w:t>Limitation</w:t>
            </w:r>
          </w:p>
        </w:tc>
      </w:tr>
      <w:tr w:rsidR="0014123D" w:rsidRPr="00CC410B" w14:paraId="4971D8BB" w14:textId="77777777" w:rsidTr="00C8576C">
        <w:trPr>
          <w:jc w:val="center"/>
        </w:trPr>
        <w:tc>
          <w:tcPr>
            <w:tcW w:w="0" w:type="auto"/>
            <w:vAlign w:val="center"/>
            <w:hideMark/>
          </w:tcPr>
          <w:p w14:paraId="665FF1A5"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A323E93E80024A03AEFDD715E6A1A8F0"/>
                </w:placeholder>
              </w:sdtPr>
              <w:sdtContent>
                <w:hyperlink w:anchor="Ref18" w:history="1">
                  <w:r w:rsidRPr="006279C2">
                    <w:rPr>
                      <w:rStyle w:val="Hyperlink"/>
                      <w:rFonts w:ascii="Arial" w:hAnsi="Arial" w:cs="Arial"/>
                      <w:sz w:val="20"/>
                      <w:szCs w:val="20"/>
                      <w:lang w:eastAsia="en-IN"/>
                    </w:rPr>
                    <w:t>[18]</w:t>
                  </w:r>
                </w:hyperlink>
              </w:sdtContent>
            </w:sdt>
          </w:p>
        </w:tc>
        <w:tc>
          <w:tcPr>
            <w:tcW w:w="0" w:type="auto"/>
            <w:vAlign w:val="center"/>
            <w:hideMark/>
          </w:tcPr>
          <w:p w14:paraId="09C63E61"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1553D73F"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4C7554B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SVM classifier using both global and local image features</w:t>
            </w:r>
          </w:p>
        </w:tc>
        <w:tc>
          <w:tcPr>
            <w:tcW w:w="0" w:type="auto"/>
            <w:vAlign w:val="center"/>
            <w:hideMark/>
          </w:tcPr>
          <w:p w14:paraId="4C3FDF99"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Classification performance is highly dependent on accurate feature extraction and image alignment.</w:t>
            </w:r>
          </w:p>
        </w:tc>
      </w:tr>
      <w:tr w:rsidR="0014123D" w:rsidRPr="00CC410B" w14:paraId="49455456" w14:textId="77777777" w:rsidTr="00C8576C">
        <w:trPr>
          <w:jc w:val="center"/>
        </w:trPr>
        <w:tc>
          <w:tcPr>
            <w:tcW w:w="0" w:type="auto"/>
            <w:vAlign w:val="center"/>
            <w:hideMark/>
          </w:tcPr>
          <w:p w14:paraId="2F946A35" w14:textId="77777777" w:rsidR="0014123D" w:rsidRPr="00CC410B" w:rsidRDefault="0014123D" w:rsidP="00C8576C">
            <w:pPr>
              <w:jc w:val="center"/>
              <w:rPr>
                <w:rFonts w:ascii="Arial" w:hAnsi="Arial" w:cs="Arial"/>
                <w:sz w:val="20"/>
                <w:szCs w:val="20"/>
                <w:lang w:eastAsia="en-IN"/>
              </w:rPr>
            </w:pPr>
            <w:proofErr w:type="spellStart"/>
            <w:r w:rsidRPr="00CC410B">
              <w:rPr>
                <w:rFonts w:ascii="Arial" w:hAnsi="Arial" w:cs="Arial"/>
                <w:sz w:val="20"/>
                <w:szCs w:val="20"/>
                <w:lang w:eastAsia="en-IN"/>
              </w:rPr>
              <w:t>Alsaih</w:t>
            </w:r>
            <w:proofErr w:type="spellEnd"/>
            <w:r w:rsidRPr="00CC410B">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A323E93E80024A03AEFDD715E6A1A8F0"/>
                </w:placeholder>
              </w:sdtPr>
              <w:sdtContent>
                <w:hyperlink w:anchor="Ref20" w:history="1">
                  <w:r w:rsidRPr="00A652D7">
                    <w:rPr>
                      <w:rStyle w:val="Hyperlink"/>
                      <w:rFonts w:ascii="Arial" w:hAnsi="Arial" w:cs="Arial"/>
                      <w:sz w:val="20"/>
                      <w:szCs w:val="20"/>
                      <w:lang w:eastAsia="en-IN"/>
                    </w:rPr>
                    <w:t>[20]</w:t>
                  </w:r>
                </w:hyperlink>
              </w:sdtContent>
            </w:sdt>
          </w:p>
        </w:tc>
        <w:tc>
          <w:tcPr>
            <w:tcW w:w="0" w:type="auto"/>
            <w:vAlign w:val="center"/>
            <w:hideMark/>
          </w:tcPr>
          <w:p w14:paraId="6BBB38C9"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087E6671"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742CB46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HOG, LBP, and PCA features combined with an SVM classifier</w:t>
            </w:r>
          </w:p>
        </w:tc>
        <w:tc>
          <w:tcPr>
            <w:tcW w:w="0" w:type="auto"/>
            <w:vAlign w:val="center"/>
            <w:hideMark/>
          </w:tcPr>
          <w:p w14:paraId="721275FD"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Relies on handcrafted feature engineering, which may reduce adaptability to diverse datasets.</w:t>
            </w:r>
          </w:p>
        </w:tc>
      </w:tr>
      <w:tr w:rsidR="0014123D" w:rsidRPr="00CC410B" w14:paraId="1C752208" w14:textId="77777777" w:rsidTr="00C8576C">
        <w:trPr>
          <w:jc w:val="center"/>
        </w:trPr>
        <w:tc>
          <w:tcPr>
            <w:tcW w:w="0" w:type="auto"/>
            <w:vAlign w:val="center"/>
            <w:hideMark/>
          </w:tcPr>
          <w:p w14:paraId="03C1309A"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A323E93E80024A03AEFDD715E6A1A8F0"/>
                </w:placeholder>
              </w:sdtPr>
              <w:sdtContent>
                <w:hyperlink w:anchor="Ref21" w:history="1">
                  <w:r w:rsidRPr="007F5AFA">
                    <w:rPr>
                      <w:rStyle w:val="Hyperlink"/>
                      <w:rFonts w:ascii="Arial" w:hAnsi="Arial" w:cs="Arial"/>
                      <w:sz w:val="20"/>
                      <w:szCs w:val="20"/>
                      <w:lang w:eastAsia="en-IN"/>
                    </w:rPr>
                    <w:t>[21]</w:t>
                  </w:r>
                </w:hyperlink>
              </w:sdtContent>
            </w:sdt>
          </w:p>
        </w:tc>
        <w:tc>
          <w:tcPr>
            <w:tcW w:w="0" w:type="auto"/>
            <w:vAlign w:val="center"/>
            <w:hideMark/>
          </w:tcPr>
          <w:p w14:paraId="257230C1"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28C5276B"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 HUCM</w:t>
            </w:r>
          </w:p>
        </w:tc>
        <w:tc>
          <w:tcPr>
            <w:tcW w:w="0" w:type="auto"/>
            <w:vAlign w:val="center"/>
            <w:hideMark/>
          </w:tcPr>
          <w:p w14:paraId="2E85FC6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Layer-guided CNN developed using transfer learning</w:t>
            </w:r>
          </w:p>
        </w:tc>
        <w:tc>
          <w:tcPr>
            <w:tcW w:w="0" w:type="auto"/>
            <w:vAlign w:val="center"/>
            <w:hideMark/>
          </w:tcPr>
          <w:p w14:paraId="6530CEA9"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Requires retinal layer segmentation before classification, increasing preprocessing complexity.</w:t>
            </w:r>
          </w:p>
        </w:tc>
      </w:tr>
      <w:tr w:rsidR="0014123D" w:rsidRPr="00CC410B" w14:paraId="1E5D9897" w14:textId="77777777" w:rsidTr="00C8576C">
        <w:trPr>
          <w:jc w:val="center"/>
        </w:trPr>
        <w:tc>
          <w:tcPr>
            <w:tcW w:w="0" w:type="auto"/>
            <w:vAlign w:val="center"/>
            <w:hideMark/>
          </w:tcPr>
          <w:p w14:paraId="54A75151"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A323E93E80024A03AEFDD715E6A1A8F0"/>
                </w:placeholder>
              </w:sdtPr>
              <w:sdtContent>
                <w:hyperlink w:anchor="Ref23" w:history="1">
                  <w:r w:rsidRPr="00427D1B">
                    <w:rPr>
                      <w:rStyle w:val="Hyperlink"/>
                      <w:rFonts w:ascii="Arial" w:hAnsi="Arial" w:cs="Arial"/>
                      <w:sz w:val="20"/>
                      <w:szCs w:val="20"/>
                      <w:lang w:eastAsia="en-IN"/>
                    </w:rPr>
                    <w:t>[23]</w:t>
                  </w:r>
                </w:hyperlink>
              </w:sdtContent>
            </w:sdt>
          </w:p>
        </w:tc>
        <w:tc>
          <w:tcPr>
            <w:tcW w:w="0" w:type="auto"/>
            <w:vAlign w:val="center"/>
            <w:hideMark/>
          </w:tcPr>
          <w:p w14:paraId="31E7640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4F5EF1D"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39E2DB5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U-Net-based preprocessing with image rotation followed by binary CNN classifiers</w:t>
            </w:r>
          </w:p>
        </w:tc>
        <w:tc>
          <w:tcPr>
            <w:tcW w:w="0" w:type="auto"/>
            <w:vAlign w:val="center"/>
            <w:hideMark/>
          </w:tcPr>
          <w:p w14:paraId="4F056E19"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Multiple preprocessing stages increase computational complexity and execution time.</w:t>
            </w:r>
          </w:p>
        </w:tc>
      </w:tr>
      <w:tr w:rsidR="0014123D" w:rsidRPr="00CC410B" w14:paraId="7D269137" w14:textId="77777777" w:rsidTr="00C8576C">
        <w:trPr>
          <w:jc w:val="center"/>
        </w:trPr>
        <w:tc>
          <w:tcPr>
            <w:tcW w:w="0" w:type="auto"/>
            <w:vAlign w:val="center"/>
            <w:hideMark/>
          </w:tcPr>
          <w:p w14:paraId="07B394BA"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A323E93E80024A03AEFDD715E6A1A8F0"/>
                </w:placeholder>
              </w:sdtPr>
              <w:sdtContent>
                <w:hyperlink w:anchor="Ref24" w:history="1">
                  <w:r w:rsidRPr="009076F7">
                    <w:rPr>
                      <w:rStyle w:val="Hyperlink"/>
                      <w:rFonts w:ascii="Arial" w:hAnsi="Arial" w:cs="Arial"/>
                      <w:sz w:val="20"/>
                      <w:szCs w:val="20"/>
                      <w:lang w:eastAsia="en-IN"/>
                    </w:rPr>
                    <w:t>[24]</w:t>
                  </w:r>
                </w:hyperlink>
              </w:sdtContent>
            </w:sdt>
          </w:p>
        </w:tc>
        <w:tc>
          <w:tcPr>
            <w:tcW w:w="0" w:type="auto"/>
            <w:vAlign w:val="center"/>
            <w:hideMark/>
          </w:tcPr>
          <w:p w14:paraId="0F5D5C12"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0BA1D05F"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Not specified</w:t>
            </w:r>
          </w:p>
        </w:tc>
        <w:tc>
          <w:tcPr>
            <w:tcW w:w="0" w:type="auto"/>
            <w:vAlign w:val="center"/>
            <w:hideMark/>
          </w:tcPr>
          <w:p w14:paraId="59C377F8"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CM-CNN integrated with CAM-</w:t>
            </w:r>
            <w:proofErr w:type="spellStart"/>
            <w:r w:rsidRPr="00CC410B">
              <w:rPr>
                <w:rFonts w:ascii="Arial" w:hAnsi="Arial" w:cs="Arial"/>
                <w:sz w:val="20"/>
                <w:szCs w:val="20"/>
                <w:lang w:eastAsia="en-IN"/>
              </w:rPr>
              <w:t>Unet</w:t>
            </w:r>
            <w:proofErr w:type="spellEnd"/>
            <w:r w:rsidRPr="00CC410B">
              <w:rPr>
                <w:rFonts w:ascii="Arial" w:hAnsi="Arial" w:cs="Arial"/>
                <w:sz w:val="20"/>
                <w:szCs w:val="20"/>
                <w:lang w:eastAsia="en-IN"/>
              </w:rPr>
              <w:t xml:space="preserve"> for retinal image analysis</w:t>
            </w:r>
          </w:p>
        </w:tc>
        <w:tc>
          <w:tcPr>
            <w:tcW w:w="0" w:type="auto"/>
            <w:vAlign w:val="center"/>
            <w:hideMark/>
          </w:tcPr>
          <w:p w14:paraId="3ADE4C6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Separate segmentation and classification networks make the framework more complex.</w:t>
            </w:r>
          </w:p>
        </w:tc>
      </w:tr>
      <w:tr w:rsidR="0014123D" w:rsidRPr="00CC410B" w14:paraId="532FC45D" w14:textId="77777777" w:rsidTr="00C8576C">
        <w:trPr>
          <w:jc w:val="center"/>
        </w:trPr>
        <w:tc>
          <w:tcPr>
            <w:tcW w:w="0" w:type="auto"/>
            <w:vAlign w:val="center"/>
            <w:hideMark/>
          </w:tcPr>
          <w:p w14:paraId="4B9DDDD8"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A323E93E80024A03AEFDD715E6A1A8F0"/>
                </w:placeholder>
              </w:sdtPr>
              <w:sdtContent>
                <w:hyperlink w:anchor="Ref25" w:history="1">
                  <w:r w:rsidRPr="00171EA1">
                    <w:rPr>
                      <w:rStyle w:val="Hyperlink"/>
                      <w:rFonts w:ascii="Arial" w:hAnsi="Arial" w:cs="Arial"/>
                      <w:sz w:val="20"/>
                      <w:szCs w:val="20"/>
                      <w:lang w:eastAsia="en-IN"/>
                    </w:rPr>
                    <w:t>[25]</w:t>
                  </w:r>
                </w:hyperlink>
              </w:sdtContent>
            </w:sdt>
          </w:p>
        </w:tc>
        <w:tc>
          <w:tcPr>
            <w:tcW w:w="0" w:type="auto"/>
            <w:vAlign w:val="center"/>
            <w:hideMark/>
          </w:tcPr>
          <w:p w14:paraId="025492D8"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Hybrid Learning</w:t>
            </w:r>
          </w:p>
        </w:tc>
        <w:tc>
          <w:tcPr>
            <w:tcW w:w="0" w:type="auto"/>
            <w:vAlign w:val="center"/>
            <w:hideMark/>
          </w:tcPr>
          <w:p w14:paraId="0192271D"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5EF33151"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ResNet-50 used for feature extraction followed by a Random Forest classifier (EOCT)</w:t>
            </w:r>
          </w:p>
        </w:tc>
        <w:tc>
          <w:tcPr>
            <w:tcW w:w="0" w:type="auto"/>
            <w:vAlign w:val="center"/>
            <w:hideMark/>
          </w:tcPr>
          <w:p w14:paraId="32B7E09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Hybrid architecture requires additional training effort and higher implementation complexity.</w:t>
            </w:r>
          </w:p>
        </w:tc>
      </w:tr>
      <w:tr w:rsidR="0014123D" w:rsidRPr="00CC410B" w14:paraId="5D825599" w14:textId="77777777" w:rsidTr="00C8576C">
        <w:trPr>
          <w:jc w:val="center"/>
        </w:trPr>
        <w:tc>
          <w:tcPr>
            <w:tcW w:w="0" w:type="auto"/>
            <w:vAlign w:val="center"/>
            <w:hideMark/>
          </w:tcPr>
          <w:p w14:paraId="6A8D16DF"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A323E93E80024A03AEFDD715E6A1A8F0"/>
                </w:placeholder>
              </w:sdtPr>
              <w:sdtContent>
                <w:hyperlink w:anchor="Ref27" w:history="1">
                  <w:r w:rsidRPr="00FF067F">
                    <w:rPr>
                      <w:rStyle w:val="Hyperlink"/>
                      <w:rFonts w:ascii="Arial" w:hAnsi="Arial" w:cs="Arial"/>
                      <w:sz w:val="20"/>
                      <w:szCs w:val="20"/>
                      <w:lang w:eastAsia="en-IN"/>
                    </w:rPr>
                    <w:t>[27]</w:t>
                  </w:r>
                </w:hyperlink>
              </w:sdtContent>
            </w:sdt>
          </w:p>
        </w:tc>
        <w:tc>
          <w:tcPr>
            <w:tcW w:w="0" w:type="auto"/>
            <w:vAlign w:val="center"/>
            <w:hideMark/>
          </w:tcPr>
          <w:p w14:paraId="41B3693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Ensemble Deep Learning</w:t>
            </w:r>
          </w:p>
        </w:tc>
        <w:tc>
          <w:tcPr>
            <w:tcW w:w="0" w:type="auto"/>
            <w:vAlign w:val="center"/>
            <w:hideMark/>
          </w:tcPr>
          <w:p w14:paraId="1AD834A8" w14:textId="77777777" w:rsidR="0014123D" w:rsidRPr="00CC410B" w:rsidRDefault="0014123D" w:rsidP="00C8576C">
            <w:pPr>
              <w:jc w:val="center"/>
              <w:rPr>
                <w:rFonts w:ascii="Arial" w:hAnsi="Arial" w:cs="Arial"/>
                <w:sz w:val="20"/>
                <w:szCs w:val="20"/>
                <w:lang w:eastAsia="en-IN"/>
              </w:rPr>
            </w:pPr>
            <w:proofErr w:type="spellStart"/>
            <w:r w:rsidRPr="00CC410B">
              <w:rPr>
                <w:rFonts w:ascii="Arial" w:hAnsi="Arial" w:cs="Arial"/>
                <w:sz w:val="20"/>
                <w:szCs w:val="20"/>
                <w:lang w:eastAsia="en-IN"/>
              </w:rPr>
              <w:t>OCTx</w:t>
            </w:r>
            <w:proofErr w:type="spellEnd"/>
            <w:r w:rsidRPr="00CC410B">
              <w:rPr>
                <w:rFonts w:ascii="Arial" w:hAnsi="Arial" w:cs="Arial"/>
                <w:sz w:val="20"/>
                <w:szCs w:val="20"/>
                <w:lang w:eastAsia="en-IN"/>
              </w:rPr>
              <w:t>, OCT2017</w:t>
            </w:r>
          </w:p>
        </w:tc>
        <w:tc>
          <w:tcPr>
            <w:tcW w:w="0" w:type="auto"/>
            <w:vAlign w:val="center"/>
            <w:hideMark/>
          </w:tcPr>
          <w:p w14:paraId="7368C40E"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Ensemble of multiple deep learning models for retinal OCT classification</w:t>
            </w:r>
          </w:p>
        </w:tc>
        <w:tc>
          <w:tcPr>
            <w:tcW w:w="0" w:type="auto"/>
            <w:vAlign w:val="center"/>
            <w:hideMark/>
          </w:tcPr>
          <w:p w14:paraId="153641AD"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Limited training data may restrict the model's ability to generalize to unseen clinical images.</w:t>
            </w:r>
          </w:p>
        </w:tc>
      </w:tr>
      <w:tr w:rsidR="0014123D" w:rsidRPr="00CC410B" w14:paraId="690CF799" w14:textId="77777777" w:rsidTr="00C8576C">
        <w:trPr>
          <w:jc w:val="center"/>
        </w:trPr>
        <w:tc>
          <w:tcPr>
            <w:tcW w:w="0" w:type="auto"/>
            <w:vAlign w:val="center"/>
            <w:hideMark/>
          </w:tcPr>
          <w:p w14:paraId="6C1AC0E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A323E93E80024A03AEFDD715E6A1A8F0"/>
                </w:placeholder>
              </w:sdtPr>
              <w:sdtContent>
                <w:hyperlink w:anchor="Ref28" w:history="1">
                  <w:r w:rsidRPr="003D7841">
                    <w:rPr>
                      <w:rStyle w:val="Hyperlink"/>
                      <w:rFonts w:ascii="Arial" w:hAnsi="Arial" w:cs="Arial"/>
                      <w:sz w:val="20"/>
                      <w:szCs w:val="20"/>
                      <w:lang w:eastAsia="en-IN"/>
                    </w:rPr>
                    <w:t>[28]</w:t>
                  </w:r>
                </w:hyperlink>
              </w:sdtContent>
            </w:sdt>
          </w:p>
        </w:tc>
        <w:tc>
          <w:tcPr>
            <w:tcW w:w="0" w:type="auto"/>
            <w:vAlign w:val="center"/>
            <w:hideMark/>
          </w:tcPr>
          <w:p w14:paraId="5967FE9E"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CNN Ensemble</w:t>
            </w:r>
          </w:p>
        </w:tc>
        <w:tc>
          <w:tcPr>
            <w:tcW w:w="0" w:type="auto"/>
            <w:vAlign w:val="center"/>
            <w:hideMark/>
          </w:tcPr>
          <w:p w14:paraId="059FC7FF"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5DC837E2"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Ensemble learning strategy combining multiple CNN models</w:t>
            </w:r>
          </w:p>
        </w:tc>
        <w:tc>
          <w:tcPr>
            <w:tcW w:w="0" w:type="auto"/>
            <w:vAlign w:val="center"/>
            <w:hideMark/>
          </w:tcPr>
          <w:p w14:paraId="6514C66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Increased memory usage and computational requirements during training and inference.</w:t>
            </w:r>
          </w:p>
        </w:tc>
      </w:tr>
      <w:tr w:rsidR="0014123D" w:rsidRPr="00CC410B" w14:paraId="5546DA42" w14:textId="77777777" w:rsidTr="00C8576C">
        <w:trPr>
          <w:jc w:val="center"/>
        </w:trPr>
        <w:tc>
          <w:tcPr>
            <w:tcW w:w="0" w:type="auto"/>
            <w:vAlign w:val="center"/>
            <w:hideMark/>
          </w:tcPr>
          <w:p w14:paraId="318384AC" w14:textId="77777777" w:rsidR="0014123D" w:rsidRPr="00CC410B" w:rsidRDefault="0014123D" w:rsidP="00C8576C">
            <w:pPr>
              <w:jc w:val="center"/>
              <w:rPr>
                <w:rFonts w:ascii="Arial" w:hAnsi="Arial" w:cs="Arial"/>
                <w:sz w:val="20"/>
                <w:szCs w:val="20"/>
                <w:lang w:eastAsia="en-IN"/>
              </w:rPr>
            </w:pPr>
            <w:proofErr w:type="spellStart"/>
            <w:r w:rsidRPr="00CC410B">
              <w:rPr>
                <w:rFonts w:ascii="Arial" w:hAnsi="Arial" w:cs="Arial"/>
                <w:sz w:val="20"/>
                <w:szCs w:val="20"/>
                <w:lang w:eastAsia="en-IN"/>
              </w:rPr>
              <w:t>Stanojević</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A323E93E80024A03AEFDD715E6A1A8F0"/>
                </w:placeholder>
              </w:sdtPr>
              <w:sdtContent>
                <w:hyperlink w:anchor="Ref29" w:history="1">
                  <w:r w:rsidRPr="00B334C2">
                    <w:rPr>
                      <w:rStyle w:val="Hyperlink"/>
                      <w:rFonts w:ascii="Arial" w:hAnsi="Arial" w:cs="Arial"/>
                      <w:sz w:val="20"/>
                      <w:szCs w:val="20"/>
                      <w:lang w:eastAsia="en-IN"/>
                    </w:rPr>
                    <w:t>[29]</w:t>
                  </w:r>
                </w:hyperlink>
              </w:sdtContent>
            </w:sdt>
          </w:p>
        </w:tc>
        <w:tc>
          <w:tcPr>
            <w:tcW w:w="0" w:type="auto"/>
            <w:vAlign w:val="center"/>
            <w:hideMark/>
          </w:tcPr>
          <w:p w14:paraId="1D85770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24341865"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7D988DCA"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Comparative evaluation of CNN models with InceptionV1 showing the best performance</w:t>
            </w:r>
          </w:p>
        </w:tc>
        <w:tc>
          <w:tcPr>
            <w:tcW w:w="0" w:type="auto"/>
            <w:vAlign w:val="center"/>
            <w:hideMark/>
          </w:tcPr>
          <w:p w14:paraId="608479F0"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High computational demand limits its suitability for real-time applications.</w:t>
            </w:r>
          </w:p>
        </w:tc>
      </w:tr>
      <w:tr w:rsidR="0014123D" w:rsidRPr="00CC410B" w14:paraId="4627B8A2" w14:textId="77777777" w:rsidTr="00C8576C">
        <w:trPr>
          <w:jc w:val="center"/>
        </w:trPr>
        <w:tc>
          <w:tcPr>
            <w:tcW w:w="0" w:type="auto"/>
            <w:vAlign w:val="center"/>
            <w:hideMark/>
          </w:tcPr>
          <w:p w14:paraId="1A2FE94D" w14:textId="77777777" w:rsidR="0014123D" w:rsidRPr="00CC410B" w:rsidRDefault="0014123D" w:rsidP="00C8576C">
            <w:pPr>
              <w:jc w:val="center"/>
              <w:rPr>
                <w:rFonts w:ascii="Arial" w:hAnsi="Arial" w:cs="Arial"/>
                <w:sz w:val="20"/>
                <w:szCs w:val="20"/>
                <w:lang w:eastAsia="en-IN"/>
              </w:rPr>
            </w:pPr>
            <w:proofErr w:type="spellStart"/>
            <w:r w:rsidRPr="00CC410B">
              <w:rPr>
                <w:rFonts w:ascii="Arial" w:hAnsi="Arial" w:cs="Arial"/>
                <w:sz w:val="20"/>
                <w:szCs w:val="20"/>
                <w:lang w:eastAsia="en-IN"/>
              </w:rPr>
              <w:t>Madhumithaa</w:t>
            </w:r>
            <w:proofErr w:type="spellEnd"/>
            <w:r w:rsidRPr="00CC410B">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A323E93E80024A03AEFDD715E6A1A8F0"/>
                </w:placeholder>
              </w:sdtPr>
              <w:sdtContent>
                <w:hyperlink w:anchor="Ref30" w:history="1">
                  <w:r w:rsidRPr="00E855A8">
                    <w:rPr>
                      <w:rStyle w:val="Hyperlink"/>
                      <w:rFonts w:ascii="Arial" w:hAnsi="Arial" w:cs="Arial"/>
                      <w:sz w:val="20"/>
                      <w:szCs w:val="20"/>
                      <w:lang w:eastAsia="en-IN"/>
                    </w:rPr>
                    <w:t>[30]</w:t>
                  </w:r>
                </w:hyperlink>
              </w:sdtContent>
            </w:sdt>
          </w:p>
        </w:tc>
        <w:tc>
          <w:tcPr>
            <w:tcW w:w="0" w:type="auto"/>
            <w:vAlign w:val="center"/>
            <w:hideMark/>
          </w:tcPr>
          <w:p w14:paraId="3B15E1D9"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5186287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OCT-C8</w:t>
            </w:r>
          </w:p>
        </w:tc>
        <w:tc>
          <w:tcPr>
            <w:tcW w:w="0" w:type="auto"/>
            <w:vAlign w:val="center"/>
            <w:hideMark/>
          </w:tcPr>
          <w:p w14:paraId="22CBF10B" w14:textId="77777777" w:rsidR="0014123D" w:rsidRPr="00CC410B" w:rsidRDefault="0014123D" w:rsidP="00C8576C">
            <w:pPr>
              <w:jc w:val="center"/>
              <w:rPr>
                <w:rFonts w:ascii="Arial" w:hAnsi="Arial" w:cs="Arial"/>
                <w:sz w:val="20"/>
                <w:szCs w:val="20"/>
                <w:lang w:eastAsia="en-IN"/>
              </w:rPr>
            </w:pPr>
            <w:proofErr w:type="spellStart"/>
            <w:r w:rsidRPr="00CC410B">
              <w:rPr>
                <w:rFonts w:ascii="Arial" w:hAnsi="Arial" w:cs="Arial"/>
                <w:sz w:val="20"/>
                <w:szCs w:val="20"/>
                <w:lang w:eastAsia="en-IN"/>
              </w:rPr>
              <w:t>NasNetMobile</w:t>
            </w:r>
            <w:proofErr w:type="spellEnd"/>
            <w:r w:rsidRPr="00CC410B">
              <w:rPr>
                <w:rFonts w:ascii="Arial" w:hAnsi="Arial" w:cs="Arial"/>
                <w:sz w:val="20"/>
                <w:szCs w:val="20"/>
                <w:lang w:eastAsia="en-IN"/>
              </w:rPr>
              <w:t xml:space="preserve"> architecture optimized using the SGD optimizer</w:t>
            </w:r>
          </w:p>
        </w:tc>
        <w:tc>
          <w:tcPr>
            <w:tcW w:w="0" w:type="auto"/>
            <w:vAlign w:val="center"/>
            <w:hideMark/>
          </w:tcPr>
          <w:p w14:paraId="04EAFE3A"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Computationally demanding, making deployment on resource-limited systems challenging.</w:t>
            </w:r>
          </w:p>
        </w:tc>
      </w:tr>
      <w:tr w:rsidR="0014123D" w:rsidRPr="00CC410B" w14:paraId="5189DD3B" w14:textId="77777777" w:rsidTr="00C8576C">
        <w:trPr>
          <w:jc w:val="center"/>
        </w:trPr>
        <w:tc>
          <w:tcPr>
            <w:tcW w:w="0" w:type="auto"/>
            <w:vAlign w:val="center"/>
            <w:hideMark/>
          </w:tcPr>
          <w:p w14:paraId="7CE2F637"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 xml:space="preserve">Dave and </w:t>
            </w:r>
            <w:proofErr w:type="spellStart"/>
            <w:r w:rsidRPr="00CC410B">
              <w:rPr>
                <w:rFonts w:ascii="Arial" w:hAnsi="Arial" w:cs="Arial"/>
                <w:sz w:val="20"/>
                <w:szCs w:val="20"/>
                <w:lang w:eastAsia="en-IN"/>
              </w:rPr>
              <w:t>Domadiya</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A323E93E80024A03AEFDD715E6A1A8F0"/>
                </w:placeholder>
              </w:sdtPr>
              <w:sdtContent>
                <w:hyperlink w:anchor="Ref33" w:history="1">
                  <w:r w:rsidRPr="001509AA">
                    <w:rPr>
                      <w:rStyle w:val="Hyperlink"/>
                      <w:rFonts w:ascii="Arial" w:hAnsi="Arial" w:cs="Arial"/>
                      <w:sz w:val="20"/>
                      <w:szCs w:val="20"/>
                      <w:lang w:eastAsia="en-IN"/>
                    </w:rPr>
                    <w:t>[33]</w:t>
                  </w:r>
                </w:hyperlink>
              </w:sdtContent>
            </w:sdt>
          </w:p>
        </w:tc>
        <w:tc>
          <w:tcPr>
            <w:tcW w:w="0" w:type="auto"/>
            <w:vAlign w:val="center"/>
            <w:hideMark/>
          </w:tcPr>
          <w:p w14:paraId="2A0C943E"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3F9FD688"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71F5E83C" w14:textId="77777777" w:rsidR="0014123D" w:rsidRPr="00CC410B" w:rsidRDefault="0014123D" w:rsidP="00C8576C">
            <w:pPr>
              <w:jc w:val="center"/>
              <w:rPr>
                <w:rFonts w:ascii="Arial" w:hAnsi="Arial" w:cs="Arial"/>
                <w:sz w:val="20"/>
                <w:szCs w:val="20"/>
                <w:lang w:eastAsia="en-IN"/>
              </w:rPr>
            </w:pPr>
            <w:r w:rsidRPr="00CC410B">
              <w:rPr>
                <w:rFonts w:ascii="Arial" w:hAnsi="Arial" w:cs="Arial"/>
                <w:sz w:val="20"/>
                <w:szCs w:val="20"/>
                <w:lang w:eastAsia="en-IN"/>
              </w:rPr>
              <w:t>CNN architecture incorporating hybrid pooling with an optimized training strategy</w:t>
            </w:r>
          </w:p>
        </w:tc>
        <w:tc>
          <w:tcPr>
            <w:tcW w:w="0" w:type="auto"/>
            <w:vAlign w:val="center"/>
            <w:hideMark/>
          </w:tcPr>
          <w:p w14:paraId="01DB34EB" w14:textId="77777777" w:rsidR="0014123D" w:rsidRPr="00CC410B" w:rsidRDefault="0014123D" w:rsidP="00C8576C">
            <w:pPr>
              <w:keepNext/>
              <w:jc w:val="center"/>
              <w:rPr>
                <w:rFonts w:ascii="Arial" w:hAnsi="Arial" w:cs="Arial"/>
                <w:sz w:val="20"/>
                <w:szCs w:val="20"/>
                <w:lang w:eastAsia="en-IN"/>
              </w:rPr>
            </w:pPr>
            <w:r w:rsidRPr="00CC410B">
              <w:rPr>
                <w:rFonts w:ascii="Arial" w:hAnsi="Arial" w:cs="Arial"/>
                <w:sz w:val="20"/>
                <w:szCs w:val="20"/>
                <w:lang w:eastAsia="en-IN"/>
              </w:rPr>
              <w:t>Validation was limited to four retinal disease categories, reducing its broader applicability.</w:t>
            </w:r>
          </w:p>
        </w:tc>
      </w:tr>
    </w:tbl>
    <w:p w14:paraId="0C8E8703" w14:textId="77777777" w:rsidR="0014123D" w:rsidRDefault="0014123D" w:rsidP="00C32721">
      <w:pPr>
        <w:spacing w:beforeLines="20" w:before="48" w:afterLines="20" w:after="48"/>
        <w:ind w:firstLine="272"/>
        <w:jc w:val="both"/>
        <w:rPr>
          <w:rFonts w:ascii="Arial" w:hAnsi="Arial" w:cs="Arial"/>
          <w:sz w:val="20"/>
          <w:szCs w:val="20"/>
        </w:rPr>
        <w:sectPr w:rsidR="0014123D" w:rsidSect="0014123D">
          <w:type w:val="continuous"/>
          <w:pgSz w:w="11520" w:h="15660" w:code="1"/>
          <w:pgMar w:top="992" w:right="740" w:bottom="1040" w:left="740" w:header="360" w:footer="340" w:gutter="0"/>
          <w:cols w:space="400"/>
          <w:docGrid w:linePitch="360"/>
        </w:sectPr>
      </w:pPr>
    </w:p>
    <w:p w14:paraId="3D2FEA71" w14:textId="0A950711" w:rsidR="00C32721" w:rsidRPr="00CC410B" w:rsidRDefault="00C32721" w:rsidP="00BC24DA">
      <w:pPr>
        <w:spacing w:beforeLines="20" w:before="48" w:afterLines="20" w:after="48"/>
        <w:jc w:val="both"/>
        <w:rPr>
          <w:rFonts w:ascii="Arial" w:hAnsi="Arial" w:cs="Arial"/>
          <w:sz w:val="20"/>
          <w:szCs w:val="20"/>
        </w:rPr>
      </w:pPr>
      <w:r w:rsidRPr="00CC410B">
        <w:rPr>
          <w:rFonts w:ascii="Arial" w:hAnsi="Arial" w:cs="Arial"/>
          <w:sz w:val="20"/>
          <w:szCs w:val="20"/>
        </w:rPr>
        <w:t xml:space="preserve">The model, trained using SGD and Adam, achieved state-of-the-art performance. On 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64686F29C53F4469AAD19BA78A261013"/>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For the automatic categorization of normal and </w:t>
      </w:r>
      <w:r w:rsidRPr="00CC410B">
        <w:rPr>
          <w:rFonts w:ascii="Arial" w:hAnsi="Arial" w:cs="Arial"/>
          <w:sz w:val="20"/>
          <w:szCs w:val="20"/>
        </w:rPr>
        <w:t xml:space="preserve">AMD retinal scans, Lee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I2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711E6F5A859F4544873B7EE7F8482136"/>
          </w:placeholder>
        </w:sdtPr>
        <w:sdtContent>
          <w:hyperlink w:anchor="Ref26" w:history="1">
            <w:r w:rsidR="00171EA1" w:rsidRPr="00FF067F">
              <w:rPr>
                <w:rStyle w:val="Hyperlink"/>
                <w:rFonts w:ascii="Arial" w:hAnsi="Arial" w:cs="Arial"/>
                <w:sz w:val="20"/>
                <w:szCs w:val="20"/>
              </w:rPr>
              <w:t>[26]</w:t>
            </w:r>
          </w:hyperlink>
        </w:sdtContent>
      </w:sdt>
      <w:r w:rsidRPr="00CC410B">
        <w:rPr>
          <w:rFonts w:ascii="Arial" w:hAnsi="Arial" w:cs="Arial"/>
          <w:sz w:val="20"/>
          <w:szCs w:val="20"/>
        </w:rPr>
        <w:t xml:space="preserve"> suggested a 21-layer VGG16-based convolutional neural network trained on 2.6 million EMR-linked OCT pictures. By combining </w:t>
      </w:r>
      <w:r w:rsidRPr="00CC410B">
        <w:rPr>
          <w:rFonts w:ascii="Arial" w:hAnsi="Arial" w:cs="Arial"/>
          <w:sz w:val="20"/>
          <w:szCs w:val="20"/>
        </w:rPr>
        <w:lastRenderedPageBreak/>
        <w:t>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7241D860" w14:textId="21CC9CEF"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8537484276DE474991F26106C94C1B85"/>
          </w:placeholder>
        </w:sdtPr>
        <w:sdtContent>
          <w:hyperlink w:anchor="Ref27" w:history="1">
            <w:r w:rsidR="00171EA1" w:rsidRPr="00FF067F">
              <w:rPr>
                <w:rStyle w:val="Hyperlink"/>
                <w:rFonts w:ascii="Arial" w:hAnsi="Arial" w:cs="Arial"/>
                <w:sz w:val="20"/>
                <w:szCs w:val="20"/>
              </w:rPr>
              <w:t>[27]</w:t>
            </w:r>
          </w:hyperlink>
        </w:sdtContent>
      </w:sdt>
      <w:r w:rsidRPr="00CC410B">
        <w:rPr>
          <w:rFonts w:ascii="Arial" w:hAnsi="Arial" w:cs="Arial"/>
          <w:sz w:val="20"/>
          <w:szCs w:val="20"/>
        </w:rPr>
        <w:t xml:space="preserve">, authors proposed </w:t>
      </w:r>
      <w:proofErr w:type="spellStart"/>
      <w:r w:rsidRPr="00CC410B">
        <w:rPr>
          <w:rFonts w:ascii="Arial" w:hAnsi="Arial" w:cs="Arial"/>
          <w:sz w:val="20"/>
          <w:szCs w:val="20"/>
        </w:rPr>
        <w:t>OCTx</w:t>
      </w:r>
      <w:proofErr w:type="spellEnd"/>
      <w:r w:rsidRPr="00CC410B">
        <w:rPr>
          <w:rFonts w:ascii="Arial" w:hAnsi="Arial" w:cs="Arial"/>
          <w:sz w:val="20"/>
          <w:szCs w:val="20"/>
        </w:rPr>
        <w:t xml:space="preserve">, an ensemble deep learning model for four-class OCT image classification. It achieved strong performance but was evaluated on a limited dataset. 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8537484276DE474991F26106C94C1B85"/>
          </w:placeholder>
        </w:sdtPr>
        <w:sdtContent>
          <w:hyperlink w:anchor="Ref28" w:history="1">
            <w:r w:rsidR="00171EA1" w:rsidRPr="003D7841">
              <w:rPr>
                <w:rStyle w:val="Hyperlink"/>
                <w:rFonts w:ascii="Arial" w:hAnsi="Arial" w:cs="Arial"/>
                <w:sz w:val="20"/>
                <w:szCs w:val="20"/>
              </w:rPr>
              <w:t>[28]</w:t>
            </w:r>
          </w:hyperlink>
        </w:sdtContent>
      </w:sdt>
      <w:r w:rsidRPr="00CC410B">
        <w:rPr>
          <w:rFonts w:ascii="Arial" w:hAnsi="Arial" w:cs="Arial"/>
          <w:sz w:val="20"/>
          <w:szCs w:val="20"/>
        </w:rPr>
        <w:t xml:space="preserve">, the authors presented a CNN model using ImageNet pre-trained weights for three-class retinal OCT image classification. Fine-tuning and ensemble learning increased the classification accuracy from 68.17% to 92.89%. 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B577F16E864343D6B32DCC6EEF149E20"/>
          </w:placeholder>
        </w:sdtPr>
        <w:sdtContent>
          <w:hyperlink w:anchor="Ref29" w:history="1">
            <w:r w:rsidR="00171EA1" w:rsidRPr="00B334C2">
              <w:rPr>
                <w:rStyle w:val="Hyperlink"/>
                <w:rFonts w:ascii="Arial" w:hAnsi="Arial" w:cs="Arial"/>
                <w:sz w:val="20"/>
                <w:szCs w:val="20"/>
              </w:rPr>
              <w:t>[29]</w:t>
            </w:r>
          </w:hyperlink>
        </w:sdtContent>
      </w:sdt>
      <w:r w:rsidRPr="00CC410B">
        <w:rPr>
          <w:rFonts w:ascii="Arial" w:hAnsi="Arial" w:cs="Arial"/>
          <w:sz w:val="20"/>
          <w:szCs w:val="20"/>
        </w:rPr>
        <w:t xml:space="preserve">, the authors evaluated </w:t>
      </w:r>
      <w:proofErr w:type="spellStart"/>
      <w:r w:rsidRPr="00CC410B">
        <w:rPr>
          <w:rFonts w:ascii="Arial" w:hAnsi="Arial" w:cs="Arial"/>
          <w:sz w:val="20"/>
          <w:szCs w:val="20"/>
        </w:rPr>
        <w:t>AlexNet</w:t>
      </w:r>
      <w:proofErr w:type="spellEnd"/>
      <w:r w:rsidRPr="00CC410B">
        <w:rPr>
          <w:rFonts w:ascii="Arial" w:hAnsi="Arial" w:cs="Arial"/>
          <w:sz w:val="20"/>
          <w:szCs w:val="20"/>
        </w:rPr>
        <w:t xml:space="preserve">, VGG, Inception, and </w:t>
      </w:r>
      <w:proofErr w:type="spellStart"/>
      <w:r w:rsidRPr="00CC410B">
        <w:rPr>
          <w:rFonts w:ascii="Arial" w:hAnsi="Arial" w:cs="Arial"/>
          <w:sz w:val="20"/>
          <w:szCs w:val="20"/>
        </w:rPr>
        <w:t>ResNet</w:t>
      </w:r>
      <w:proofErr w:type="spellEnd"/>
      <w:r w:rsidRPr="00CC410B">
        <w:rPr>
          <w:rFonts w:ascii="Arial" w:hAnsi="Arial" w:cs="Arial"/>
          <w:sz w:val="20"/>
          <w:szCs w:val="20"/>
        </w:rPr>
        <w:t xml:space="preserve"> for retinal OCT image classification. The Inception model with RMSprop achieved the best results, reaching 95.53% accuracy and an F1-score of 0.93687. 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B577F16E864343D6B32DCC6EEF149E20"/>
          </w:placeholder>
        </w:sdtPr>
        <w:sdtContent>
          <w:hyperlink w:anchor="Ref30" w:history="1">
            <w:r w:rsidR="00171EA1" w:rsidRPr="00E855A8">
              <w:rPr>
                <w:rStyle w:val="Hyperlink"/>
                <w:rFonts w:ascii="Arial" w:hAnsi="Arial" w:cs="Arial"/>
                <w:sz w:val="20"/>
                <w:szCs w:val="20"/>
              </w:rPr>
              <w:t>[30]</w:t>
            </w:r>
          </w:hyperlink>
        </w:sdtContent>
      </w:sdt>
      <w:r w:rsidRPr="00CC410B">
        <w:rPr>
          <w:rFonts w:ascii="Arial" w:hAnsi="Arial" w:cs="Arial"/>
          <w:sz w:val="20"/>
          <w:szCs w:val="20"/>
        </w:rPr>
        <w:t xml:space="preserve">, the authors applied </w:t>
      </w:r>
      <w:proofErr w:type="spellStart"/>
      <w:r w:rsidRPr="00CC410B">
        <w:rPr>
          <w:rFonts w:ascii="Arial" w:hAnsi="Arial" w:cs="Arial"/>
          <w:sz w:val="20"/>
          <w:szCs w:val="20"/>
        </w:rPr>
        <w:t>NasNetMobile</w:t>
      </w:r>
      <w:proofErr w:type="spellEnd"/>
      <w:r w:rsidRPr="00CC410B">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317638F7F3414FDBA33FE0CA3FB560DF"/>
          </w:placeholder>
        </w:sdtPr>
        <w:sdtContent>
          <w:hyperlink w:anchor="Ref7" w:history="1">
            <w:r w:rsidR="00171EA1" w:rsidRPr="00940A8A">
              <w:rPr>
                <w:rStyle w:val="Hyperlink"/>
                <w:rFonts w:ascii="Arial" w:hAnsi="Arial" w:cs="Arial"/>
                <w:sz w:val="20"/>
                <w:szCs w:val="20"/>
              </w:rPr>
              <w:t>[7]</w:t>
            </w:r>
          </w:hyperlink>
        </w:sdtContent>
      </w:sdt>
      <w:r w:rsidRPr="00CC410B">
        <w:rPr>
          <w:rFonts w:ascii="Arial" w:hAnsi="Arial" w:cs="Arial"/>
          <w:sz w:val="20"/>
          <w:szCs w:val="20"/>
        </w:rPr>
        <w:t xml:space="preserve"> to classify eight retinal diseases using the 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652575FAE0CA449E98E5EFE4C24089B8"/>
          </w:placeholder>
        </w:sdtPr>
        <w:sdtContent>
          <w:hyperlink w:anchor="Ref31" w:history="1">
            <w:r w:rsidR="00171EA1" w:rsidRPr="00BA13E4">
              <w:rPr>
                <w:rStyle w:val="Hyperlink"/>
                <w:rFonts w:ascii="Arial" w:hAnsi="Arial" w:cs="Arial"/>
                <w:sz w:val="20"/>
                <w:szCs w:val="20"/>
              </w:rPr>
              <w:t>[31]</w:t>
            </w:r>
          </w:hyperlink>
        </w:sdtContent>
      </w:sdt>
      <w:r w:rsidRPr="00CC410B">
        <w:rPr>
          <w:rFonts w:ascii="Arial" w:hAnsi="Arial" w:cs="Arial"/>
          <w:sz w:val="20"/>
          <w:szCs w:val="20"/>
        </w:rPr>
        <w:t xml:space="preserve"> dataset. Among the tested optimizers, SGD delivered the best results with 97% accuracy and stable convergence within 22 epochs.</w:t>
      </w:r>
    </w:p>
    <w:p w14:paraId="6316C738" w14:textId="77BD4B20"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Jannat et al.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My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95C79E6F9A1143CCB9F8191F3C7F6EC1"/>
          </w:placeholder>
        </w:sdtPr>
        <w:sdtContent>
          <w:hyperlink w:anchor="Ref32" w:history="1">
            <w:r w:rsidR="00171EA1" w:rsidRPr="00D631EB">
              <w:rPr>
                <w:rStyle w:val="Hyperlink"/>
                <w:rFonts w:ascii="Arial" w:hAnsi="Arial" w:cs="Arial"/>
                <w:sz w:val="20"/>
                <w:szCs w:val="20"/>
              </w:rPr>
              <w:t>[32]</w:t>
            </w:r>
          </w:hyperlink>
        </w:sdtContent>
      </w:sdt>
      <w:r w:rsidRPr="00CC410B">
        <w:rPr>
          <w:rFonts w:ascii="Arial" w:hAnsi="Arial" w:cs="Arial"/>
          <w:sz w:val="20"/>
          <w:szCs w:val="20"/>
        </w:rPr>
        <w:t xml:space="preserve"> presented OCT-</w:t>
      </w:r>
      <w:proofErr w:type="spellStart"/>
      <w:r w:rsidRPr="00CC410B">
        <w:rPr>
          <w:rFonts w:ascii="Arial" w:hAnsi="Arial" w:cs="Arial"/>
          <w:sz w:val="20"/>
          <w:szCs w:val="20"/>
        </w:rPr>
        <w:t>SelfNet</w:t>
      </w:r>
      <w:proofErr w:type="spellEnd"/>
      <w:r w:rsidRPr="00CC410B">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 Dave and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95C79E6F9A1143CCB9F8191F3C7F6EC1"/>
          </w:placeholder>
        </w:sdtPr>
        <w:sdtContent>
          <w:hyperlink w:anchor="Ref33" w:history="1">
            <w:r w:rsidR="00171EA1" w:rsidRPr="001509AA">
              <w:rPr>
                <w:rStyle w:val="Hyperlink"/>
                <w:rFonts w:ascii="Arial" w:hAnsi="Arial" w:cs="Arial"/>
                <w:sz w:val="20"/>
                <w:szCs w:val="20"/>
              </w:rPr>
              <w:t>[33]</w:t>
            </w:r>
          </w:hyperlink>
        </w:sdtContent>
      </w:sdt>
      <w:r w:rsidRPr="00CC410B">
        <w:rPr>
          <w:rFonts w:ascii="Arial" w:hAnsi="Arial" w:cs="Arial"/>
          <w:sz w:val="20"/>
          <w:szCs w:val="20"/>
        </w:rPr>
        <w:t xml:space="preserve"> formulated a CNN-based model for retinal OCT image classification. Using hybrid pooling, data augmentation, and learning rate decay, the model achieved 98.75% accuracy on the 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6C16712142A54A3D81CD2DC2A80797A7"/>
          </w:placeholder>
        </w:sdtPr>
        <w:sdtContent>
          <w:hyperlink w:anchor="Ref22" w:history="1">
            <w:r w:rsidR="00171EA1" w:rsidRPr="00DE7038">
              <w:rPr>
                <w:rStyle w:val="Hyperlink"/>
                <w:rFonts w:ascii="Arial" w:hAnsi="Arial" w:cs="Arial"/>
                <w:sz w:val="20"/>
                <w:szCs w:val="20"/>
              </w:rPr>
              <w:t>[22]</w:t>
            </w:r>
          </w:hyperlink>
        </w:sdtContent>
      </w:sdt>
      <w:r w:rsidRPr="00CC410B">
        <w:rPr>
          <w:rFonts w:ascii="Arial" w:hAnsi="Arial" w:cs="Arial"/>
          <w:sz w:val="20"/>
          <w:szCs w:val="20"/>
        </w:rPr>
        <w:t xml:space="preserve"> dataset.  A thorough analysis of earlier machine learning and deep learning approaches used for OCT image classification is summarized in </w:t>
      </w:r>
      <w:hyperlink w:anchor="table1" w:history="1">
        <w:r w:rsidR="000031A7" w:rsidRPr="00006097">
          <w:rPr>
            <w:rStyle w:val="StyleHyperlinkArial10pt"/>
          </w:rPr>
          <w:fldChar w:fldCharType="begin"/>
        </w:r>
        <w:r w:rsidR="000031A7" w:rsidRPr="00006097">
          <w:rPr>
            <w:rStyle w:val="StyleHyperlinkArial10pt"/>
          </w:rPr>
          <w:instrText xml:space="preserve"> REF _Ref239015544 \h  \* MERGEFORMAT </w:instrText>
        </w:r>
        <w:r w:rsidR="000031A7" w:rsidRPr="00006097">
          <w:rPr>
            <w:rStyle w:val="StyleHyperlinkArial10pt"/>
          </w:rPr>
        </w:r>
        <w:r w:rsidR="000031A7" w:rsidRPr="00006097">
          <w:rPr>
            <w:rStyle w:val="StyleHyperlinkArial10pt"/>
          </w:rPr>
          <w:fldChar w:fldCharType="separate"/>
        </w:r>
        <w:r w:rsidR="007823CF" w:rsidRPr="007823CF">
          <w:rPr>
            <w:rStyle w:val="StyleHyperlinkArial10pt"/>
          </w:rPr>
          <w:t>Table 1</w:t>
        </w:r>
        <w:r w:rsidR="000031A7" w:rsidRPr="00006097">
          <w:rPr>
            <w:rStyle w:val="StyleHyperlinkArial10pt"/>
          </w:rPr>
          <w:fldChar w:fldCharType="end"/>
        </w:r>
      </w:hyperlink>
      <w:r w:rsidRPr="00006097">
        <w:rPr>
          <w:rStyle w:val="StyleHyperlinkArial10pt"/>
        </w:rPr>
        <w:t>.</w:t>
      </w:r>
    </w:p>
    <w:p w14:paraId="5EA79616" w14:textId="77777777" w:rsidR="00EF0F53" w:rsidRDefault="00EF0F53" w:rsidP="00C32721">
      <w:pPr>
        <w:spacing w:beforeLines="20" w:before="48" w:afterLines="20" w:after="48"/>
        <w:ind w:firstLine="272"/>
        <w:jc w:val="both"/>
        <w:rPr>
          <w:rFonts w:ascii="Arial" w:hAnsi="Arial" w:cs="Arial"/>
          <w:sz w:val="20"/>
          <w:szCs w:val="20"/>
        </w:rPr>
      </w:pPr>
      <w:r w:rsidRPr="00EF0F53">
        <w:rPr>
          <w:rFonts w:ascii="Arial" w:hAnsi="Arial" w:cs="Arial"/>
          <w:sz w:val="20"/>
          <w:szCs w:val="20"/>
        </w:rPr>
        <w:t>Despite the progress reported in OCT image classification, an important trade-off remains between predictive performance and model complexity. Layer-guided and segmentation-based approaches require additional anatomical processing, transfer-learning methods depend on comparatively large pretrained backbones, and ensemble strategies increase computational and memory requirements. Moreover, reported evaluations are often limited to a single dataset or a restricted set of disease categories, making it difficult to assess whether high within-dataset performance translates to robustness across different data distributions. Therefore, there remains a need for a compact CNN architecture that combines effective feature selection with efficient computation while being evaluated across multiple OCT datasets.</w:t>
      </w:r>
    </w:p>
    <w:p w14:paraId="6DBEFAC7" w14:textId="35E3E752" w:rsidR="00386277" w:rsidRDefault="00EF0F53" w:rsidP="00EF0F53">
      <w:pPr>
        <w:spacing w:beforeLines="20" w:before="48" w:afterLines="20" w:after="48"/>
        <w:ind w:firstLine="272"/>
        <w:jc w:val="both"/>
        <w:rPr>
          <w:rFonts w:ascii="Arial" w:hAnsi="Arial" w:cs="Arial"/>
          <w:sz w:val="20"/>
          <w:szCs w:val="20"/>
        </w:rPr>
      </w:pPr>
      <w:r w:rsidRPr="00EF0F53">
        <w:rPr>
          <w:rFonts w:ascii="Arial" w:hAnsi="Arial" w:cs="Arial"/>
          <w:sz w:val="20"/>
          <w:szCs w:val="20"/>
        </w:rPr>
        <w:t>To address these</w:t>
      </w:r>
      <w:r>
        <w:rPr>
          <w:rFonts w:ascii="Arial" w:hAnsi="Arial" w:cs="Arial"/>
          <w:sz w:val="20"/>
          <w:szCs w:val="20"/>
        </w:rPr>
        <w:t xml:space="preserve"> research gap</w:t>
      </w:r>
      <w:r w:rsidRPr="00EF0F53">
        <w:rPr>
          <w:rFonts w:ascii="Arial" w:hAnsi="Arial" w:cs="Arial"/>
          <w:sz w:val="20"/>
          <w:szCs w:val="20"/>
        </w:rPr>
        <w:t>, this study proposes a lightweight CNN-based model for retinal OCT image classification using the</w:t>
      </w:r>
      <w:r w:rsidR="00C32721" w:rsidRPr="00CC410B">
        <w:rPr>
          <w:rFonts w:ascii="Arial" w:hAnsi="Arial" w:cs="Arial"/>
          <w:sz w:val="20"/>
          <w:szCs w:val="20"/>
        </w:rPr>
        <w:t xml:space="preserve">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B9B939DCA1CB4590BEB8A7789E581AAC"/>
          </w:placeholder>
        </w:sdtPr>
        <w:sdtContent>
          <w:hyperlink w:anchor="Ref31" w:history="1">
            <w:r w:rsidR="00171EA1" w:rsidRPr="00BA13E4">
              <w:rPr>
                <w:rStyle w:val="Hyperlink"/>
                <w:rFonts w:ascii="Arial" w:hAnsi="Arial" w:cs="Arial"/>
                <w:sz w:val="20"/>
                <w:szCs w:val="20"/>
              </w:rPr>
              <w:t>[31]</w:t>
            </w:r>
          </w:hyperlink>
        </w:sdtContent>
      </w:sdt>
      <w:r w:rsidR="00C32721" w:rsidRPr="00CC410B">
        <w:rPr>
          <w:rFonts w:ascii="Arial" w:hAnsi="Arial" w:cs="Arial"/>
          <w:sz w:val="20"/>
          <w:szCs w:val="20"/>
        </w:rPr>
        <w:t xml:space="preserve"> and 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0C5DC5F15CAF4924AF88BD3107477AAE"/>
          </w:placeholder>
        </w:sdtPr>
        <w:sdtContent>
          <w:hyperlink w:anchor="Ref22" w:history="1">
            <w:r w:rsidR="00171EA1" w:rsidRPr="00DE7038">
              <w:rPr>
                <w:rStyle w:val="Hyperlink"/>
                <w:rFonts w:ascii="Arial" w:hAnsi="Arial" w:cs="Arial"/>
                <w:sz w:val="20"/>
                <w:szCs w:val="20"/>
              </w:rPr>
              <w:t>[22]</w:t>
            </w:r>
          </w:hyperlink>
        </w:sdtContent>
      </w:sdt>
      <w:r w:rsidR="00C32721" w:rsidRPr="00CC410B">
        <w:rPr>
          <w:rFonts w:ascii="Arial" w:hAnsi="Arial" w:cs="Arial"/>
          <w:sz w:val="20"/>
          <w:szCs w:val="20"/>
        </w:rPr>
        <w:t xml:space="preserve"> datasets</w:t>
      </w:r>
      <w:r>
        <w:rPr>
          <w:rFonts w:ascii="Arial" w:hAnsi="Arial" w:cs="Arial"/>
          <w:sz w:val="20"/>
          <w:szCs w:val="20"/>
        </w:rPr>
        <w:t xml:space="preserve">. </w:t>
      </w:r>
      <w:r w:rsidRPr="00EF0F53">
        <w:rPr>
          <w:rFonts w:ascii="Arial" w:hAnsi="Arial" w:cs="Arial"/>
          <w:sz w:val="20"/>
          <w:szCs w:val="20"/>
        </w:rPr>
        <w:t>The proposed architecture integrates Squeeze-and-Excitation (SE) blocks within a compact 13-layer CNN to enhance channel-wise feature representation, together with global average pooling and dropout for efficient feature learning and improved generalization. Unlike approaches that rely on pretrained backbones with additional SE modules, the proposed network incorporates channel-wise feature recalibration directly into the CNN architecture, while data augmentation and the Adam optimizer support robust and stable training. The model contains approximately 375,000 trainable parameters, maintaining a compact structure while retaining the capacity to learn diagnostically relevant retinal features. Its effectiveness is assessed through within-dataset classification, cross-dataset validation, ablation experiments, and computational-efficiency analysis, providing a comprehensive evaluation of both predictive performance and model efficiency.</w:t>
      </w:r>
    </w:p>
    <w:p w14:paraId="34F29078" w14:textId="3996B4DC" w:rsidR="00EF0F53" w:rsidRDefault="001F7EBC" w:rsidP="00EF0F53">
      <w:pPr>
        <w:spacing w:beforeLines="20" w:before="48" w:afterLines="20" w:after="48"/>
        <w:ind w:firstLine="272"/>
        <w:jc w:val="both"/>
        <w:rPr>
          <w:rFonts w:ascii="Arial" w:hAnsi="Arial" w:cs="Arial"/>
          <w:sz w:val="20"/>
          <w:szCs w:val="20"/>
        </w:rPr>
      </w:pPr>
      <w:r w:rsidRPr="001F7EBC">
        <w:rPr>
          <w:rFonts w:ascii="Arial" w:hAnsi="Arial" w:cs="Arial"/>
          <w:sz w:val="20"/>
          <w:szCs w:val="20"/>
        </w:rPr>
        <w:t>The remainder of this manuscript is organized as follows: Section II describes the proposed methodology, Section III presents the experimental results, Section IV discusses the findings and limitations, and Section V concludes the study and outlines future research directions.</w:t>
      </w:r>
    </w:p>
    <w:p w14:paraId="0DE6ED32" w14:textId="77777777" w:rsidR="001F7EBC" w:rsidRPr="00CC410B" w:rsidRDefault="001F7EBC" w:rsidP="00EF0F53">
      <w:pPr>
        <w:spacing w:beforeLines="20" w:before="48" w:afterLines="20" w:after="48"/>
        <w:ind w:firstLine="272"/>
        <w:jc w:val="both"/>
        <w:rPr>
          <w:rFonts w:ascii="Arial" w:hAnsi="Arial" w:cs="Arial"/>
          <w:sz w:val="20"/>
          <w:szCs w:val="20"/>
        </w:rPr>
      </w:pPr>
    </w:p>
    <w:p w14:paraId="116DB6A4" w14:textId="77777777" w:rsidR="00C32721" w:rsidRPr="00CC410B" w:rsidRDefault="00C32721" w:rsidP="00C32721">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Method</w:t>
      </w:r>
    </w:p>
    <w:p w14:paraId="381F1142" w14:textId="472A9B66"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sz w:val="20"/>
          <w:szCs w:val="20"/>
        </w:rPr>
        <w:t>The detailed architecture of the proposed framework is shown i</w:t>
      </w:r>
      <w:r w:rsidR="00C40D77">
        <w:rPr>
          <w:rFonts w:ascii="Arial" w:hAnsi="Arial" w:cs="Arial"/>
          <w:sz w:val="20"/>
          <w:szCs w:val="20"/>
        </w:rPr>
        <w:t xml:space="preserve">n </w:t>
      </w:r>
      <w:r w:rsidR="00C40D77" w:rsidRPr="00C40D77">
        <w:rPr>
          <w:rStyle w:val="StyleHyperlinkArial10pt"/>
        </w:rPr>
        <w:fldChar w:fldCharType="begin"/>
      </w:r>
      <w:r w:rsidR="00C40D77" w:rsidRPr="00C40D77">
        <w:rPr>
          <w:rStyle w:val="StyleHyperlinkArial10pt"/>
        </w:rPr>
        <w:instrText xml:space="preserve"> REF _Ref239170368 \h </w:instrText>
      </w:r>
      <w:r w:rsidR="00C40D77" w:rsidRPr="00C40D77">
        <w:rPr>
          <w:rStyle w:val="StyleHyperlinkArial10pt"/>
        </w:rPr>
      </w:r>
      <w:r w:rsidR="00C40D77">
        <w:rPr>
          <w:rStyle w:val="StyleHyperlinkArial10pt"/>
        </w:rPr>
        <w:instrText xml:space="preserve"> \* MERGEFORMAT </w:instrText>
      </w:r>
      <w:r w:rsidR="00C40D77" w:rsidRPr="00C40D77">
        <w:rPr>
          <w:rStyle w:val="StyleHyperlinkArial10pt"/>
        </w:rPr>
        <w:fldChar w:fldCharType="separate"/>
      </w:r>
      <w:r w:rsidR="007823CF" w:rsidRPr="007823CF">
        <w:rPr>
          <w:rStyle w:val="StyleHyperlinkArial10pt"/>
        </w:rPr>
        <w:t xml:space="preserve">Fig. </w:t>
      </w:r>
      <w:r w:rsidR="007823CF" w:rsidRPr="007823CF">
        <w:rPr>
          <w:rStyle w:val="StyleHyperlinkArial10pt"/>
        </w:rPr>
        <w:t>1</w:t>
      </w:r>
      <w:r w:rsidR="00C40D77" w:rsidRPr="00C40D77">
        <w:rPr>
          <w:rStyle w:val="StyleHyperlinkArial10pt"/>
        </w:rPr>
        <w:fldChar w:fldCharType="end"/>
      </w:r>
      <w:r w:rsidRPr="00006097">
        <w:rPr>
          <w:rStyle w:val="Hyperlink"/>
        </w:rPr>
        <w:t>.</w:t>
      </w:r>
      <w:r w:rsidRPr="00006097">
        <w:rPr>
          <w:rStyle w:val="StyleHyperlinkArial10pt"/>
        </w:rPr>
        <w:t xml:space="preserve"> </w:t>
      </w:r>
      <w:r w:rsidRPr="00CC410B">
        <w:rPr>
          <w:rStyle w:val="Hyperlink"/>
          <w:rFonts w:ascii="Arial" w:hAnsi="Arial" w:cs="Arial"/>
          <w:color w:val="auto"/>
          <w:sz w:val="20"/>
          <w:szCs w:val="20"/>
        </w:rPr>
        <w:t>The proposed framework mainly has five working modules. The first one is the input datasets, secondly the preprocessing and augmentation, thirdly a</w:t>
      </w:r>
      <w:r w:rsidR="00CC410B" w:rsidRPr="00CC410B">
        <w:rPr>
          <w:rStyle w:val="Hyperlink"/>
          <w:rFonts w:ascii="Arial" w:hAnsi="Arial" w:cs="Arial"/>
          <w:color w:val="auto"/>
          <w:sz w:val="20"/>
          <w:szCs w:val="20"/>
        </w:rPr>
        <w:t xml:space="preserve"> </w:t>
      </w:r>
      <w:r w:rsidRPr="00CC410B">
        <w:rPr>
          <w:rStyle w:val="Hyperlink"/>
          <w:rFonts w:ascii="Arial" w:hAnsi="Arial" w:cs="Arial"/>
          <w:color w:val="auto"/>
          <w:sz w:val="20"/>
          <w:szCs w:val="20"/>
        </w:rPr>
        <w:t>CNN architecture with SE blocks, the second last module is selecting a proper optimizer for the multiclass classification and the last one is the evaluation of the model using two different datasets.</w:t>
      </w:r>
    </w:p>
    <w:p w14:paraId="094C534A" w14:textId="77777777" w:rsidR="00C32721" w:rsidRPr="00CC410B" w:rsidRDefault="00C32721" w:rsidP="00C32721">
      <w:pPr>
        <w:spacing w:beforeLines="20" w:before="48" w:afterLines="20" w:after="48"/>
        <w:jc w:val="both"/>
        <w:rPr>
          <w:rFonts w:ascii="Arial" w:hAnsi="Arial" w:cs="Arial"/>
          <w:sz w:val="20"/>
          <w:szCs w:val="20"/>
        </w:rPr>
      </w:pPr>
    </w:p>
    <w:p w14:paraId="7C5515CA" w14:textId="77777777" w:rsidR="00E45492" w:rsidRPr="00CC410B" w:rsidRDefault="00E45492" w:rsidP="00E45492">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Preparation</w:t>
      </w:r>
    </w:p>
    <w:p w14:paraId="6731D3B3" w14:textId="77777777" w:rsidR="00E45492" w:rsidRPr="00006097" w:rsidRDefault="00E45492" w:rsidP="00E45492">
      <w:pPr>
        <w:spacing w:beforeLines="20" w:before="48" w:afterLines="20" w:after="48"/>
        <w:ind w:firstLine="272"/>
        <w:jc w:val="both"/>
        <w:rPr>
          <w:rStyle w:val="StyleHyperlinkArial10pt"/>
        </w:rPr>
      </w:pPr>
      <w:r w:rsidRPr="00CC410B">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3FAD5857805440B99A58D0F0EFAD0921"/>
          </w:placeholder>
        </w:sdtPr>
        <w:sdtContent>
          <w:hyperlink w:anchor="Ref31" w:history="1">
            <w:r w:rsidRPr="00BA13E4">
              <w:rPr>
                <w:rStyle w:val="Hyperlink"/>
                <w:rFonts w:ascii="Arial" w:hAnsi="Arial" w:cs="Arial"/>
                <w:sz w:val="20"/>
                <w:szCs w:val="20"/>
              </w:rPr>
              <w:t>[31]</w:t>
            </w:r>
          </w:hyperlink>
        </w:sdtContent>
      </w:sdt>
      <w:r w:rsidRPr="00CC410B">
        <w:rPr>
          <w:rFonts w:ascii="Arial" w:hAnsi="Arial" w:cs="Arial"/>
          <w:sz w:val="20"/>
          <w:szCs w:val="20"/>
        </w:rPr>
        <w:t xml:space="preserve"> contains 8 classes: Drusen, MH, AMD, CNV, CSR, DME, DR, and Normal. There are 2,800 validation (350 per class), 2800 test images (350 per class) and 18,400 training images (2,300 per class). Feature extraction is more difficult because each image has a resolution of 96 dpi with a 24-bit depth and contains noise and different intensity patterns. </w:t>
      </w:r>
    </w:p>
    <w:p w14:paraId="25320F9C" w14:textId="77777777" w:rsidR="00D42484" w:rsidRDefault="00E45492" w:rsidP="00E45492">
      <w:pPr>
        <w:spacing w:beforeLines="20" w:before="48" w:afterLines="20" w:after="48"/>
        <w:ind w:firstLine="272"/>
        <w:jc w:val="both"/>
        <w:rPr>
          <w:rFonts w:ascii="Arial" w:hAnsi="Arial" w:cs="Arial"/>
          <w:sz w:val="20"/>
          <w:szCs w:val="20"/>
        </w:rPr>
        <w:sectPr w:rsidR="00D42484" w:rsidSect="0069002F">
          <w:type w:val="continuous"/>
          <w:pgSz w:w="11520" w:h="15660" w:code="1"/>
          <w:pgMar w:top="992" w:right="740" w:bottom="1040" w:left="740" w:header="360" w:footer="340" w:gutter="0"/>
          <w:cols w:num="2" w:space="400"/>
          <w:docGrid w:linePitch="360"/>
        </w:sectPr>
      </w:pPr>
      <w:r w:rsidRPr="00CC410B">
        <w:rPr>
          <w:rFonts w:ascii="Arial" w:hAnsi="Arial" w:cs="Arial"/>
          <w:sz w:val="20"/>
          <w:szCs w:val="20"/>
        </w:rPr>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94714CED87E24138ADDE1258E6F86E04"/>
          </w:placeholder>
        </w:sdtPr>
        <w:sdtContent>
          <w:hyperlink w:anchor="Ref22" w:history="1">
            <w:r w:rsidRPr="00DE7038">
              <w:rPr>
                <w:rStyle w:val="Hyperlink"/>
                <w:rFonts w:ascii="Arial" w:hAnsi="Arial" w:cs="Arial"/>
                <w:sz w:val="20"/>
                <w:szCs w:val="20"/>
              </w:rPr>
              <w:t>[22]</w:t>
            </w:r>
          </w:hyperlink>
        </w:sdtContent>
      </w:sdt>
      <w:r w:rsidRPr="00CC410B">
        <w:rPr>
          <w:rFonts w:ascii="Arial" w:hAnsi="Arial" w:cs="Arial"/>
          <w:sz w:val="20"/>
          <w:szCs w:val="20"/>
        </w:rPr>
        <w:t xml:space="preserve"> comprises 83,484 training images, 968 test images (242 per class), and 32 validation images, divided into four classes: CNV, DME, Drusen, and Normal. While example samples, the training images vary in size and contain noise. The publicly available OCT dataset was used as provided </w:t>
      </w:r>
    </w:p>
    <w:p w14:paraId="32990BD1" w14:textId="615D1E0F" w:rsidR="00D42484" w:rsidRDefault="00D42484" w:rsidP="00E45492">
      <w:pPr>
        <w:spacing w:beforeLines="20" w:before="48" w:afterLines="20" w:after="48"/>
        <w:ind w:firstLine="272"/>
        <w:jc w:val="both"/>
        <w:rPr>
          <w:rFonts w:ascii="Arial" w:hAnsi="Arial" w:cs="Arial"/>
          <w:sz w:val="20"/>
          <w:szCs w:val="20"/>
        </w:rPr>
        <w:sectPr w:rsidR="00D42484" w:rsidSect="00D42484">
          <w:type w:val="continuous"/>
          <w:pgSz w:w="11520" w:h="15660" w:code="1"/>
          <w:pgMar w:top="992" w:right="740" w:bottom="1040" w:left="740" w:header="360" w:footer="340" w:gutter="0"/>
          <w:cols w:space="400"/>
          <w:docGrid w:linePitch="360"/>
        </w:sectPr>
      </w:pPr>
      <w:r w:rsidRPr="00CC410B">
        <w:rPr>
          <w:rFonts w:ascii="Arial" w:hAnsi="Arial" w:cs="Arial"/>
          <w:noProof/>
          <w:sz w:val="20"/>
          <w:szCs w:val="20"/>
        </w:rPr>
        <w:lastRenderedPageBreak/>
        <mc:AlternateContent>
          <mc:Choice Requires="wps">
            <w:drawing>
              <wp:anchor distT="45720" distB="45720" distL="114300" distR="114300" simplePos="0" relativeHeight="251695616" behindDoc="0" locked="0" layoutInCell="1" allowOverlap="1" wp14:anchorId="4F5D89E1" wp14:editId="10EFFA2C">
                <wp:simplePos x="0" y="0"/>
                <wp:positionH relativeFrom="column">
                  <wp:posOffset>-1270</wp:posOffset>
                </wp:positionH>
                <wp:positionV relativeFrom="paragraph">
                  <wp:posOffset>29845</wp:posOffset>
                </wp:positionV>
                <wp:extent cx="6780530" cy="5565775"/>
                <wp:effectExtent l="0" t="0" r="1270" b="0"/>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0530" cy="5565775"/>
                        </a:xfrm>
                        <a:prstGeom prst="rect">
                          <a:avLst/>
                        </a:prstGeom>
                        <a:solidFill>
                          <a:srgbClr val="FFFFFF"/>
                        </a:solidFill>
                        <a:ln w="9525">
                          <a:noFill/>
                          <a:miter lim="800000"/>
                          <a:headEnd/>
                          <a:tailEnd/>
                        </a:ln>
                      </wps:spPr>
                      <wps:txbx>
                        <w:txbxContent>
                          <w:p w14:paraId="1DA18B7E" w14:textId="77777777" w:rsidR="00D42484" w:rsidRDefault="00D42484" w:rsidP="00D42484">
                            <w:pPr>
                              <w:jc w:val="center"/>
                            </w:pPr>
                            <w:r>
                              <w:rPr>
                                <w:noProof/>
                              </w:rPr>
                              <w:drawing>
                                <wp:inline distT="0" distB="0" distL="0" distR="0" wp14:anchorId="7D9B9D4E" wp14:editId="2D13FBFF">
                                  <wp:extent cx="6432605" cy="1924649"/>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1134" cy="1927201"/>
                                          </a:xfrm>
                                          <a:prstGeom prst="rect">
                                            <a:avLst/>
                                          </a:prstGeom>
                                          <a:noFill/>
                                          <a:ln>
                                            <a:noFill/>
                                          </a:ln>
                                        </pic:spPr>
                                      </pic:pic>
                                    </a:graphicData>
                                  </a:graphic>
                                </wp:inline>
                              </w:drawing>
                            </w:r>
                          </w:p>
                          <w:p w14:paraId="59712FBF" w14:textId="77777777" w:rsidR="00D42484" w:rsidRDefault="00D42484" w:rsidP="00D42484">
                            <w:pPr>
                              <w:pStyle w:val="Caption"/>
                              <w:jc w:val="center"/>
                              <w:rPr>
                                <w:rFonts w:ascii="Arial" w:hAnsi="Arial" w:cs="Arial"/>
                                <w:color w:val="2F5496" w:themeColor="accent1" w:themeShade="BF"/>
                                <w:sz w:val="20"/>
                                <w:szCs w:val="20"/>
                              </w:rPr>
                            </w:pPr>
                            <w:r>
                              <w:rPr>
                                <w:noProof/>
                              </w:rPr>
                              <w:drawing>
                                <wp:inline distT="0" distB="0" distL="0" distR="0" wp14:anchorId="41428109" wp14:editId="2F5D1A60">
                                  <wp:extent cx="6685280" cy="3253105"/>
                                  <wp:effectExtent l="0" t="0" r="127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130DAA92" w14:textId="7B150AAF" w:rsidR="00C40D77" w:rsidRDefault="00C40D77" w:rsidP="00C40D77">
                            <w:pPr>
                              <w:pStyle w:val="Caption"/>
                              <w:keepNext/>
                              <w:jc w:val="center"/>
                            </w:pPr>
                            <w:bookmarkStart w:id="5" w:name="_Ref239016560"/>
                            <w:bookmarkStart w:id="6" w:name="_Ref239170368"/>
                            <w:r w:rsidRPr="00C40D77">
                              <w:rPr>
                                <w:rFonts w:ascii="Arial" w:hAnsi="Arial" w:cs="Arial"/>
                                <w:color w:val="2F5496" w:themeColor="accent1" w:themeShade="BF"/>
                                <w:sz w:val="20"/>
                                <w:szCs w:val="20"/>
                              </w:rPr>
                              <w:t xml:space="preserve">Fig. </w:t>
                            </w:r>
                            <w:r w:rsidRPr="00C40D77">
                              <w:rPr>
                                <w:rFonts w:ascii="Arial" w:hAnsi="Arial" w:cs="Arial"/>
                                <w:color w:val="2F5496" w:themeColor="accent1" w:themeShade="BF"/>
                                <w:sz w:val="20"/>
                                <w:szCs w:val="20"/>
                              </w:rPr>
                              <w:fldChar w:fldCharType="begin"/>
                            </w:r>
                            <w:r w:rsidRPr="00C40D77">
                              <w:rPr>
                                <w:rFonts w:ascii="Arial" w:hAnsi="Arial" w:cs="Arial"/>
                                <w:color w:val="2F5496" w:themeColor="accent1" w:themeShade="BF"/>
                                <w:sz w:val="20"/>
                                <w:szCs w:val="20"/>
                              </w:rPr>
                              <w:instrText xml:space="preserve"> SEQ Fig. \* ARABIC </w:instrText>
                            </w:r>
                            <w:r w:rsidRPr="00C40D77">
                              <w:rPr>
                                <w:rFonts w:ascii="Arial" w:hAnsi="Arial" w:cs="Arial"/>
                                <w:color w:val="2F5496" w:themeColor="accent1" w:themeShade="BF"/>
                                <w:sz w:val="20"/>
                                <w:szCs w:val="20"/>
                              </w:rPr>
                              <w:fldChar w:fldCharType="separate"/>
                            </w:r>
                            <w:r w:rsidR="007823CF">
                              <w:rPr>
                                <w:rFonts w:ascii="Arial" w:hAnsi="Arial" w:cs="Arial"/>
                                <w:noProof/>
                                <w:color w:val="2F5496" w:themeColor="accent1" w:themeShade="BF"/>
                                <w:sz w:val="20"/>
                                <w:szCs w:val="20"/>
                              </w:rPr>
                              <w:t>1</w:t>
                            </w:r>
                            <w:r w:rsidRPr="00C40D77">
                              <w:rPr>
                                <w:rFonts w:ascii="Arial" w:hAnsi="Arial" w:cs="Arial"/>
                                <w:color w:val="2F5496" w:themeColor="accent1" w:themeShade="BF"/>
                                <w:sz w:val="20"/>
                                <w:szCs w:val="20"/>
                              </w:rPr>
                              <w:fldChar w:fldCharType="end"/>
                            </w:r>
                            <w:bookmarkEnd w:id="6"/>
                            <w:r>
                              <w:t xml:space="preserve"> </w:t>
                            </w:r>
                            <w:r w:rsidRPr="00D064C7">
                              <w:rPr>
                                <w:rFonts w:ascii="Arial" w:hAnsi="Arial" w:cs="Arial"/>
                                <w:color w:val="000000" w:themeColor="text1"/>
                                <w:sz w:val="20"/>
                                <w:szCs w:val="20"/>
                                <w:lang w:val="en-IN"/>
                              </w:rPr>
                              <w:t>Proposed CNN Model (OCT-C8: 8 Class, OCT2017: 4 Class)</w:t>
                            </w:r>
                          </w:p>
                          <w:p w14:paraId="705D5FC6" w14:textId="067414AF" w:rsidR="00C40D77" w:rsidRDefault="00C40D77" w:rsidP="00C40D77">
                            <w:pPr>
                              <w:pStyle w:val="Caption"/>
                              <w:jc w:val="center"/>
                            </w:pPr>
                            <w:r>
                              <w:t xml:space="preserve">Fig. 1 </w:t>
                            </w:r>
                            <w:r>
                              <w:fldChar w:fldCharType="begin"/>
                            </w:r>
                            <w:r>
                              <w:instrText xml:space="preserve"> SEQ Fig._1 \* ARABIC </w:instrText>
                            </w:r>
                            <w:r>
                              <w:fldChar w:fldCharType="separate"/>
                            </w:r>
                            <w:r w:rsidR="007823CF">
                              <w:rPr>
                                <w:noProof/>
                              </w:rPr>
                              <w:t>1</w:t>
                            </w:r>
                            <w:r>
                              <w:fldChar w:fldCharType="end"/>
                            </w:r>
                          </w:p>
                          <w:p w14:paraId="7E4280FE" w14:textId="29B43F0D" w:rsidR="00D42484" w:rsidRDefault="00D42484" w:rsidP="00D42484">
                            <w:pPr>
                              <w:pStyle w:val="Caption"/>
                              <w:jc w:val="center"/>
                            </w:pPr>
                            <w:r>
                              <w:t xml:space="preserve">Figure </w:t>
                            </w:r>
                            <w:r>
                              <w:fldChar w:fldCharType="begin"/>
                            </w:r>
                            <w:r>
                              <w:instrText xml:space="preserve"> SEQ Figure \* ARABIC </w:instrText>
                            </w:r>
                            <w:r>
                              <w:fldChar w:fldCharType="separate"/>
                            </w:r>
                            <w:r w:rsidR="007823CF">
                              <w:rPr>
                                <w:noProof/>
                              </w:rPr>
                              <w:t>1</w:t>
                            </w:r>
                            <w:r>
                              <w:fldChar w:fldCharType="end"/>
                            </w:r>
                            <w:bookmarkEnd w:id="5"/>
                            <w:r>
                              <w:t xml:space="preserve"> Proposed CNN Model</w:t>
                            </w:r>
                          </w:p>
                          <w:p w14:paraId="585B9B44" w14:textId="77777777" w:rsidR="00D42484" w:rsidRPr="006A7ECD" w:rsidRDefault="00D42484" w:rsidP="00D42484">
                            <w:pPr>
                              <w:pStyle w:val="FigureCaption"/>
                              <w:rPr>
                                <w:rFonts w:ascii="Arial" w:hAnsi="Arial" w:cs="Arial"/>
                                <w:b/>
                                <w:bCs/>
                                <w:sz w:val="20"/>
                                <w:szCs w:val="20"/>
                              </w:rPr>
                            </w:pPr>
                          </w:p>
                          <w:p w14:paraId="4D605772" w14:textId="77777777" w:rsidR="00D42484" w:rsidRDefault="00D42484" w:rsidP="00D42484"/>
                          <w:p w14:paraId="04077ECB" w14:textId="77777777" w:rsidR="00D42484" w:rsidRDefault="00D42484" w:rsidP="00D42484"/>
                          <w:p w14:paraId="2E97E513" w14:textId="77777777" w:rsidR="00D42484" w:rsidRDefault="00D42484" w:rsidP="00D42484"/>
                          <w:p w14:paraId="143BCDA4" w14:textId="77777777" w:rsidR="00D42484" w:rsidRDefault="00D42484" w:rsidP="00D42484"/>
                          <w:p w14:paraId="554CC7D8" w14:textId="77777777" w:rsidR="00D42484" w:rsidRDefault="00D42484" w:rsidP="00D4248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5D89E1" id="_x0000_t202" coordsize="21600,21600" o:spt="202" path="m,l,21600r21600,l21600,xe">
                <v:stroke joinstyle="miter"/>
                <v:path gradientshapeok="t" o:connecttype="rect"/>
              </v:shapetype>
              <v:shape id="Text Box 2" o:spid="_x0000_s1026" type="#_x0000_t202" style="position:absolute;left:0;text-align:left;margin-left:-.1pt;margin-top:2.35pt;width:533.9pt;height:438.25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" stroked="f">
                <v:textbox>
                  <w:txbxContent>
                    <w:p w14:paraId="1DA18B7E" w14:textId="77777777" w:rsidR="00D42484" w:rsidRDefault="00D42484" w:rsidP="00D42484">
                      <w:pPr>
                        <w:jc w:val="center"/>
                      </w:pPr>
                      <w:r>
                        <w:rPr>
                          <w:noProof/>
                        </w:rPr>
                        <w:drawing>
                          <wp:inline distT="0" distB="0" distL="0" distR="0" wp14:anchorId="7D9B9D4E" wp14:editId="2D13FBFF">
                            <wp:extent cx="6432605" cy="1924649"/>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1134" cy="1927201"/>
                                    </a:xfrm>
                                    <a:prstGeom prst="rect">
                                      <a:avLst/>
                                    </a:prstGeom>
                                    <a:noFill/>
                                    <a:ln>
                                      <a:noFill/>
                                    </a:ln>
                                  </pic:spPr>
                                </pic:pic>
                              </a:graphicData>
                            </a:graphic>
                          </wp:inline>
                        </w:drawing>
                      </w:r>
                    </w:p>
                    <w:p w14:paraId="59712FBF" w14:textId="77777777" w:rsidR="00D42484" w:rsidRDefault="00D42484" w:rsidP="00D42484">
                      <w:pPr>
                        <w:pStyle w:val="Caption"/>
                        <w:jc w:val="center"/>
                        <w:rPr>
                          <w:rFonts w:ascii="Arial" w:hAnsi="Arial" w:cs="Arial"/>
                          <w:color w:val="2F5496" w:themeColor="accent1" w:themeShade="BF"/>
                          <w:sz w:val="20"/>
                          <w:szCs w:val="20"/>
                        </w:rPr>
                      </w:pPr>
                      <w:r>
                        <w:rPr>
                          <w:noProof/>
                        </w:rPr>
                        <w:drawing>
                          <wp:inline distT="0" distB="0" distL="0" distR="0" wp14:anchorId="41428109" wp14:editId="2F5D1A60">
                            <wp:extent cx="6685280" cy="3253105"/>
                            <wp:effectExtent l="0" t="0" r="127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130DAA92" w14:textId="7B150AAF" w:rsidR="00C40D77" w:rsidRDefault="00C40D77" w:rsidP="00C40D77">
                      <w:pPr>
                        <w:pStyle w:val="Caption"/>
                        <w:keepNext/>
                        <w:jc w:val="center"/>
                      </w:pPr>
                      <w:bookmarkStart w:id="7" w:name="_Ref239016560"/>
                      <w:bookmarkStart w:id="8" w:name="_Ref239170368"/>
                      <w:r w:rsidRPr="00C40D77">
                        <w:rPr>
                          <w:rFonts w:ascii="Arial" w:hAnsi="Arial" w:cs="Arial"/>
                          <w:color w:val="2F5496" w:themeColor="accent1" w:themeShade="BF"/>
                          <w:sz w:val="20"/>
                          <w:szCs w:val="20"/>
                        </w:rPr>
                        <w:t xml:space="preserve">Fig. </w:t>
                      </w:r>
                      <w:r w:rsidRPr="00C40D77">
                        <w:rPr>
                          <w:rFonts w:ascii="Arial" w:hAnsi="Arial" w:cs="Arial"/>
                          <w:color w:val="2F5496" w:themeColor="accent1" w:themeShade="BF"/>
                          <w:sz w:val="20"/>
                          <w:szCs w:val="20"/>
                        </w:rPr>
                        <w:fldChar w:fldCharType="begin"/>
                      </w:r>
                      <w:r w:rsidRPr="00C40D77">
                        <w:rPr>
                          <w:rFonts w:ascii="Arial" w:hAnsi="Arial" w:cs="Arial"/>
                          <w:color w:val="2F5496" w:themeColor="accent1" w:themeShade="BF"/>
                          <w:sz w:val="20"/>
                          <w:szCs w:val="20"/>
                        </w:rPr>
                        <w:instrText xml:space="preserve"> SEQ Fig. \* ARABIC </w:instrText>
                      </w:r>
                      <w:r w:rsidRPr="00C40D77">
                        <w:rPr>
                          <w:rFonts w:ascii="Arial" w:hAnsi="Arial" w:cs="Arial"/>
                          <w:color w:val="2F5496" w:themeColor="accent1" w:themeShade="BF"/>
                          <w:sz w:val="20"/>
                          <w:szCs w:val="20"/>
                        </w:rPr>
                        <w:fldChar w:fldCharType="separate"/>
                      </w:r>
                      <w:r w:rsidR="007823CF">
                        <w:rPr>
                          <w:rFonts w:ascii="Arial" w:hAnsi="Arial" w:cs="Arial"/>
                          <w:noProof/>
                          <w:color w:val="2F5496" w:themeColor="accent1" w:themeShade="BF"/>
                          <w:sz w:val="20"/>
                          <w:szCs w:val="20"/>
                        </w:rPr>
                        <w:t>1</w:t>
                      </w:r>
                      <w:r w:rsidRPr="00C40D77">
                        <w:rPr>
                          <w:rFonts w:ascii="Arial" w:hAnsi="Arial" w:cs="Arial"/>
                          <w:color w:val="2F5496" w:themeColor="accent1" w:themeShade="BF"/>
                          <w:sz w:val="20"/>
                          <w:szCs w:val="20"/>
                        </w:rPr>
                        <w:fldChar w:fldCharType="end"/>
                      </w:r>
                      <w:bookmarkEnd w:id="8"/>
                      <w:r>
                        <w:t xml:space="preserve"> </w:t>
                      </w:r>
                      <w:r w:rsidRPr="00D064C7">
                        <w:rPr>
                          <w:rFonts w:ascii="Arial" w:hAnsi="Arial" w:cs="Arial"/>
                          <w:color w:val="000000" w:themeColor="text1"/>
                          <w:sz w:val="20"/>
                          <w:szCs w:val="20"/>
                          <w:lang w:val="en-IN"/>
                        </w:rPr>
                        <w:t>Proposed CNN Model (OCT-C8: 8 Class, OCT2017: 4 Class)</w:t>
                      </w:r>
                    </w:p>
                    <w:p w14:paraId="705D5FC6" w14:textId="067414AF" w:rsidR="00C40D77" w:rsidRDefault="00C40D77" w:rsidP="00C40D77">
                      <w:pPr>
                        <w:pStyle w:val="Caption"/>
                        <w:jc w:val="center"/>
                      </w:pPr>
                      <w:r>
                        <w:t xml:space="preserve">Fig. 1 </w:t>
                      </w:r>
                      <w:r>
                        <w:fldChar w:fldCharType="begin"/>
                      </w:r>
                      <w:r>
                        <w:instrText xml:space="preserve"> SEQ Fig._1 \* ARABIC </w:instrText>
                      </w:r>
                      <w:r>
                        <w:fldChar w:fldCharType="separate"/>
                      </w:r>
                      <w:r w:rsidR="007823CF">
                        <w:rPr>
                          <w:noProof/>
                        </w:rPr>
                        <w:t>1</w:t>
                      </w:r>
                      <w:r>
                        <w:fldChar w:fldCharType="end"/>
                      </w:r>
                    </w:p>
                    <w:p w14:paraId="7E4280FE" w14:textId="29B43F0D" w:rsidR="00D42484" w:rsidRDefault="00D42484" w:rsidP="00D42484">
                      <w:pPr>
                        <w:pStyle w:val="Caption"/>
                        <w:jc w:val="center"/>
                      </w:pPr>
                      <w:r>
                        <w:t xml:space="preserve">Figure </w:t>
                      </w:r>
                      <w:r>
                        <w:fldChar w:fldCharType="begin"/>
                      </w:r>
                      <w:r>
                        <w:instrText xml:space="preserve"> SEQ Figure \* ARABIC </w:instrText>
                      </w:r>
                      <w:r>
                        <w:fldChar w:fldCharType="separate"/>
                      </w:r>
                      <w:r w:rsidR="007823CF">
                        <w:rPr>
                          <w:noProof/>
                        </w:rPr>
                        <w:t>1</w:t>
                      </w:r>
                      <w:r>
                        <w:fldChar w:fldCharType="end"/>
                      </w:r>
                      <w:bookmarkEnd w:id="7"/>
                      <w:r>
                        <w:t xml:space="preserve"> Proposed CNN Model</w:t>
                      </w:r>
                    </w:p>
                    <w:p w14:paraId="585B9B44" w14:textId="77777777" w:rsidR="00D42484" w:rsidRPr="006A7ECD" w:rsidRDefault="00D42484" w:rsidP="00D42484">
                      <w:pPr>
                        <w:pStyle w:val="FigureCaption"/>
                        <w:rPr>
                          <w:rFonts w:ascii="Arial" w:hAnsi="Arial" w:cs="Arial"/>
                          <w:b/>
                          <w:bCs/>
                          <w:sz w:val="20"/>
                          <w:szCs w:val="20"/>
                        </w:rPr>
                      </w:pPr>
                    </w:p>
                    <w:p w14:paraId="4D605772" w14:textId="77777777" w:rsidR="00D42484" w:rsidRDefault="00D42484" w:rsidP="00D42484"/>
                    <w:p w14:paraId="04077ECB" w14:textId="77777777" w:rsidR="00D42484" w:rsidRDefault="00D42484" w:rsidP="00D42484"/>
                    <w:p w14:paraId="2E97E513" w14:textId="77777777" w:rsidR="00D42484" w:rsidRDefault="00D42484" w:rsidP="00D42484"/>
                    <w:p w14:paraId="143BCDA4" w14:textId="77777777" w:rsidR="00D42484" w:rsidRDefault="00D42484" w:rsidP="00D42484"/>
                    <w:p w14:paraId="554CC7D8" w14:textId="77777777" w:rsidR="00D42484" w:rsidRDefault="00D42484" w:rsidP="00D42484"/>
                  </w:txbxContent>
                </v:textbox>
                <w10:wrap type="topAndBottom"/>
              </v:shape>
            </w:pict>
          </mc:Fallback>
        </mc:AlternateContent>
      </w:r>
    </w:p>
    <w:p w14:paraId="7D937AD3" w14:textId="0C8D874D" w:rsidR="00E45492" w:rsidRPr="00CC410B" w:rsidRDefault="00E45492" w:rsidP="00D42484">
      <w:pPr>
        <w:spacing w:beforeLines="20" w:before="48" w:afterLines="20" w:after="48"/>
        <w:jc w:val="both"/>
        <w:rPr>
          <w:rFonts w:ascii="Arial" w:hAnsi="Arial" w:cs="Arial"/>
          <w:sz w:val="20"/>
          <w:szCs w:val="20"/>
        </w:rPr>
      </w:pPr>
      <w:r w:rsidRPr="00CC410B">
        <w:rPr>
          <w:rFonts w:ascii="Arial" w:hAnsi="Arial" w:cs="Arial"/>
          <w:sz w:val="20"/>
          <w:szCs w:val="20"/>
        </w:rPr>
        <w:t>by its original authors, with images collected from different patients. Before model training, the images were resized to 200 × 200 pixels using bilinear interpolation, converted to RGB format, and normalized to the range [0,1]. No additional quality screening or duplicate removal was performed, as the dataset was used in its original curated form.</w:t>
      </w:r>
    </w:p>
    <w:p w14:paraId="1B15637A" w14:textId="77777777" w:rsidR="00E45492" w:rsidRPr="00CC410B" w:rsidRDefault="00E45492" w:rsidP="00E45492">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Augmentation</w:t>
      </w:r>
    </w:p>
    <w:p w14:paraId="37D94655" w14:textId="7134BC12" w:rsidR="003C5255" w:rsidRPr="00CC410B" w:rsidRDefault="00E45492" w:rsidP="00442F8E">
      <w:pPr>
        <w:spacing w:beforeLines="20" w:before="48" w:afterLines="20" w:after="48"/>
        <w:ind w:firstLine="357"/>
        <w:jc w:val="both"/>
        <w:rPr>
          <w:rFonts w:ascii="Arial" w:hAnsi="Arial" w:cs="Arial"/>
          <w:sz w:val="20"/>
          <w:szCs w:val="20"/>
        </w:rPr>
      </w:pPr>
      <w:r w:rsidRPr="00CC410B">
        <w:rPr>
          <w:rFonts w:ascii="Arial" w:hAnsi="Arial" w:cs="Arial"/>
          <w:sz w:val="20"/>
          <w:szCs w:val="20"/>
        </w:rPr>
        <w:t xml:space="preserve">By transforming the source images, image augmentation creates a variety of training examples that aid CNN in learning minor differences across comparable classes </w:t>
      </w:r>
      <w:sdt>
        <w:sdtPr>
          <w:rPr>
            <w:rFonts w:ascii="Arial" w:hAnsi="Arial" w:cs="Arial"/>
            <w:color w:val="000000"/>
            <w:sz w:val="20"/>
            <w:szCs w:val="20"/>
          </w:rPr>
          <w:tag w:val="MENDELEY_CITATION_v3_eyJjaXRhdGlvbklEIjoiTUVOREVMRVlfQ0lUQVRJT05fNmZlNTllYzMtNTdhZi00NWE5LTlmNmYtOGRmZDVlOTViNjJhIiwicHJvcGVydGllcyI6eyJub3RlSW5kZXgiOjB9LCJpc0VkaXRlZCI6ZmFsc2UsIm1hbnVhbE92ZXJyaWRlIjp7ImlzTWFudWFsbHlPdmVycmlkZGVuIjpmYWxzZSwiY2l0ZXByb2NUZXh0IjoiWzM0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
          <w:id w:val="-428730667"/>
          <w:placeholder>
            <w:docPart w:val="1877A28674D94874A7055D3F2410F86F"/>
          </w:placeholder>
        </w:sdtPr>
        <w:sdtContent>
          <w:hyperlink w:anchor="Ref34" w:history="1">
            <w:r w:rsidRPr="00E44B38">
              <w:rPr>
                <w:rStyle w:val="Hyperlink"/>
                <w:rFonts w:ascii="Arial" w:hAnsi="Arial" w:cs="Arial"/>
                <w:sz w:val="20"/>
                <w:szCs w:val="20"/>
              </w:rPr>
              <w:t>[34]</w:t>
            </w:r>
          </w:hyperlink>
        </w:sdtContent>
      </w:sdt>
      <w:r w:rsidRPr="00CC410B">
        <w:rPr>
          <w:rFonts w:ascii="Arial" w:hAnsi="Arial" w:cs="Arial"/>
          <w:sz w:val="20"/>
          <w:szCs w:val="20"/>
        </w:rPr>
        <w:t xml:space="preserve">. This lessens overfitting, increases generalization, and improves feature representation. </w:t>
      </w:r>
      <w:r w:rsidRPr="00CF6A87">
        <w:rPr>
          <w:rStyle w:val="StyleHyperlinkArial10pt"/>
        </w:rPr>
        <w:fldChar w:fldCharType="begin"/>
      </w:r>
      <w:r w:rsidRPr="00CF6A87">
        <w:rPr>
          <w:rStyle w:val="StyleHyperlinkArial10pt"/>
        </w:rPr>
        <w:instrText xml:space="preserve"> REF _Ref239016789 \h  \* MERGEFORMAT </w:instrText>
      </w:r>
      <w:r w:rsidRPr="00CF6A87">
        <w:rPr>
          <w:rStyle w:val="StyleHyperlinkArial10pt"/>
        </w:rPr>
      </w:r>
      <w:r w:rsidRPr="00CF6A87">
        <w:rPr>
          <w:rStyle w:val="StyleHyperlinkArial10pt"/>
        </w:rPr>
        <w:fldChar w:fldCharType="separate"/>
      </w:r>
      <w:r w:rsidR="007823CF" w:rsidRPr="007823CF">
        <w:rPr>
          <w:rStyle w:val="StyleHyperlinkArial10pt"/>
        </w:rPr>
        <w:t>Table 2</w:t>
      </w:r>
      <w:r w:rsidRPr="00CF6A87">
        <w:rPr>
          <w:rStyle w:val="StyleHyperlinkArial10pt"/>
        </w:rPr>
        <w:fldChar w:fldCharType="end"/>
      </w:r>
      <w:r w:rsidRPr="00CC410B">
        <w:rPr>
          <w:rFonts w:ascii="Arial" w:hAnsi="Arial" w:cs="Arial"/>
          <w:sz w:val="20"/>
          <w:szCs w:val="20"/>
        </w:rPr>
        <w:t xml:space="preserve"> lists the augmentation settings utilized in the suggested strategy, which </w:t>
      </w:r>
      <w:r w:rsidR="00D42484" w:rsidRPr="00CC410B">
        <w:rPr>
          <w:rFonts w:ascii="Arial" w:hAnsi="Arial" w:cs="Arial"/>
          <w:sz w:val="20"/>
          <w:szCs w:val="20"/>
        </w:rPr>
        <w:t>creates augmented</w:t>
      </w:r>
      <w:r w:rsidR="003C5255" w:rsidRPr="00CC410B">
        <w:rPr>
          <w:rFonts w:ascii="Arial" w:hAnsi="Arial" w:cs="Arial"/>
          <w:sz w:val="20"/>
          <w:szCs w:val="20"/>
        </w:rPr>
        <w:t xml:space="preserve"> images during training without storing them permanently. </w:t>
      </w:r>
    </w:p>
    <w:p w14:paraId="256C0325" w14:textId="2B688E53" w:rsidR="003C5255" w:rsidRPr="00CC410B" w:rsidRDefault="00386277" w:rsidP="003C5255">
      <w:pPr>
        <w:spacing w:beforeLines="20" w:before="48" w:afterLines="20" w:after="48"/>
        <w:ind w:firstLine="357"/>
        <w:jc w:val="both"/>
        <w:rPr>
          <w:rFonts w:ascii="Arial" w:hAnsi="Arial" w:cs="Arial"/>
          <w:sz w:val="20"/>
          <w:szCs w:val="20"/>
          <w:lang w:val="en-IN"/>
        </w:rPr>
      </w:pPr>
      <w:bookmarkStart w:id="9" w:name="_Hlk238464019"/>
      <w:r w:rsidRPr="00CC410B">
        <w:t xml:space="preserve"> </w:t>
      </w:r>
      <w:r w:rsidR="003411F6" w:rsidRPr="00CC410B">
        <w:rPr>
          <w:rFonts w:ascii="Arial" w:hAnsi="Arial" w:cs="Arial"/>
          <w:sz w:val="20"/>
          <w:szCs w:val="20"/>
        </w:rPr>
        <w:t xml:space="preserve">To improve the model’s ability to generalize while preserving the anatomical characteristics of retinal OCT images, augmentation was applied exclusively to the training set. The training images were subjected to controlled transformations, including horizontal flipping, small-angle rotation, limited horizontal and vertical translation, moderate zooming, and mild shearing, to introduce realistic variations in image appearance and spatial alignment. These transformations increase the diversity of the training distribution and encourage the network to learn stable, discriminative retinal features rather than relying on specific image orientations or local patterns. Vertical flipping and excessive geometric transformations were deliberately avoided because they may alter the natural arrangement of retinal layers and produce anatomically unrealistic pathological patterns. The augmented samples were </w:t>
      </w:r>
      <w:r w:rsidR="003411F6" w:rsidRPr="00CC410B">
        <w:rPr>
          <w:rFonts w:ascii="Arial" w:hAnsi="Arial" w:cs="Arial"/>
          <w:sz w:val="20"/>
          <w:szCs w:val="20"/>
        </w:rPr>
        <w:lastRenderedPageBreak/>
        <w:t>generated online during training, so the original images were not permanently duplicated and no augmentation was applied to the validation or test sets. Representative transformed images were also visually inspected to verify that retinal-layer continuity, tissue boundaries, and disease-related morphological structures remained identifiable after augmentation.</w:t>
      </w:r>
      <w:r w:rsidR="003C5255" w:rsidRPr="00CC410B">
        <w:rPr>
          <w:rFonts w:ascii="Arial" w:hAnsi="Arial" w:cs="Arial"/>
          <w:sz w:val="20"/>
          <w:szCs w:val="20"/>
          <w:lang w:val="en-IN"/>
        </w:rPr>
        <w:t xml:space="preserve"> </w:t>
      </w:r>
    </w:p>
    <w:p w14:paraId="3C31F18B" w14:textId="77777777" w:rsidR="003411F6" w:rsidRPr="00CC410B" w:rsidRDefault="003411F6" w:rsidP="003C5255">
      <w:pPr>
        <w:spacing w:beforeLines="20" w:before="48" w:afterLines="20" w:after="48"/>
        <w:ind w:firstLine="357"/>
        <w:jc w:val="both"/>
        <w:rPr>
          <w:rFonts w:ascii="Arial" w:hAnsi="Arial" w:cs="Arial"/>
          <w:sz w:val="20"/>
          <w:szCs w:val="20"/>
        </w:rPr>
      </w:pPr>
    </w:p>
    <w:p w14:paraId="4A94EF50" w14:textId="3BEAE2AC" w:rsidR="003C5255" w:rsidRPr="00CC410B" w:rsidRDefault="003C5255" w:rsidP="003C5255">
      <w:pPr>
        <w:pStyle w:val="Caption"/>
        <w:spacing w:before="120"/>
        <w:jc w:val="center"/>
        <w:rPr>
          <w:rFonts w:ascii="Arial" w:hAnsi="Arial" w:cs="Arial"/>
          <w:sz w:val="20"/>
          <w:szCs w:val="20"/>
        </w:rPr>
      </w:pPr>
      <w:bookmarkStart w:id="10" w:name="_Ref239016789"/>
      <w:bookmarkEnd w:id="9"/>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007823CF">
        <w:rPr>
          <w:rFonts w:ascii="Arial" w:hAnsi="Arial" w:cs="Arial"/>
          <w:noProof/>
          <w:sz w:val="20"/>
          <w:szCs w:val="20"/>
        </w:rPr>
        <w:t>2</w:t>
      </w:r>
      <w:r w:rsidRPr="00CC410B">
        <w:rPr>
          <w:rFonts w:ascii="Arial" w:hAnsi="Arial" w:cs="Arial"/>
          <w:sz w:val="20"/>
          <w:szCs w:val="20"/>
        </w:rPr>
        <w:fldChar w:fldCharType="end"/>
      </w:r>
      <w:bookmarkEnd w:id="10"/>
      <w:r w:rsidRPr="00CC410B">
        <w:rPr>
          <w:rFonts w:ascii="Arial" w:hAnsi="Arial" w:cs="Arial"/>
          <w:sz w:val="20"/>
          <w:szCs w:val="20"/>
        </w:rPr>
        <w:t xml:space="preserve">. </w:t>
      </w:r>
      <w:r w:rsidRPr="00CC410B">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3C5255" w:rsidRPr="00CC410B" w14:paraId="174ED466" w14:textId="77777777" w:rsidTr="0061093B">
        <w:trPr>
          <w:jc w:val="center"/>
        </w:trPr>
        <w:tc>
          <w:tcPr>
            <w:tcW w:w="1834" w:type="dxa"/>
          </w:tcPr>
          <w:p w14:paraId="4EAD9D76"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Name</w:t>
            </w:r>
          </w:p>
        </w:tc>
        <w:tc>
          <w:tcPr>
            <w:tcW w:w="1834" w:type="dxa"/>
          </w:tcPr>
          <w:p w14:paraId="757EAA0E"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Value</w:t>
            </w:r>
          </w:p>
        </w:tc>
      </w:tr>
      <w:tr w:rsidR="003C5255" w:rsidRPr="00CC410B" w14:paraId="5AE0EB48" w14:textId="77777777" w:rsidTr="0061093B">
        <w:trPr>
          <w:jc w:val="center"/>
        </w:trPr>
        <w:tc>
          <w:tcPr>
            <w:tcW w:w="1834" w:type="dxa"/>
          </w:tcPr>
          <w:p w14:paraId="463703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Pixel value normalization</w:t>
            </w:r>
          </w:p>
        </w:tc>
        <w:tc>
          <w:tcPr>
            <w:tcW w:w="1834" w:type="dxa"/>
          </w:tcPr>
          <w:p w14:paraId="478F2DE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1./255</w:t>
            </w:r>
          </w:p>
        </w:tc>
      </w:tr>
      <w:tr w:rsidR="003C5255" w:rsidRPr="00CC410B" w14:paraId="7715C72B" w14:textId="77777777" w:rsidTr="0061093B">
        <w:trPr>
          <w:jc w:val="center"/>
        </w:trPr>
        <w:tc>
          <w:tcPr>
            <w:tcW w:w="1834" w:type="dxa"/>
          </w:tcPr>
          <w:p w14:paraId="01AF065F"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Rotation angle</w:t>
            </w:r>
          </w:p>
        </w:tc>
        <w:tc>
          <w:tcPr>
            <w:tcW w:w="1834" w:type="dxa"/>
          </w:tcPr>
          <w:p w14:paraId="32941C7D"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20</w:t>
            </w:r>
          </w:p>
        </w:tc>
      </w:tr>
      <w:tr w:rsidR="003C5255" w:rsidRPr="00CC410B" w14:paraId="3351BE4E" w14:textId="77777777" w:rsidTr="0061093B">
        <w:trPr>
          <w:jc w:val="center"/>
        </w:trPr>
        <w:tc>
          <w:tcPr>
            <w:tcW w:w="1834" w:type="dxa"/>
          </w:tcPr>
          <w:p w14:paraId="1986B2B6"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Horizontal shift</w:t>
            </w:r>
          </w:p>
        </w:tc>
        <w:tc>
          <w:tcPr>
            <w:tcW w:w="1834" w:type="dxa"/>
          </w:tcPr>
          <w:p w14:paraId="5F82ADC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2E406FFA" w14:textId="77777777" w:rsidTr="0061093B">
        <w:trPr>
          <w:jc w:val="center"/>
        </w:trPr>
        <w:tc>
          <w:tcPr>
            <w:tcW w:w="1834" w:type="dxa"/>
          </w:tcPr>
          <w:p w14:paraId="61FE785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Height shift</w:t>
            </w:r>
          </w:p>
        </w:tc>
        <w:tc>
          <w:tcPr>
            <w:tcW w:w="1834" w:type="dxa"/>
          </w:tcPr>
          <w:p w14:paraId="7A5BC924"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72BDC874" w14:textId="77777777" w:rsidTr="0061093B">
        <w:trPr>
          <w:jc w:val="center"/>
        </w:trPr>
        <w:tc>
          <w:tcPr>
            <w:tcW w:w="1834" w:type="dxa"/>
          </w:tcPr>
          <w:p w14:paraId="79149412"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Zoom factor</w:t>
            </w:r>
          </w:p>
        </w:tc>
        <w:tc>
          <w:tcPr>
            <w:tcW w:w="1834" w:type="dxa"/>
          </w:tcPr>
          <w:p w14:paraId="258176F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0.2</w:t>
            </w:r>
          </w:p>
        </w:tc>
      </w:tr>
      <w:tr w:rsidR="003C5255" w:rsidRPr="00CC410B" w14:paraId="770D9824" w14:textId="77777777" w:rsidTr="0061093B">
        <w:trPr>
          <w:jc w:val="center"/>
        </w:trPr>
        <w:tc>
          <w:tcPr>
            <w:tcW w:w="1834" w:type="dxa"/>
          </w:tcPr>
          <w:p w14:paraId="75C00B7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Horizontal flipping</w:t>
            </w:r>
          </w:p>
        </w:tc>
        <w:tc>
          <w:tcPr>
            <w:tcW w:w="1834" w:type="dxa"/>
          </w:tcPr>
          <w:p w14:paraId="6384C1D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True</w:t>
            </w:r>
          </w:p>
        </w:tc>
      </w:tr>
      <w:tr w:rsidR="003C5255" w:rsidRPr="00CC410B" w14:paraId="161FD2C1" w14:textId="77777777" w:rsidTr="0061093B">
        <w:trPr>
          <w:jc w:val="center"/>
        </w:trPr>
        <w:tc>
          <w:tcPr>
            <w:tcW w:w="1834" w:type="dxa"/>
          </w:tcPr>
          <w:p w14:paraId="5F929603"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Shear intensity</w:t>
            </w:r>
          </w:p>
        </w:tc>
        <w:tc>
          <w:tcPr>
            <w:tcW w:w="1834" w:type="dxa"/>
          </w:tcPr>
          <w:p w14:paraId="1591D1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510AC579" w14:textId="77777777" w:rsidTr="0061093B">
        <w:trPr>
          <w:jc w:val="center"/>
        </w:trPr>
        <w:tc>
          <w:tcPr>
            <w:tcW w:w="1834" w:type="dxa"/>
          </w:tcPr>
          <w:p w14:paraId="5DE4FE1E"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Fill mode</w:t>
            </w:r>
          </w:p>
        </w:tc>
        <w:tc>
          <w:tcPr>
            <w:tcW w:w="1834" w:type="dxa"/>
          </w:tcPr>
          <w:p w14:paraId="34F5B418" w14:textId="77777777" w:rsidR="003C5255" w:rsidRPr="00CC410B" w:rsidRDefault="003C5255" w:rsidP="0061093B">
            <w:pPr>
              <w:keepNext/>
              <w:jc w:val="center"/>
              <w:rPr>
                <w:rFonts w:ascii="Arial" w:hAnsi="Arial" w:cs="Arial"/>
                <w:sz w:val="20"/>
                <w:szCs w:val="20"/>
              </w:rPr>
            </w:pPr>
            <w:r w:rsidRPr="00CC410B">
              <w:rPr>
                <w:rFonts w:ascii="Arial" w:hAnsi="Arial" w:cs="Arial"/>
                <w:sz w:val="20"/>
                <w:szCs w:val="20"/>
              </w:rPr>
              <w:t>Nearest</w:t>
            </w:r>
          </w:p>
        </w:tc>
      </w:tr>
    </w:tbl>
    <w:p w14:paraId="1F153A77" w14:textId="77777777" w:rsidR="003411F6" w:rsidRPr="00CC410B" w:rsidRDefault="003411F6" w:rsidP="003411F6">
      <w:pPr>
        <w:pStyle w:val="ListParagraph"/>
        <w:spacing w:beforeLines="20" w:before="48" w:afterLines="20" w:after="48" w:line="240" w:lineRule="auto"/>
        <w:ind w:left="357"/>
        <w:rPr>
          <w:rFonts w:ascii="Arial" w:hAnsi="Arial" w:cs="Arial"/>
          <w:b/>
          <w:bCs/>
          <w:sz w:val="20"/>
          <w:szCs w:val="20"/>
        </w:rPr>
      </w:pPr>
    </w:p>
    <w:p w14:paraId="7FB4750F" w14:textId="77DAC71A"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Squeeze-and-Excitation Blocks</w:t>
      </w:r>
    </w:p>
    <w:p w14:paraId="27EE77D2" w14:textId="2CD47C88" w:rsidR="00A57724" w:rsidRDefault="00E45492" w:rsidP="00A57724">
      <w:pPr>
        <w:pStyle w:val="Caption"/>
        <w:ind w:firstLine="357"/>
        <w:jc w:val="both"/>
        <w:rPr>
          <w:rStyle w:val="StyleHyperlinkArial10pt"/>
        </w:rPr>
      </w:pPr>
      <w:r w:rsidRPr="00A57724">
        <w:rPr>
          <w:rFonts w:ascii="Arial" w:hAnsi="Arial" w:cs="Arial"/>
          <w:b w:val="0"/>
          <w:bCs w:val="0"/>
          <w:color w:val="auto"/>
          <w:sz w:val="20"/>
          <w:szCs w:val="20"/>
          <w:lang w:val="en-IN"/>
        </w:rPr>
        <mc:AlternateContent>
          <mc:Choice Requires="wps">
            <w:drawing>
              <wp:anchor distT="45720" distB="45720" distL="114300" distR="114300" simplePos="0" relativeHeight="251693568" behindDoc="0" locked="0" layoutInCell="1" allowOverlap="1" wp14:anchorId="59D299D3" wp14:editId="7FFB8524">
                <wp:simplePos x="0" y="0"/>
                <wp:positionH relativeFrom="margin">
                  <wp:posOffset>-48978</wp:posOffset>
                </wp:positionH>
                <wp:positionV relativeFrom="paragraph">
                  <wp:posOffset>1286593</wp:posOffset>
                </wp:positionV>
                <wp:extent cx="3190240" cy="1153160"/>
                <wp:effectExtent l="0" t="0" r="0" b="889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240" cy="1153160"/>
                        </a:xfrm>
                        <a:prstGeom prst="rect">
                          <a:avLst/>
                        </a:prstGeom>
                        <a:solidFill>
                          <a:srgbClr val="FFFFFF"/>
                        </a:solidFill>
                        <a:ln w="9525">
                          <a:noFill/>
                          <a:miter lim="800000"/>
                          <a:headEnd/>
                          <a:tailEnd/>
                        </a:ln>
                      </wps:spPr>
                      <wps:txbx>
                        <w:txbxContent>
                          <w:p w14:paraId="18C4F393" w14:textId="77777777" w:rsidR="00E45492" w:rsidRDefault="00E45492" w:rsidP="00E45492">
                            <w:pPr>
                              <w:keepNext/>
                              <w:jc w:val="center"/>
                            </w:pPr>
                            <w:r>
                              <w:rPr>
                                <w:noProof/>
                              </w:rPr>
                              <w:drawing>
                                <wp:inline distT="0" distB="0" distL="0" distR="0" wp14:anchorId="01937653" wp14:editId="112F115E">
                                  <wp:extent cx="3095301" cy="898497"/>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243A205" w14:textId="4CCD2276" w:rsidR="00C40D77" w:rsidRPr="00B8175E" w:rsidRDefault="00C40D77" w:rsidP="00C40D77">
                            <w:pPr>
                              <w:pStyle w:val="Caption"/>
                              <w:jc w:val="center"/>
                              <w:rPr>
                                <w:rFonts w:ascii="Arial" w:hAnsi="Arial" w:cs="Arial"/>
                                <w:noProof/>
                                <w:sz w:val="20"/>
                                <w:szCs w:val="20"/>
                              </w:rPr>
                            </w:pPr>
                            <w:bookmarkStart w:id="11" w:name="_Ref239016960"/>
                            <w:bookmarkStart w:id="12" w:name="_Ref239170476"/>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7823CF">
                              <w:rPr>
                                <w:rFonts w:ascii="Arial" w:hAnsi="Arial" w:cs="Arial"/>
                                <w:noProof/>
                                <w:sz w:val="20"/>
                                <w:szCs w:val="20"/>
                              </w:rPr>
                              <w:t>2</w:t>
                            </w:r>
                            <w:r w:rsidRPr="00C40D77">
                              <w:rPr>
                                <w:rFonts w:ascii="Arial" w:hAnsi="Arial" w:cs="Arial"/>
                                <w:sz w:val="20"/>
                                <w:szCs w:val="20"/>
                              </w:rPr>
                              <w:fldChar w:fldCharType="end"/>
                            </w:r>
                            <w:bookmarkEnd w:id="12"/>
                            <w:r>
                              <w:rPr>
                                <w:rFonts w:ascii="Arial" w:hAnsi="Arial" w:cs="Arial"/>
                                <w:sz w:val="20"/>
                                <w:szCs w:val="20"/>
                              </w:rPr>
                              <w:t xml:space="preserve">. </w:t>
                            </w:r>
                            <w:r>
                              <w:t xml:space="preserve"> </w:t>
                            </w:r>
                            <w:r w:rsidRPr="007F4061">
                              <w:rPr>
                                <w:rFonts w:ascii="Arial" w:hAnsi="Arial" w:cs="Arial"/>
                                <w:color w:val="000000" w:themeColor="text1"/>
                                <w:sz w:val="20"/>
                                <w:szCs w:val="20"/>
                                <w:lang w:val="en-IN"/>
                              </w:rPr>
                              <w:t>Architecture of SE block</w:t>
                            </w:r>
                          </w:p>
                          <w:p w14:paraId="45F62076" w14:textId="4744C4C8" w:rsidR="00E45492" w:rsidRDefault="00E45492" w:rsidP="00E45492">
                            <w:pPr>
                              <w:pStyle w:val="Caption"/>
                              <w:jc w:val="center"/>
                            </w:pPr>
                            <w:r>
                              <w:t xml:space="preserve">Figure </w:t>
                            </w:r>
                            <w:r>
                              <w:fldChar w:fldCharType="begin"/>
                            </w:r>
                            <w:r>
                              <w:instrText xml:space="preserve"> SEQ Figure \* ARABIC </w:instrText>
                            </w:r>
                            <w:r>
                              <w:fldChar w:fldCharType="separate"/>
                            </w:r>
                            <w:r w:rsidR="007823CF">
                              <w:rPr>
                                <w:noProof/>
                              </w:rPr>
                              <w:t>2</w:t>
                            </w:r>
                            <w:r>
                              <w:fldChar w:fldCharType="end"/>
                            </w:r>
                            <w:bookmarkEnd w:id="11"/>
                            <w:r>
                              <w:t xml:space="preserve"> </w:t>
                            </w:r>
                            <w:r w:rsidRPr="00A2611A">
                              <w:t>Architecture of SE block</w:t>
                            </w:r>
                          </w:p>
                          <w:p w14:paraId="0E482A82" w14:textId="77777777" w:rsidR="00E45492" w:rsidRDefault="00E45492" w:rsidP="00E4549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299D3" id="_x0000_s1027" type="#_x0000_t202" style="position:absolute;left:0;text-align:left;margin-left:-3.85pt;margin-top:101.3pt;width:251.2pt;height:90.8pt;z-index:25169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" stroked="f">
                <v:textbox>
                  <w:txbxContent>
                    <w:p w14:paraId="18C4F393" w14:textId="77777777" w:rsidR="00E45492" w:rsidRDefault="00E45492" w:rsidP="00E45492">
                      <w:pPr>
                        <w:keepNext/>
                        <w:jc w:val="center"/>
                      </w:pPr>
                      <w:r>
                        <w:rPr>
                          <w:noProof/>
                        </w:rPr>
                        <w:drawing>
                          <wp:inline distT="0" distB="0" distL="0" distR="0" wp14:anchorId="01937653" wp14:editId="112F115E">
                            <wp:extent cx="3095301" cy="898497"/>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243A205" w14:textId="4CCD2276" w:rsidR="00C40D77" w:rsidRPr="00B8175E" w:rsidRDefault="00C40D77" w:rsidP="00C40D77">
                      <w:pPr>
                        <w:pStyle w:val="Caption"/>
                        <w:jc w:val="center"/>
                        <w:rPr>
                          <w:rFonts w:ascii="Arial" w:hAnsi="Arial" w:cs="Arial"/>
                          <w:noProof/>
                          <w:sz w:val="20"/>
                          <w:szCs w:val="20"/>
                        </w:rPr>
                      </w:pPr>
                      <w:bookmarkStart w:id="13" w:name="_Ref239016960"/>
                      <w:bookmarkStart w:id="14" w:name="_Ref239170476"/>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7823CF">
                        <w:rPr>
                          <w:rFonts w:ascii="Arial" w:hAnsi="Arial" w:cs="Arial"/>
                          <w:noProof/>
                          <w:sz w:val="20"/>
                          <w:szCs w:val="20"/>
                        </w:rPr>
                        <w:t>2</w:t>
                      </w:r>
                      <w:r w:rsidRPr="00C40D77">
                        <w:rPr>
                          <w:rFonts w:ascii="Arial" w:hAnsi="Arial" w:cs="Arial"/>
                          <w:sz w:val="20"/>
                          <w:szCs w:val="20"/>
                        </w:rPr>
                        <w:fldChar w:fldCharType="end"/>
                      </w:r>
                      <w:bookmarkEnd w:id="14"/>
                      <w:r>
                        <w:rPr>
                          <w:rFonts w:ascii="Arial" w:hAnsi="Arial" w:cs="Arial"/>
                          <w:sz w:val="20"/>
                          <w:szCs w:val="20"/>
                        </w:rPr>
                        <w:t xml:space="preserve">. </w:t>
                      </w:r>
                      <w:r>
                        <w:t xml:space="preserve"> </w:t>
                      </w:r>
                      <w:r w:rsidRPr="007F4061">
                        <w:rPr>
                          <w:rFonts w:ascii="Arial" w:hAnsi="Arial" w:cs="Arial"/>
                          <w:color w:val="000000" w:themeColor="text1"/>
                          <w:sz w:val="20"/>
                          <w:szCs w:val="20"/>
                          <w:lang w:val="en-IN"/>
                        </w:rPr>
                        <w:t>Architecture of SE block</w:t>
                      </w:r>
                    </w:p>
                    <w:p w14:paraId="45F62076" w14:textId="4744C4C8" w:rsidR="00E45492" w:rsidRDefault="00E45492" w:rsidP="00E45492">
                      <w:pPr>
                        <w:pStyle w:val="Caption"/>
                        <w:jc w:val="center"/>
                      </w:pPr>
                      <w:r>
                        <w:t xml:space="preserve">Figure </w:t>
                      </w:r>
                      <w:r>
                        <w:fldChar w:fldCharType="begin"/>
                      </w:r>
                      <w:r>
                        <w:instrText xml:space="preserve"> SEQ Figure \* ARABIC </w:instrText>
                      </w:r>
                      <w:r>
                        <w:fldChar w:fldCharType="separate"/>
                      </w:r>
                      <w:r w:rsidR="007823CF">
                        <w:rPr>
                          <w:noProof/>
                        </w:rPr>
                        <w:t>2</w:t>
                      </w:r>
                      <w:r>
                        <w:fldChar w:fldCharType="end"/>
                      </w:r>
                      <w:bookmarkEnd w:id="13"/>
                      <w:r>
                        <w:t xml:space="preserve"> </w:t>
                      </w:r>
                      <w:r w:rsidRPr="00A2611A">
                        <w:t>Architecture of SE block</w:t>
                      </w:r>
                    </w:p>
                    <w:p w14:paraId="0E482A82" w14:textId="77777777" w:rsidR="00E45492" w:rsidRDefault="00E45492" w:rsidP="00E45492">
                      <w:pPr>
                        <w:jc w:val="center"/>
                      </w:pPr>
                    </w:p>
                  </w:txbxContent>
                </v:textbox>
                <w10:wrap type="square" anchorx="margin"/>
              </v:shape>
            </w:pict>
          </mc:Fallback>
        </mc:AlternateContent>
      </w:r>
      <w:r w:rsidR="003C5255" w:rsidRPr="00A57724">
        <w:rPr>
          <w:rFonts w:ascii="Arial" w:hAnsi="Arial" w:cs="Arial"/>
          <w:b w:val="0"/>
          <w:bCs w:val="0"/>
          <w:color w:val="auto"/>
          <w:sz w:val="20"/>
          <w:szCs w:val="20"/>
          <w:lang w:val="en-IN"/>
        </w:rPr>
        <w:t>The Squeeze-and-Excitation (SE) block</w:t>
      </w:r>
      <w:r w:rsidR="000C4CF3" w:rsidRPr="00A57724">
        <w:rPr>
          <w:rFonts w:ascii="Arial" w:hAnsi="Arial" w:cs="Arial"/>
          <w:b w:val="0"/>
          <w:bCs w:val="0"/>
          <w:color w:val="auto"/>
          <w:sz w:val="20"/>
          <w:szCs w:val="20"/>
          <w:lang w:val="en-IN"/>
        </w:rPr>
        <w:t xml:space="preserve"> </w:t>
      </w:r>
      <w:sdt>
        <w:sdtPr>
          <w:rPr>
            <w:rFonts w:ascii="Arial" w:hAnsi="Arial" w:cs="Arial"/>
            <w:b w:val="0"/>
            <w:bCs w:val="0"/>
            <w:color w:val="auto"/>
            <w:sz w:val="20"/>
            <w:szCs w:val="20"/>
            <w:lang w:val="en-IN"/>
          </w:rPr>
          <w:tag w:val="MENDELEY_CITATION_v3_eyJjaXRhdGlvbklEIjoiTUVOREVMRVlfQ0lUQVRJT05fM2YzMDNhZTEtYzJlMS00MzFiLWJjMWUtNzEyZGU3Y2M3NTI4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
          <w:id w:val="640392153"/>
          <w:placeholder>
            <w:docPart w:val="DefaultPlaceholder_-1854013440"/>
          </w:placeholder>
        </w:sdtPr>
        <w:sdtContent>
          <w:hyperlink w:anchor="Ref35" w:history="1">
            <w:r w:rsidR="00171EA1" w:rsidRPr="00A57724">
              <w:rPr>
                <w:b w:val="0"/>
                <w:bCs w:val="0"/>
                <w:color w:val="auto"/>
                <w:lang w:val="en-IN"/>
              </w:rPr>
              <w:t>[35]</w:t>
            </w:r>
          </w:hyperlink>
        </w:sdtContent>
      </w:sdt>
      <w:r w:rsidR="000C4CF3" w:rsidRPr="00A57724">
        <w:rPr>
          <w:rFonts w:ascii="Arial" w:hAnsi="Arial" w:cs="Arial"/>
          <w:b w:val="0"/>
          <w:bCs w:val="0"/>
          <w:color w:val="auto"/>
          <w:sz w:val="20"/>
          <w:szCs w:val="20"/>
          <w:lang w:val="en-IN"/>
        </w:rPr>
        <w:t xml:space="preserve"> </w:t>
      </w:r>
      <w:r w:rsidR="003C5255" w:rsidRPr="00A57724">
        <w:rPr>
          <w:rFonts w:ascii="Arial" w:hAnsi="Arial" w:cs="Arial"/>
          <w:b w:val="0"/>
          <w:bCs w:val="0"/>
          <w:color w:val="auto"/>
          <w:sz w:val="20"/>
          <w:szCs w:val="20"/>
          <w:lang w:val="en-IN"/>
        </w:rPr>
        <w:t>by finding the most informative feature channels and simulating channel-wise dependencies, it enhances CNN feature learning. It produces more selective representations of features by enhancing significant traits while suppressing less important ones. The overall architecture for SE block is depicted</w:t>
      </w:r>
      <w:r w:rsidR="00CF6A87" w:rsidRPr="00A57724">
        <w:rPr>
          <w:rFonts w:ascii="Arial" w:hAnsi="Arial" w:cs="Arial"/>
          <w:b w:val="0"/>
          <w:bCs w:val="0"/>
          <w:color w:val="auto"/>
          <w:sz w:val="20"/>
          <w:szCs w:val="20"/>
          <w:lang w:val="en-IN"/>
        </w:rPr>
        <w:t xml:space="preserve"> in</w:t>
      </w:r>
      <w:r w:rsidR="00C40D77">
        <w:rPr>
          <w:rFonts w:ascii="Arial" w:hAnsi="Arial" w:cs="Arial"/>
          <w:sz w:val="20"/>
          <w:szCs w:val="20"/>
        </w:rPr>
        <w:t xml:space="preserve"> </w:t>
      </w:r>
      <w:r w:rsidR="00A57724" w:rsidRPr="00A57724">
        <w:rPr>
          <w:rStyle w:val="StyleHyperlinkArial10pt"/>
          <w:b w:val="0"/>
          <w:bCs w:val="0"/>
        </w:rPr>
        <w:fldChar w:fldCharType="begin"/>
      </w:r>
      <w:r w:rsidR="00A57724" w:rsidRPr="00A57724">
        <w:rPr>
          <w:rStyle w:val="StyleHyperlinkArial10pt"/>
          <w:b w:val="0"/>
          <w:bCs w:val="0"/>
        </w:rPr>
        <w:instrText xml:space="preserve"> REF _Ref239170476 \h </w:instrText>
      </w:r>
      <w:r w:rsidR="00A57724" w:rsidRPr="00A57724">
        <w:rPr>
          <w:rStyle w:val="StyleHyperlinkArial10pt"/>
          <w:b w:val="0"/>
          <w:bCs w:val="0"/>
        </w:rPr>
      </w:r>
      <w:r w:rsidR="00A57724" w:rsidRPr="00A57724">
        <w:rPr>
          <w:rStyle w:val="StyleHyperlinkArial10pt"/>
          <w:b w:val="0"/>
          <w:bCs w:val="0"/>
        </w:rPr>
        <w:instrText xml:space="preserve"> \* MERGEFORMAT </w:instrText>
      </w:r>
      <w:r w:rsidR="00A57724" w:rsidRPr="00A57724">
        <w:rPr>
          <w:rStyle w:val="StyleHyperlinkArial10pt"/>
          <w:b w:val="0"/>
          <w:bCs w:val="0"/>
        </w:rPr>
        <w:fldChar w:fldCharType="separate"/>
      </w:r>
      <w:r w:rsidR="007823CF" w:rsidRPr="007823CF">
        <w:rPr>
          <w:rStyle w:val="StyleHyperlinkArial10pt"/>
          <w:b w:val="0"/>
          <w:bCs w:val="0"/>
        </w:rPr>
        <w:t xml:space="preserve">Fig. </w:t>
      </w:r>
      <w:r w:rsidR="007823CF" w:rsidRPr="007823CF">
        <w:rPr>
          <w:rStyle w:val="StyleHyperlinkArial10pt"/>
          <w:b w:val="0"/>
          <w:bCs w:val="0"/>
        </w:rPr>
        <w:t>2</w:t>
      </w:r>
      <w:r w:rsidR="00A57724" w:rsidRPr="00A57724">
        <w:rPr>
          <w:rStyle w:val="StyleHyperlinkArial10pt"/>
          <w:b w:val="0"/>
          <w:bCs w:val="0"/>
        </w:rPr>
        <w:fldChar w:fldCharType="end"/>
      </w:r>
    </w:p>
    <w:p w14:paraId="1DF83DA9" w14:textId="11D3C247" w:rsidR="003C5255" w:rsidRPr="00CC410B" w:rsidRDefault="003C5255" w:rsidP="00E45492">
      <w:pPr>
        <w:spacing w:beforeLines="20" w:before="48" w:afterLines="20" w:after="48"/>
        <w:ind w:firstLine="360"/>
        <w:jc w:val="both"/>
        <w:rPr>
          <w:rFonts w:ascii="Arial" w:hAnsi="Arial" w:cs="Arial"/>
          <w:sz w:val="20"/>
          <w:szCs w:val="20"/>
          <w:lang w:val="en-IN"/>
        </w:rPr>
      </w:pPr>
      <w:r w:rsidRPr="00CC410B">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CC410B">
        <w:rPr>
          <w:rFonts w:ascii="Arial" w:hAnsi="Arial" w:cs="Arial"/>
          <w:sz w:val="20"/>
          <w:szCs w:val="20"/>
          <w:lang w:val="en-IN"/>
        </w:rPr>
        <w:t xml:space="preserve"> to produce a channel-wise descriptor. In this stage, each channel's spatial dimensions H×W are reduced into one representative value, effectively capturing the global distribution of feature responses. Mathematically, the output of the squeeze operation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is computed as </w:t>
      </w:r>
      <w:r w:rsidRPr="00CC410B">
        <w:rPr>
          <w:rStyle w:val="Hyperlink"/>
          <w:rFonts w:ascii="Arial" w:hAnsi="Arial" w:cs="Arial"/>
          <w:spacing w:val="-2"/>
          <w:sz w:val="20"/>
          <w:szCs w:val="20"/>
        </w:rPr>
        <w:t>Eq. (1)</w:t>
      </w:r>
      <w:sdt>
        <w:sdtPr>
          <w:rPr>
            <w:rStyle w:val="Hyperlink"/>
            <w:rFonts w:ascii="Arial" w:hAnsi="Arial" w:cs="Arial"/>
            <w:spacing w:val="-2"/>
            <w:sz w:val="20"/>
            <w:szCs w:val="20"/>
          </w:rPr>
          <w:tag w:val="MENDELEY_CITATION_v3_eyJjaXRhdGlvbklEIjoiTUVOREVMRVlfQ0lUQVRJT05fNjQxNTQ4YjgtYjhhNi00ZjBkLWI4YWMtNDg4NWVmNjRlMjM1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339509922"/>
          <w:placeholder>
            <w:docPart w:val="34299796E68448EBBE38C40D727ECC44"/>
          </w:placeholder>
        </w:sdtPr>
        <w:sdtContent>
          <w:hyperlink w:anchor="Ref35" w:history="1">
            <w:r w:rsidR="00171EA1" w:rsidRPr="00EB43B9">
              <w:rPr>
                <w:rStyle w:val="Hyperlink"/>
                <w:rFonts w:ascii="Arial" w:hAnsi="Arial" w:cs="Arial"/>
                <w:spacing w:val="-2"/>
                <w:sz w:val="20"/>
                <w:szCs w:val="20"/>
              </w:rPr>
              <w:t>[35]</w:t>
            </w:r>
          </w:hyperlink>
        </w:sdtContent>
      </w:sdt>
      <w:r w:rsidRPr="00CC410B">
        <w:rPr>
          <w:rFonts w:ascii="Arial" w:hAnsi="Arial" w:cs="Arial"/>
          <w:sz w:val="20"/>
          <w:szCs w:val="20"/>
          <w:lang w:val="en-IN"/>
        </w:rPr>
        <w:t xml:space="preserve"> where </w:t>
      </w:r>
      <w:proofErr w:type="spellStart"/>
      <w:r w:rsidRPr="00CC410B">
        <w:rPr>
          <w:rFonts w:ascii="Arial" w:hAnsi="Arial" w:cs="Arial"/>
          <w:sz w:val="20"/>
          <w:szCs w:val="20"/>
          <w:lang w:val="en-IN"/>
        </w:rPr>
        <w:t>Z</w:t>
      </w:r>
      <w:r w:rsidRPr="00CC410B">
        <w:rPr>
          <w:rFonts w:ascii="Arial" w:hAnsi="Arial" w:cs="Arial"/>
          <w:sz w:val="20"/>
          <w:szCs w:val="20"/>
          <w:vertAlign w:val="subscript"/>
          <w:lang w:val="en-IN"/>
        </w:rPr>
        <w:t>c</w:t>
      </w:r>
      <w:proofErr w:type="spellEnd"/>
      <w:r w:rsidRPr="00CC410B">
        <w:rPr>
          <w:rFonts w:ascii="Arial" w:hAnsi="Arial" w:cs="Arial"/>
          <w:sz w:val="20"/>
          <w:szCs w:val="20"/>
          <w:lang w:val="en-IN"/>
        </w:rPr>
        <w:t xml:space="preserve">​ represents the aggregated statistic of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descriptor encodes the global contextual information and reflects the overall importance of each channel.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583EB357" w14:textId="77777777" w:rsidTr="0061093B">
        <w:tc>
          <w:tcPr>
            <w:tcW w:w="3114" w:type="dxa"/>
          </w:tcPr>
          <w:p w14:paraId="576231AB" w14:textId="77777777" w:rsidR="003C5255" w:rsidRPr="00CC410B" w:rsidRDefault="00000000" w:rsidP="0061093B">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6D184C94"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(1)</w:t>
            </w:r>
          </w:p>
        </w:tc>
      </w:tr>
    </w:tbl>
    <w:p w14:paraId="7872E7E5" w14:textId="77777777" w:rsidR="003C5255" w:rsidRPr="00CC410B" w:rsidRDefault="003C5255" w:rsidP="003C5255">
      <w:pPr>
        <w:ind w:firstLine="720"/>
        <w:jc w:val="both"/>
        <w:rPr>
          <w:rFonts w:ascii="Arial" w:hAnsi="Arial" w:cs="Arial"/>
          <w:sz w:val="20"/>
          <w:szCs w:val="20"/>
        </w:rPr>
      </w:pPr>
    </w:p>
    <w:p w14:paraId="6B372D7B" w14:textId="6DE7C282" w:rsidR="003C5255" w:rsidRPr="00CC410B" w:rsidRDefault="003C5255" w:rsidP="003D0C00">
      <w:pPr>
        <w:ind w:firstLine="426"/>
        <w:jc w:val="both"/>
        <w:rPr>
          <w:rFonts w:ascii="Arial" w:hAnsi="Arial" w:cs="Arial"/>
          <w:sz w:val="20"/>
          <w:szCs w:val="20"/>
          <w:lang w:val="en-IN"/>
        </w:rPr>
      </w:pPr>
      <w:r w:rsidRPr="00CC410B">
        <w:rPr>
          <w:rFonts w:ascii="Arial" w:hAnsi="Arial" w:cs="Arial"/>
          <w:sz w:val="20"/>
          <w:szCs w:val="20"/>
        </w:rPr>
        <w:t>After the squeeze stage, the excitation module learns the importance of each channel using two dense layers with a bottleneck structure.</w:t>
      </w:r>
      <w:r w:rsidRPr="00CC410B">
        <w:rPr>
          <w:rFonts w:ascii="Arial" w:hAnsi="Arial" w:cs="Arial"/>
          <w:sz w:val="20"/>
          <w:szCs w:val="20"/>
          <w:lang w:val="en-IN"/>
        </w:rPr>
        <w:t xml:space="preserv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72885CFCA7EF464B96909866B60FB044"/>
          </w:placeholder>
        </w:sdtPr>
        <w:sdtContent>
          <w:hyperlink w:anchor="Ref36" w:history="1">
            <w:r w:rsidR="00171EA1" w:rsidRPr="00950EF3">
              <w:rPr>
                <w:rStyle w:val="Hyperlink"/>
                <w:rFonts w:ascii="Arial" w:hAnsi="Arial" w:cs="Arial"/>
                <w:sz w:val="20"/>
                <w:szCs w:val="20"/>
                <w:lang w:val="en-IN"/>
              </w:rPr>
              <w:t>[36]</w:t>
            </w:r>
          </w:hyperlink>
        </w:sdtContent>
      </w:sdt>
      <w:r w:rsidRPr="00CC410B">
        <w:rPr>
          <w:rFonts w:ascii="Arial" w:hAnsi="Arial" w:cs="Arial"/>
          <w:sz w:val="20"/>
          <w:szCs w:val="20"/>
          <w:lang w:val="en-IN"/>
        </w:rPr>
        <w:t xml:space="preserve"> </w:t>
      </w:r>
      <w:r w:rsidRPr="00CC410B">
        <w:rPr>
          <w:rFonts w:ascii="Arial" w:hAnsi="Arial" w:cs="Arial"/>
          <w:sz w:val="20"/>
          <w:szCs w:val="20"/>
        </w:rPr>
        <w:t>and sigmoid activations generate normalized channel-wise weights that emphasize informative features while reducing computational cost.</w:t>
      </w:r>
      <w:r w:rsidRPr="00CC410B">
        <w:rPr>
          <w:rFonts w:ascii="Arial" w:hAnsi="Arial" w:cs="Arial"/>
          <w:sz w:val="20"/>
          <w:szCs w:val="20"/>
          <w:lang w:val="en-IN"/>
        </w:rPr>
        <w:t xml:space="preserve"> This process can be expressed as </w:t>
      </w:r>
      <w:r w:rsidRPr="00CC410B">
        <w:rPr>
          <w:rStyle w:val="Hyperlink"/>
          <w:rFonts w:ascii="Arial" w:hAnsi="Arial" w:cs="Arial"/>
          <w:spacing w:val="-2"/>
          <w:sz w:val="20"/>
          <w:szCs w:val="20"/>
        </w:rPr>
        <w:t>Eq. (2)</w:t>
      </w:r>
      <w:sdt>
        <w:sdtPr>
          <w:rPr>
            <w:rStyle w:val="Hyperlink"/>
            <w:rFonts w:ascii="Arial" w:hAnsi="Arial" w:cs="Arial"/>
            <w:spacing w:val="-2"/>
            <w:sz w:val="20"/>
            <w:szCs w:val="20"/>
          </w:rPr>
          <w:tag w:val="MENDELEY_CITATION_v3_eyJjaXRhdGlvbklEIjoiTUVOREVMRVlfQ0lUQVRJT05fNTI2YThkMzktNmQ5Yy00NGU2LThmYWMtMTQ3YTdhMGMwYjFk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980145839"/>
          <w:placeholder>
            <w:docPart w:val="34299796E68448EBBE38C40D727ECC44"/>
          </w:placeholder>
        </w:sdtPr>
        <w:sdtContent>
          <w:hyperlink w:anchor="Ref35" w:history="1">
            <w:r w:rsidR="00171EA1" w:rsidRPr="00EB43B9">
              <w:rPr>
                <w:rStyle w:val="Hyperlink"/>
                <w:rFonts w:ascii="Arial" w:hAnsi="Arial" w:cs="Arial"/>
                <w:spacing w:val="-2"/>
                <w:sz w:val="20"/>
                <w:szCs w:val="20"/>
              </w:rPr>
              <w:t>[35]</w:t>
            </w:r>
          </w:hyperlink>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60183F9D" w14:textId="77777777" w:rsidTr="0061093B">
        <w:tc>
          <w:tcPr>
            <w:tcW w:w="3114" w:type="dxa"/>
          </w:tcPr>
          <w:p w14:paraId="1B683903" w14:textId="77777777" w:rsidR="003C5255" w:rsidRPr="00CC410B" w:rsidRDefault="003C5255" w:rsidP="0061093B">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085FD919"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(2)</w:t>
            </w:r>
          </w:p>
        </w:tc>
      </w:tr>
    </w:tbl>
    <w:p w14:paraId="3B4276BE" w14:textId="0B2707C9" w:rsidR="003C5255" w:rsidRPr="00CC410B" w:rsidRDefault="003C5255" w:rsidP="003D0C00">
      <w:pPr>
        <w:ind w:firstLine="426"/>
        <w:jc w:val="both"/>
        <w:rPr>
          <w:rFonts w:ascii="Arial" w:hAnsi="Arial" w:cs="Arial"/>
          <w:sz w:val="20"/>
          <w:szCs w:val="20"/>
          <w:lang w:val="en-IN"/>
        </w:rPr>
      </w:pPr>
      <w:r w:rsidRPr="00CC410B">
        <w:rPr>
          <w:rFonts w:ascii="Arial" w:hAnsi="Arial" w:cs="Arial"/>
          <w:sz w:val="20"/>
          <w:szCs w:val="20"/>
          <w:lang w:val="en-IN"/>
        </w:rPr>
        <w:t>where “z” is the squeezed vector, W</w:t>
      </w:r>
      <w:r w:rsidRPr="00CC410B">
        <w:rPr>
          <w:rFonts w:ascii="Arial" w:hAnsi="Arial" w:cs="Arial"/>
          <w:sz w:val="20"/>
          <w:szCs w:val="20"/>
          <w:vertAlign w:val="subscript"/>
          <w:lang w:val="en-IN"/>
        </w:rPr>
        <w:t>1</w:t>
      </w:r>
      <w:r w:rsidRPr="00CC410B">
        <w:rPr>
          <w:rFonts w:ascii="Arial" w:hAnsi="Arial" w:cs="Arial"/>
          <w:sz w:val="20"/>
          <w:szCs w:val="20"/>
          <w:lang w:val="en-IN"/>
        </w:rPr>
        <w:t>​ and W</w:t>
      </w:r>
      <w:r w:rsidRPr="00CC410B">
        <w:rPr>
          <w:rFonts w:ascii="Arial" w:hAnsi="Arial" w:cs="Arial"/>
          <w:sz w:val="20"/>
          <w:szCs w:val="20"/>
          <w:vertAlign w:val="subscript"/>
          <w:lang w:val="en-IN"/>
        </w:rPr>
        <w:t>2</w:t>
      </w:r>
      <w:r w:rsidRPr="00CC410B">
        <w:rPr>
          <w:rFonts w:ascii="Arial" w:hAnsi="Arial" w:cs="Arial"/>
          <w:sz w:val="20"/>
          <w:szCs w:val="20"/>
          <w:lang w:val="en-IN"/>
        </w:rPr>
        <w:t xml:space="preserve">​ are the learnable parameters of the fully connected layers, δ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F78FDE7CB1C54B47A590CB42510D7A85"/>
          </w:placeholder>
        </w:sdtPr>
        <w:sdtContent>
          <w:hyperlink w:anchor="Ref36" w:history="1">
            <w:r w:rsidR="00171EA1" w:rsidRPr="00950EF3">
              <w:rPr>
                <w:rStyle w:val="Hyperlink"/>
                <w:rFonts w:ascii="Arial" w:hAnsi="Arial" w:cs="Arial"/>
                <w:sz w:val="20"/>
                <w:szCs w:val="20"/>
                <w:lang w:val="en-IN"/>
              </w:rPr>
              <w:t>[36]</w:t>
            </w:r>
          </w:hyperlink>
        </w:sdtContent>
      </w:sdt>
      <w:r w:rsidRPr="00CC410B">
        <w:rPr>
          <w:rFonts w:ascii="Arial" w:hAnsi="Arial" w:cs="Arial"/>
          <w:sz w:val="20"/>
          <w:szCs w:val="20"/>
          <w:lang w:val="en-IN"/>
        </w:rPr>
        <w:t xml:space="preserve"> activation, and σ represents the sigmoid function.</w:t>
      </w:r>
    </w:p>
    <w:p w14:paraId="7FD223E5" w14:textId="286F8251" w:rsidR="003C5255" w:rsidRPr="00CC410B" w:rsidRDefault="003C5255" w:rsidP="003D0C00">
      <w:pPr>
        <w:ind w:firstLine="426"/>
        <w:jc w:val="both"/>
        <w:rPr>
          <w:rFonts w:ascii="Arial" w:hAnsi="Arial" w:cs="Arial"/>
          <w:sz w:val="20"/>
          <w:szCs w:val="20"/>
          <w:lang w:val="en-IN"/>
        </w:rPr>
      </w:pPr>
      <w:r w:rsidRPr="00CC410B">
        <w:rPr>
          <w:rFonts w:ascii="Arial" w:hAnsi="Arial" w:cs="Arial"/>
          <w:sz w:val="20"/>
          <w:szCs w:val="20"/>
          <w:lang w:val="en-IN"/>
        </w:rPr>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Pr="00CC410B">
        <w:rPr>
          <w:rStyle w:val="Hyperlink"/>
          <w:rFonts w:ascii="Arial" w:hAnsi="Arial" w:cs="Arial"/>
          <w:spacing w:val="-2"/>
          <w:sz w:val="20"/>
          <w:szCs w:val="20"/>
        </w:rPr>
        <w:t>Eq.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424BFD2E" w14:textId="77777777" w:rsidTr="0061093B">
        <w:tc>
          <w:tcPr>
            <w:tcW w:w="3114" w:type="dxa"/>
          </w:tcPr>
          <w:p w14:paraId="203D8463" w14:textId="77777777" w:rsidR="003C5255" w:rsidRPr="00CC410B" w:rsidRDefault="00000000" w:rsidP="0061093B">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730C84B5"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(3)</w:t>
            </w:r>
          </w:p>
        </w:tc>
      </w:tr>
    </w:tbl>
    <w:p w14:paraId="6CC17A3A" w14:textId="5F620B21"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where </w:t>
      </w:r>
      <w:r w:rsidRPr="00CC410B">
        <w:rPr>
          <w:rFonts w:ascii="Arial" w:hAnsi="Arial" w:cs="Arial"/>
          <w:i/>
          <w:iCs/>
          <w:sz w:val="20"/>
          <w:szCs w:val="20"/>
          <w:lang w:val="en-IN"/>
        </w:rPr>
        <w:t>S</w:t>
      </w:r>
      <w:r w:rsidRPr="00CC410B">
        <w:rPr>
          <w:rFonts w:ascii="Arial" w:hAnsi="Arial" w:cs="Arial"/>
          <w:i/>
          <w:iCs/>
          <w:sz w:val="20"/>
          <w:szCs w:val="20"/>
          <w:vertAlign w:val="subscript"/>
          <w:lang w:val="en-IN"/>
        </w:rPr>
        <w:t>c</w:t>
      </w:r>
      <w:r w:rsidRPr="00CC410B">
        <w:rPr>
          <w:rFonts w:ascii="Arial" w:hAnsi="Arial" w:cs="Arial"/>
          <w:sz w:val="20"/>
          <w:szCs w:val="20"/>
          <w:lang w:val="en-IN"/>
        </w:rPr>
        <w:t xml:space="preserve">​ is the learned weight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feature refinement process improves the network's ability to learn meaningful channel-wise information by giving </w:t>
      </w:r>
      <w:r w:rsidR="00CC410B" w:rsidRPr="00CC410B">
        <w:rPr>
          <w:rFonts w:ascii="Arial" w:hAnsi="Arial" w:cs="Arial"/>
          <w:sz w:val="20"/>
          <w:szCs w:val="20"/>
          <w:lang w:val="en-IN"/>
        </w:rPr>
        <w:t>major</w:t>
      </w:r>
      <w:r w:rsidRPr="00CC410B">
        <w:rPr>
          <w:rFonts w:ascii="Arial" w:hAnsi="Arial" w:cs="Arial"/>
          <w:sz w:val="20"/>
          <w:szCs w:val="20"/>
          <w:lang w:val="en-IN"/>
        </w:rPr>
        <w:t xml:space="preserve"> emphasis to the most pertinent attributes while simultaneously diminishing the impact of less beneficial ones. As a result, the model achieves better classification performance with only a small increase in computational cost.</w:t>
      </w:r>
    </w:p>
    <w:p w14:paraId="557AF99B" w14:textId="675E47DC"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The global average pooling of SE block can be depicted by </w:t>
      </w:r>
      <w:r w:rsidRPr="00CC410B">
        <w:rPr>
          <w:rStyle w:val="Hyperlink"/>
          <w:rFonts w:ascii="Arial" w:hAnsi="Arial" w:cs="Arial"/>
          <w:spacing w:val="-2"/>
          <w:sz w:val="20"/>
          <w:szCs w:val="20"/>
        </w:rPr>
        <w:t>Eq. (4)</w:t>
      </w:r>
      <w:sdt>
        <w:sdtPr>
          <w:rPr>
            <w:rStyle w:val="Hyperlink"/>
            <w:rFonts w:ascii="Arial" w:hAnsi="Arial" w:cs="Arial"/>
            <w:spacing w:val="-2"/>
            <w:sz w:val="20"/>
            <w:szCs w:val="20"/>
          </w:rPr>
          <w:tag w:val="MENDELEY_CITATION_v3_eyJjaXRhdGlvbklEIjoiTUVOREVMRVlfQ0lUQVRJT05fMmYwYWMyODgtOGUxYy00YjAwLWI3ZWUtNzg4NzJhNmY3MDRh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077012445"/>
          <w:placeholder>
            <w:docPart w:val="093482CCA1E34452A608ED43C79EEEBD"/>
          </w:placeholder>
        </w:sdtPr>
        <w:sdtContent>
          <w:hyperlink w:anchor="Ref35" w:history="1">
            <w:r w:rsidR="00171EA1" w:rsidRPr="00EB43B9">
              <w:rPr>
                <w:rStyle w:val="Hyperlink"/>
                <w:rFonts w:ascii="Arial" w:hAnsi="Arial" w:cs="Arial"/>
                <w:spacing w:val="-2"/>
                <w:sz w:val="20"/>
                <w:szCs w:val="20"/>
              </w:rPr>
              <w:t>[35]</w:t>
            </w:r>
          </w:hyperlink>
        </w:sdtContent>
      </w:sdt>
    </w:p>
    <w:p w14:paraId="029930AF" w14:textId="77777777" w:rsidR="003C5255" w:rsidRPr="00CC410B" w:rsidRDefault="00000000" w:rsidP="003C5255">
      <w:pPr>
        <w:ind w:firstLine="360"/>
        <w:jc w:val="both"/>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x 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(i,j)</m:t>
                </m:r>
              </m:e>
            </m:nary>
          </m:e>
        </m:nary>
      </m:oMath>
      <w:r w:rsidR="003C5255" w:rsidRPr="00CC410B">
        <w:rPr>
          <w:rFonts w:ascii="Arial" w:eastAsiaTheme="minorHAnsi" w:hAnsi="Arial" w:cs="Arial"/>
          <w:kern w:val="2"/>
          <w:sz w:val="20"/>
          <w:szCs w:val="20"/>
          <w14:ligatures w14:val="standardContextual"/>
        </w:rPr>
        <w:t xml:space="preserve">                      (4)</w:t>
      </w:r>
    </w:p>
    <w:p w14:paraId="444D6335" w14:textId="77777777" w:rsidR="003C5255" w:rsidRPr="00CC410B" w:rsidRDefault="003C5255" w:rsidP="003C5255">
      <w:pPr>
        <w:ind w:firstLine="360"/>
        <w:jc w:val="both"/>
        <w:rPr>
          <w:rFonts w:ascii="Arial" w:hAnsi="Arial" w:cs="Arial"/>
          <w:sz w:val="20"/>
          <w:szCs w:val="20"/>
          <w:lang w:val="en-IN"/>
        </w:rPr>
      </w:pPr>
    </w:p>
    <w:p w14:paraId="6B7C643C" w14:textId="77777777" w:rsidR="003C5255" w:rsidRPr="00CC410B" w:rsidRDefault="003C5255" w:rsidP="003C5255">
      <w:pPr>
        <w:pStyle w:val="ListParagraph"/>
        <w:numPr>
          <w:ilvl w:val="0"/>
          <w:numId w:val="31"/>
        </w:numPr>
        <w:spacing w:beforeLines="20" w:before="48" w:afterLines="20" w:after="48" w:line="240" w:lineRule="auto"/>
        <w:ind w:left="426" w:hanging="426"/>
        <w:rPr>
          <w:rFonts w:ascii="Arial" w:hAnsi="Arial" w:cs="Arial"/>
          <w:b/>
          <w:bCs/>
          <w:sz w:val="20"/>
          <w:szCs w:val="20"/>
        </w:rPr>
      </w:pPr>
      <w:r w:rsidRPr="00CC410B">
        <w:rPr>
          <w:rFonts w:ascii="Arial" w:hAnsi="Arial" w:cs="Arial"/>
          <w:b/>
          <w:bCs/>
          <w:sz w:val="20"/>
          <w:szCs w:val="20"/>
        </w:rPr>
        <w:t>Adam Optimizer</w:t>
      </w:r>
    </w:p>
    <w:p w14:paraId="1E1E3454" w14:textId="75D08934"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 </w:t>
      </w:r>
      <w:r w:rsidRPr="00CC410B">
        <w:rPr>
          <w:rStyle w:val="Hyperlink"/>
          <w:rFonts w:ascii="Arial" w:hAnsi="Arial" w:cs="Arial"/>
          <w:spacing w:val="-2"/>
          <w:sz w:val="20"/>
          <w:szCs w:val="20"/>
        </w:rPr>
        <w:t>Eq. (5)</w:t>
      </w:r>
      <w:sdt>
        <w:sdtPr>
          <w:rPr>
            <w:rStyle w:val="Hyperlink"/>
            <w:rFonts w:ascii="Arial" w:hAnsi="Arial" w:cs="Arial"/>
            <w:spacing w:val="-2"/>
            <w:sz w:val="20"/>
            <w:szCs w:val="20"/>
          </w:rPr>
          <w:tag w:val="MENDELEY_CITATION_v3_eyJjaXRhdGlvbklEIjoiTUVOREVMRVlfQ0lUQVRJT05fNGViNGJjYTEtYTFmOS00NGZiLWE5OGQtYjA3N2Q2MDc4MzJm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277453802"/>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computes the first moment vector using the first hyperparameter (typically 0.9) to maintain an exponentially decaying average of past gradients that tracks directional momentum.</w:t>
      </w:r>
    </w:p>
    <w:p w14:paraId="7744020A" w14:textId="1A6468FB" w:rsidR="003C5255" w:rsidRPr="00CC410B" w:rsidRDefault="00000000" w:rsidP="003D0C00">
      <w:pPr>
        <w:jc w:val="center"/>
        <w:rPr>
          <w:rFonts w:ascii="Arial" w:hAnsi="Arial" w:cs="Arial"/>
          <w:sz w:val="20"/>
          <w:szCs w:val="20"/>
        </w:rP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3C5255" w:rsidRPr="00CC410B">
        <w:rPr>
          <w:rFonts w:ascii="Arial" w:eastAsiaTheme="minorHAnsi" w:hAnsi="Arial" w:cs="Arial"/>
          <w:kern w:val="2"/>
          <w:sz w:val="20"/>
          <w:szCs w:val="20"/>
          <w14:ligatures w14:val="standardContextual"/>
        </w:rPr>
        <w:t xml:space="preserve">                         (5)</w:t>
      </w:r>
    </w:p>
    <w:p w14:paraId="070F2F33" w14:textId="3FBE80DB"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(6)</w:t>
      </w:r>
      <w:sdt>
        <w:sdtPr>
          <w:rPr>
            <w:rStyle w:val="Hyperlink"/>
            <w:rFonts w:ascii="Arial" w:hAnsi="Arial" w:cs="Arial"/>
            <w:spacing w:val="-2"/>
            <w:sz w:val="20"/>
            <w:szCs w:val="20"/>
          </w:rPr>
          <w:tag w:val="MENDELEY_CITATION_v3_eyJjaXRhdGlvbklEIjoiTUVOREVMRVlfQ0lUQVRJT05fNTkwMzQwNTgtODU0Ni00NDU2LThjNDctNTUyMWI5YzdlYjZj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223798101"/>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calculates the uncentered second moment vector using the second hyperparameter (typically 0.999) to track gradient variance by </w:t>
      </w:r>
      <w:r w:rsidRPr="00CC410B">
        <w:rPr>
          <w:rFonts w:ascii="Arial" w:hAnsi="Arial" w:cs="Arial"/>
          <w:sz w:val="20"/>
          <w:szCs w:val="20"/>
        </w:rPr>
        <w:lastRenderedPageBreak/>
        <w:t>maintaining an exponentially decaying average of squared gradients.</w:t>
      </w:r>
    </w:p>
    <w:p w14:paraId="481A174B" w14:textId="191C294C" w:rsidR="003C5255" w:rsidRPr="00CC410B" w:rsidRDefault="00000000" w:rsidP="003D0C00">
      <w:pPr>
        <w:jc w:val="center"/>
        <w:rPr>
          <w:rFonts w:ascii="Arial" w:hAnsi="Arial" w:cs="Arial"/>
          <w:sz w:val="20"/>
          <w:szCs w:val="20"/>
        </w:rP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3C5255" w:rsidRPr="00CC410B">
        <w:rPr>
          <w:rFonts w:ascii="Arial" w:eastAsiaTheme="minorHAnsi" w:hAnsi="Arial" w:cs="Arial"/>
          <w:kern w:val="2"/>
          <w:sz w:val="20"/>
          <w:szCs w:val="20"/>
          <w14:ligatures w14:val="standardContextual"/>
        </w:rPr>
        <w:t xml:space="preserve">                           (6)</w:t>
      </w:r>
    </w:p>
    <w:p w14:paraId="2BFC79E1" w14:textId="792A41EE"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(7)</w:t>
      </w:r>
      <w:sdt>
        <w:sdtPr>
          <w:rPr>
            <w:rStyle w:val="Hyperlink"/>
            <w:rFonts w:ascii="Arial" w:hAnsi="Arial" w:cs="Arial"/>
            <w:spacing w:val="-2"/>
            <w:sz w:val="20"/>
            <w:szCs w:val="20"/>
          </w:rPr>
          <w:tag w:val="MENDELEY_CITATION_v3_eyJjaXRhdGlvbklEIjoiTUVOREVMRVlfQ0lUQVRJT05fZTRlYTU1MjktYzBjYS00MDA0LWJlOGEtYWRkYmVkNjY5ZGI2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83849953"/>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yields the bias-corrected first moment estimate by dynamically adjusting the time step, which compensates for the moving average's initial bias toward zero.</w:t>
      </w:r>
    </w:p>
    <w:p w14:paraId="0FDC7A38"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w:r w:rsidR="003C5255" w:rsidRPr="00CC410B">
        <w:rPr>
          <w:rFonts w:eastAsiaTheme="minorEastAsia"/>
        </w:rPr>
        <w:t xml:space="preserve">         </w:t>
      </w:r>
      <w:r w:rsidR="003C5255" w:rsidRPr="00CC410B">
        <w:rPr>
          <w:rFonts w:ascii="Arial" w:eastAsiaTheme="minorHAnsi" w:hAnsi="Arial" w:cs="Arial"/>
          <w:kern w:val="2"/>
          <w:sz w:val="20"/>
          <w:szCs w:val="20"/>
          <w14:ligatures w14:val="standardContextual"/>
        </w:rPr>
        <w:t xml:space="preserve">                                              (7)</w:t>
      </w:r>
    </w:p>
    <w:p w14:paraId="184962C7" w14:textId="67506EA2"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 xml:space="preserve">Eq. (8) </w:t>
      </w:r>
      <w:sdt>
        <w:sdtPr>
          <w:rPr>
            <w:rStyle w:val="Hyperlink"/>
            <w:rFonts w:ascii="Arial" w:hAnsi="Arial" w:cs="Arial"/>
            <w:spacing w:val="-2"/>
            <w:sz w:val="20"/>
            <w:szCs w:val="20"/>
          </w:rPr>
          <w:tag w:val="MENDELEY_CITATION_v3_eyJjaXRhdGlvbklEIjoiTUVOREVMRVlfQ0lUQVRJT05fNzZmZTRlMmYtNjcxNi00NDRmLTg3NGYtMTRjZmM2YjNjYjgz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6571989"/>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00DA31EF">
        <w:rPr>
          <w:rStyle w:val="Hyperlink"/>
          <w:rFonts w:ascii="Arial" w:hAnsi="Arial" w:cs="Arial"/>
          <w:spacing w:val="-2"/>
          <w:sz w:val="20"/>
          <w:szCs w:val="20"/>
        </w:rPr>
        <w:t xml:space="preserve"> </w:t>
      </w:r>
      <w:r w:rsidRPr="00CC410B">
        <w:rPr>
          <w:rFonts w:ascii="Arial" w:hAnsi="Arial" w:cs="Arial"/>
          <w:sz w:val="20"/>
          <w:szCs w:val="20"/>
        </w:rPr>
        <w:t>derives the bias-corrected second moment estimate by adjusting for the time step, correcting the initial zero-bias in variance tracking during early iterations.</w:t>
      </w:r>
    </w:p>
    <w:p w14:paraId="525F3B1E"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w:r w:rsidR="003C5255" w:rsidRPr="00CC410B">
        <w:rPr>
          <w:rFonts w:ascii="Arial" w:eastAsiaTheme="minorHAnsi" w:hAnsi="Arial" w:cs="Arial"/>
          <w:kern w:val="2"/>
          <w:sz w:val="20"/>
          <w:szCs w:val="20"/>
          <w14:ligatures w14:val="standardContextual"/>
        </w:rPr>
        <w:t xml:space="preserve">                                                          (8)</w:t>
      </w:r>
    </w:p>
    <w:p w14:paraId="0458E9A5" w14:textId="6869005B"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(9)</w:t>
      </w:r>
      <w:sdt>
        <w:sdtPr>
          <w:rPr>
            <w:rStyle w:val="Hyperlink"/>
            <w:rFonts w:ascii="Arial" w:hAnsi="Arial" w:cs="Arial"/>
            <w:spacing w:val="-2"/>
            <w:sz w:val="20"/>
            <w:szCs w:val="20"/>
          </w:rPr>
          <w:tag w:val="MENDELEY_CITATION_v3_eyJjaXRhdGlvbklEIjoiTUVOREVMRVlfQ0lUQVRJT05fZmI0MGQyZjItZTc1Ny00MDE1LTkzMGMtODM4YTU5NDlmNjAx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382057748"/>
          <w:placeholder>
            <w:docPart w:val="AE14FB80D659438D817C6D9EA76DF1C3"/>
          </w:placeholder>
        </w:sdtPr>
        <w:sdtContent>
          <w:hyperlink w:anchor="Ref37" w:history="1">
            <w:r w:rsidR="00171EA1" w:rsidRPr="00DA31EF">
              <w:rPr>
                <w:rStyle w:val="Hyperlink"/>
                <w:rFonts w:ascii="Arial" w:hAnsi="Arial" w:cs="Arial"/>
                <w:spacing w:val="-2"/>
                <w:sz w:val="20"/>
                <w:szCs w:val="20"/>
              </w:rPr>
              <w:t>[37]</w:t>
            </w:r>
          </w:hyperlink>
        </w:sdtContent>
      </w:sdt>
      <w:r w:rsidRPr="00CC410B">
        <w:rPr>
          <w:rFonts w:ascii="Arial" w:hAnsi="Arial" w:cs="Arial"/>
          <w:sz w:val="20"/>
          <w:szCs w:val="20"/>
        </w:rPr>
        <w:t xml:space="preserve"> updates the model parameters</w:t>
      </w:r>
      <w:r w:rsidR="00EF0F53">
        <w:rPr>
          <w:rFonts w:ascii="Arial" w:hAnsi="Arial" w:cs="Arial"/>
          <w:sz w:val="20"/>
          <w:szCs w:val="20"/>
        </w:rPr>
        <w:t xml:space="preserve"> </w:t>
      </w:r>
      <m:oMath>
        <m:r>
          <w:rPr>
            <w:rFonts w:ascii="Cambria Math" w:hAnsi="Cambria Math"/>
            <w:sz w:val="20"/>
            <w:szCs w:val="20"/>
          </w:rPr>
          <m:t>θ</m:t>
        </m:r>
      </m:oMath>
      <w:r w:rsidRPr="00CC410B">
        <w:rPr>
          <w:rFonts w:ascii="Arial" w:hAnsi="Arial" w:cs="Arial"/>
          <w:sz w:val="20"/>
          <w:szCs w:val="20"/>
        </w:rPr>
        <w:t xml:space="preserve"> by adjusting the learning rate with the ratio of these bias-corrected moments, providing adaptive step sizes stabilized by a small constant. </w:t>
      </w:r>
    </w:p>
    <w:p w14:paraId="62081C75" w14:textId="77777777" w:rsidR="003C5255" w:rsidRPr="00CC410B" w:rsidRDefault="003C5255" w:rsidP="003C5255">
      <w:pPr>
        <w:jc w:val="center"/>
        <w:rPr>
          <w:rFonts w:eastAsiaTheme="minorEastAsia"/>
        </w:rPr>
      </w:pPr>
      <m:oMath>
        <m:r>
          <w:rPr>
            <w:rFonts w:ascii="Cambria Math" w:hAnsi="Cambria Math"/>
            <w:sz w:val="20"/>
            <w:szCs w:val="20"/>
          </w:rPr>
          <m:t xml:space="preserve">θ= θ- α* </m:t>
        </m:r>
        <m:f>
          <m:fPr>
            <m:ctrlPr>
              <w:rPr>
                <w:rFonts w:ascii="Cambria Math" w:hAnsi="Cambria Math"/>
                <w:i/>
                <w:sz w:val="20"/>
                <w:szCs w:val="20"/>
              </w:rPr>
            </m:ctrlPr>
          </m:fPr>
          <m:num>
            <m:r>
              <w:rPr>
                <w:rFonts w:ascii="Cambria Math" w:hAnsi="Cambria Math"/>
                <w:sz w:val="20"/>
                <w:szCs w:val="20"/>
              </w:rPr>
              <m:t>m</m:t>
            </m:r>
          </m:num>
          <m:den>
            <m:d>
              <m:dPr>
                <m:ctrlPr>
                  <w:rPr>
                    <w:rFonts w:ascii="Cambria Math" w:hAnsi="Cambria Math"/>
                    <w:i/>
                    <w:sz w:val="20"/>
                    <w:szCs w:val="20"/>
                  </w:rPr>
                </m:ctrlPr>
              </m:dPr>
              <m:e>
                <m:rad>
                  <m:radPr>
                    <m:degHide m:val="1"/>
                    <m:ctrlPr>
                      <w:rPr>
                        <w:rFonts w:ascii="Cambria Math" w:hAnsi="Cambria Math"/>
                        <w:i/>
                        <w:sz w:val="20"/>
                        <w:szCs w:val="20"/>
                      </w:rPr>
                    </m:ctrlPr>
                  </m:radPr>
                  <m:deg/>
                  <m:e>
                    <m:r>
                      <w:rPr>
                        <w:rFonts w:ascii="Cambria Math" w:hAnsi="Cambria Math"/>
                        <w:sz w:val="20"/>
                        <w:szCs w:val="20"/>
                      </w:rPr>
                      <m:t>v</m:t>
                    </m:r>
                  </m:e>
                </m:rad>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t>
                </m:r>
              </m:e>
            </m:d>
          </m:den>
        </m:f>
      </m:oMath>
      <w:r w:rsidRPr="00CC410B">
        <w:rPr>
          <w:rFonts w:eastAsiaTheme="minorEastAsia"/>
          <w:sz w:val="20"/>
          <w:szCs w:val="20"/>
        </w:rPr>
        <w:t xml:space="preserve">                                                </w:t>
      </w:r>
      <w:r w:rsidRPr="00CC410B">
        <w:rPr>
          <w:rFonts w:ascii="Arial" w:eastAsiaTheme="minorHAnsi" w:hAnsi="Arial" w:cs="Arial"/>
          <w:kern w:val="2"/>
          <w:sz w:val="20"/>
          <w:szCs w:val="20"/>
          <w14:ligatures w14:val="standardContextual"/>
        </w:rPr>
        <w:t>(9)</w:t>
      </w:r>
    </w:p>
    <w:p w14:paraId="6C389336" w14:textId="14CCD131" w:rsidR="003C5255" w:rsidRPr="00EF0F53" w:rsidRDefault="00EF0F53" w:rsidP="00EF0F53">
      <w:pPr>
        <w:ind w:firstLine="357"/>
        <w:jc w:val="both"/>
        <w:rPr>
          <w:rFonts w:ascii="Arial" w:hAnsi="Arial" w:cs="Arial"/>
          <w:sz w:val="20"/>
          <w:szCs w:val="20"/>
        </w:rPr>
      </w:pPr>
      <w:r w:rsidRPr="00EF0F53">
        <w:rPr>
          <w:rFonts w:ascii="Arial" w:hAnsi="Arial" w:cs="Arial"/>
          <w:sz w:val="20"/>
          <w:szCs w:val="20"/>
        </w:rPr>
        <w:t xml:space="preserve">where </w:t>
      </w:r>
      <m:oMath>
        <m:sSub>
          <m:sSubPr>
            <m:ctrlPr>
              <w:rPr>
                <w:rFonts w:ascii="Cambria Math" w:hAnsi="Cambria Math" w:cs="Arial"/>
                <w:i/>
                <w:sz w:val="20"/>
                <w:szCs w:val="20"/>
              </w:rPr>
            </m:ctrlPr>
          </m:sSubPr>
          <m:e>
            <m:r>
              <w:rPr>
                <w:rFonts w:ascii="Cambria Math" w:hAnsi="Cambria Math" w:cs="Arial"/>
                <w:sz w:val="20"/>
                <w:szCs w:val="20"/>
              </w:rPr>
              <m:t>m</m:t>
            </m:r>
          </m:e>
          <m:sub>
            <m:r>
              <w:rPr>
                <w:rFonts w:ascii="Cambria Math" w:hAnsi="Cambria Math" w:cs="Arial"/>
                <w:sz w:val="20"/>
                <w:szCs w:val="20"/>
              </w:rPr>
              <m:t>t</m:t>
            </m:r>
          </m:sub>
        </m:sSub>
      </m:oMath>
      <w:r>
        <w:rPr>
          <w:rFonts w:ascii="Arial" w:hAnsi="Arial" w:cs="Arial"/>
          <w:sz w:val="20"/>
          <w:szCs w:val="20"/>
        </w:rPr>
        <w:t xml:space="preserve"> </w:t>
      </w:r>
      <w:r w:rsidRPr="00EF0F53">
        <w:rPr>
          <w:rFonts w:ascii="Arial" w:hAnsi="Arial" w:cs="Arial"/>
          <w:sz w:val="20"/>
          <w:szCs w:val="20"/>
        </w:rPr>
        <w:t>and</w:t>
      </w:r>
      <w:r>
        <w:rPr>
          <w:rFonts w:ascii="Arial" w:hAnsi="Arial" w:cs="Arial"/>
          <w:sz w:val="20"/>
          <w:szCs w:val="20"/>
        </w:rPr>
        <w:t xml:space="preserve"> </w:t>
      </w:r>
      <w:r w:rsidRPr="00EF0F53">
        <w:rPr>
          <w:rFonts w:ascii="Arial" w:hAnsi="Arial" w:cs="Arial"/>
          <w:sz w:val="20"/>
          <w:szCs w:val="20"/>
        </w:rPr>
        <w:t xml:space="preserve"> </w:t>
      </w:r>
      <m:oMath>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t</m:t>
            </m:r>
          </m:sub>
        </m:sSub>
      </m:oMath>
      <w:r w:rsidRPr="00EF0F53">
        <w:rPr>
          <w:rFonts w:ascii="Arial" w:hAnsi="Arial" w:cs="Arial"/>
          <w:sz w:val="20"/>
          <w:szCs w:val="20"/>
        </w:rPr>
        <w:t xml:space="preserve"> denote the first- and second-moment estimates, </w:t>
      </w: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 xml:space="preserve">t </m:t>
            </m:r>
          </m:sub>
        </m:sSub>
      </m:oMath>
      <w:r w:rsidRPr="00EF0F53">
        <w:rPr>
          <w:rFonts w:ascii="Arial" w:hAnsi="Arial" w:cs="Arial"/>
          <w:sz w:val="20"/>
          <w:szCs w:val="20"/>
        </w:rPr>
        <w:t>and</w:t>
      </w:r>
      <w:r>
        <w:rPr>
          <w:rFonts w:ascii="Arial" w:hAnsi="Arial" w:cs="Arial"/>
          <w:sz w:val="20"/>
          <w:szCs w:val="20"/>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oMath>
      <w:r w:rsidRPr="00EF0F53">
        <w:rPr>
          <w:rFonts w:ascii="Arial" w:hAnsi="Arial" w:cs="Arial"/>
          <w:sz w:val="20"/>
          <w:szCs w:val="20"/>
        </w:rPr>
        <w:t xml:space="preserve"> are their bias-corrected forms,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r>
          <w:rPr>
            <w:rFonts w:ascii="Cambria Math" w:eastAsiaTheme="minorEastAsia" w:hAnsi="Cambria Math"/>
          </w:rPr>
          <m:t xml:space="preserve"> </m:t>
        </m:r>
      </m:oMath>
      <w:r w:rsidRPr="00EF0F53">
        <w:rPr>
          <w:rFonts w:ascii="Arial" w:hAnsi="Arial" w:cs="Arial"/>
          <w:sz w:val="20"/>
          <w:szCs w:val="20"/>
        </w:rPr>
        <w:t xml:space="preserve">represents the gradient at iteration </w:t>
      </w:r>
      <w:r w:rsidRPr="00EF0F53">
        <w:rPr>
          <w:rFonts w:ascii="Arial" w:hAnsi="Arial" w:cs="Arial"/>
          <w:i/>
          <w:iCs/>
          <w:sz w:val="20"/>
          <w:szCs w:val="20"/>
        </w:rPr>
        <w:t>t</w:t>
      </w:r>
      <w:r w:rsidRPr="00EF0F53">
        <w:rPr>
          <w:rFonts w:ascii="Arial" w:hAnsi="Arial" w:cs="Arial"/>
          <w:sz w:val="20"/>
          <w:szCs w:val="20"/>
        </w:rP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EF0F53">
        <w:rPr>
          <w:rFonts w:ascii="Arial" w:hAnsi="Arial" w:cs="Arial"/>
          <w:sz w:val="20"/>
          <w:szCs w:val="20"/>
        </w:rPr>
        <w:t xml:space="preserve">and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Pr="00EF0F53">
        <w:rPr>
          <w:rFonts w:ascii="Arial" w:hAnsi="Arial" w:cs="Arial"/>
          <w:sz w:val="20"/>
          <w:szCs w:val="20"/>
        </w:rPr>
        <w:t xml:space="preserve">are the decay rates, </w:t>
      </w:r>
      <m:oMath>
        <m:r>
          <w:rPr>
            <w:rFonts w:ascii="Cambria Math" w:hAnsi="Cambria Math"/>
            <w:sz w:val="20"/>
            <w:szCs w:val="20"/>
          </w:rPr>
          <m:t>α</m:t>
        </m:r>
      </m:oMath>
      <w:r w:rsidRPr="00EF0F53">
        <w:rPr>
          <w:rFonts w:ascii="Arial" w:hAnsi="Arial" w:cs="Arial"/>
          <w:sz w:val="20"/>
          <w:szCs w:val="20"/>
        </w:rPr>
        <w:t xml:space="preserve"> is the learning rate, and ϵ</w:t>
      </w:r>
      <w:r>
        <w:rPr>
          <w:rFonts w:ascii="Arial" w:hAnsi="Arial" w:cs="Arial"/>
          <w:sz w:val="20"/>
          <w:szCs w:val="20"/>
        </w:rPr>
        <w:t xml:space="preserve"> </w:t>
      </w:r>
      <w:r w:rsidRPr="00EF0F53">
        <w:rPr>
          <w:rFonts w:ascii="Arial" w:hAnsi="Arial" w:cs="Arial"/>
          <w:sz w:val="20"/>
          <w:szCs w:val="20"/>
        </w:rPr>
        <w:t>epsilon is a small constant for numerical stability</w:t>
      </w:r>
      <w:r>
        <w:rPr>
          <w:rFonts w:ascii="Arial" w:hAnsi="Arial" w:cs="Arial"/>
          <w:sz w:val="20"/>
          <w:szCs w:val="20"/>
        </w:rPr>
        <w:t xml:space="preserve">. </w:t>
      </w:r>
      <w:r w:rsidR="003C5255" w:rsidRPr="00CC410B">
        <w:rPr>
          <w:rFonts w:ascii="Arial" w:hAnsi="Arial" w:cs="Arial"/>
          <w:i/>
          <w:iCs/>
          <w:sz w:val="20"/>
          <w:szCs w:val="20"/>
          <w:lang w:val="en-IN"/>
        </w:rPr>
        <w:t>m</w:t>
      </w:r>
      <w:r w:rsidR="003C5255" w:rsidRPr="00CC410B">
        <w:rPr>
          <w:rFonts w:ascii="Arial" w:hAnsi="Arial" w:cs="Arial"/>
          <w:sz w:val="20"/>
          <w:szCs w:val="20"/>
          <w:lang w:val="en-IN"/>
        </w:rPr>
        <w:t xml:space="preserve"> captures the average of past gradients and </w:t>
      </w:r>
      <w:r w:rsidR="003C5255" w:rsidRPr="00CC410B">
        <w:rPr>
          <w:rFonts w:ascii="Arial" w:hAnsi="Arial" w:cs="Arial"/>
          <w:i/>
          <w:iCs/>
          <w:sz w:val="20"/>
          <w:szCs w:val="20"/>
          <w:lang w:val="en-IN"/>
        </w:rPr>
        <w:t>v</w:t>
      </w:r>
      <w:r w:rsidR="003C5255" w:rsidRPr="00CC410B">
        <w:rPr>
          <w:rFonts w:ascii="Arial" w:hAnsi="Arial" w:cs="Arial"/>
          <w:sz w:val="20"/>
          <w:szCs w:val="20"/>
          <w:lang w:val="en-IN"/>
        </w:rPr>
        <w:t xml:space="preserve"> represents the average of their squared values. These estimates are continuously updated during training, helping the optimizer adapt to the shape of the loss function. </w:t>
      </w:r>
    </w:p>
    <w:p w14:paraId="19F5C908" w14:textId="77777777" w:rsidR="003411F6" w:rsidRPr="00CC410B" w:rsidRDefault="003411F6" w:rsidP="003C5255">
      <w:pPr>
        <w:ind w:firstLine="357"/>
        <w:jc w:val="both"/>
        <w:rPr>
          <w:rFonts w:ascii="Arial" w:hAnsi="Arial" w:cs="Arial"/>
          <w:sz w:val="20"/>
          <w:szCs w:val="20"/>
          <w:lang w:val="en-IN"/>
        </w:rPr>
      </w:pPr>
    </w:p>
    <w:p w14:paraId="39B5BAFA" w14:textId="77777777" w:rsidR="003C5255" w:rsidRPr="00CC410B" w:rsidRDefault="003C5255" w:rsidP="003C5255">
      <w:pPr>
        <w:pStyle w:val="ListParagraph"/>
        <w:numPr>
          <w:ilvl w:val="0"/>
          <w:numId w:val="31"/>
        </w:numPr>
        <w:spacing w:after="0"/>
        <w:ind w:left="426" w:hanging="426"/>
        <w:jc w:val="both"/>
        <w:rPr>
          <w:rFonts w:ascii="Arial" w:hAnsi="Arial" w:cs="Arial"/>
          <w:b/>
          <w:bCs/>
          <w:sz w:val="20"/>
          <w:szCs w:val="20"/>
        </w:rPr>
      </w:pPr>
      <w:r w:rsidRPr="00CC410B">
        <w:rPr>
          <w:rFonts w:ascii="Arial" w:hAnsi="Arial" w:cs="Arial"/>
          <w:b/>
          <w:bCs/>
          <w:sz w:val="20"/>
          <w:szCs w:val="20"/>
        </w:rPr>
        <w:t>CNN Architecture</w:t>
      </w:r>
    </w:p>
    <w:p w14:paraId="6B68005E" w14:textId="715735BE" w:rsidR="003C5255" w:rsidRPr="00CC410B" w:rsidRDefault="003C5255" w:rsidP="003C5255">
      <w:pPr>
        <w:ind w:firstLine="272"/>
        <w:jc w:val="both"/>
        <w:rPr>
          <w:rFonts w:ascii="Arial" w:hAnsi="Arial" w:cs="Arial"/>
          <w:b/>
          <w:bCs/>
          <w:sz w:val="20"/>
          <w:szCs w:val="20"/>
        </w:rPr>
      </w:pPr>
      <w:r w:rsidRPr="00CC410B">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 The extracted feature maps are condensed using global average pooling and passed to a 512-neuron dense layer with 0.3 dropout to improve generalization. A </w:t>
      </w:r>
      <w:proofErr w:type="spellStart"/>
      <w:r w:rsidRPr="00CC410B">
        <w:rPr>
          <w:rFonts w:ascii="Arial" w:hAnsi="Arial" w:cs="Arial"/>
          <w:sz w:val="20"/>
          <w:szCs w:val="20"/>
        </w:rPr>
        <w:t>softmax</w:t>
      </w:r>
      <w:proofErr w:type="spellEnd"/>
      <w:r w:rsidRPr="00CC410B">
        <w:rPr>
          <w:rFonts w:ascii="Arial" w:hAnsi="Arial" w:cs="Arial"/>
          <w:sz w:val="20"/>
          <w:szCs w:val="20"/>
        </w:rPr>
        <w:t xml:space="preserve"> layer then produces the final class predictions for the OCT-C8 and OCT2017 datasets.</w:t>
      </w:r>
    </w:p>
    <w:p w14:paraId="0FE30592" w14:textId="20E9FE8B"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A 2x2 max-pooling procedure follows each convolutional layer to preserve the most informative features while reducing the size of the feature map by keeping just the strongest activations. As seen in </w:t>
      </w:r>
      <w:r w:rsidR="00C40D77" w:rsidRPr="00C40D77">
        <w:rPr>
          <w:rStyle w:val="StyleHyperlinkArial10pt"/>
        </w:rPr>
        <w:fldChar w:fldCharType="begin"/>
      </w:r>
      <w:r w:rsidR="00C40D77" w:rsidRPr="00C40D77">
        <w:rPr>
          <w:rStyle w:val="StyleHyperlinkArial10pt"/>
        </w:rPr>
        <w:instrText xml:space="preserve"> REF _Ref239170581 \h </w:instrText>
      </w:r>
      <w:r w:rsidR="00C40D77" w:rsidRPr="00C40D77">
        <w:rPr>
          <w:rStyle w:val="StyleHyperlinkArial10pt"/>
        </w:rPr>
      </w:r>
      <w:r w:rsidR="00C40D77">
        <w:rPr>
          <w:rStyle w:val="StyleHyperlinkArial10pt"/>
        </w:rPr>
        <w:instrText xml:space="preserve"> \* MERGEFORMAT </w:instrText>
      </w:r>
      <w:r w:rsidR="00C40D77" w:rsidRPr="00C40D77">
        <w:rPr>
          <w:rStyle w:val="StyleHyperlinkArial10pt"/>
        </w:rPr>
        <w:fldChar w:fldCharType="separate"/>
      </w:r>
      <w:r w:rsidR="007823CF" w:rsidRPr="007823CF">
        <w:rPr>
          <w:rStyle w:val="StyleHyperlinkArial10pt"/>
        </w:rPr>
        <w:t xml:space="preserve">Fig. </w:t>
      </w:r>
      <w:r w:rsidR="007823CF" w:rsidRPr="007823CF">
        <w:rPr>
          <w:rStyle w:val="StyleHyperlinkArial10pt"/>
        </w:rPr>
        <w:t>3</w:t>
      </w:r>
      <w:r w:rsidR="00C40D77" w:rsidRPr="00C40D77">
        <w:rPr>
          <w:rStyle w:val="StyleHyperlinkArial10pt"/>
        </w:rPr>
        <w:fldChar w:fldCharType="end"/>
      </w:r>
      <w:r w:rsidR="00C40D77">
        <w:rPr>
          <w:rStyle w:val="StyleHyperlinkArial10pt"/>
        </w:rPr>
        <w:t xml:space="preserve"> </w:t>
      </w:r>
      <w:r w:rsidRPr="00CC410B">
        <w:rPr>
          <w:rFonts w:ascii="Arial" w:hAnsi="Arial" w:cs="Arial"/>
          <w:sz w:val="20"/>
          <w:szCs w:val="20"/>
          <w:lang w:val="en-IN"/>
        </w:rPr>
        <w:t xml:space="preserve">and </w:t>
      </w:r>
      <w:r w:rsidRPr="00CC410B">
        <w:rPr>
          <w:rStyle w:val="Hyperlink"/>
          <w:rFonts w:ascii="Arial" w:hAnsi="Arial" w:cs="Arial"/>
          <w:spacing w:val="-2"/>
          <w:sz w:val="20"/>
          <w:szCs w:val="20"/>
        </w:rPr>
        <w:t>Eq. (10)</w:t>
      </w:r>
      <w:sdt>
        <w:sdtPr>
          <w:rPr>
            <w:rStyle w:val="Hyperlink"/>
            <w:rFonts w:ascii="Arial" w:hAnsi="Arial" w:cs="Arial"/>
            <w:spacing w:val="-2"/>
            <w:sz w:val="20"/>
            <w:szCs w:val="20"/>
          </w:rPr>
          <w:tag w:val="MENDELEY_CITATION_v3_eyJjaXRhdGlvbklEIjoiTUVOREVMRVlfQ0lUQVRJT05fOWU2YzdiMWEtMzg2Ny00NzU5LWFkYWQtZjUwOTg1NzQwY2Rl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568068463"/>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this increases the computing efficiency and aids in the model’s learning of more robust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3C5255" w:rsidRPr="00CC410B" w14:paraId="1587A1BA" w14:textId="77777777" w:rsidTr="003D0C00">
        <w:tc>
          <w:tcPr>
            <w:tcW w:w="3402" w:type="dxa"/>
          </w:tcPr>
          <w:p w14:paraId="682DC3E6" w14:textId="7515A91B" w:rsidR="003C5255" w:rsidRPr="00CC410B" w:rsidRDefault="003C5255" w:rsidP="0061093B">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3EC137D4" w14:textId="77777777" w:rsidR="003C5255" w:rsidRPr="00CC410B" w:rsidRDefault="003C5255" w:rsidP="003D0C00">
            <w:pPr>
              <w:spacing w:beforeLines="20" w:before="48" w:afterLines="20" w:after="48"/>
              <w:ind w:firstLine="272"/>
              <w:jc w:val="center"/>
              <w:rPr>
                <w:rFonts w:ascii="Arial" w:hAnsi="Arial" w:cs="Arial"/>
                <w:sz w:val="20"/>
                <w:szCs w:val="20"/>
              </w:rPr>
            </w:pPr>
            <w:r w:rsidRPr="00CC410B">
              <w:rPr>
                <w:rFonts w:ascii="Arial" w:hAnsi="Arial" w:cs="Arial"/>
                <w:sz w:val="20"/>
                <w:szCs w:val="20"/>
              </w:rPr>
              <w:t>(10)</w:t>
            </w:r>
          </w:p>
        </w:tc>
      </w:tr>
      <w:tr w:rsidR="003D0C00" w:rsidRPr="00CC410B" w14:paraId="52A0E185" w14:textId="77777777" w:rsidTr="003D0C00">
        <w:trPr>
          <w:trHeight w:val="2020"/>
        </w:trPr>
        <w:tc>
          <w:tcPr>
            <w:tcW w:w="4810" w:type="dxa"/>
            <w:gridSpan w:val="2"/>
          </w:tcPr>
          <w:p w14:paraId="4694B998" w14:textId="0BCFDA3A" w:rsidR="003D0C00" w:rsidRPr="00CC410B" w:rsidRDefault="003D0C00" w:rsidP="003D0C00">
            <w:pPr>
              <w:spacing w:beforeLines="20" w:before="48" w:afterLines="20" w:after="48"/>
              <w:rPr>
                <w:rFonts w:ascii="Arial" w:hAnsi="Arial" w:cs="Arial"/>
                <w:sz w:val="20"/>
                <w:szCs w:val="20"/>
              </w:rPr>
            </w:pPr>
            <w:r w:rsidRPr="00CC410B">
              <w:rPr>
                <w:rFonts w:ascii="Arial" w:hAnsi="Arial" w:cs="Arial"/>
                <w:noProof/>
                <w:sz w:val="20"/>
                <w:szCs w:val="20"/>
                <w:lang w:val="en-IN"/>
              </w:rPr>
              <mc:AlternateContent>
                <mc:Choice Requires="wps">
                  <w:drawing>
                    <wp:anchor distT="45720" distB="45720" distL="114300" distR="114300" simplePos="0" relativeHeight="251691520" behindDoc="0" locked="0" layoutInCell="1" allowOverlap="1" wp14:anchorId="4D9A0E9A" wp14:editId="3FF38D2E">
                      <wp:simplePos x="0" y="0"/>
                      <wp:positionH relativeFrom="column">
                        <wp:posOffset>42545</wp:posOffset>
                      </wp:positionH>
                      <wp:positionV relativeFrom="paragraph">
                        <wp:posOffset>69215</wp:posOffset>
                      </wp:positionV>
                      <wp:extent cx="2694940" cy="1247775"/>
                      <wp:effectExtent l="0" t="0" r="0" b="9525"/>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247775"/>
                              </a:xfrm>
                              <a:prstGeom prst="rect">
                                <a:avLst/>
                              </a:prstGeom>
                              <a:solidFill>
                                <a:srgbClr val="FFFFFF"/>
                              </a:solidFill>
                              <a:ln w="9525">
                                <a:noFill/>
                                <a:miter lim="800000"/>
                                <a:headEnd/>
                                <a:tailEnd/>
                              </a:ln>
                            </wps:spPr>
                            <wps:txbx>
                              <w:txbxContent>
                                <w:p w14:paraId="30F2DF3F" w14:textId="77777777" w:rsidR="003D0C00" w:rsidRDefault="003D0C00" w:rsidP="003D0C00">
                                  <w:pPr>
                                    <w:keepNext/>
                                    <w:jc w:val="center"/>
                                  </w:pPr>
                                  <w:r>
                                    <w:rPr>
                                      <w:b/>
                                      <w:bCs/>
                                      <w:noProof/>
                                    </w:rPr>
                                    <w:drawing>
                                      <wp:inline distT="0" distB="0" distL="0" distR="0" wp14:anchorId="0A464B00" wp14:editId="45B7F95E">
                                        <wp:extent cx="2286319" cy="954157"/>
                                        <wp:effectExtent l="0" t="0" r="0" b="0"/>
                                        <wp:docPr id="16" name="Picture 16"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18F45CFE" w14:textId="1B370BF9" w:rsidR="00C40D77" w:rsidRDefault="00C40D77" w:rsidP="00C40D77">
                                  <w:pPr>
                                    <w:pStyle w:val="Caption"/>
                                    <w:keepNext/>
                                    <w:jc w:val="center"/>
                                  </w:pPr>
                                  <w:bookmarkStart w:id="15" w:name="_Ref239017105"/>
                                  <w:bookmarkStart w:id="16" w:name="_Ref239170581"/>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7823CF">
                                    <w:rPr>
                                      <w:rFonts w:ascii="Arial" w:hAnsi="Arial" w:cs="Arial"/>
                                      <w:noProof/>
                                      <w:sz w:val="20"/>
                                      <w:szCs w:val="20"/>
                                    </w:rPr>
                                    <w:t>3</w:t>
                                  </w:r>
                                  <w:r w:rsidRPr="00C40D77">
                                    <w:rPr>
                                      <w:rFonts w:ascii="Arial" w:hAnsi="Arial" w:cs="Arial"/>
                                      <w:sz w:val="20"/>
                                      <w:szCs w:val="20"/>
                                    </w:rPr>
                                    <w:fldChar w:fldCharType="end"/>
                                  </w:r>
                                  <w:bookmarkEnd w:id="16"/>
                                  <w:r>
                                    <w:rPr>
                                      <w:rFonts w:ascii="Arial" w:hAnsi="Arial" w:cs="Arial"/>
                                      <w:sz w:val="20"/>
                                      <w:szCs w:val="20"/>
                                    </w:rPr>
                                    <w:t xml:space="preserve">. </w:t>
                                  </w:r>
                                  <w:r>
                                    <w:rPr>
                                      <w:rFonts w:ascii="Arial" w:hAnsi="Arial" w:cs="Arial"/>
                                      <w:sz w:val="20"/>
                                      <w:szCs w:val="20"/>
                                    </w:rPr>
                                    <w:t xml:space="preserve">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5B057E9E" w14:textId="2EA099D5" w:rsidR="003D0C00" w:rsidRDefault="003D0C00" w:rsidP="003D0C00">
                                  <w:pPr>
                                    <w:pStyle w:val="Caption"/>
                                    <w:jc w:val="center"/>
                                  </w:pPr>
                                  <w:r>
                                    <w:t xml:space="preserve">Figure </w:t>
                                  </w:r>
                                  <w:r>
                                    <w:fldChar w:fldCharType="begin"/>
                                  </w:r>
                                  <w:r>
                                    <w:instrText xml:space="preserve"> SEQ Figure \* ARABIC </w:instrText>
                                  </w:r>
                                  <w:r>
                                    <w:fldChar w:fldCharType="separate"/>
                                  </w:r>
                                  <w:r w:rsidR="007823CF">
                                    <w:rPr>
                                      <w:noProof/>
                                    </w:rPr>
                                    <w:t>3</w:t>
                                  </w:r>
                                  <w:r>
                                    <w:fldChar w:fldCharType="end"/>
                                  </w:r>
                                  <w:bookmarkEnd w:id="15"/>
                                  <w:r>
                                    <w:t xml:space="preserve"> </w:t>
                                  </w:r>
                                  <w:r w:rsidRPr="0090609C">
                                    <w:t>Illustration of 2x2 max pooling</w:t>
                                  </w:r>
                                </w:p>
                                <w:p w14:paraId="7CD76044" w14:textId="77777777" w:rsidR="003D0C00" w:rsidRPr="00D8792C" w:rsidRDefault="003D0C00" w:rsidP="003D0C00">
                                  <w:pPr>
                                    <w:pStyle w:val="Caption"/>
                                    <w:jc w:val="center"/>
                                    <w:rPr>
                                      <w:rFonts w:ascii="Arial" w:hAnsi="Arial" w:cs="Arial"/>
                                      <w:sz w:val="20"/>
                                      <w:szCs w:val="20"/>
                                    </w:rPr>
                                  </w:pPr>
                                </w:p>
                                <w:p w14:paraId="6D950DFB" w14:textId="77777777" w:rsidR="003D0C00" w:rsidRDefault="003D0C00" w:rsidP="003D0C0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9A0E9A" id="_x0000_s1028" type="#_x0000_t202" style="position:absolute;margin-left:3.35pt;margin-top:5.45pt;width:212.2pt;height:98.25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" stroked="f">
                      <v:textbox>
                        <w:txbxContent>
                          <w:p w14:paraId="30F2DF3F" w14:textId="77777777" w:rsidR="003D0C00" w:rsidRDefault="003D0C00" w:rsidP="003D0C00">
                            <w:pPr>
                              <w:keepNext/>
                              <w:jc w:val="center"/>
                            </w:pPr>
                            <w:r>
                              <w:rPr>
                                <w:b/>
                                <w:bCs/>
                                <w:noProof/>
                              </w:rPr>
                              <w:drawing>
                                <wp:inline distT="0" distB="0" distL="0" distR="0" wp14:anchorId="0A464B00" wp14:editId="45B7F95E">
                                  <wp:extent cx="2286319" cy="954157"/>
                                  <wp:effectExtent l="0" t="0" r="0" b="0"/>
                                  <wp:docPr id="16" name="Picture 16"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18F45CFE" w14:textId="1B370BF9" w:rsidR="00C40D77" w:rsidRDefault="00C40D77" w:rsidP="00C40D77">
                            <w:pPr>
                              <w:pStyle w:val="Caption"/>
                              <w:keepNext/>
                              <w:jc w:val="center"/>
                            </w:pPr>
                            <w:bookmarkStart w:id="17" w:name="_Ref239017105"/>
                            <w:bookmarkStart w:id="18" w:name="_Ref239170581"/>
                            <w:r w:rsidRPr="00C40D77">
                              <w:rPr>
                                <w:rFonts w:ascii="Arial" w:hAnsi="Arial" w:cs="Arial"/>
                                <w:sz w:val="20"/>
                                <w:szCs w:val="20"/>
                              </w:rPr>
                              <w:t xml:space="preserve">Fig. </w:t>
                            </w:r>
                            <w:r w:rsidRPr="00C40D77">
                              <w:rPr>
                                <w:rFonts w:ascii="Arial" w:hAnsi="Arial" w:cs="Arial"/>
                                <w:sz w:val="20"/>
                                <w:szCs w:val="20"/>
                              </w:rPr>
                              <w:fldChar w:fldCharType="begin"/>
                            </w:r>
                            <w:r w:rsidRPr="00C40D77">
                              <w:rPr>
                                <w:rFonts w:ascii="Arial" w:hAnsi="Arial" w:cs="Arial"/>
                                <w:sz w:val="20"/>
                                <w:szCs w:val="20"/>
                              </w:rPr>
                              <w:instrText xml:space="preserve"> SEQ Fig. \* ARABIC </w:instrText>
                            </w:r>
                            <w:r w:rsidRPr="00C40D77">
                              <w:rPr>
                                <w:rFonts w:ascii="Arial" w:hAnsi="Arial" w:cs="Arial"/>
                                <w:sz w:val="20"/>
                                <w:szCs w:val="20"/>
                              </w:rPr>
                              <w:fldChar w:fldCharType="separate"/>
                            </w:r>
                            <w:r w:rsidR="007823CF">
                              <w:rPr>
                                <w:rFonts w:ascii="Arial" w:hAnsi="Arial" w:cs="Arial"/>
                                <w:noProof/>
                                <w:sz w:val="20"/>
                                <w:szCs w:val="20"/>
                              </w:rPr>
                              <w:t>3</w:t>
                            </w:r>
                            <w:r w:rsidRPr="00C40D77">
                              <w:rPr>
                                <w:rFonts w:ascii="Arial" w:hAnsi="Arial" w:cs="Arial"/>
                                <w:sz w:val="20"/>
                                <w:szCs w:val="20"/>
                              </w:rPr>
                              <w:fldChar w:fldCharType="end"/>
                            </w:r>
                            <w:bookmarkEnd w:id="18"/>
                            <w:r>
                              <w:rPr>
                                <w:rFonts w:ascii="Arial" w:hAnsi="Arial" w:cs="Arial"/>
                                <w:sz w:val="20"/>
                                <w:szCs w:val="20"/>
                              </w:rPr>
                              <w:t xml:space="preserve">. </w:t>
                            </w:r>
                            <w:r>
                              <w:rPr>
                                <w:rFonts w:ascii="Arial" w:hAnsi="Arial" w:cs="Arial"/>
                                <w:sz w:val="20"/>
                                <w:szCs w:val="20"/>
                              </w:rPr>
                              <w:t xml:space="preserve">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5B057E9E" w14:textId="2EA099D5" w:rsidR="003D0C00" w:rsidRDefault="003D0C00" w:rsidP="003D0C00">
                            <w:pPr>
                              <w:pStyle w:val="Caption"/>
                              <w:jc w:val="center"/>
                            </w:pPr>
                            <w:r>
                              <w:t xml:space="preserve">Figure </w:t>
                            </w:r>
                            <w:r>
                              <w:fldChar w:fldCharType="begin"/>
                            </w:r>
                            <w:r>
                              <w:instrText xml:space="preserve"> SEQ Figure \* ARABIC </w:instrText>
                            </w:r>
                            <w:r>
                              <w:fldChar w:fldCharType="separate"/>
                            </w:r>
                            <w:r w:rsidR="007823CF">
                              <w:rPr>
                                <w:noProof/>
                              </w:rPr>
                              <w:t>3</w:t>
                            </w:r>
                            <w:r>
                              <w:fldChar w:fldCharType="end"/>
                            </w:r>
                            <w:bookmarkEnd w:id="17"/>
                            <w:r>
                              <w:t xml:space="preserve"> </w:t>
                            </w:r>
                            <w:r w:rsidRPr="0090609C">
                              <w:t>Illustration of 2x2 max pooling</w:t>
                            </w:r>
                          </w:p>
                          <w:p w14:paraId="7CD76044" w14:textId="77777777" w:rsidR="003D0C00" w:rsidRPr="00D8792C" w:rsidRDefault="003D0C00" w:rsidP="003D0C00">
                            <w:pPr>
                              <w:pStyle w:val="Caption"/>
                              <w:jc w:val="center"/>
                              <w:rPr>
                                <w:rFonts w:ascii="Arial" w:hAnsi="Arial" w:cs="Arial"/>
                                <w:sz w:val="20"/>
                                <w:szCs w:val="20"/>
                              </w:rPr>
                            </w:pPr>
                          </w:p>
                          <w:p w14:paraId="6D950DFB" w14:textId="77777777" w:rsidR="003D0C00" w:rsidRDefault="003D0C00" w:rsidP="003D0C00">
                            <w:pPr>
                              <w:jc w:val="center"/>
                            </w:pPr>
                          </w:p>
                        </w:txbxContent>
                      </v:textbox>
                      <w10:wrap type="square"/>
                    </v:shape>
                  </w:pict>
                </mc:Fallback>
              </mc:AlternateContent>
            </w:r>
          </w:p>
        </w:tc>
      </w:tr>
    </w:tbl>
    <w:p w14:paraId="0F540AA8" w14:textId="21558343"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lang w:val="en-IN"/>
        </w:rPr>
        <w:t xml:space="preserve">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C1767CFBE5704FF1A76970D920FBA0A5"/>
          </w:placeholder>
        </w:sdtPr>
        <w:sdtContent>
          <w:hyperlink w:anchor="Ref36" w:history="1">
            <w:r w:rsidR="00171EA1" w:rsidRPr="00950EF3">
              <w:rPr>
                <w:rStyle w:val="Hyperlink"/>
                <w:rFonts w:ascii="Arial" w:hAnsi="Arial" w:cs="Arial"/>
                <w:sz w:val="20"/>
                <w:szCs w:val="20"/>
                <w:lang w:val="en-IN"/>
              </w:rPr>
              <w:t>[36]</w:t>
            </w:r>
          </w:hyperlink>
        </w:sdtContent>
      </w:sdt>
      <w:r w:rsidRPr="00CC410B">
        <w:rPr>
          <w:rFonts w:ascii="Arial" w:hAnsi="Arial" w:cs="Arial"/>
          <w:sz w:val="20"/>
          <w:szCs w:val="20"/>
          <w:lang w:val="en-IN"/>
        </w:rPr>
        <w:t xml:space="preserve"> </w:t>
      </w:r>
      <w:r w:rsidRPr="00CC410B">
        <w:rPr>
          <w:rFonts w:ascii="Arial" w:hAnsi="Arial" w:cs="Arial"/>
          <w:sz w:val="20"/>
          <w:szCs w:val="20"/>
        </w:rPr>
        <w:t xml:space="preserve">activation function is used throughout the CNN to introduce non-linearity by retaining positive values and suppressing negative ones. Its computational efficiency and ability to mitigate the vanishing gradient problem enable faster and more stable network convergence. The mathematical equation is depicted by </w:t>
      </w:r>
      <w:bookmarkStart w:id="19" w:name="_Hlk235918095"/>
      <w:r w:rsidRPr="00CC410B">
        <w:rPr>
          <w:rStyle w:val="Hyperlink"/>
          <w:rFonts w:ascii="Arial" w:hAnsi="Arial" w:cs="Arial"/>
          <w:spacing w:val="-2"/>
          <w:sz w:val="20"/>
          <w:szCs w:val="20"/>
        </w:rPr>
        <w:t xml:space="preserve">Eq. (11) </w:t>
      </w:r>
      <w:bookmarkEnd w:id="19"/>
      <w:sdt>
        <w:sdtPr>
          <w:rPr>
            <w:rStyle w:val="Hyperlink"/>
            <w:rFonts w:ascii="Arial" w:hAnsi="Arial" w:cs="Arial"/>
            <w:spacing w:val="-2"/>
            <w:sz w:val="20"/>
            <w:szCs w:val="20"/>
          </w:rPr>
          <w:tag w:val="MENDELEY_CITATION_v3_eyJjaXRhdGlvbklEIjoiTUVOREVMRVlfQ0lUQVRJT05fNzExMDFlY2QtOWUwYi00ZTQ1LWE1NjYtZTcwZjlhMmU4YTQ0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
          <w:id w:val="1652638030"/>
          <w:placeholder>
            <w:docPart w:val="AE14FB80D659438D817C6D9EA76DF1C3"/>
          </w:placeholder>
        </w:sdtPr>
        <w:sdtContent>
          <w:hyperlink w:anchor="Ref36" w:history="1">
            <w:r w:rsidR="00171EA1" w:rsidRPr="00950EF3">
              <w:rPr>
                <w:rStyle w:val="Hyperlink"/>
                <w:rFonts w:ascii="Arial" w:hAnsi="Arial" w:cs="Arial"/>
                <w:spacing w:val="-2"/>
                <w:sz w:val="20"/>
                <w:szCs w:val="20"/>
              </w:rPr>
              <w:t>[36]</w:t>
            </w:r>
          </w:hyperlink>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2BC85D3D" w14:textId="77777777" w:rsidTr="0061093B">
        <w:tc>
          <w:tcPr>
            <w:tcW w:w="3114" w:type="dxa"/>
          </w:tcPr>
          <w:p w14:paraId="26297758" w14:textId="77777777" w:rsidR="003C5255" w:rsidRPr="00CC410B" w:rsidRDefault="003C5255" w:rsidP="0061093B">
            <w:pPr>
              <w:spacing w:beforeLines="20" w:before="48" w:afterLines="20" w:after="48"/>
              <w:ind w:firstLine="272"/>
              <w:jc w:val="center"/>
              <w:rPr>
                <w:rFonts w:ascii="Arial" w:hAnsi="Arial" w:cs="Arial"/>
                <w:sz w:val="20"/>
                <w:szCs w:val="20"/>
              </w:rPr>
            </w:pPr>
            <w:r w:rsidRPr="00CC410B">
              <w:rPr>
                <w:rFonts w:ascii="Times New Roman" w:hAnsi="Times New Roman"/>
                <w:i/>
                <w:iCs/>
              </w:rPr>
              <w:t xml:space="preserve">F(x) = </w:t>
            </w:r>
            <w:proofErr w:type="gramStart"/>
            <w:r w:rsidRPr="00CC410B">
              <w:rPr>
                <w:rFonts w:ascii="Times New Roman" w:hAnsi="Times New Roman"/>
                <w:i/>
                <w:iCs/>
              </w:rPr>
              <w:t>max(</w:t>
            </w:r>
            <w:proofErr w:type="gramEnd"/>
            <w:r w:rsidRPr="00CC410B">
              <w:rPr>
                <w:rFonts w:ascii="Times New Roman" w:hAnsi="Times New Roman"/>
                <w:i/>
                <w:iCs/>
              </w:rPr>
              <w:t>x, 0)</w:t>
            </w:r>
          </w:p>
        </w:tc>
        <w:tc>
          <w:tcPr>
            <w:tcW w:w="1696" w:type="dxa"/>
          </w:tcPr>
          <w:p w14:paraId="1FD43A2C"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(11)</w:t>
            </w:r>
          </w:p>
        </w:tc>
      </w:tr>
    </w:tbl>
    <w:p w14:paraId="75DDAE52" w14:textId="10433AEC" w:rsidR="003C5255" w:rsidRPr="00CC410B" w:rsidRDefault="003C5255" w:rsidP="003D0C00">
      <w:pPr>
        <w:spacing w:beforeLines="20" w:before="48" w:afterLines="20" w:after="48"/>
        <w:ind w:firstLine="284"/>
        <w:jc w:val="both"/>
        <w:rPr>
          <w:rFonts w:ascii="Arial" w:hAnsi="Arial" w:cs="Arial"/>
          <w:sz w:val="20"/>
          <w:szCs w:val="20"/>
          <w:lang w:val="en-IN"/>
        </w:rPr>
      </w:pPr>
      <w:r w:rsidRPr="00CC410B">
        <w:rPr>
          <w:rFonts w:ascii="Arial" w:hAnsi="Arial" w:cs="Arial"/>
          <w:sz w:val="20"/>
          <w:szCs w:val="20"/>
          <w:lang w:val="en-IN"/>
        </w:rPr>
        <w:t>The 6×6×160 feature maps are compressed by global average pooling into a 1×1×160 feature vector following the final convolution and max-pooling stage, and then they are sent to a 512-neuron dense layer for discriminative feature learning. To lessen overfitting and enhance model generalisation, a dropout rate of 0.3 is used during training. Eight neurons are used in the last output layer for the OCT-C8</w:t>
      </w:r>
      <w:r w:rsidR="00D174A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OWEyYmUxYWMtYzk4Ny00YTkzLWE1NDYtNWQwZDZjZTY3OTUy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140005253"/>
          <w:placeholder>
            <w:docPart w:val="DefaultPlaceholder_-1854013440"/>
          </w:placeholder>
        </w:sdtPr>
        <w:sdtContent>
          <w:hyperlink w:anchor="Ref31" w:history="1">
            <w:r w:rsidR="00171EA1" w:rsidRPr="00BA13E4">
              <w:rPr>
                <w:rStyle w:val="Hyperlink"/>
                <w:rFonts w:ascii="Arial" w:hAnsi="Arial" w:cs="Arial"/>
                <w:sz w:val="20"/>
                <w:szCs w:val="20"/>
                <w:lang w:val="en-IN"/>
              </w:rPr>
              <w:t>[31]</w:t>
            </w:r>
          </w:hyperlink>
        </w:sdtContent>
      </w:sdt>
      <w:r w:rsidRPr="00CC410B">
        <w:rPr>
          <w:rFonts w:ascii="Arial" w:hAnsi="Arial" w:cs="Arial"/>
          <w:sz w:val="20"/>
          <w:szCs w:val="20"/>
          <w:lang w:val="en-IN"/>
        </w:rPr>
        <w:t xml:space="preserve"> dataset and four neurons for the OCT2017</w:t>
      </w:r>
      <w:sdt>
        <w:sdtPr>
          <w:rPr>
            <w:rFonts w:ascii="Arial" w:hAnsi="Arial" w:cs="Arial"/>
            <w:color w:val="000000"/>
            <w:sz w:val="20"/>
            <w:szCs w:val="20"/>
            <w:lang w:val="en-IN"/>
          </w:rPr>
          <w:tag w:val="MENDELEY_CITATION_v3_eyJjaXRhdGlvbklEIjoiTUVOREVMRVlfQ0lUQVRJT05fNDliZmU2YTYtMGJlNC00MDdmLThjYjItYTBhYmQ1YWYzYTY0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553380742"/>
          <w:placeholder>
            <w:docPart w:val="DefaultPlaceholder_-1854013440"/>
          </w:placeholder>
        </w:sdtPr>
        <w:sdtContent>
          <w:hyperlink w:anchor="Ref22" w:history="1">
            <w:r w:rsidR="00171EA1" w:rsidRPr="00732854">
              <w:rPr>
                <w:rStyle w:val="Hyperlink"/>
                <w:rFonts w:ascii="Arial" w:hAnsi="Arial" w:cs="Arial"/>
                <w:sz w:val="20"/>
                <w:szCs w:val="20"/>
                <w:lang w:val="en-IN"/>
              </w:rPr>
              <w:t>[22]</w:t>
            </w:r>
          </w:hyperlink>
        </w:sdtContent>
      </w:sdt>
      <w:r w:rsidRPr="00CC410B">
        <w:rPr>
          <w:rFonts w:ascii="Arial" w:hAnsi="Arial" w:cs="Arial"/>
          <w:sz w:val="20"/>
          <w:szCs w:val="20"/>
          <w:lang w:val="en-IN"/>
        </w:rPr>
        <w:t xml:space="preserve"> dataset, with each neuron representing a distinct class to generate the final classification results. The last layer uses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activation function to calculate the likelihood of each output class. Using these probabilities, the framework assigns the input picture to the class with the greatest confidence score. The suggested model minimizes the discrepancy between the true and predicted class labels during training by using categorical cross-entropy loss for multi-class classification. </w:t>
      </w:r>
    </w:p>
    <w:p w14:paraId="38AE0375" w14:textId="6FF0CAC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equation,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529015405"/>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sdt>
        <w:sdtPr>
          <w:rPr>
            <w:rStyle w:val="Hyperlink"/>
            <w:rFonts w:ascii="Arial" w:hAnsi="Arial" w:cs="Arial"/>
            <w:spacing w:val="-2"/>
            <w:sz w:val="20"/>
            <w:szCs w:val="20"/>
          </w:rPr>
          <w:tag w:val="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2118967490"/>
          <w:placeholder>
            <w:docPart w:val="186E70C4F8AF425C931FE56CD67E56BC"/>
          </w:placeholder>
        </w:sdtPr>
        <w:sdtContent>
          <w:hyperlink w:anchor="Ref10" w:history="1">
            <w:r w:rsidR="00171EA1" w:rsidRPr="00304CD5">
              <w:rPr>
                <w:rStyle w:val="Hyperlink"/>
                <w:rFonts w:ascii="Arial" w:hAnsi="Arial" w:cs="Arial"/>
                <w:spacing w:val="-2"/>
                <w:sz w:val="20"/>
                <w:szCs w:val="20"/>
              </w:rPr>
              <w:t>[10]</w:t>
            </w:r>
          </w:hyperlink>
        </w:sdtContent>
      </w:sdt>
      <w:r w:rsidRPr="00CC410B">
        <w:rPr>
          <w:rStyle w:val="Hyperlink"/>
          <w:rFonts w:ascii="Arial" w:hAnsi="Arial" w:cs="Arial"/>
          <w:spacing w:val="-2"/>
          <w:sz w:val="20"/>
          <w:szCs w:val="20"/>
        </w:rPr>
        <w:t xml:space="preserve"> </w:t>
      </w:r>
      <w:r w:rsidRPr="00CC410B">
        <w:rPr>
          <w:rFonts w:ascii="Arial" w:hAnsi="Arial" w:cs="Arial"/>
          <w:sz w:val="20"/>
          <w:szCs w:val="20"/>
          <w:lang w:val="en-IN"/>
        </w:rPr>
        <w:t xml:space="preserve">, represents a 2D convolutional layer where a filter matrix with a bias value slide across an input image to calculate a weighted sum at each overlapping region. This mathematical operation extracts localized spatial features from the input data to produce a specific coordinate pixel value within the output feature map, as detailed in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203131201"/>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sdt>
        <w:sdtPr>
          <w:rPr>
            <w:rStyle w:val="Hyperlink"/>
            <w:rFonts w:ascii="Arial" w:hAnsi="Arial" w:cs="Arial"/>
            <w:spacing w:val="-2"/>
            <w:sz w:val="20"/>
            <w:szCs w:val="20"/>
          </w:rPr>
          <w:tag w:val="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595975095"/>
          <w:placeholder>
            <w:docPart w:val="186E70C4F8AF425C931FE56CD67E56BC"/>
          </w:placeholder>
        </w:sdtPr>
        <w:sdtContent>
          <w:r w:rsidR="00171EA1" w:rsidRPr="00171EA1">
            <w:rPr>
              <w:rStyle w:val="Hyperlink"/>
              <w:rFonts w:ascii="Arial" w:hAnsi="Arial" w:cs="Arial"/>
              <w:spacing w:val="-2"/>
              <w:sz w:val="20"/>
              <w:szCs w:val="20"/>
            </w:rPr>
            <w:t>[10]</w:t>
          </w:r>
        </w:sdtContent>
      </w:sdt>
      <w:r w:rsidRPr="00CC410B">
        <w:rPr>
          <w:rStyle w:val="Hyperlink"/>
          <w:rFonts w:ascii="Arial" w:hAnsi="Arial" w:cs="Arial"/>
          <w:spacing w:val="-2"/>
          <w:sz w:val="20"/>
          <w:szCs w:val="20"/>
        </w:rPr>
        <w:t>.</w:t>
      </w:r>
    </w:p>
    <w:p w14:paraId="29E0C0AC" w14:textId="77777777" w:rsidR="003C5255" w:rsidRPr="00CC410B" w:rsidRDefault="003C5255" w:rsidP="003C5255">
      <w:pPr>
        <w:rPr>
          <w:rFonts w:ascii="Arial" w:eastAsiaTheme="minorEastAsia" w:hAnsi="Arial" w:cs="Arial"/>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i,j</m:t>
            </m:r>
          </m:e>
        </m:d>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m=0</m:t>
            </m:r>
          </m:sub>
          <m:sup>
            <m:r>
              <w:rPr>
                <w:rFonts w:ascii="Cambria Math" w:hAnsi="Cambria Math"/>
                <w:sz w:val="20"/>
                <w:szCs w:val="20"/>
              </w:rPr>
              <m:t>K-1</m:t>
            </m:r>
          </m:sup>
          <m:e>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K-1</m:t>
                </m:r>
              </m:sup>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i+m,j+n</m:t>
                    </m:r>
                  </m:e>
                </m:d>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m,n</m:t>
                    </m:r>
                  </m:e>
                </m:d>
                <m:r>
                  <w:rPr>
                    <w:rFonts w:ascii="Cambria Math" w:hAnsi="Cambria Math"/>
                    <w:sz w:val="20"/>
                    <w:szCs w:val="20"/>
                  </w:rPr>
                  <m:t>+b</m:t>
                </m:r>
              </m:e>
            </m:nary>
          </m:e>
        </m:nary>
      </m:oMath>
      <w:r w:rsidRPr="00CC410B">
        <w:rPr>
          <w:rFonts w:eastAsiaTheme="minorEastAsia"/>
          <w:sz w:val="20"/>
          <w:szCs w:val="20"/>
        </w:rPr>
        <w:t xml:space="preserve">  (</w:t>
      </w:r>
      <w:r w:rsidRPr="00CC410B">
        <w:rPr>
          <w:rFonts w:ascii="Arial" w:eastAsiaTheme="minorEastAsia" w:hAnsi="Arial" w:cs="Arial"/>
          <w:sz w:val="20"/>
          <w:szCs w:val="20"/>
        </w:rPr>
        <w:t>12)</w:t>
      </w:r>
    </w:p>
    <w:p w14:paraId="2E4C5C81" w14:textId="77777777" w:rsidR="003C5255" w:rsidRPr="00CC410B" w:rsidRDefault="003C5255" w:rsidP="003C5255">
      <w:pPr>
        <w:rPr>
          <w:rFonts w:eastAsiaTheme="minorEastAsia"/>
          <w:sz w:val="20"/>
          <w:szCs w:val="20"/>
        </w:rPr>
      </w:pPr>
    </w:p>
    <w:p w14:paraId="17CF5C9F" w14:textId="1ACB2B99" w:rsidR="003C5255" w:rsidRPr="00CC410B" w:rsidRDefault="003C5255" w:rsidP="003C5255">
      <w:pPr>
        <w:ind w:firstLine="272"/>
        <w:jc w:val="both"/>
        <w:rPr>
          <w:rFonts w:ascii="Arial" w:hAnsi="Arial" w:cs="Arial"/>
          <w:sz w:val="20"/>
          <w:szCs w:val="20"/>
          <w:lang w:val="en-IN"/>
        </w:rPr>
      </w:pPr>
      <w:r w:rsidRPr="00CC410B">
        <w:rPr>
          <w:rFonts w:ascii="Arial" w:hAnsi="Arial" w:cs="Arial"/>
          <w:sz w:val="20"/>
          <w:szCs w:val="20"/>
          <w:lang w:val="en-IN"/>
        </w:rPr>
        <w:t xml:space="preserve">The spatial dimensions of the output feature map after convolution are calculated </w:t>
      </w:r>
      <w:r w:rsidRPr="00CC410B">
        <w:rPr>
          <w:rStyle w:val="Hyperlink"/>
          <w:rFonts w:ascii="Arial" w:hAnsi="Arial" w:cs="Arial"/>
          <w:spacing w:val="-2"/>
          <w:sz w:val="20"/>
          <w:szCs w:val="20"/>
        </w:rPr>
        <w:t xml:space="preserve">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783353204"/>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determines the final spatial output size of a feature map by adding twice the padding (P) to the input dimension (N) and subtracting the kernel size (K). This result is then divided by the stride rate (S), rounded down to the nearest integer using the floor function, and increased </w:t>
      </w:r>
      <w:r w:rsidRPr="00CC410B">
        <w:rPr>
          <w:rFonts w:ascii="Arial" w:hAnsi="Arial" w:cs="Arial"/>
          <w:sz w:val="20"/>
          <w:szCs w:val="20"/>
          <w:lang w:val="en-IN"/>
        </w:rPr>
        <w:lastRenderedPageBreak/>
        <w:t xml:space="preserve">by one to account for the final filter placement, as outlined in </w:t>
      </w:r>
      <w:r w:rsidRPr="00CC410B">
        <w:rPr>
          <w:rStyle w:val="Hyperlink"/>
          <w:rFonts w:ascii="Arial" w:hAnsi="Arial" w:cs="Arial"/>
          <w:spacing w:val="-2"/>
          <w:sz w:val="20"/>
          <w:szCs w:val="20"/>
        </w:rPr>
        <w:t>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33194258"/>
          <w:placeholder>
            <w:docPart w:val="186E70C4F8AF425C931FE56CD67E56BC"/>
          </w:placeholder>
        </w:sdtPr>
        <w:sdtContent>
          <w:hyperlink w:anchor="Ref8" w:history="1">
            <w:r w:rsidR="00171EA1" w:rsidRPr="00940A8A">
              <w:rPr>
                <w:rStyle w:val="Hyperlink"/>
                <w:rFonts w:ascii="Arial" w:hAnsi="Arial" w:cs="Arial"/>
                <w:spacing w:val="-2"/>
                <w:sz w:val="20"/>
                <w:szCs w:val="20"/>
              </w:rPr>
              <w:t>[8]</w:t>
            </w:r>
          </w:hyperlink>
        </w:sdtContent>
      </w:sdt>
      <w:r w:rsidRPr="00CC410B">
        <w:rPr>
          <w:rStyle w:val="Hyperlink"/>
          <w:rFonts w:ascii="Arial" w:hAnsi="Arial" w:cs="Arial"/>
          <w:spacing w:val="-2"/>
          <w:sz w:val="20"/>
          <w:szCs w:val="20"/>
        </w:rPr>
        <w:t>.</w:t>
      </w:r>
    </w:p>
    <w:p w14:paraId="0920FAE2" w14:textId="77777777" w:rsidR="003C5255" w:rsidRPr="00CC410B" w:rsidRDefault="003C5255" w:rsidP="003C5255">
      <w:pPr>
        <w:ind w:firstLine="272"/>
        <w:jc w:val="both"/>
        <w:rPr>
          <w:rFonts w:ascii="Arial" w:hAnsi="Arial" w:cs="Arial"/>
          <w:sz w:val="20"/>
          <w:szCs w:val="20"/>
          <w:lang w:val="en-IN"/>
        </w:rPr>
      </w:pPr>
      <m:oMath>
        <m:r>
          <w:rPr>
            <w:rFonts w:ascii="Cambria Math" w:hAnsi="Cambria Math"/>
          </w:rPr>
          <m:t xml:space="preserve">O= </m:t>
        </m:r>
        <m:d>
          <m:dPr>
            <m:begChr m:val="⌊"/>
            <m:endChr m:val=""/>
            <m:ctrlPr>
              <w:rPr>
                <w:rFonts w:ascii="Cambria Math" w:hAnsi="Cambria Math"/>
                <w:i/>
              </w:rPr>
            </m:ctrlPr>
          </m:dPr>
          <m:e>
            <m:f>
              <m:fPr>
                <m:ctrlPr>
                  <w:rPr>
                    <w:rFonts w:ascii="Cambria Math" w:hAnsi="Cambria Math"/>
                    <w:i/>
                  </w:rPr>
                </m:ctrlPr>
              </m:fPr>
              <m:num>
                <m:r>
                  <w:rPr>
                    <w:rFonts w:ascii="Cambria Math" w:hAnsi="Cambria Math"/>
                  </w:rPr>
                  <m:t>N-K+2P</m:t>
                </m:r>
              </m:num>
              <m:den>
                <m:r>
                  <w:rPr>
                    <w:rFonts w:ascii="Cambria Math" w:hAnsi="Cambria Math"/>
                  </w:rPr>
                  <m:t>S</m:t>
                </m:r>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r>
          <w:rPr>
            <w:rFonts w:ascii="Cambria Math" w:hAnsi="Cambria Math"/>
          </w:rPr>
          <m:t>+1</m:t>
        </m:r>
      </m:oMath>
      <w:r w:rsidRPr="00CC410B">
        <w:rPr>
          <w:rFonts w:ascii="Arial" w:hAnsi="Arial" w:cs="Arial"/>
        </w:rPr>
        <w:t xml:space="preserve">                          </w:t>
      </w:r>
      <w:r w:rsidRPr="00CC410B">
        <w:rPr>
          <w:rFonts w:eastAsiaTheme="minorEastAsia"/>
          <w:sz w:val="20"/>
          <w:szCs w:val="20"/>
        </w:rPr>
        <w:t xml:space="preserve">         </w:t>
      </w:r>
      <w:r w:rsidRPr="00CC410B">
        <w:rPr>
          <w:rFonts w:ascii="Arial" w:eastAsiaTheme="minorEastAsia" w:hAnsi="Arial" w:cs="Arial"/>
          <w:sz w:val="20"/>
          <w:szCs w:val="20"/>
        </w:rPr>
        <w:t>(13)</w:t>
      </w:r>
    </w:p>
    <w:p w14:paraId="6FD8C19D" w14:textId="5B884C4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 The mathematical formulation of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function is presented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ZGVmZmU0NjgtNjcwOS00NzlmLWFiZmItZmUxZDk4MTIzM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29404149"/>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lang w:val="en-IN"/>
        </w:rPr>
        <w:t xml:space="preserve">. The function transforms the output values of the network into normalized probability scores ranging from 0 to 1, with the total probability across all classes equal to one. In </w:t>
      </w:r>
      <w:r w:rsidRPr="00CC410B">
        <w:rPr>
          <w:rStyle w:val="Hyperlink"/>
          <w:rFonts w:ascii="Arial" w:hAnsi="Arial" w:cs="Arial"/>
          <w:spacing w:val="-2"/>
          <w:sz w:val="20"/>
          <w:szCs w:val="20"/>
        </w:rPr>
        <w:t>Eq. (14)</w:t>
      </w:r>
      <w:sdt>
        <w:sdtPr>
          <w:rPr>
            <w:rStyle w:val="Hyperlink"/>
            <w:rFonts w:ascii="Arial" w:hAnsi="Arial" w:cs="Arial"/>
            <w:spacing w:val="-2"/>
            <w:sz w:val="20"/>
            <w:szCs w:val="20"/>
          </w:rPr>
          <w:tag w:val="MENDELEY_CITATION_v3_eyJjaXRhdGlvbklEIjoiTUVOREVMRVlfQ0lUQVRJT05fY2QyZWYyYWYtYmQzYS00NmNkLWI0NzItZjM2YjBiZThlZmY5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046139733"/>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lang w:val="en-IN"/>
        </w:rPr>
        <w:t xml:space="preserve">, </w:t>
      </w:r>
      <w:r w:rsidRPr="00CC410B">
        <w:rPr>
          <w:rFonts w:ascii="Arial" w:hAnsi="Arial" w:cs="Arial"/>
          <w:i/>
          <w:iCs/>
          <w:sz w:val="20"/>
          <w:szCs w:val="20"/>
          <w:lang w:val="en-IN"/>
        </w:rPr>
        <w:t xml:space="preserve">Z </w:t>
      </w:r>
      <w:r w:rsidRPr="00CC410B">
        <w:rPr>
          <w:rFonts w:ascii="Arial" w:hAnsi="Arial" w:cs="Arial"/>
          <w:sz w:val="20"/>
          <w:szCs w:val="20"/>
          <w:lang w:val="en-IN"/>
        </w:rPr>
        <w:t xml:space="preserve">represents the input vector received by the output layer, and </w:t>
      </w:r>
      <w:r w:rsidRPr="00CC410B">
        <w:rPr>
          <w:rFonts w:ascii="Arial" w:hAnsi="Arial" w:cs="Arial"/>
          <w:i/>
          <w:iCs/>
          <w:sz w:val="20"/>
          <w:szCs w:val="20"/>
          <w:lang w:val="en-IN"/>
        </w:rPr>
        <w:t>j</w:t>
      </w:r>
      <w:r w:rsidRPr="00CC410B">
        <w:rPr>
          <w:rFonts w:ascii="Arial" w:hAnsi="Arial" w:cs="Arial"/>
          <w:sz w:val="20"/>
          <w:szCs w:val="20"/>
          <w:lang w:val="en-IN"/>
        </w:rPr>
        <w:t xml:space="preserve"> refers to an individual output neuron, where j = 1, 2, ..., K.</w:t>
      </w: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3C5255" w:rsidRPr="00CC410B" w14:paraId="2CB858AD" w14:textId="77777777" w:rsidTr="0061093B">
        <w:tc>
          <w:tcPr>
            <w:tcW w:w="3402" w:type="dxa"/>
          </w:tcPr>
          <w:p w14:paraId="69889879" w14:textId="77777777" w:rsidR="003C5255" w:rsidRPr="00CC410B" w:rsidRDefault="00000000" w:rsidP="0061093B">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560" w:type="dxa"/>
          </w:tcPr>
          <w:p w14:paraId="384E3E49" w14:textId="20837522" w:rsidR="003C5255" w:rsidRPr="00CC410B" w:rsidRDefault="00D42484" w:rsidP="00D42484">
            <w:pPr>
              <w:spacing w:beforeLines="20" w:before="48" w:afterLines="20" w:after="48"/>
              <w:ind w:firstLine="272"/>
              <w:jc w:val="center"/>
              <w:rPr>
                <w:rFonts w:ascii="Arial" w:hAnsi="Arial" w:cs="Arial"/>
                <w:sz w:val="20"/>
                <w:szCs w:val="20"/>
              </w:rPr>
            </w:pPr>
            <w:r>
              <w:rPr>
                <w:rFonts w:ascii="Arial" w:hAnsi="Arial" w:cs="Arial"/>
                <w:sz w:val="20"/>
                <w:szCs w:val="20"/>
              </w:rPr>
              <w:t xml:space="preserve">        </w:t>
            </w:r>
            <w:r w:rsidR="003C5255" w:rsidRPr="00CC410B">
              <w:rPr>
                <w:rFonts w:ascii="Arial" w:hAnsi="Arial" w:cs="Arial"/>
                <w:sz w:val="20"/>
                <w:szCs w:val="20"/>
              </w:rPr>
              <w:t>(14)</w:t>
            </w:r>
          </w:p>
        </w:tc>
      </w:tr>
    </w:tbl>
    <w:p w14:paraId="372EBCBD" w14:textId="3F0F3788"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dense layer transforms the extracted features into a higher-level representation as shown in </w:t>
      </w:r>
      <w:r w:rsidRPr="00CC410B">
        <w:rPr>
          <w:rStyle w:val="Hyperlink"/>
          <w:rFonts w:ascii="Arial" w:hAnsi="Arial" w:cs="Arial"/>
          <w:spacing w:val="-2"/>
          <w:sz w:val="20"/>
          <w:szCs w:val="20"/>
        </w:rPr>
        <w:t>Eq. (15)</w:t>
      </w:r>
      <w:sdt>
        <w:sdtPr>
          <w:rPr>
            <w:rStyle w:val="Hyperlink"/>
            <w:rFonts w:ascii="Arial" w:hAnsi="Arial" w:cs="Arial"/>
            <w:spacing w:val="-2"/>
            <w:sz w:val="20"/>
            <w:szCs w:val="20"/>
          </w:rPr>
          <w:tag w:val="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
          <w:id w:val="79489781"/>
          <w:placeholder>
            <w:docPart w:val="186E70C4F8AF425C931FE56CD67E56BC"/>
          </w:placeholder>
        </w:sdtPr>
        <w:sdtContent>
          <w:hyperlink w:anchor="Ref9" w:history="1">
            <w:r w:rsidR="00171EA1" w:rsidRPr="00940A8A">
              <w:rPr>
                <w:rStyle w:val="Hyperlink"/>
                <w:rFonts w:ascii="Arial" w:hAnsi="Arial" w:cs="Arial"/>
                <w:spacing w:val="-2"/>
                <w:sz w:val="20"/>
                <w:szCs w:val="20"/>
              </w:rPr>
              <w:t>[9]</w:t>
            </w:r>
          </w:hyperlink>
        </w:sdtContent>
      </w:sdt>
      <w:r w:rsidRPr="00CC410B">
        <w:rPr>
          <w:rFonts w:ascii="Arial" w:hAnsi="Arial" w:cs="Arial"/>
          <w:sz w:val="20"/>
          <w:szCs w:val="20"/>
          <w:lang w:val="en-IN"/>
        </w:rPr>
        <w:t xml:space="preserve"> , where (W) denotes the weight matrix, (x) represents the input feature vector, (b) is the bias, and (f(.))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activation </w:t>
      </w:r>
      <w:proofErr w:type="spellStart"/>
      <w:proofErr w:type="gramStart"/>
      <w:r w:rsidRPr="00CC410B">
        <w:rPr>
          <w:rFonts w:ascii="Arial" w:hAnsi="Arial" w:cs="Arial"/>
          <w:sz w:val="20"/>
          <w:szCs w:val="20"/>
          <w:lang w:val="en-IN"/>
        </w:rPr>
        <w:t>function.This</w:t>
      </w:r>
      <w:proofErr w:type="spellEnd"/>
      <w:proofErr w:type="gramEnd"/>
      <w:r w:rsidRPr="00CC410B">
        <w:rPr>
          <w:rFonts w:ascii="Arial" w:hAnsi="Arial" w:cs="Arial"/>
          <w:sz w:val="20"/>
          <w:szCs w:val="20"/>
          <w:lang w:val="en-IN"/>
        </w:rPr>
        <w:t xml:space="preserve"> transformation enables the network to learn complex feature representations for accurate classification</w:t>
      </w:r>
    </w:p>
    <w:p w14:paraId="170B7AFA" w14:textId="77777777" w:rsidR="003C5255" w:rsidRPr="00CC410B" w:rsidRDefault="003C5255" w:rsidP="003C5255">
      <w:pPr>
        <w:spacing w:beforeLines="20" w:before="48" w:afterLines="20" w:after="48"/>
        <w:ind w:firstLine="272"/>
        <w:jc w:val="both"/>
        <w:rPr>
          <w:rFonts w:ascii="Arial" w:hAnsi="Arial" w:cs="Arial"/>
          <w:sz w:val="20"/>
          <w:szCs w:val="20"/>
        </w:rPr>
      </w:pPr>
      <m:oMath>
        <m:r>
          <w:rPr>
            <w:rFonts w:ascii="Cambria Math" w:hAnsi="Cambria Math"/>
          </w:rPr>
          <m:t>h=f</m:t>
        </m:r>
        <m:d>
          <m:dPr>
            <m:ctrlPr>
              <w:rPr>
                <w:rFonts w:ascii="Cambria Math" w:hAnsi="Cambria Math"/>
                <w:i/>
              </w:rPr>
            </m:ctrlPr>
          </m:dPr>
          <m:e>
            <m:r>
              <w:rPr>
                <w:rFonts w:ascii="Cambria Math" w:hAnsi="Cambria Math"/>
              </w:rPr>
              <m:t>Wx+b</m:t>
            </m:r>
          </m:e>
        </m:d>
      </m:oMath>
      <w:r w:rsidRPr="00CC410B">
        <w:rPr>
          <w:rFonts w:ascii="Arial" w:hAnsi="Arial" w:cs="Arial"/>
        </w:rPr>
        <w:t xml:space="preserve">                                       </w:t>
      </w:r>
      <w:r w:rsidRPr="00CC410B">
        <w:rPr>
          <w:rFonts w:ascii="Arial" w:hAnsi="Arial" w:cs="Arial"/>
          <w:sz w:val="20"/>
          <w:szCs w:val="20"/>
        </w:rPr>
        <w:t>(15)</w:t>
      </w:r>
    </w:p>
    <w:p w14:paraId="2E7973E8" w14:textId="71793F49"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As discussed, earlier dropout can be denoted by </w:t>
      </w:r>
      <w:r w:rsidRPr="00CC410B">
        <w:rPr>
          <w:rStyle w:val="Hyperlink"/>
          <w:rFonts w:ascii="Arial" w:hAnsi="Arial" w:cs="Arial"/>
          <w:spacing w:val="-2"/>
          <w:sz w:val="20"/>
          <w:szCs w:val="20"/>
        </w:rPr>
        <w:t>Eq. (16)</w:t>
      </w:r>
      <w:sdt>
        <w:sdtPr>
          <w:rPr>
            <w:rStyle w:val="Hyperlink"/>
            <w:rFonts w:ascii="Arial" w:hAnsi="Arial" w:cs="Arial"/>
            <w:spacing w:val="-2"/>
            <w:sz w:val="20"/>
            <w:szCs w:val="20"/>
          </w:rPr>
          <w:tag w:val="MENDELEY_CITATION_v3_eyJjaXRhdGlvbklEIjoiTUVOREVMRVlfQ0lUQVRJT05fMzkzOTM3YzItMzFiMC00MGVhLWI2NDAtM2VkZWM5ZDkwMTJi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1336805730"/>
          <w:placeholder>
            <w:docPart w:val="DefaultPlaceholder_-1854013440"/>
          </w:placeholder>
        </w:sdtPr>
        <w:sdtContent>
          <w:hyperlink w:anchor="Ref11" w:history="1">
            <w:r w:rsidR="00171EA1" w:rsidRPr="001D7A97">
              <w:rPr>
                <w:rStyle w:val="Hyperlink"/>
                <w:rFonts w:ascii="Arial" w:hAnsi="Arial" w:cs="Arial"/>
                <w:spacing w:val="-2"/>
                <w:sz w:val="20"/>
                <w:szCs w:val="20"/>
              </w:rPr>
              <w:t>[11]</w:t>
            </w:r>
          </w:hyperlink>
        </w:sdtContent>
      </w:sdt>
      <w:r w:rsidRPr="00CC410B">
        <w:rPr>
          <w:rFonts w:ascii="Arial" w:hAnsi="Arial" w:cs="Arial"/>
          <w:sz w:val="20"/>
          <w:szCs w:val="20"/>
        </w:rPr>
        <w:t xml:space="preserve"> which reduces the overfitting to make a model generalized one.</w:t>
      </w:r>
    </w:p>
    <w:p w14:paraId="04604FC5" w14:textId="77777777" w:rsidR="003C5255" w:rsidRPr="00CC410B" w:rsidRDefault="00000000" w:rsidP="003C5255">
      <w:pPr>
        <w:rPr>
          <w:rFonts w:ascii="Arial" w:hAnsi="Arial" w:cs="Arial"/>
          <w:sz w:val="20"/>
          <w:szCs w:val="20"/>
        </w:rPr>
      </w:pPr>
      <m:oMath>
        <m:sSub>
          <m:sSubPr>
            <m:ctrlPr>
              <w:rPr>
                <w:rFonts w:ascii="Cambria Math" w:hAnsi="Cambria Math"/>
                <w:i/>
              </w:rPr>
            </m:ctrlPr>
          </m:sSubPr>
          <m:e>
            <m:r>
              <w:rPr>
                <w:rFonts w:ascii="Cambria Math" w:hAnsi="Cambria Math"/>
              </w:rPr>
              <m:t>h</m:t>
            </m:r>
          </m:e>
          <m:sub>
            <m:r>
              <w:rPr>
                <w:rFonts w:ascii="Cambria Math" w:hAnsi="Cambria Math"/>
              </w:rPr>
              <m:t>drop</m:t>
            </m:r>
          </m:sub>
        </m:sSub>
        <m:r>
          <w:rPr>
            <w:rFonts w:ascii="Cambria Math" w:hAnsi="Cambria Math"/>
          </w:rPr>
          <m:t>=r ⨀ h</m:t>
        </m:r>
      </m:oMath>
      <w:r w:rsidR="003C5255" w:rsidRPr="00CC410B">
        <w:rPr>
          <w:rFonts w:eastAsiaTheme="minorEastAsia"/>
        </w:rPr>
        <w:t xml:space="preserve"> ,  </w:t>
      </w:r>
      <m:oMath>
        <m:r>
          <w:rPr>
            <w:rFonts w:ascii="Cambria Math" w:eastAsiaTheme="minorEastAsia" w:hAnsi="Cambria Math"/>
          </w:rPr>
          <m:t>r ∼Bernoulli(p)</m:t>
        </m:r>
      </m:oMath>
      <w:r w:rsidR="003C5255" w:rsidRPr="00CC410B">
        <w:rPr>
          <w:rFonts w:eastAsiaTheme="minorEastAsia"/>
        </w:rPr>
        <w:t xml:space="preserve">            </w:t>
      </w:r>
      <w:proofErr w:type="gramStart"/>
      <w:r w:rsidR="003C5255" w:rsidRPr="00CC410B">
        <w:rPr>
          <w:rFonts w:eastAsiaTheme="minorEastAsia"/>
        </w:rPr>
        <w:t xml:space="preserve">   </w:t>
      </w:r>
      <w:r w:rsidR="003C5255" w:rsidRPr="00CC410B">
        <w:rPr>
          <w:rFonts w:ascii="Arial" w:hAnsi="Arial" w:cs="Arial"/>
          <w:sz w:val="20"/>
          <w:szCs w:val="20"/>
        </w:rPr>
        <w:t>(</w:t>
      </w:r>
      <w:proofErr w:type="gramEnd"/>
      <w:r w:rsidR="003C5255" w:rsidRPr="00CC410B">
        <w:rPr>
          <w:rFonts w:ascii="Arial" w:hAnsi="Arial" w:cs="Arial"/>
          <w:sz w:val="20"/>
          <w:szCs w:val="20"/>
        </w:rPr>
        <w:t>16)</w:t>
      </w:r>
    </w:p>
    <w:p w14:paraId="0191ABB7" w14:textId="77777777" w:rsidR="00E20089" w:rsidRPr="00CC410B" w:rsidRDefault="00E20089" w:rsidP="003C5255">
      <w:pPr>
        <w:rPr>
          <w:rFonts w:ascii="Arial" w:hAnsi="Arial" w:cs="Arial"/>
          <w:sz w:val="20"/>
          <w:szCs w:val="20"/>
        </w:rPr>
        <w:sectPr w:rsidR="00E20089" w:rsidRPr="00CC410B" w:rsidSect="00D42484">
          <w:type w:val="continuous"/>
          <w:pgSz w:w="11520" w:h="15660" w:code="1"/>
          <w:pgMar w:top="992" w:right="740" w:bottom="1040" w:left="740" w:header="360" w:footer="340" w:gutter="0"/>
          <w:cols w:num="2" w:space="400"/>
          <w:docGrid w:linePitch="360"/>
        </w:sectPr>
      </w:pPr>
    </w:p>
    <w:p w14:paraId="32570686" w14:textId="77777777" w:rsidR="003C5255" w:rsidRPr="00CC410B" w:rsidRDefault="003C5255" w:rsidP="003C5255">
      <w:pPr>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6"/>
        <w:gridCol w:w="3786"/>
      </w:tblGrid>
      <w:tr w:rsidR="00E20089" w:rsidRPr="00CC410B" w14:paraId="55DC45C2" w14:textId="77777777" w:rsidTr="00593296">
        <w:trPr>
          <w:jc w:val="center"/>
        </w:trPr>
        <w:tc>
          <w:tcPr>
            <w:tcW w:w="3268" w:type="dxa"/>
          </w:tcPr>
          <w:p w14:paraId="5CD0D1B3" w14:textId="77777777" w:rsidR="00E20089" w:rsidRPr="00CC410B" w:rsidRDefault="00E20089" w:rsidP="00701F2E">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0ED76BE3" wp14:editId="5AB496DE">
                  <wp:extent cx="1973223" cy="173836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73223" cy="1738360"/>
                          </a:xfrm>
                          <a:prstGeom prst="rect">
                            <a:avLst/>
                          </a:prstGeom>
                        </pic:spPr>
                      </pic:pic>
                    </a:graphicData>
                  </a:graphic>
                </wp:inline>
              </w:drawing>
            </w:r>
          </w:p>
        </w:tc>
        <w:tc>
          <w:tcPr>
            <w:tcW w:w="3598" w:type="dxa"/>
          </w:tcPr>
          <w:p w14:paraId="52099D16" w14:textId="77777777" w:rsidR="00E20089" w:rsidRPr="00CC410B" w:rsidRDefault="00E20089" w:rsidP="00701F2E">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6EE01F74" wp14:editId="25A8E060">
                  <wp:extent cx="2263140" cy="176588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63140" cy="1765880"/>
                          </a:xfrm>
                          <a:prstGeom prst="rect">
                            <a:avLst/>
                          </a:prstGeom>
                        </pic:spPr>
                      </pic:pic>
                    </a:graphicData>
                  </a:graphic>
                </wp:inline>
              </w:drawing>
            </w:r>
          </w:p>
        </w:tc>
      </w:tr>
      <w:tr w:rsidR="00E20089" w:rsidRPr="00CC410B" w14:paraId="385E25A8" w14:textId="77777777" w:rsidTr="00593296">
        <w:trPr>
          <w:jc w:val="center"/>
        </w:trPr>
        <w:tc>
          <w:tcPr>
            <w:tcW w:w="6866" w:type="dxa"/>
            <w:gridSpan w:val="2"/>
          </w:tcPr>
          <w:p w14:paraId="7E6D0B79" w14:textId="53ADD693" w:rsidR="00E20089" w:rsidRPr="00CC410B" w:rsidRDefault="00593296" w:rsidP="00593296">
            <w:pPr>
              <w:pStyle w:val="Caption"/>
              <w:keepNext/>
              <w:jc w:val="center"/>
              <w:rPr>
                <w:rStyle w:val="Hyperlink"/>
                <w:rFonts w:ascii="Arial" w:hAnsi="Arial" w:cs="Arial"/>
                <w:color w:val="auto"/>
                <w:sz w:val="20"/>
                <w:szCs w:val="20"/>
              </w:rPr>
            </w:pPr>
            <w:bookmarkStart w:id="20" w:name="_Ref239018009"/>
            <w:r w:rsidRPr="00593296">
              <w:rPr>
                <w:rFonts w:ascii="Arial" w:eastAsia="Times New Roman" w:hAnsi="Arial" w:cs="Arial"/>
                <w:kern w:val="0"/>
                <w:sz w:val="20"/>
                <w:szCs w:val="20"/>
                <w14:ligatures w14:val="none"/>
              </w:rPr>
              <w:t>Fi</w:t>
            </w:r>
            <w:r>
              <w:rPr>
                <w:rFonts w:ascii="Arial" w:eastAsia="Times New Roman" w:hAnsi="Arial" w:cs="Arial"/>
                <w:kern w:val="0"/>
                <w:sz w:val="20"/>
                <w:szCs w:val="20"/>
                <w14:ligatures w14:val="none"/>
              </w:rPr>
              <w:t>g.</w:t>
            </w:r>
            <w:r w:rsidRPr="00593296">
              <w:rPr>
                <w:rFonts w:ascii="Arial" w:eastAsia="Times New Roman" w:hAnsi="Arial" w:cs="Arial"/>
                <w:kern w:val="0"/>
                <w:sz w:val="20"/>
                <w:szCs w:val="20"/>
                <w14:ligatures w14:val="none"/>
              </w:rPr>
              <w:t xml:space="preserve"> </w:t>
            </w:r>
            <w:r w:rsidRPr="00593296">
              <w:rPr>
                <w:rFonts w:ascii="Arial" w:hAnsi="Arial" w:cs="Arial"/>
                <w:sz w:val="20"/>
                <w:szCs w:val="20"/>
              </w:rPr>
              <w:fldChar w:fldCharType="begin"/>
            </w:r>
            <w:r w:rsidRPr="00593296">
              <w:rPr>
                <w:rFonts w:ascii="Arial" w:eastAsia="Times New Roman" w:hAnsi="Arial" w:cs="Arial"/>
                <w:kern w:val="0"/>
                <w:sz w:val="20"/>
                <w:szCs w:val="20"/>
                <w14:ligatures w14:val="none"/>
              </w:rPr>
              <w:instrText xml:space="preserve"> SEQ Figure \* ARABIC </w:instrText>
            </w:r>
            <w:r w:rsidRPr="00593296">
              <w:rPr>
                <w:rFonts w:ascii="Arial" w:hAnsi="Arial" w:cs="Arial"/>
                <w:sz w:val="20"/>
                <w:szCs w:val="20"/>
              </w:rPr>
              <w:fldChar w:fldCharType="separate"/>
            </w:r>
            <w:r w:rsidR="007823CF">
              <w:rPr>
                <w:rFonts w:ascii="Arial" w:eastAsia="Times New Roman" w:hAnsi="Arial" w:cs="Arial"/>
                <w:noProof/>
                <w:kern w:val="0"/>
                <w:sz w:val="20"/>
                <w:szCs w:val="20"/>
                <w14:ligatures w14:val="none"/>
              </w:rPr>
              <w:t>4</w:t>
            </w:r>
            <w:r w:rsidRPr="00593296">
              <w:rPr>
                <w:rFonts w:ascii="Arial" w:hAnsi="Arial" w:cs="Arial"/>
                <w:sz w:val="20"/>
                <w:szCs w:val="20"/>
              </w:rPr>
              <w:fldChar w:fldCharType="end"/>
            </w:r>
            <w:bookmarkEnd w:id="20"/>
            <w:r w:rsidRPr="00593296">
              <w:rPr>
                <w:rFonts w:ascii="Arial" w:eastAsia="Times New Roman" w:hAnsi="Arial" w:cs="Arial"/>
                <w:kern w:val="0"/>
                <w:sz w:val="20"/>
                <w:szCs w:val="20"/>
                <w14:ligatures w14:val="none"/>
              </w:rPr>
              <w:t xml:space="preserve">. </w:t>
            </w:r>
            <w:r w:rsidRPr="00593296">
              <w:rPr>
                <w:rFonts w:ascii="Arial" w:eastAsia="Times New Roman" w:hAnsi="Arial" w:cs="Arial"/>
                <w:color w:val="auto"/>
                <w:kern w:val="0"/>
                <w:sz w:val="20"/>
                <w:szCs w:val="20"/>
                <w14:ligatures w14:val="none"/>
              </w:rPr>
              <w:t>Confusion matrix for OCT2017(left) and OCT-C8(right) test datasets</w:t>
            </w:r>
          </w:p>
        </w:tc>
      </w:tr>
    </w:tbl>
    <w:p w14:paraId="1E5429AA" w14:textId="77777777" w:rsidR="00E20089" w:rsidRPr="00CC410B" w:rsidRDefault="00E20089" w:rsidP="003C5255">
      <w:pPr>
        <w:rPr>
          <w:rFonts w:ascii="Arial" w:hAnsi="Arial" w:cs="Arial"/>
          <w:sz w:val="20"/>
          <w:szCs w:val="20"/>
        </w:rPr>
        <w:sectPr w:rsidR="00E20089" w:rsidRPr="00CC410B" w:rsidSect="00E20089">
          <w:type w:val="continuous"/>
          <w:pgSz w:w="11520" w:h="15660" w:code="1"/>
          <w:pgMar w:top="992" w:right="740" w:bottom="1040" w:left="740" w:header="360" w:footer="340" w:gutter="0"/>
          <w:cols w:space="400"/>
          <w:docGrid w:linePitch="360"/>
        </w:sectPr>
      </w:pPr>
    </w:p>
    <w:p w14:paraId="3FCFEF44" w14:textId="767B641D" w:rsidR="003C5255" w:rsidRPr="00CC410B" w:rsidRDefault="00EF4683" w:rsidP="003C5255">
      <w:pPr>
        <w:pStyle w:val="Heading1"/>
        <w:numPr>
          <w:ilvl w:val="0"/>
          <w:numId w:val="28"/>
        </w:numPr>
        <w:spacing w:before="0"/>
        <w:ind w:left="284" w:hanging="284"/>
        <w:rPr>
          <w:rFonts w:ascii="Arial" w:hAnsi="Arial" w:cs="Arial"/>
          <w:sz w:val="20"/>
          <w:szCs w:val="20"/>
          <w:lang w:val="en-IN"/>
        </w:rPr>
      </w:pPr>
      <w:r>
        <w:rPr>
          <w:rFonts w:ascii="Arial" w:hAnsi="Arial" w:cs="Arial"/>
          <w:sz w:val="20"/>
          <w:szCs w:val="20"/>
          <w:lang w:val="en-IN"/>
        </w:rPr>
        <w:t>Results</w:t>
      </w:r>
    </w:p>
    <w:p w14:paraId="1F8DBADF" w14:textId="7B380C28" w:rsidR="0069002F" w:rsidRPr="00CC410B" w:rsidRDefault="003C5255" w:rsidP="003C5255">
      <w:pPr>
        <w:spacing w:beforeLines="20" w:before="48" w:afterLines="20" w:after="48"/>
        <w:ind w:firstLine="284"/>
        <w:jc w:val="both"/>
        <w:rPr>
          <w:rStyle w:val="Hyperlink"/>
          <w:rFonts w:ascii="Arial" w:hAnsi="Arial" w:cs="Arial"/>
          <w:color w:val="auto"/>
          <w:sz w:val="20"/>
          <w:szCs w:val="20"/>
        </w:rPr>
      </w:pPr>
      <w:bookmarkStart w:id="21" w:name="_Hlk238464354"/>
      <w:r w:rsidRPr="00CC410B">
        <w:rPr>
          <w:rStyle w:val="Hyperlink"/>
          <w:rFonts w:ascii="Arial" w:hAnsi="Arial" w:cs="Arial"/>
          <w:color w:val="auto"/>
          <w:sz w:val="20"/>
          <w:szCs w:val="20"/>
        </w:rPr>
        <w:t xml:space="preserve">The proposed CNN–SE model was implemented in Python 3.12.13 using TensorFlow 2.21.0, </w:t>
      </w:r>
      <w:proofErr w:type="spellStart"/>
      <w:r w:rsidRPr="00CC410B">
        <w:rPr>
          <w:rStyle w:val="Hyperlink"/>
          <w:rFonts w:ascii="Arial" w:hAnsi="Arial" w:cs="Arial"/>
          <w:color w:val="auto"/>
          <w:sz w:val="20"/>
          <w:szCs w:val="20"/>
        </w:rPr>
        <w:t>Keras</w:t>
      </w:r>
      <w:proofErr w:type="spellEnd"/>
      <w:r w:rsidRPr="00CC410B">
        <w:rPr>
          <w:rStyle w:val="Hyperlink"/>
          <w:rFonts w:ascii="Arial" w:hAnsi="Arial" w:cs="Arial"/>
          <w:color w:val="auto"/>
          <w:sz w:val="20"/>
          <w:szCs w:val="20"/>
        </w:rPr>
        <w:t>, scikit-learn, and Matplotlib on an AMD Ryzen 7 5700G (3.80 GHz) CPU with 16 GB RAM. The model used 200 × 200 × 3 input images, a batch size of 32, Adam optimization with a learning rate of 0.001, categorical cross-entropy loss, an SE reduction ratio of 16, and a dropout rate of 0.30. Training was performed for a maximum of 100 epochs with early stopping (patience = 20), retaining the best-performing weights; convergence occurred at epoch 31 for OCT2017</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NjZkZTE1OTctYTMyZS00YzQ5LWJlNTUtNGI0ZGQzNWZlMzZ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50902362"/>
          <w:placeholder>
            <w:docPart w:val="DefaultPlaceholder_-1854013440"/>
          </w:placeholder>
        </w:sdtPr>
        <w:sdtContent>
          <w:hyperlink w:anchor="Ref22" w:history="1">
            <w:r w:rsidR="00171EA1" w:rsidRPr="00732854">
              <w:rPr>
                <w:rStyle w:val="Hyperlink"/>
                <w:rFonts w:ascii="Arial" w:hAnsi="Arial" w:cs="Arial"/>
                <w:sz w:val="20"/>
                <w:szCs w:val="20"/>
              </w:rPr>
              <w:t>[22]</w:t>
            </w:r>
          </w:hyperlink>
        </w:sdtContent>
      </w:sdt>
      <w:r w:rsidRPr="00CC410B">
        <w:rPr>
          <w:rStyle w:val="Hyperlink"/>
          <w:rFonts w:ascii="Arial" w:hAnsi="Arial" w:cs="Arial"/>
          <w:color w:val="auto"/>
          <w:sz w:val="20"/>
          <w:szCs w:val="20"/>
        </w:rPr>
        <w:t xml:space="preserve"> and epoch 63 for OCT-C8</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MTBmN2JkOTAtN2Q4Yy00NGNmLTliODItYzJhMmUyNTVmYjE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16608374"/>
          <w:placeholder>
            <w:docPart w:val="DefaultPlaceholder_-1854013440"/>
          </w:placeholder>
        </w:sdtPr>
        <w:sdtContent>
          <w:hyperlink w:anchor="Ref31" w:history="1">
            <w:r w:rsidR="00171EA1" w:rsidRPr="00BA13E4">
              <w:rPr>
                <w:rStyle w:val="Hyperlink"/>
                <w:rFonts w:ascii="Arial" w:hAnsi="Arial" w:cs="Arial"/>
                <w:sz w:val="20"/>
                <w:szCs w:val="20"/>
              </w:rPr>
              <w:t>[31]</w:t>
            </w:r>
          </w:hyperlink>
        </w:sdtContent>
      </w:sdt>
      <w:r w:rsidRPr="00CC410B">
        <w:rPr>
          <w:rStyle w:val="Hyperlink"/>
          <w:rFonts w:ascii="Arial" w:hAnsi="Arial" w:cs="Arial"/>
          <w:color w:val="auto"/>
          <w:sz w:val="20"/>
          <w:szCs w:val="20"/>
        </w:rPr>
        <w:t>. The same hyperparameter configuration was applied to both datasets without test-set-specific tuning. OCT-C8</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MDRhYTEzYzgtNGNmOS00ZjVhLTkwNDEtZDA4NDIxOTAyMzgw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469240017"/>
          <w:placeholder>
            <w:docPart w:val="DefaultPlaceholder_-1854013440"/>
          </w:placeholder>
        </w:sdtPr>
        <w:sdtContent>
          <w:hyperlink w:anchor="Ref31" w:history="1">
            <w:r w:rsidR="00171EA1" w:rsidRPr="00BA13E4">
              <w:rPr>
                <w:rStyle w:val="Hyperlink"/>
                <w:rFonts w:ascii="Arial" w:hAnsi="Arial" w:cs="Arial"/>
                <w:sz w:val="20"/>
                <w:szCs w:val="20"/>
              </w:rPr>
              <w:t>[31]</w:t>
            </w:r>
          </w:hyperlink>
        </w:sdtContent>
      </w:sdt>
      <w:r w:rsidRPr="00CC410B">
        <w:rPr>
          <w:rStyle w:val="Hyperlink"/>
          <w:rFonts w:ascii="Arial" w:hAnsi="Arial" w:cs="Arial"/>
          <w:color w:val="auto"/>
          <w:sz w:val="20"/>
          <w:szCs w:val="20"/>
        </w:rPr>
        <w:t xml:space="preserve"> contained 18,400 training and 2,800 validation/testing images, whereas OCT2017</w:t>
      </w:r>
      <w:r w:rsidR="00D62B57">
        <w:rPr>
          <w:rStyle w:val="Hyperlink"/>
          <w:rFonts w:ascii="Arial" w:hAnsi="Arial" w:cs="Arial"/>
          <w:color w:val="auto"/>
          <w:sz w:val="20"/>
          <w:szCs w:val="20"/>
        </w:rPr>
        <w:t xml:space="preserve"> </w:t>
      </w:r>
      <w:sdt>
        <w:sdtPr>
          <w:rPr>
            <w:rStyle w:val="Hyperlink"/>
            <w:rFonts w:ascii="Arial" w:hAnsi="Arial" w:cs="Arial"/>
            <w:color w:val="000000"/>
            <w:sz w:val="20"/>
            <w:szCs w:val="20"/>
          </w:rPr>
          <w:tag w:val="MENDELEY_CITATION_v3_eyJjaXRhdGlvbklEIjoiTUVOREVMRVlfQ0lUQVRJT05fZjU0MWExMmYtODMwMi00ZDI4LTgyMDYtNjc0NDFmYmE1MzA2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27783617"/>
          <w:placeholder>
            <w:docPart w:val="DefaultPlaceholder_-1854013440"/>
          </w:placeholder>
        </w:sdtPr>
        <w:sdtContent>
          <w:hyperlink w:anchor="Ref22" w:history="1">
            <w:r w:rsidR="00171EA1" w:rsidRPr="00732854">
              <w:rPr>
                <w:rStyle w:val="Hyperlink"/>
                <w:rFonts w:ascii="Arial" w:hAnsi="Arial" w:cs="Arial"/>
                <w:sz w:val="20"/>
                <w:szCs w:val="20"/>
              </w:rPr>
              <w:t>[22]</w:t>
            </w:r>
          </w:hyperlink>
        </w:sdtContent>
      </w:sdt>
      <w:r w:rsidRPr="00CC410B">
        <w:rPr>
          <w:rStyle w:val="Hyperlink"/>
          <w:rFonts w:ascii="Arial" w:hAnsi="Arial" w:cs="Arial"/>
          <w:color w:val="auto"/>
          <w:sz w:val="20"/>
          <w:szCs w:val="20"/>
        </w:rPr>
        <w:t xml:space="preserve"> contained 83,484 training, 32 validation, and 968 testing images. The lightweight CNN–SE model required approximately 13 h/109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for training/testing on OCT2017 and 6 h/144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on OCT-C8. Performance was comprehensively evaluated using confusion matrices, ROC curves, training–validation curves, and class-wise evaluation metrics.</w:t>
      </w:r>
    </w:p>
    <w:bookmarkEnd w:id="21"/>
    <w:p w14:paraId="6938E98A" w14:textId="53BB7903" w:rsidR="00807C4C" w:rsidRPr="00CC410B" w:rsidRDefault="00807C4C" w:rsidP="00126B06">
      <w:pPr>
        <w:spacing w:beforeLines="20" w:before="48" w:afterLines="20" w:after="48"/>
        <w:ind w:firstLine="284"/>
        <w:jc w:val="both"/>
        <w:rPr>
          <w:rFonts w:ascii="Arial" w:hAnsi="Arial" w:cs="Arial"/>
          <w:spacing w:val="-2"/>
          <w:sz w:val="20"/>
          <w:szCs w:val="20"/>
        </w:rPr>
      </w:pPr>
      <w:r w:rsidRPr="00CC410B">
        <w:rPr>
          <w:rFonts w:ascii="Arial" w:hAnsi="Arial" w:cs="Arial"/>
          <w:spacing w:val="-2"/>
          <w:sz w:val="20"/>
          <w:szCs w:val="20"/>
        </w:rPr>
        <w:t xml:space="preserve">The confusion matrices for the OCT2017 and OCT-C8 test datasets are presented in </w:t>
      </w:r>
      <w:r w:rsidR="001B4D6D" w:rsidRPr="001B4D6D">
        <w:rPr>
          <w:rStyle w:val="StyleHyperlinkArial10pt"/>
        </w:rPr>
        <w:fldChar w:fldCharType="begin"/>
      </w:r>
      <w:r w:rsidR="001B4D6D" w:rsidRPr="001B4D6D">
        <w:rPr>
          <w:rStyle w:val="StyleHyperlinkArial10pt"/>
        </w:rPr>
        <w:instrText xml:space="preserve"> REF _Ref239018009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7823CF" w:rsidRPr="007823CF">
        <w:rPr>
          <w:rStyle w:val="StyleHyperlinkArial10pt"/>
        </w:rPr>
        <w:t>Fig. 4</w:t>
      </w:r>
      <w:r w:rsidR="001B4D6D" w:rsidRPr="001B4D6D">
        <w:rPr>
          <w:rStyle w:val="StyleHyperlinkArial10pt"/>
        </w:rPr>
        <w:fldChar w:fldCharType="end"/>
      </w:r>
      <w:r w:rsidRPr="00CC410B">
        <w:rPr>
          <w:rFonts w:ascii="Arial" w:hAnsi="Arial" w:cs="Arial"/>
          <w:spacing w:val="-2"/>
          <w:sz w:val="20"/>
          <w:szCs w:val="20"/>
        </w:rPr>
        <w:t xml:space="preserve">. Most predictions are concentrated along the diagonal, indicating effective discrimination across the evaluated retinal categories, although a small number of errors were observed, particularly for DME and Drusen in OCT2017. The performance difference between the datasets can be partly attributed to the larger number of classes and </w:t>
      </w:r>
      <w:r w:rsidR="00CC410B" w:rsidRPr="00CC410B">
        <w:rPr>
          <w:rFonts w:ascii="Arial" w:hAnsi="Arial" w:cs="Arial"/>
          <w:spacing w:val="-2"/>
          <w:sz w:val="20"/>
          <w:szCs w:val="20"/>
        </w:rPr>
        <w:t>higher degree of</w:t>
      </w:r>
      <w:r w:rsidRPr="00CC410B">
        <w:rPr>
          <w:rFonts w:ascii="Arial" w:hAnsi="Arial" w:cs="Arial"/>
          <w:spacing w:val="-2"/>
          <w:sz w:val="20"/>
          <w:szCs w:val="20"/>
        </w:rPr>
        <w:t xml:space="preserve"> inter-class morphological similarity in OCT-C8. In this dataset, the remaining errors were mainly observed among CNV, DME, Drusen, and Normal, where overlapping OCT characteristics such as retinal thickening, intraretinal or subretinal fluid, and variations in retinal reflectivity can make class boundaries less distinct. Subtle or localized abnormalities may also cause some diseased scans to resemble normal retinal structures. In contrast, AMD, CSR, DR, and MH showed comparatively fewer misclassifications, suggesting that their structural patterns were more readily distinguished by the learned feature representations. Overall, the observed errors were primarily associated with visually similar or less pronounced retinal abnormalities, while the strong diagonal pattern across both confusion matrices </w:t>
      </w:r>
      <w:r w:rsidRPr="00CC410B">
        <w:rPr>
          <w:rFonts w:ascii="Arial" w:hAnsi="Arial" w:cs="Arial"/>
          <w:spacing w:val="-2"/>
          <w:sz w:val="20"/>
          <w:szCs w:val="20"/>
        </w:rPr>
        <w:lastRenderedPageBreak/>
        <w:t>indicates that these cases had limited impact on the overall classification performance.</w:t>
      </w:r>
    </w:p>
    <w:p w14:paraId="6AB78409" w14:textId="732F145E" w:rsidR="0000345F" w:rsidRPr="00CC410B" w:rsidRDefault="00F16E24"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126B06">
          <w:type w:val="continuous"/>
          <w:pgSz w:w="11520" w:h="15660" w:code="1"/>
          <w:pgMar w:top="992" w:right="740" w:bottom="1040" w:left="740" w:header="360" w:footer="340" w:gutter="0"/>
          <w:cols w:num="2" w:space="400"/>
          <w:docGrid w:linePitch="360"/>
        </w:sectPr>
      </w:pPr>
      <w:r w:rsidRPr="00CC410B">
        <w:rPr>
          <w:rFonts w:ascii="Arial" w:hAnsi="Arial" w:cs="Arial"/>
          <w:spacing w:val="-2"/>
          <w:sz w:val="20"/>
          <w:szCs w:val="20"/>
        </w:rPr>
        <w:t xml:space="preserve">The training and validation loss curves for the OCT2017 and OCT-C8 datasets are shown in </w:t>
      </w:r>
      <w:r w:rsidR="001B4D6D" w:rsidRPr="001B4D6D">
        <w:rPr>
          <w:rStyle w:val="StyleHyperlinkArial10pt"/>
        </w:rPr>
        <w:fldChar w:fldCharType="begin"/>
      </w:r>
      <w:r w:rsidR="001B4D6D" w:rsidRPr="001B4D6D">
        <w:rPr>
          <w:rStyle w:val="StyleHyperlinkArial10pt"/>
        </w:rPr>
        <w:instrText xml:space="preserve"> REF _Ref239018277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bookmarkStart w:id="22" w:name="_Hlk239018348"/>
      <w:r w:rsidR="007823CF" w:rsidRPr="007823CF">
        <w:rPr>
          <w:rStyle w:val="StyleHyperlinkArial10pt"/>
        </w:rPr>
        <w:t>Fig. 5</w:t>
      </w:r>
      <w:bookmarkEnd w:id="22"/>
      <w:r w:rsidR="001B4D6D" w:rsidRPr="001B4D6D">
        <w:rPr>
          <w:rStyle w:val="StyleHyperlinkArial10pt"/>
        </w:rPr>
        <w:fldChar w:fldCharType="end"/>
      </w:r>
      <w:r w:rsidR="001B4D6D" w:rsidRPr="001B4D6D">
        <w:rPr>
          <w:rStyle w:val="StyleHyperlinkArial10pt"/>
        </w:rPr>
        <w:t>(a)</w:t>
      </w:r>
      <w:r w:rsidRPr="00006097">
        <w:rPr>
          <w:rStyle w:val="StyleHyperlinkArial10pt"/>
        </w:rPr>
        <w:t xml:space="preserve"> </w:t>
      </w:r>
      <w:r w:rsidRPr="00CC410B">
        <w:rPr>
          <w:rStyle w:val="Hyperlink"/>
          <w:rFonts w:ascii="Arial" w:hAnsi="Arial" w:cs="Arial"/>
          <w:color w:val="auto"/>
          <w:sz w:val="20"/>
          <w:szCs w:val="20"/>
        </w:rPr>
        <w:t>and</w:t>
      </w:r>
      <w:r w:rsidR="001B4D6D">
        <w:rPr>
          <w:rStyle w:val="Hyperlink"/>
          <w:rFonts w:ascii="Arial" w:hAnsi="Arial" w:cs="Arial"/>
          <w:color w:val="auto"/>
          <w:sz w:val="20"/>
          <w:szCs w:val="20"/>
        </w:rPr>
        <w:t xml:space="preserve"> </w:t>
      </w:r>
      <w:r w:rsidR="001B4D6D" w:rsidRPr="001B4D6D">
        <w:rPr>
          <w:rStyle w:val="StyleHyperlinkArial10pt"/>
        </w:rPr>
        <w:fldChar w:fldCharType="begin"/>
      </w:r>
      <w:r w:rsidR="001B4D6D" w:rsidRPr="001B4D6D">
        <w:rPr>
          <w:rStyle w:val="StyleHyperlinkArial10pt"/>
        </w:rPr>
        <w:instrText xml:space="preserve"> REF _Ref239018277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7823CF" w:rsidRPr="007823CF">
        <w:rPr>
          <w:rStyle w:val="StyleHyperlinkArial10pt"/>
        </w:rPr>
        <w:t>Fig. 5</w:t>
      </w:r>
      <w:r w:rsidR="001B4D6D" w:rsidRPr="001B4D6D">
        <w:rPr>
          <w:rStyle w:val="StyleHyperlinkArial10pt"/>
        </w:rPr>
        <w:fldChar w:fldCharType="end"/>
      </w:r>
      <w:r w:rsidRPr="00006097">
        <w:rPr>
          <w:rStyle w:val="StyleHyperlinkArial10pt"/>
        </w:rPr>
        <w:t>(b)</w:t>
      </w:r>
      <w:r w:rsidRPr="00CC410B">
        <w:rPr>
          <w:rFonts w:ascii="Arial" w:hAnsi="Arial" w:cs="Arial"/>
          <w:spacing w:val="-2"/>
          <w:sz w:val="20"/>
          <w:szCs w:val="20"/>
        </w:rPr>
        <w:t xml:space="preserve">. Smooth decreases in both curves with a small training–validation gap indicate stable convergence without substantial overfitting. Owing to its larger training set, fewer classes, and lower inter-class </w:t>
      </w:r>
      <w:r w:rsidRPr="00CC410B">
        <w:rPr>
          <w:rFonts w:ascii="Arial" w:hAnsi="Arial" w:cs="Arial"/>
          <w:spacing w:val="-2"/>
          <w:sz w:val="20"/>
          <w:szCs w:val="20"/>
        </w:rPr>
        <w:t>complexity, OCT2017 converges faster than OCT-C8. The corresponding training and validation accuracy curves are presented in</w:t>
      </w:r>
      <w:r w:rsidR="001B4D6D">
        <w:rPr>
          <w:rFonts w:ascii="Arial" w:hAnsi="Arial" w:cs="Arial"/>
          <w:spacing w:val="-2"/>
          <w:sz w:val="20"/>
          <w:szCs w:val="20"/>
        </w:rPr>
        <w:t xml:space="preserve"> </w:t>
      </w:r>
      <w:r w:rsidR="001B4D6D" w:rsidRPr="001B4D6D">
        <w:rPr>
          <w:rStyle w:val="StyleHyperlinkArial10pt"/>
        </w:rPr>
        <w:fldChar w:fldCharType="begin"/>
      </w:r>
      <w:r w:rsidR="001B4D6D" w:rsidRPr="001B4D6D">
        <w:rPr>
          <w:rStyle w:val="StyleHyperlinkArial10pt"/>
        </w:rPr>
        <w:instrText xml:space="preserve"> REF _Ref239018405 \h </w:instrText>
      </w:r>
      <w:r w:rsidR="001B4D6D">
        <w:rPr>
          <w:rStyle w:val="StyleHyperlinkArial10pt"/>
        </w:rPr>
        <w:instrText xml:space="preserve"> \* MERGEFORMAT </w:instrText>
      </w:r>
      <w:r w:rsidR="001B4D6D" w:rsidRPr="001B4D6D">
        <w:rPr>
          <w:rStyle w:val="StyleHyperlinkArial10pt"/>
        </w:rPr>
      </w:r>
      <w:r w:rsidR="001B4D6D" w:rsidRPr="001B4D6D">
        <w:rPr>
          <w:rStyle w:val="StyleHyperlinkArial10pt"/>
        </w:rPr>
        <w:fldChar w:fldCharType="separate"/>
      </w:r>
      <w:r w:rsidR="007823CF" w:rsidRPr="007823CF">
        <w:rPr>
          <w:rStyle w:val="StyleHyperlinkArial10pt"/>
        </w:rPr>
        <w:t>Fig. 6</w:t>
      </w:r>
      <w:r w:rsidR="001B4D6D" w:rsidRPr="001B4D6D">
        <w:rPr>
          <w:rStyle w:val="StyleHyperlinkArial10pt"/>
        </w:rPr>
        <w:fldChar w:fldCharType="end"/>
      </w:r>
      <w:r w:rsidRPr="00006097">
        <w:rPr>
          <w:rStyle w:val="StyleHyperlinkArial10pt"/>
        </w:rPr>
        <w:t xml:space="preserve">(a) </w:t>
      </w:r>
      <w:r w:rsidRPr="00CC410B">
        <w:rPr>
          <w:rStyle w:val="Hyperlink"/>
          <w:rFonts w:ascii="Arial" w:hAnsi="Arial" w:cs="Arial"/>
          <w:color w:val="auto"/>
          <w:sz w:val="20"/>
          <w:szCs w:val="20"/>
        </w:rPr>
        <w:t xml:space="preserve">and </w:t>
      </w:r>
      <w:r w:rsidR="001B4D6D" w:rsidRPr="001B4D6D">
        <w:rPr>
          <w:rStyle w:val="StyleHyperlinkArial10pt"/>
        </w:rPr>
        <w:fldChar w:fldCharType="begin"/>
      </w:r>
      <w:r w:rsidR="001B4D6D" w:rsidRPr="001B4D6D">
        <w:rPr>
          <w:rStyle w:val="StyleHyperlinkArial10pt"/>
        </w:rPr>
        <w:instrText xml:space="preserve"> REF _Ref239018405 \h  \* MERGEFORMAT </w:instrText>
      </w:r>
      <w:r w:rsidR="001B4D6D" w:rsidRPr="001B4D6D">
        <w:rPr>
          <w:rStyle w:val="StyleHyperlinkArial10pt"/>
        </w:rPr>
      </w:r>
      <w:r w:rsidR="001B4D6D" w:rsidRPr="001B4D6D">
        <w:rPr>
          <w:rStyle w:val="StyleHyperlinkArial10pt"/>
        </w:rPr>
        <w:fldChar w:fldCharType="separate"/>
      </w:r>
      <w:r w:rsidR="007823CF" w:rsidRPr="007823CF">
        <w:rPr>
          <w:rStyle w:val="StyleHyperlinkArial10pt"/>
        </w:rPr>
        <w:t>Fig. 6</w:t>
      </w:r>
      <w:r w:rsidR="001B4D6D" w:rsidRPr="001B4D6D">
        <w:rPr>
          <w:rStyle w:val="StyleHyperlinkArial10pt"/>
        </w:rPr>
        <w:fldChar w:fldCharType="end"/>
      </w:r>
      <w:r w:rsidRPr="00006097">
        <w:rPr>
          <w:rStyle w:val="StyleHyperlinkArial10pt"/>
        </w:rPr>
        <w:t>(b),</w:t>
      </w:r>
      <w:r w:rsidRPr="00CC410B">
        <w:rPr>
          <w:rFonts w:ascii="Arial" w:hAnsi="Arial" w:cs="Arial"/>
          <w:spacing w:val="-2"/>
          <w:sz w:val="20"/>
          <w:szCs w:val="20"/>
        </w:rPr>
        <w:t xml:space="preserve"> showing a consistent increase with closely aligned curves, which indicates stable learning and good generalization. Although OCT-C8 converges more slowly because of its </w:t>
      </w:r>
      <w:r w:rsidR="001B4D6D" w:rsidRPr="00CC410B">
        <w:rPr>
          <w:rFonts w:ascii="Arial" w:hAnsi="Arial" w:cs="Arial"/>
          <w:spacing w:val="-2"/>
          <w:sz w:val="20"/>
          <w:szCs w:val="20"/>
        </w:rPr>
        <w:t>higher-class</w:t>
      </w:r>
      <w:r w:rsidRPr="00CC410B">
        <w:rPr>
          <w:rFonts w:ascii="Arial" w:hAnsi="Arial" w:cs="Arial"/>
          <w:spacing w:val="-2"/>
          <w:sz w:val="20"/>
          <w:szCs w:val="20"/>
        </w:rPr>
        <w:t xml:space="preserve"> complexity and inter-class similarity, the model maintains strong classification performance on both datasets.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0"/>
        <w:gridCol w:w="10"/>
      </w:tblGrid>
      <w:tr w:rsidR="0000345F" w:rsidRPr="00CC410B" w14:paraId="1AC2ED32" w14:textId="77777777" w:rsidTr="00EF0F53">
        <w:trPr>
          <w:jc w:val="center"/>
        </w:trPr>
        <w:tc>
          <w:tcPr>
            <w:tcW w:w="10030" w:type="dxa"/>
            <w:gridSpan w:val="2"/>
          </w:tcPr>
          <w:p w14:paraId="52B8E8AC" w14:textId="27901187" w:rsidR="0000345F" w:rsidRPr="00CC410B" w:rsidRDefault="0000345F" w:rsidP="0000345F">
            <w:pPr>
              <w:spacing w:beforeLines="20" w:before="48" w:afterLines="20" w:after="48"/>
              <w:jc w:val="both"/>
              <w:rPr>
                <w:rStyle w:val="Hyperlink"/>
                <w:rFonts w:ascii="Arial" w:hAnsi="Arial" w:cs="Arial"/>
                <w:color w:val="auto"/>
                <w:spacing w:val="-2"/>
                <w:sz w:val="20"/>
                <w:szCs w:val="20"/>
              </w:rPr>
            </w:pP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3328" behindDoc="0" locked="0" layoutInCell="1" allowOverlap="1" wp14:anchorId="3895413C" wp14:editId="66532268">
                      <wp:simplePos x="0" y="0"/>
                      <wp:positionH relativeFrom="column">
                        <wp:posOffset>361315</wp:posOffset>
                      </wp:positionH>
                      <wp:positionV relativeFrom="paragraph">
                        <wp:posOffset>27305</wp:posOffset>
                      </wp:positionV>
                      <wp:extent cx="2360930" cy="1404620"/>
                      <wp:effectExtent l="0" t="0" r="254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686291575" name="Picture 686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0">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95413C" id="_x0000_s1029" type="#_x0000_t202" style="position:absolute;left:0;text-align:left;margin-left:28.45pt;margin-top:2.15pt;width:185.9pt;height:110.6pt;z-index:251683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" stroked="f">
                      <v:textbox style="mso-fit-shape-to-text:t">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686291575" name="Picture 686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0">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5376" behindDoc="0" locked="0" layoutInCell="1" allowOverlap="1" wp14:anchorId="12A73725" wp14:editId="43527EEC">
                      <wp:simplePos x="0" y="0"/>
                      <wp:positionH relativeFrom="column">
                        <wp:posOffset>3697605</wp:posOffset>
                      </wp:positionH>
                      <wp:positionV relativeFrom="paragraph">
                        <wp:posOffset>27305</wp:posOffset>
                      </wp:positionV>
                      <wp:extent cx="2360930" cy="1404620"/>
                      <wp:effectExtent l="0" t="0" r="2540" b="635"/>
                      <wp:wrapSquare wrapText="bothSides"/>
                      <wp:docPr id="68629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686291576" name="Picture 686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1">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A73725" id="_x0000_s1030" type="#_x0000_t202" style="position:absolute;left:0;text-align:left;margin-left:291.15pt;margin-top:2.15pt;width:185.9pt;height:110.6pt;z-index:2516853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" stroked="f">
                      <v:textbox style="mso-fit-shape-to-text:t">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686291576" name="Picture 686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1">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p>
        </w:tc>
      </w:tr>
      <w:tr w:rsidR="0000345F" w:rsidRPr="00CC410B" w14:paraId="5845FA66" w14:textId="77777777" w:rsidTr="00EF0F53">
        <w:trPr>
          <w:jc w:val="center"/>
        </w:trPr>
        <w:tc>
          <w:tcPr>
            <w:tcW w:w="10030" w:type="dxa"/>
            <w:gridSpan w:val="2"/>
          </w:tcPr>
          <w:p w14:paraId="33301FF0" w14:textId="12710A57" w:rsidR="0000345F" w:rsidRPr="001B4D6D" w:rsidRDefault="001B4D6D" w:rsidP="001B4D6D">
            <w:pPr>
              <w:keepNext/>
              <w:tabs>
                <w:tab w:val="left" w:pos="2316"/>
              </w:tabs>
              <w:spacing w:beforeLines="20" w:before="48" w:afterLines="20" w:after="48"/>
              <w:jc w:val="both"/>
              <w:rPr>
                <w:rStyle w:val="Hyperlink"/>
                <w:rFonts w:ascii="Arial" w:hAnsi="Arial" w:cs="Arial"/>
                <w:color w:val="auto"/>
                <w:spacing w:val="-2"/>
                <w:sz w:val="20"/>
                <w:szCs w:val="20"/>
              </w:rPr>
            </w:pPr>
            <w:bookmarkStart w:id="23" w:name="_Ref239018277"/>
            <w:r w:rsidRPr="001B4D6D">
              <w:rPr>
                <w:rFonts w:ascii="Arial" w:eastAsia="Times New Roman" w:hAnsi="Arial" w:cs="Arial"/>
                <w:b/>
                <w:bCs/>
                <w:color w:val="4F81BD"/>
                <w:kern w:val="0"/>
                <w:sz w:val="20"/>
                <w:szCs w:val="20"/>
                <w14:ligatures w14:val="none"/>
              </w:rPr>
              <w:t xml:space="preserve">Fig. </w:t>
            </w:r>
            <w:r w:rsidRPr="001B4D6D">
              <w:rPr>
                <w:rFonts w:ascii="Arial" w:hAnsi="Arial" w:cs="Arial"/>
                <w:b/>
                <w:bCs/>
                <w:color w:val="4F81BD"/>
                <w:sz w:val="20"/>
                <w:szCs w:val="20"/>
              </w:rPr>
              <w:fldChar w:fldCharType="begin"/>
            </w:r>
            <w:r w:rsidRPr="001B4D6D">
              <w:rPr>
                <w:rFonts w:ascii="Arial" w:eastAsia="Times New Roman" w:hAnsi="Arial" w:cs="Arial"/>
                <w:b/>
                <w:bCs/>
                <w:color w:val="4F81BD"/>
                <w:kern w:val="0"/>
                <w:sz w:val="20"/>
                <w:szCs w:val="20"/>
                <w14:ligatures w14:val="none"/>
              </w:rPr>
              <w:instrText xml:space="preserve"> SEQ Figure \* ARABIC </w:instrText>
            </w:r>
            <w:r w:rsidRPr="001B4D6D">
              <w:rPr>
                <w:rFonts w:ascii="Arial" w:hAnsi="Arial" w:cs="Arial"/>
                <w:b/>
                <w:bCs/>
                <w:color w:val="4F81BD"/>
                <w:sz w:val="20"/>
                <w:szCs w:val="20"/>
              </w:rPr>
              <w:fldChar w:fldCharType="separate"/>
            </w:r>
            <w:r w:rsidR="007823CF">
              <w:rPr>
                <w:rFonts w:ascii="Arial" w:eastAsia="Times New Roman" w:hAnsi="Arial" w:cs="Arial"/>
                <w:b/>
                <w:bCs/>
                <w:noProof/>
                <w:color w:val="4F81BD"/>
                <w:kern w:val="0"/>
                <w:sz w:val="20"/>
                <w:szCs w:val="20"/>
                <w14:ligatures w14:val="none"/>
              </w:rPr>
              <w:t>5</w:t>
            </w:r>
            <w:r w:rsidRPr="001B4D6D">
              <w:rPr>
                <w:rFonts w:ascii="Arial" w:hAnsi="Arial" w:cs="Arial"/>
                <w:b/>
                <w:bCs/>
                <w:color w:val="4F81BD"/>
                <w:sz w:val="20"/>
                <w:szCs w:val="20"/>
              </w:rPr>
              <w:fldChar w:fldCharType="end"/>
            </w:r>
            <w:bookmarkEnd w:id="23"/>
            <w:r w:rsidRPr="001B4D6D">
              <w:rPr>
                <w:rFonts w:ascii="Arial" w:eastAsia="Times New Roman" w:hAnsi="Arial" w:cs="Arial"/>
                <w:b/>
                <w:bCs/>
                <w:color w:val="4F81BD"/>
                <w:kern w:val="0"/>
                <w:sz w:val="20"/>
                <w:szCs w:val="20"/>
                <w14:ligatures w14:val="none"/>
              </w:rPr>
              <w:t xml:space="preserve"> (a) </w:t>
            </w:r>
            <w:r w:rsidRPr="001B4D6D">
              <w:rPr>
                <w:rFonts w:ascii="Arial" w:eastAsia="Times New Roman" w:hAnsi="Arial" w:cs="Arial"/>
                <w:b/>
                <w:bCs/>
                <w:kern w:val="0"/>
                <w:sz w:val="20"/>
                <w:szCs w:val="20"/>
                <w14:ligatures w14:val="none"/>
              </w:rPr>
              <w:t xml:space="preserve">Training and validation loss for OCT2017 dataset </w:t>
            </w:r>
            <w:r w:rsidRPr="001B4D6D">
              <w:rPr>
                <w:rFonts w:ascii="Arial" w:eastAsia="Times New Roman" w:hAnsi="Arial" w:cs="Arial"/>
                <w:b/>
                <w:bCs/>
                <w:color w:val="4F81BD"/>
                <w:kern w:val="0"/>
                <w:sz w:val="20"/>
                <w:szCs w:val="20"/>
                <w14:ligatures w14:val="none"/>
              </w:rPr>
              <w:t xml:space="preserve">(b) </w:t>
            </w:r>
            <w:r w:rsidRPr="001B4D6D">
              <w:rPr>
                <w:rFonts w:ascii="Arial" w:eastAsia="Times New Roman" w:hAnsi="Arial" w:cs="Arial"/>
                <w:b/>
                <w:bCs/>
                <w:kern w:val="0"/>
                <w:sz w:val="20"/>
                <w:szCs w:val="20"/>
                <w14:ligatures w14:val="none"/>
              </w:rPr>
              <w:t>Training and validation loss for OCT-C8 dataset</w:t>
            </w:r>
          </w:p>
        </w:tc>
      </w:tr>
      <w:tr w:rsidR="0000345F" w:rsidRPr="00CC410B" w14:paraId="3D02F264" w14:textId="77777777" w:rsidTr="00EF0F53">
        <w:trPr>
          <w:jc w:val="center"/>
        </w:trPr>
        <w:tc>
          <w:tcPr>
            <w:tcW w:w="10030" w:type="dxa"/>
            <w:gridSpan w:val="2"/>
          </w:tcPr>
          <w:p w14:paraId="23CAFAC4" w14:textId="7012EA36" w:rsidR="0000345F" w:rsidRPr="00CC410B" w:rsidRDefault="0000345F" w:rsidP="0000345F">
            <w:pPr>
              <w:spacing w:beforeLines="20" w:before="48" w:afterLines="20" w:after="48"/>
              <w:jc w:val="both"/>
              <w:rPr>
                <w:rStyle w:val="Hyperlink"/>
                <w:rFonts w:ascii="Arial" w:hAnsi="Arial" w:cs="Arial"/>
                <w:color w:val="auto"/>
                <w:spacing w:val="-2"/>
                <w:sz w:val="20"/>
                <w:szCs w:val="20"/>
              </w:rPr>
            </w:pP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9472" behindDoc="0" locked="0" layoutInCell="1" allowOverlap="1" wp14:anchorId="4609AC76" wp14:editId="7505A3E0">
                      <wp:simplePos x="0" y="0"/>
                      <wp:positionH relativeFrom="column">
                        <wp:posOffset>3695700</wp:posOffset>
                      </wp:positionH>
                      <wp:positionV relativeFrom="paragraph">
                        <wp:posOffset>19050</wp:posOffset>
                      </wp:positionV>
                      <wp:extent cx="2360930" cy="1404620"/>
                      <wp:effectExtent l="0" t="0" r="2540" b="0"/>
                      <wp:wrapSquare wrapText="bothSides"/>
                      <wp:docPr id="686291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686291577" name="Picture 686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2">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09AC76" id="_x0000_s1031" type="#_x0000_t202" style="position:absolute;left:0;text-align:left;margin-left:291pt;margin-top:1.5pt;width:185.9pt;height:110.6pt;z-index:2516894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" stroked="f">
                      <v:textbox style="mso-fit-shape-to-text:t">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686291577" name="Picture 686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2">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7424" behindDoc="0" locked="0" layoutInCell="1" allowOverlap="1" wp14:anchorId="3AFF57DA" wp14:editId="6B1145C0">
                      <wp:simplePos x="0" y="0"/>
                      <wp:positionH relativeFrom="column">
                        <wp:posOffset>313690</wp:posOffset>
                      </wp:positionH>
                      <wp:positionV relativeFrom="paragraph">
                        <wp:posOffset>19050</wp:posOffset>
                      </wp:positionV>
                      <wp:extent cx="2360930" cy="1404620"/>
                      <wp:effectExtent l="0" t="0" r="2540" b="1270"/>
                      <wp:wrapSquare wrapText="bothSides"/>
                      <wp:docPr id="686291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686291578" name="Picture 686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23">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FF57DA" id="_x0000_s1032" type="#_x0000_t202" style="position:absolute;left:0;text-align:left;margin-left:24.7pt;margin-top:1.5pt;width:185.9pt;height:110.6pt;z-index:2516874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" stroked="f">
                      <v:textbox style="mso-fit-shape-to-text:t">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686291578" name="Picture 686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23">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yperlink"/>
                <w:rFonts w:ascii="Arial" w:hAnsi="Arial" w:cs="Arial"/>
                <w:color w:val="auto"/>
                <w:spacing w:val="-2"/>
                <w:sz w:val="20"/>
                <w:szCs w:val="20"/>
              </w:rPr>
              <w:t xml:space="preserve"> </w:t>
            </w:r>
          </w:p>
        </w:tc>
      </w:tr>
      <w:tr w:rsidR="002937D4" w:rsidRPr="00CC410B" w14:paraId="48DAF81B" w14:textId="77777777" w:rsidTr="00EF0F53">
        <w:trPr>
          <w:gridAfter w:val="1"/>
          <w:wAfter w:w="10" w:type="dxa"/>
          <w:jc w:val="center"/>
        </w:trPr>
        <w:tc>
          <w:tcPr>
            <w:tcW w:w="10020" w:type="dxa"/>
          </w:tcPr>
          <w:p w14:paraId="3816417C" w14:textId="629CC559" w:rsidR="002937D4" w:rsidRPr="001B4D6D" w:rsidRDefault="001B4D6D" w:rsidP="001B4D6D">
            <w:pPr>
              <w:keepNext/>
              <w:tabs>
                <w:tab w:val="left" w:pos="2316"/>
              </w:tabs>
              <w:spacing w:beforeLines="20" w:before="48" w:afterLines="20" w:after="48"/>
              <w:jc w:val="both"/>
              <w:rPr>
                <w:rFonts w:ascii="Arial" w:eastAsia="Times New Roman" w:hAnsi="Arial" w:cs="Arial"/>
                <w:b/>
                <w:bCs/>
                <w:color w:val="4F81BD"/>
                <w:kern w:val="0"/>
                <w:sz w:val="20"/>
                <w:szCs w:val="20"/>
                <w14:ligatures w14:val="none"/>
              </w:rPr>
            </w:pPr>
            <w:bookmarkStart w:id="24" w:name="_Ref239018405"/>
            <w:r w:rsidRPr="001B4D6D">
              <w:rPr>
                <w:rFonts w:ascii="Arial" w:eastAsia="Times New Roman" w:hAnsi="Arial" w:cs="Arial"/>
                <w:b/>
                <w:bCs/>
                <w:color w:val="4F81BD"/>
                <w:kern w:val="0"/>
                <w:sz w:val="20"/>
                <w:szCs w:val="20"/>
                <w14:ligatures w14:val="none"/>
              </w:rPr>
              <w:t>Fig</w:t>
            </w:r>
            <w:r>
              <w:rPr>
                <w:rFonts w:ascii="Arial" w:eastAsia="Times New Roman" w:hAnsi="Arial" w:cs="Arial"/>
                <w:b/>
                <w:bCs/>
                <w:color w:val="4F81BD"/>
                <w:kern w:val="0"/>
                <w:sz w:val="20"/>
                <w:szCs w:val="20"/>
                <w14:ligatures w14:val="none"/>
              </w:rPr>
              <w:t>.</w:t>
            </w:r>
            <w:r w:rsidRPr="001B4D6D">
              <w:rPr>
                <w:rFonts w:ascii="Arial" w:eastAsia="Times New Roman" w:hAnsi="Arial" w:cs="Arial"/>
                <w:b/>
                <w:bCs/>
                <w:color w:val="4F81BD"/>
                <w:kern w:val="0"/>
                <w:sz w:val="20"/>
                <w:szCs w:val="20"/>
                <w14:ligatures w14:val="none"/>
              </w:rPr>
              <w:t xml:space="preserve"> </w:t>
            </w:r>
            <w:r w:rsidRPr="001B4D6D">
              <w:rPr>
                <w:rFonts w:ascii="Arial" w:hAnsi="Arial" w:cs="Arial"/>
                <w:b/>
                <w:bCs/>
                <w:color w:val="4F81BD"/>
                <w:sz w:val="20"/>
                <w:szCs w:val="20"/>
              </w:rPr>
              <w:fldChar w:fldCharType="begin"/>
            </w:r>
            <w:r w:rsidRPr="001B4D6D">
              <w:rPr>
                <w:rFonts w:ascii="Arial" w:eastAsia="Times New Roman" w:hAnsi="Arial" w:cs="Arial"/>
                <w:b/>
                <w:bCs/>
                <w:color w:val="4F81BD"/>
                <w:kern w:val="0"/>
                <w:sz w:val="20"/>
                <w:szCs w:val="20"/>
                <w14:ligatures w14:val="none"/>
              </w:rPr>
              <w:instrText xml:space="preserve"> SEQ Figure \* ARABIC </w:instrText>
            </w:r>
            <w:r w:rsidRPr="001B4D6D">
              <w:rPr>
                <w:rFonts w:ascii="Arial" w:hAnsi="Arial" w:cs="Arial"/>
                <w:b/>
                <w:bCs/>
                <w:color w:val="4F81BD"/>
                <w:sz w:val="20"/>
                <w:szCs w:val="20"/>
              </w:rPr>
              <w:fldChar w:fldCharType="separate"/>
            </w:r>
            <w:r w:rsidR="007823CF">
              <w:rPr>
                <w:rFonts w:ascii="Arial" w:eastAsia="Times New Roman" w:hAnsi="Arial" w:cs="Arial"/>
                <w:b/>
                <w:bCs/>
                <w:noProof/>
                <w:color w:val="4F81BD"/>
                <w:kern w:val="0"/>
                <w:sz w:val="20"/>
                <w:szCs w:val="20"/>
                <w14:ligatures w14:val="none"/>
              </w:rPr>
              <w:t>6</w:t>
            </w:r>
            <w:r w:rsidRPr="001B4D6D">
              <w:rPr>
                <w:rFonts w:ascii="Arial" w:hAnsi="Arial" w:cs="Arial"/>
                <w:b/>
                <w:bCs/>
                <w:color w:val="4F81BD"/>
                <w:sz w:val="20"/>
                <w:szCs w:val="20"/>
              </w:rPr>
              <w:fldChar w:fldCharType="end"/>
            </w:r>
            <w:bookmarkEnd w:id="24"/>
            <w:r w:rsidRPr="001B4D6D">
              <w:rPr>
                <w:rFonts w:ascii="Arial" w:eastAsia="Times New Roman" w:hAnsi="Arial" w:cs="Arial"/>
                <w:b/>
                <w:bCs/>
                <w:color w:val="4F81BD"/>
                <w:kern w:val="0"/>
                <w:sz w:val="20"/>
                <w:szCs w:val="20"/>
                <w14:ligatures w14:val="none"/>
              </w:rPr>
              <w:t xml:space="preserve"> </w:t>
            </w:r>
            <w:r>
              <w:rPr>
                <w:rFonts w:ascii="Arial" w:eastAsia="Times New Roman" w:hAnsi="Arial" w:cs="Arial"/>
                <w:b/>
                <w:bCs/>
                <w:color w:val="4F81BD"/>
                <w:kern w:val="0"/>
                <w:sz w:val="20"/>
                <w:szCs w:val="20"/>
                <w14:ligatures w14:val="none"/>
              </w:rPr>
              <w:t xml:space="preserve">(a). </w:t>
            </w:r>
            <w:r w:rsidRPr="001B4D6D">
              <w:rPr>
                <w:rFonts w:ascii="Arial" w:eastAsia="Times New Roman" w:hAnsi="Arial" w:cs="Arial"/>
                <w:b/>
                <w:bCs/>
                <w:kern w:val="0"/>
                <w:sz w:val="20"/>
                <w:szCs w:val="20"/>
                <w14:ligatures w14:val="none"/>
              </w:rPr>
              <w:t xml:space="preserve">Training and validation accuracy for OCT2017 dataset </w:t>
            </w:r>
            <w:r w:rsidRPr="001B4D6D">
              <w:rPr>
                <w:rFonts w:ascii="Arial" w:eastAsia="Times New Roman" w:hAnsi="Arial" w:cs="Arial"/>
                <w:b/>
                <w:bCs/>
                <w:color w:val="4F81BD"/>
                <w:kern w:val="0"/>
                <w:sz w:val="20"/>
                <w:szCs w:val="20"/>
                <w14:ligatures w14:val="none"/>
              </w:rPr>
              <w:t xml:space="preserve">(b). </w:t>
            </w:r>
            <w:r w:rsidRPr="001B4D6D">
              <w:rPr>
                <w:rFonts w:ascii="Arial" w:eastAsia="Times New Roman" w:hAnsi="Arial" w:cs="Arial"/>
                <w:b/>
                <w:bCs/>
                <w:kern w:val="0"/>
                <w:sz w:val="20"/>
                <w:szCs w:val="20"/>
                <w14:ligatures w14:val="none"/>
              </w:rPr>
              <w:t>Training and validation accuracy for OCT-C8 dataset</w:t>
            </w:r>
          </w:p>
        </w:tc>
      </w:tr>
    </w:tbl>
    <w:p w14:paraId="7C15A0F1"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pPr>
    </w:p>
    <w:p w14:paraId="59314674"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00345F">
          <w:type w:val="continuous"/>
          <w:pgSz w:w="11520" w:h="15660" w:code="1"/>
          <w:pgMar w:top="992" w:right="740" w:bottom="1040" w:left="740" w:header="360" w:footer="340" w:gutter="0"/>
          <w:cols w:space="400"/>
          <w:docGrid w:linePitch="360"/>
        </w:sectPr>
      </w:pPr>
    </w:p>
    <w:p w14:paraId="1B150C52" w14:textId="02D4E020" w:rsidR="00937937" w:rsidRDefault="00DB474F" w:rsidP="00E45492">
      <w:pPr>
        <w:spacing w:beforeLines="20" w:before="48" w:afterLines="20" w:after="48"/>
        <w:ind w:firstLine="284"/>
        <w:jc w:val="both"/>
        <w:rPr>
          <w:rFonts w:ascii="Arial" w:hAnsi="Arial" w:cs="Arial"/>
          <w:sz w:val="20"/>
          <w:szCs w:val="20"/>
        </w:rPr>
      </w:pPr>
      <w:r w:rsidRPr="00DB474F">
        <w:rPr>
          <w:rStyle w:val="StyleHyperlinkArial10pt"/>
        </w:rPr>
        <w:fldChar w:fldCharType="begin"/>
      </w:r>
      <w:r w:rsidRPr="00DB474F">
        <w:rPr>
          <w:rStyle w:val="StyleHyperlinkArial10pt"/>
        </w:rPr>
        <w:instrText xml:space="preserve"> REF _Ref239018608 \h </w:instrText>
      </w:r>
      <w:r>
        <w:rPr>
          <w:rStyle w:val="StyleHyperlinkArial10pt"/>
        </w:rPr>
        <w:instrText xml:space="preserve"> \* MERGEFORMAT </w:instrText>
      </w:r>
      <w:r w:rsidRPr="00DB474F">
        <w:rPr>
          <w:rStyle w:val="StyleHyperlinkArial10pt"/>
        </w:rPr>
      </w:r>
      <w:r w:rsidRPr="00DB474F">
        <w:rPr>
          <w:rStyle w:val="StyleHyperlinkArial10pt"/>
        </w:rPr>
        <w:fldChar w:fldCharType="separate"/>
      </w:r>
      <w:r w:rsidR="007823CF" w:rsidRPr="007823CF">
        <w:rPr>
          <w:rStyle w:val="StyleHyperlinkArial10pt"/>
        </w:rPr>
        <w:t>Table</w:t>
      </w:r>
      <w:r w:rsidR="007823CF" w:rsidRPr="001B4D6D">
        <w:rPr>
          <w:rFonts w:ascii="Arial" w:hAnsi="Arial" w:cs="Arial"/>
          <w:b/>
          <w:bCs/>
          <w:color w:val="4F81BD"/>
          <w:sz w:val="20"/>
          <w:szCs w:val="20"/>
        </w:rPr>
        <w:t xml:space="preserve"> </w:t>
      </w:r>
      <w:r w:rsidR="007823CF">
        <w:rPr>
          <w:rFonts w:ascii="Arial" w:hAnsi="Arial" w:cs="Arial"/>
          <w:b/>
          <w:bCs/>
          <w:noProof/>
          <w:color w:val="4F81BD"/>
          <w:sz w:val="20"/>
          <w:szCs w:val="20"/>
        </w:rPr>
        <w:t>3</w:t>
      </w:r>
      <w:r w:rsidRPr="00DB474F">
        <w:rPr>
          <w:rStyle w:val="StyleHyperlinkArial10pt"/>
        </w:rPr>
        <w:fldChar w:fldCharType="end"/>
      </w:r>
      <w:r>
        <w:rPr>
          <w:rStyle w:val="Hyperlink"/>
          <w:rFonts w:ascii="Arial" w:hAnsi="Arial" w:cs="Arial"/>
          <w:spacing w:val="-2"/>
          <w:sz w:val="20"/>
          <w:szCs w:val="20"/>
        </w:rPr>
        <w:t xml:space="preserve"> </w:t>
      </w:r>
      <w:r w:rsidR="00F16E24" w:rsidRPr="00CC410B">
        <w:rPr>
          <w:rFonts w:ascii="Arial" w:hAnsi="Arial" w:cs="Arial"/>
          <w:sz w:val="20"/>
          <w:szCs w:val="20"/>
          <w:lang w:val="en-IN"/>
        </w:rPr>
        <w:t>summarizes the class-wise classification performance of the proposed CNN-SE model on the OCT2017 and OCT-C8 datasets. On OCT2017, the model achieved an overall accuracy of 99%, with precision, recall, and F1-score values close to 1.00 across CNV, DME, Drusen, and Normal. For OCT-C8, the model obtained an overall accuracy of 97%, with the highest class-wise performance observed for CNV,</w:t>
      </w:r>
      <w:r w:rsidR="00E45492" w:rsidRPr="00E45492">
        <w:rPr>
          <w:rFonts w:ascii="Arial" w:hAnsi="Arial" w:cs="Arial"/>
          <w:sz w:val="20"/>
          <w:szCs w:val="20"/>
          <w:lang w:val="en-IN"/>
        </w:rPr>
        <w:t xml:space="preserve"> </w:t>
      </w:r>
      <w:r w:rsidR="00E45492" w:rsidRPr="00CC410B">
        <w:rPr>
          <w:rFonts w:ascii="Arial" w:hAnsi="Arial" w:cs="Arial"/>
          <w:sz w:val="20"/>
          <w:szCs w:val="20"/>
          <w:lang w:val="en-IN"/>
        </w:rPr>
        <w:t xml:space="preserve">DME, Drusen, and Normal, while AMD, CSR, DR, and MH also showed strong classification results. The macro- and weighted-average metrics were consistently 0.99 for OCT2017 and 0.97 for OCT-C8, </w:t>
      </w:r>
      <w:r w:rsidR="00E45492" w:rsidRPr="00CC410B">
        <w:rPr>
          <w:rFonts w:ascii="Arial" w:hAnsi="Arial" w:cs="Arial"/>
          <w:sz w:val="20"/>
          <w:szCs w:val="20"/>
          <w:lang w:val="en-IN"/>
        </w:rPr>
        <w:t>indicating balanced performance across the evaluated classes despite the higher-class diversity and morphological similarity in OCT-C8</w:t>
      </w:r>
      <w:r w:rsidR="00F16E24" w:rsidRPr="00CC410B">
        <w:rPr>
          <w:rFonts w:ascii="Arial" w:hAnsi="Arial" w:cs="Arial"/>
          <w:sz w:val="20"/>
          <w:szCs w:val="20"/>
          <w:lang w:val="en-IN"/>
        </w:rPr>
        <w:t>.</w:t>
      </w:r>
    </w:p>
    <w:p w14:paraId="118654D9" w14:textId="77777777" w:rsidR="00E45492" w:rsidRPr="00CC410B" w:rsidRDefault="00E45492" w:rsidP="00E45492">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Accuracy= </m:t>
        </m:r>
        <m:f>
          <m:fPr>
            <m:ctrlPr>
              <w:rPr>
                <w:rFonts w:ascii="Cambria Math" w:hAnsi="Cambria Math" w:cs="Arial"/>
                <w:i/>
                <w:sz w:val="20"/>
                <w:szCs w:val="20"/>
                <w:lang w:val="en-IN"/>
              </w:rPr>
            </m:ctrlPr>
          </m:fPr>
          <m:num>
            <m:r>
              <w:rPr>
                <w:rFonts w:ascii="Cambria Math" w:hAnsi="Cambria Math" w:cs="Arial"/>
                <w:sz w:val="20"/>
                <w:szCs w:val="20"/>
                <w:lang w:val="en-IN"/>
              </w:rPr>
              <m:t>TP+TN</m:t>
            </m:r>
          </m:num>
          <m:den>
            <m:r>
              <w:rPr>
                <w:rFonts w:ascii="Cambria Math" w:hAnsi="Cambria Math" w:cs="Arial"/>
                <w:sz w:val="20"/>
                <w:szCs w:val="20"/>
                <w:lang w:val="en-IN"/>
              </w:rPr>
              <m:t>TP+TN+FP+FN</m:t>
            </m:r>
          </m:den>
        </m:f>
      </m:oMath>
      <w:r w:rsidRPr="00CC410B">
        <w:rPr>
          <w:rFonts w:ascii="Arial" w:hAnsi="Arial" w:cs="Arial"/>
          <w:sz w:val="20"/>
          <w:szCs w:val="20"/>
          <w:lang w:val="en-IN"/>
        </w:rPr>
        <w:t xml:space="preserve">                                      (17)</w:t>
      </w:r>
    </w:p>
    <w:p w14:paraId="6971BF01" w14:textId="77777777" w:rsidR="00E45492" w:rsidRPr="00CC410B" w:rsidRDefault="00E45492" w:rsidP="00E45492">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Precision=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TP+FP</m:t>
            </m:r>
          </m:den>
        </m:f>
      </m:oMath>
      <w:r w:rsidRPr="00CC410B">
        <w:rPr>
          <w:rFonts w:ascii="Arial" w:hAnsi="Arial" w:cs="Arial"/>
          <w:sz w:val="20"/>
          <w:szCs w:val="20"/>
          <w:lang w:val="en-IN"/>
        </w:rPr>
        <w:t xml:space="preserve">                                              (18)</w:t>
      </w:r>
    </w:p>
    <w:p w14:paraId="4BB96FB7" w14:textId="77777777" w:rsidR="00E45492" w:rsidRPr="00CC410B" w:rsidRDefault="00E45492" w:rsidP="00E45492">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Recall=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TP+FN</m:t>
            </m:r>
          </m:den>
        </m:f>
      </m:oMath>
      <w:r w:rsidRPr="00CC410B">
        <w:rPr>
          <w:rFonts w:ascii="Arial" w:hAnsi="Arial" w:cs="Arial"/>
          <w:sz w:val="20"/>
          <w:szCs w:val="20"/>
          <w:lang w:val="en-IN"/>
        </w:rPr>
        <w:t xml:space="preserve">                                                   (19)</w:t>
      </w:r>
    </w:p>
    <w:p w14:paraId="00F11D7B" w14:textId="486EFB3E" w:rsidR="00E45492" w:rsidRPr="006711D8" w:rsidRDefault="00E45492" w:rsidP="006711D8">
      <w:pPr>
        <w:spacing w:beforeLines="20" w:before="48" w:afterLines="20" w:after="48"/>
        <w:ind w:firstLine="284"/>
        <w:jc w:val="both"/>
        <w:rPr>
          <w:rStyle w:val="Hyperlink"/>
          <w:rFonts w:ascii="Arial" w:hAnsi="Arial" w:cs="Arial"/>
          <w:color w:val="auto"/>
          <w:sz w:val="20"/>
          <w:szCs w:val="20"/>
          <w:lang w:val="en-IN"/>
        </w:rPr>
      </w:pPr>
      <m:oMath>
        <m:r>
          <w:rPr>
            <w:rFonts w:ascii="Cambria Math" w:hAnsi="Cambria Math" w:cs="Arial"/>
            <w:sz w:val="20"/>
            <w:szCs w:val="20"/>
            <w:lang w:val="en-IN"/>
          </w:rPr>
          <m:t xml:space="preserve">F1-Score=2* </m:t>
        </m:r>
        <m:f>
          <m:fPr>
            <m:ctrlPr>
              <w:rPr>
                <w:rFonts w:ascii="Cambria Math" w:hAnsi="Cambria Math" w:cs="Arial"/>
                <w:i/>
                <w:sz w:val="20"/>
                <w:szCs w:val="20"/>
                <w:lang w:val="en-IN"/>
              </w:rPr>
            </m:ctrlPr>
          </m:fPr>
          <m:num>
            <m:r>
              <w:rPr>
                <w:rFonts w:ascii="Cambria Math" w:hAnsi="Cambria Math" w:cs="Arial"/>
                <w:sz w:val="20"/>
                <w:szCs w:val="20"/>
                <w:lang w:val="en-IN"/>
              </w:rPr>
              <m:t>Precision*Recall</m:t>
            </m:r>
          </m:num>
          <m:den>
            <m:r>
              <w:rPr>
                <w:rFonts w:ascii="Cambria Math" w:hAnsi="Cambria Math" w:cs="Arial"/>
                <w:sz w:val="20"/>
                <w:szCs w:val="20"/>
                <w:lang w:val="en-IN"/>
              </w:rPr>
              <m:t>Precision+Recall</m:t>
            </m:r>
          </m:den>
        </m:f>
      </m:oMath>
      <w:r w:rsidRPr="00CC410B">
        <w:rPr>
          <w:rFonts w:ascii="Arial" w:hAnsi="Arial" w:cs="Arial"/>
          <w:sz w:val="20"/>
          <w:szCs w:val="20"/>
          <w:lang w:val="en-IN"/>
        </w:rPr>
        <w:t xml:space="preserve">                          (20)  The model was evaluated using </w:t>
      </w:r>
      <w:proofErr w:type="spellStart"/>
      <w:r w:rsidRPr="00CC410B">
        <w:rPr>
          <w:rStyle w:val="Hyperlink"/>
          <w:rFonts w:ascii="Arial" w:hAnsi="Arial" w:cs="Arial"/>
          <w:spacing w:val="-2"/>
          <w:sz w:val="20"/>
          <w:szCs w:val="20"/>
        </w:rPr>
        <w:t>Eqs</w:t>
      </w:r>
      <w:proofErr w:type="spellEnd"/>
      <w:r w:rsidRPr="00CC410B">
        <w:rPr>
          <w:rStyle w:val="Hyperlink"/>
          <w:rFonts w:ascii="Arial" w:hAnsi="Arial" w:cs="Arial"/>
          <w:spacing w:val="-2"/>
          <w:sz w:val="20"/>
          <w:szCs w:val="20"/>
        </w:rPr>
        <w:t>. (17), (18), (19) and (20)</w:t>
      </w:r>
      <w:sdt>
        <w:sdtPr>
          <w:rPr>
            <w:rStyle w:val="Hyperlink"/>
            <w:rFonts w:ascii="Arial" w:hAnsi="Arial" w:cs="Arial"/>
            <w:spacing w:val="-2"/>
            <w:sz w:val="20"/>
            <w:szCs w:val="20"/>
          </w:rPr>
          <w:tag w:val="MENDELEY_CITATION_v3_eyJjaXRhdGlvbklEIjoiTUVOREVMRVlfQ0lUQVRJT05fNDMyNmE3YjEtNzc2My00YTY0LWE0MGMtMGZjYjJlNWFjMzI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
          <w:id w:val="-658316680"/>
          <w:placeholder>
            <w:docPart w:val="45E53C0E869F472192AB35B3B03BEFF6"/>
          </w:placeholder>
        </w:sdtPr>
        <w:sdtContent>
          <w:hyperlink w:anchor="Ref11" w:history="1">
            <w:r w:rsidRPr="001D7A97">
              <w:rPr>
                <w:rStyle w:val="Hyperlink"/>
                <w:rFonts w:ascii="Arial" w:hAnsi="Arial" w:cs="Arial"/>
                <w:spacing w:val="-2"/>
                <w:sz w:val="20"/>
                <w:szCs w:val="20"/>
              </w:rPr>
              <w:t>[11]</w:t>
            </w:r>
          </w:hyperlink>
        </w:sdtContent>
      </w:sdt>
      <w:r w:rsidRPr="00091C28">
        <w:rPr>
          <w:rStyle w:val="Hyperlink"/>
          <w:rFonts w:ascii="Arial" w:hAnsi="Arial" w:cs="Arial"/>
          <w:spacing w:val="-2"/>
          <w:sz w:val="20"/>
          <w:szCs w:val="20"/>
        </w:rPr>
        <w:t xml:space="preserve"> </w:t>
      </w:r>
    </w:p>
    <w:p w14:paraId="73E86F0F" w14:textId="77777777" w:rsidR="00E45492" w:rsidRPr="00CC410B" w:rsidRDefault="00E45492" w:rsidP="00C32721">
      <w:pPr>
        <w:spacing w:beforeLines="20" w:before="48" w:afterLines="20" w:after="48"/>
        <w:jc w:val="both"/>
        <w:rPr>
          <w:rFonts w:ascii="Arial" w:hAnsi="Arial" w:cs="Arial"/>
          <w:sz w:val="20"/>
          <w:szCs w:val="20"/>
        </w:rPr>
        <w:sectPr w:rsidR="00E45492" w:rsidRPr="00CC410B" w:rsidSect="0000345F">
          <w:type w:val="continuous"/>
          <w:pgSz w:w="11520" w:h="15660" w:code="1"/>
          <w:pgMar w:top="992" w:right="740" w:bottom="1040" w:left="740" w:header="360" w:footer="340" w:gutter="0"/>
          <w:cols w:num="2" w:space="400"/>
          <w:docGrid w:linePitch="360"/>
        </w:sectPr>
      </w:pPr>
    </w:p>
    <w:p w14:paraId="493AA425" w14:textId="36FAE522" w:rsidR="001B4D6D" w:rsidRPr="001B4D6D" w:rsidRDefault="001B4D6D" w:rsidP="001B4D6D">
      <w:pPr>
        <w:spacing w:beforeLines="20" w:before="48" w:afterLines="20" w:after="48"/>
        <w:jc w:val="center"/>
        <w:rPr>
          <w:rFonts w:ascii="Arial" w:hAnsi="Arial" w:cs="Arial"/>
          <w:b/>
          <w:bCs/>
          <w:sz w:val="20"/>
          <w:szCs w:val="20"/>
        </w:rPr>
      </w:pPr>
      <w:bookmarkStart w:id="25" w:name="_Ref239018608"/>
      <w:r w:rsidRPr="001B4D6D">
        <w:rPr>
          <w:rFonts w:ascii="Arial" w:hAnsi="Arial" w:cs="Arial"/>
          <w:b/>
          <w:bCs/>
          <w:color w:val="4F81BD"/>
          <w:sz w:val="20"/>
          <w:szCs w:val="20"/>
        </w:rPr>
        <w:lastRenderedPageBreak/>
        <w:t xml:space="preserve">Table </w:t>
      </w:r>
      <w:r w:rsidRPr="001B4D6D">
        <w:rPr>
          <w:rFonts w:ascii="Arial" w:hAnsi="Arial" w:cs="Arial"/>
          <w:b/>
          <w:bCs/>
          <w:color w:val="4F81BD"/>
          <w:sz w:val="20"/>
          <w:szCs w:val="20"/>
        </w:rPr>
        <w:fldChar w:fldCharType="begin"/>
      </w:r>
      <w:r w:rsidRPr="001B4D6D">
        <w:rPr>
          <w:rFonts w:ascii="Arial" w:hAnsi="Arial" w:cs="Arial"/>
          <w:b/>
          <w:bCs/>
          <w:color w:val="4F81BD"/>
          <w:sz w:val="20"/>
          <w:szCs w:val="20"/>
        </w:rPr>
        <w:instrText xml:space="preserve"> SEQ Table \* ARABIC </w:instrText>
      </w:r>
      <w:r w:rsidRPr="001B4D6D">
        <w:rPr>
          <w:rFonts w:ascii="Arial" w:hAnsi="Arial" w:cs="Arial"/>
          <w:b/>
          <w:bCs/>
          <w:color w:val="4F81BD"/>
          <w:sz w:val="20"/>
          <w:szCs w:val="20"/>
        </w:rPr>
        <w:fldChar w:fldCharType="separate"/>
      </w:r>
      <w:r w:rsidR="007823CF">
        <w:rPr>
          <w:rFonts w:ascii="Arial" w:hAnsi="Arial" w:cs="Arial"/>
          <w:b/>
          <w:bCs/>
          <w:noProof/>
          <w:color w:val="4F81BD"/>
          <w:sz w:val="20"/>
          <w:szCs w:val="20"/>
        </w:rPr>
        <w:t>3</w:t>
      </w:r>
      <w:r w:rsidRPr="001B4D6D">
        <w:rPr>
          <w:rFonts w:ascii="Arial" w:hAnsi="Arial" w:cs="Arial"/>
          <w:b/>
          <w:bCs/>
          <w:color w:val="4F81BD"/>
          <w:sz w:val="20"/>
          <w:szCs w:val="20"/>
        </w:rPr>
        <w:fldChar w:fldCharType="end"/>
      </w:r>
      <w:bookmarkEnd w:id="25"/>
      <w:r w:rsidR="00DB474F">
        <w:rPr>
          <w:rFonts w:ascii="Arial" w:hAnsi="Arial" w:cs="Arial"/>
          <w:b/>
          <w:bCs/>
          <w:color w:val="4F81BD"/>
          <w:sz w:val="20"/>
          <w:szCs w:val="20"/>
        </w:rPr>
        <w:t>.</w:t>
      </w:r>
      <w:r w:rsidRPr="001B4D6D">
        <w:rPr>
          <w:rFonts w:ascii="Arial" w:hAnsi="Arial" w:cs="Arial"/>
          <w:b/>
          <w:bCs/>
          <w:sz w:val="20"/>
          <w:szCs w:val="20"/>
        </w:rPr>
        <w:t xml:space="preserve"> Class-wise Classification Results of CNN-SE Model for OCT2017 and OCT-C8 datasets</w:t>
      </w:r>
    </w:p>
    <w:tbl>
      <w:tblPr>
        <w:tblStyle w:val="TableGrid"/>
        <w:tblW w:w="9558" w:type="dxa"/>
        <w:tblBorders>
          <w:left w:val="none" w:sz="0" w:space="0" w:color="auto"/>
          <w:right w:val="none" w:sz="0" w:space="0" w:color="auto"/>
          <w:insideV w:val="none" w:sz="0" w:space="0" w:color="auto"/>
        </w:tblBorders>
        <w:tblLook w:val="04A0" w:firstRow="1" w:lastRow="0" w:firstColumn="1" w:lastColumn="0" w:noHBand="0" w:noVBand="1"/>
      </w:tblPr>
      <w:tblGrid>
        <w:gridCol w:w="1555"/>
        <w:gridCol w:w="1056"/>
        <w:gridCol w:w="772"/>
        <w:gridCol w:w="1072"/>
        <w:gridCol w:w="1022"/>
        <w:gridCol w:w="1104"/>
        <w:gridCol w:w="851"/>
        <w:gridCol w:w="1134"/>
        <w:gridCol w:w="992"/>
      </w:tblGrid>
      <w:tr w:rsidR="00C65004" w:rsidRPr="00CC410B" w14:paraId="45AF3F87" w14:textId="77777777" w:rsidTr="007F1E9D">
        <w:tc>
          <w:tcPr>
            <w:tcW w:w="1555" w:type="dxa"/>
            <w:vAlign w:val="center"/>
          </w:tcPr>
          <w:p w14:paraId="6FC0845A" w14:textId="77777777" w:rsidR="00CF5033" w:rsidRPr="00CC410B" w:rsidRDefault="00CF5033" w:rsidP="00C65004">
            <w:pPr>
              <w:spacing w:beforeLines="20" w:before="48" w:afterLines="20" w:after="48"/>
              <w:jc w:val="center"/>
              <w:rPr>
                <w:rFonts w:ascii="Arial" w:hAnsi="Arial" w:cs="Arial"/>
                <w:sz w:val="20"/>
                <w:szCs w:val="20"/>
              </w:rPr>
            </w:pPr>
          </w:p>
        </w:tc>
        <w:tc>
          <w:tcPr>
            <w:tcW w:w="3922" w:type="dxa"/>
            <w:gridSpan w:val="4"/>
            <w:tcBorders>
              <w:right w:val="single" w:sz="4" w:space="0" w:color="auto"/>
            </w:tcBorders>
            <w:vAlign w:val="center"/>
          </w:tcPr>
          <w:p w14:paraId="47A25C4B" w14:textId="0E6BD68F"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OCT2017</w:t>
            </w:r>
          </w:p>
        </w:tc>
        <w:tc>
          <w:tcPr>
            <w:tcW w:w="4081" w:type="dxa"/>
            <w:gridSpan w:val="4"/>
            <w:tcBorders>
              <w:left w:val="single" w:sz="4" w:space="0" w:color="auto"/>
            </w:tcBorders>
            <w:vAlign w:val="center"/>
          </w:tcPr>
          <w:p w14:paraId="3ABB7CC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OCT-C8</w:t>
            </w:r>
          </w:p>
        </w:tc>
      </w:tr>
      <w:tr w:rsidR="00CF5033" w:rsidRPr="00CC410B" w14:paraId="593C1577" w14:textId="77777777" w:rsidTr="007F1E9D">
        <w:tc>
          <w:tcPr>
            <w:tcW w:w="1555" w:type="dxa"/>
            <w:vAlign w:val="center"/>
          </w:tcPr>
          <w:p w14:paraId="6F24F854" w14:textId="77777777" w:rsidR="00CF5033" w:rsidRPr="00CC410B" w:rsidRDefault="00CF5033" w:rsidP="00C65004">
            <w:pPr>
              <w:spacing w:beforeLines="20" w:before="48" w:afterLines="20" w:after="48"/>
              <w:jc w:val="center"/>
              <w:rPr>
                <w:rFonts w:ascii="Arial" w:hAnsi="Arial" w:cs="Arial"/>
                <w:sz w:val="20"/>
                <w:szCs w:val="20"/>
              </w:rPr>
            </w:pPr>
          </w:p>
        </w:tc>
        <w:tc>
          <w:tcPr>
            <w:tcW w:w="1056" w:type="dxa"/>
            <w:vAlign w:val="center"/>
          </w:tcPr>
          <w:p w14:paraId="7857A9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772" w:type="dxa"/>
            <w:vAlign w:val="center"/>
          </w:tcPr>
          <w:p w14:paraId="562182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072" w:type="dxa"/>
            <w:vAlign w:val="center"/>
          </w:tcPr>
          <w:p w14:paraId="5E9E844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1022" w:type="dxa"/>
            <w:tcBorders>
              <w:right w:val="single" w:sz="4" w:space="0" w:color="auto"/>
            </w:tcBorders>
            <w:vAlign w:val="center"/>
          </w:tcPr>
          <w:p w14:paraId="0246884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c>
          <w:tcPr>
            <w:tcW w:w="1104" w:type="dxa"/>
            <w:tcBorders>
              <w:left w:val="single" w:sz="4" w:space="0" w:color="auto"/>
            </w:tcBorders>
            <w:vAlign w:val="center"/>
          </w:tcPr>
          <w:p w14:paraId="66E7648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851" w:type="dxa"/>
            <w:vAlign w:val="center"/>
          </w:tcPr>
          <w:p w14:paraId="5609AE7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134" w:type="dxa"/>
            <w:vAlign w:val="center"/>
          </w:tcPr>
          <w:p w14:paraId="4C763CD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992" w:type="dxa"/>
            <w:vAlign w:val="center"/>
          </w:tcPr>
          <w:p w14:paraId="6F09778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r>
      <w:tr w:rsidR="00CF5033" w:rsidRPr="00CC410B" w14:paraId="2105C393" w14:textId="77777777" w:rsidTr="007F1E9D">
        <w:tc>
          <w:tcPr>
            <w:tcW w:w="1555" w:type="dxa"/>
            <w:vAlign w:val="center"/>
          </w:tcPr>
          <w:p w14:paraId="71106DB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w:t>
            </w:r>
          </w:p>
        </w:tc>
        <w:tc>
          <w:tcPr>
            <w:tcW w:w="1056" w:type="dxa"/>
            <w:vAlign w:val="center"/>
          </w:tcPr>
          <w:p w14:paraId="1E4EE100"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vAlign w:val="center"/>
          </w:tcPr>
          <w:p w14:paraId="531A81DC"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vAlign w:val="center"/>
          </w:tcPr>
          <w:p w14:paraId="3AF4ABFD" w14:textId="77777777" w:rsidR="00CF5033" w:rsidRPr="00CC410B" w:rsidRDefault="00CF5033" w:rsidP="00C65004">
            <w:pPr>
              <w:spacing w:beforeLines="20" w:before="48" w:afterLines="20" w:after="48"/>
              <w:jc w:val="center"/>
              <w:rPr>
                <w:rFonts w:ascii="Arial" w:hAnsi="Arial" w:cs="Arial"/>
                <w:sz w:val="20"/>
                <w:szCs w:val="20"/>
              </w:rPr>
            </w:pPr>
          </w:p>
        </w:tc>
        <w:tc>
          <w:tcPr>
            <w:tcW w:w="1022" w:type="dxa"/>
            <w:tcBorders>
              <w:right w:val="single" w:sz="4" w:space="0" w:color="auto"/>
            </w:tcBorders>
            <w:vAlign w:val="center"/>
          </w:tcPr>
          <w:p w14:paraId="5776E54C" w14:textId="77777777" w:rsidR="00CF5033" w:rsidRPr="00CC410B" w:rsidRDefault="00CF5033" w:rsidP="00C65004">
            <w:pPr>
              <w:spacing w:beforeLines="20" w:before="48" w:afterLines="20" w:after="48"/>
              <w:jc w:val="center"/>
              <w:rPr>
                <w:rFonts w:ascii="Arial" w:hAnsi="Arial" w:cs="Arial"/>
                <w:sz w:val="20"/>
                <w:szCs w:val="20"/>
              </w:rPr>
            </w:pPr>
          </w:p>
        </w:tc>
        <w:tc>
          <w:tcPr>
            <w:tcW w:w="1104" w:type="dxa"/>
            <w:tcBorders>
              <w:left w:val="single" w:sz="4" w:space="0" w:color="auto"/>
            </w:tcBorders>
            <w:vAlign w:val="center"/>
          </w:tcPr>
          <w:p w14:paraId="07476D07"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vAlign w:val="center"/>
          </w:tcPr>
          <w:p w14:paraId="5A2E65E8"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vAlign w:val="center"/>
          </w:tcPr>
          <w:p w14:paraId="4108503F" w14:textId="77777777" w:rsidR="00CF5033" w:rsidRPr="00CC410B" w:rsidRDefault="00CF5033" w:rsidP="00C65004">
            <w:pPr>
              <w:spacing w:beforeLines="20" w:before="48" w:afterLines="20" w:after="48"/>
              <w:jc w:val="center"/>
              <w:rPr>
                <w:rFonts w:ascii="Arial" w:hAnsi="Arial" w:cs="Arial"/>
                <w:sz w:val="20"/>
                <w:szCs w:val="20"/>
              </w:rPr>
            </w:pPr>
          </w:p>
        </w:tc>
        <w:tc>
          <w:tcPr>
            <w:tcW w:w="992" w:type="dxa"/>
          </w:tcPr>
          <w:p w14:paraId="76FB47FE" w14:textId="77777777" w:rsidR="00CF5033" w:rsidRPr="00CC410B" w:rsidRDefault="00CF5033" w:rsidP="00C65004">
            <w:pPr>
              <w:spacing w:beforeLines="20" w:before="48" w:afterLines="20" w:after="48"/>
              <w:jc w:val="center"/>
              <w:rPr>
                <w:rFonts w:ascii="Arial" w:hAnsi="Arial" w:cs="Arial"/>
                <w:sz w:val="20"/>
                <w:szCs w:val="20"/>
              </w:rPr>
            </w:pPr>
          </w:p>
        </w:tc>
      </w:tr>
      <w:tr w:rsidR="00C65004" w:rsidRPr="00CC410B" w14:paraId="29DF08AF" w14:textId="77777777" w:rsidTr="007F1E9D">
        <w:tc>
          <w:tcPr>
            <w:tcW w:w="1555" w:type="dxa"/>
          </w:tcPr>
          <w:p w14:paraId="752CB2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3922" w:type="dxa"/>
            <w:gridSpan w:val="4"/>
            <w:tcBorders>
              <w:right w:val="single" w:sz="4" w:space="0" w:color="auto"/>
            </w:tcBorders>
            <w:vAlign w:val="center"/>
          </w:tcPr>
          <w:p w14:paraId="4EBEFE8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037E4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4B43F45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0901319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DD7C64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2549407C" w14:textId="77777777" w:rsidTr="007F1E9D">
        <w:tc>
          <w:tcPr>
            <w:tcW w:w="1555" w:type="dxa"/>
          </w:tcPr>
          <w:p w14:paraId="6C5CE8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CNV</w:t>
            </w:r>
          </w:p>
        </w:tc>
        <w:tc>
          <w:tcPr>
            <w:tcW w:w="1056" w:type="dxa"/>
          </w:tcPr>
          <w:p w14:paraId="434EA3E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772" w:type="dxa"/>
          </w:tcPr>
          <w:p w14:paraId="3AF28E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065E91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22" w:type="dxa"/>
            <w:tcBorders>
              <w:right w:val="single" w:sz="4" w:space="0" w:color="auto"/>
            </w:tcBorders>
          </w:tcPr>
          <w:p w14:paraId="74F6C7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A5ABF0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0.90</w:t>
            </w:r>
          </w:p>
        </w:tc>
        <w:tc>
          <w:tcPr>
            <w:tcW w:w="851" w:type="dxa"/>
          </w:tcPr>
          <w:p w14:paraId="465EA60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0.95</w:t>
            </w:r>
          </w:p>
        </w:tc>
        <w:tc>
          <w:tcPr>
            <w:tcW w:w="1134" w:type="dxa"/>
          </w:tcPr>
          <w:p w14:paraId="3814A03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0A52CB2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7B4E78CA" w14:textId="77777777" w:rsidTr="007F1E9D">
        <w:tc>
          <w:tcPr>
            <w:tcW w:w="1555" w:type="dxa"/>
          </w:tcPr>
          <w:p w14:paraId="063BA54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3922" w:type="dxa"/>
            <w:gridSpan w:val="4"/>
            <w:tcBorders>
              <w:right w:val="single" w:sz="4" w:space="0" w:color="auto"/>
            </w:tcBorders>
            <w:vAlign w:val="center"/>
          </w:tcPr>
          <w:p w14:paraId="39411CB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1F6821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38E9E41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7FDFBBC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45341D2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34311A9C" w14:textId="77777777" w:rsidTr="007F1E9D">
        <w:tc>
          <w:tcPr>
            <w:tcW w:w="1555" w:type="dxa"/>
          </w:tcPr>
          <w:p w14:paraId="0C7CDC9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DME</w:t>
            </w:r>
          </w:p>
        </w:tc>
        <w:tc>
          <w:tcPr>
            <w:tcW w:w="1056" w:type="dxa"/>
          </w:tcPr>
          <w:p w14:paraId="2D2836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7AD2A4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7E098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4D9A40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1B669C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851" w:type="dxa"/>
          </w:tcPr>
          <w:p w14:paraId="3E04997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0.89</w:t>
            </w:r>
          </w:p>
        </w:tc>
        <w:tc>
          <w:tcPr>
            <w:tcW w:w="1134" w:type="dxa"/>
          </w:tcPr>
          <w:p w14:paraId="5180171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3A038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19E1A4A0" w14:textId="77777777" w:rsidTr="007F1E9D">
        <w:tc>
          <w:tcPr>
            <w:tcW w:w="1555" w:type="dxa"/>
          </w:tcPr>
          <w:p w14:paraId="5AD6A64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3922" w:type="dxa"/>
            <w:gridSpan w:val="4"/>
            <w:tcBorders>
              <w:right w:val="single" w:sz="4" w:space="0" w:color="auto"/>
            </w:tcBorders>
            <w:vAlign w:val="center"/>
          </w:tcPr>
          <w:p w14:paraId="77B659F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29A761C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155FF17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134" w:type="dxa"/>
          </w:tcPr>
          <w:p w14:paraId="1CBFC6C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43900D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762F2F63" w14:textId="77777777" w:rsidTr="007F1E9D">
        <w:tc>
          <w:tcPr>
            <w:tcW w:w="1555" w:type="dxa"/>
          </w:tcPr>
          <w:p w14:paraId="00755F4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1056" w:type="dxa"/>
          </w:tcPr>
          <w:p w14:paraId="31D4CF6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4C258D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57B1EF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03A35A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4295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851" w:type="dxa"/>
          </w:tcPr>
          <w:p w14:paraId="30CDAFA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1134" w:type="dxa"/>
          </w:tcPr>
          <w:p w14:paraId="5DD78DA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31612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51536898" w14:textId="77777777" w:rsidTr="007F1E9D">
        <w:tc>
          <w:tcPr>
            <w:tcW w:w="1555" w:type="dxa"/>
          </w:tcPr>
          <w:p w14:paraId="0B39DF0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MH</w:t>
            </w:r>
          </w:p>
        </w:tc>
        <w:tc>
          <w:tcPr>
            <w:tcW w:w="3922" w:type="dxa"/>
            <w:gridSpan w:val="4"/>
            <w:tcBorders>
              <w:right w:val="single" w:sz="4" w:space="0" w:color="auto"/>
            </w:tcBorders>
            <w:vAlign w:val="center"/>
          </w:tcPr>
          <w:p w14:paraId="462ED9C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0E64876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851" w:type="dxa"/>
          </w:tcPr>
          <w:p w14:paraId="41AB1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5B7A64F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1811D7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5F36FD47" w14:textId="77777777" w:rsidTr="007F1E9D">
        <w:tc>
          <w:tcPr>
            <w:tcW w:w="1555" w:type="dxa"/>
          </w:tcPr>
          <w:p w14:paraId="07E0625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Normal</w:t>
            </w:r>
          </w:p>
        </w:tc>
        <w:tc>
          <w:tcPr>
            <w:tcW w:w="1056" w:type="dxa"/>
          </w:tcPr>
          <w:p w14:paraId="46288D3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1CBEAEB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5A4117E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22" w:type="dxa"/>
            <w:tcBorders>
              <w:right w:val="single" w:sz="4" w:space="0" w:color="auto"/>
            </w:tcBorders>
          </w:tcPr>
          <w:p w14:paraId="0E3F54C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2EA36D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0.92</w:t>
            </w:r>
          </w:p>
        </w:tc>
        <w:tc>
          <w:tcPr>
            <w:tcW w:w="851" w:type="dxa"/>
          </w:tcPr>
          <w:p w14:paraId="4EB6E9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5A28793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5DBE0E4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1728D8F2" w14:textId="77777777" w:rsidTr="007F1E9D">
        <w:tc>
          <w:tcPr>
            <w:tcW w:w="1555" w:type="dxa"/>
          </w:tcPr>
          <w:p w14:paraId="5B9F892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Accuracy</w:t>
            </w:r>
          </w:p>
        </w:tc>
        <w:tc>
          <w:tcPr>
            <w:tcW w:w="1056" w:type="dxa"/>
          </w:tcPr>
          <w:p w14:paraId="125E4AE8"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tcPr>
          <w:p w14:paraId="466C6BAA"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tcPr>
          <w:p w14:paraId="486B3A3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4A61C1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038F6CDB"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tcPr>
          <w:p w14:paraId="304FB546"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tcPr>
          <w:p w14:paraId="7CE9FC3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77ED11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35BE7770" w14:textId="77777777" w:rsidTr="007F1E9D">
        <w:tc>
          <w:tcPr>
            <w:tcW w:w="1555" w:type="dxa"/>
          </w:tcPr>
          <w:p w14:paraId="1517711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Macro Avg</w:t>
            </w:r>
          </w:p>
        </w:tc>
        <w:tc>
          <w:tcPr>
            <w:tcW w:w="1056" w:type="dxa"/>
          </w:tcPr>
          <w:p w14:paraId="3F5B3E0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2A6759E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59EFBD3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D3AD4D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3503876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636F6C9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44A4B5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7DE0D7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1BDA22BF" w14:textId="77777777" w:rsidTr="007F1E9D">
        <w:tc>
          <w:tcPr>
            <w:tcW w:w="1555" w:type="dxa"/>
          </w:tcPr>
          <w:p w14:paraId="66F8E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Weighted Avg</w:t>
            </w:r>
          </w:p>
        </w:tc>
        <w:tc>
          <w:tcPr>
            <w:tcW w:w="1056" w:type="dxa"/>
          </w:tcPr>
          <w:p w14:paraId="759F06F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70DB4E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285BBE6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2A542E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7905441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5A11A62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721F2B5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0CF4D6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bl>
    <w:p w14:paraId="520DAC84" w14:textId="77777777" w:rsidR="007F1E9D" w:rsidRPr="00CC410B" w:rsidRDefault="007F1E9D" w:rsidP="00C32721">
      <w:pPr>
        <w:spacing w:beforeLines="20" w:before="48" w:afterLines="20" w:after="48"/>
        <w:jc w:val="both"/>
        <w:rPr>
          <w:rFonts w:ascii="Arial" w:hAnsi="Arial" w:cs="Arial"/>
          <w:sz w:val="20"/>
          <w:szCs w:val="20"/>
        </w:rPr>
        <w:sectPr w:rsidR="007F1E9D" w:rsidRPr="00CC410B" w:rsidSect="00937937">
          <w:type w:val="continuous"/>
          <w:pgSz w:w="11520" w:h="15660" w:code="1"/>
          <w:pgMar w:top="992" w:right="740" w:bottom="1040" w:left="740" w:header="360" w:footer="340" w:gutter="0"/>
          <w:cols w:space="400"/>
          <w:docGrid w:linePitch="360"/>
        </w:sectPr>
      </w:pPr>
    </w:p>
    <w:p w14:paraId="0444CBFB"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Cross-Dataset Validation</w:t>
      </w:r>
    </w:p>
    <w:p w14:paraId="24DC678A" w14:textId="77777777" w:rsidR="007823CF" w:rsidRPr="007823CF" w:rsidRDefault="007F1E9D" w:rsidP="007823CF">
      <w:pPr>
        <w:spacing w:beforeLines="20" w:before="48" w:afterLines="20" w:after="48"/>
        <w:jc w:val="both"/>
        <w:rPr>
          <w:rStyle w:val="StyleHyperlinkArial10pt"/>
        </w:rPr>
      </w:pPr>
      <w:r w:rsidRPr="00CC410B">
        <w:rPr>
          <w:rFonts w:ascii="Arial" w:hAnsi="Arial" w:cs="Arial"/>
          <w:sz w:val="20"/>
          <w:szCs w:val="20"/>
        </w:rPr>
        <w:t>To further examine domain robustness, the CNN-SE model was trained exclusively on OCT-C8 and evaluated directly on the OCT2017 dataset without retraining or fine-tuning, using the four shared diagnostic classes, namely CNV, DME, Drusen, and Normal. Across five repeated experiments with random seeds 11, 22, 33, 44, and 55, the model achieved an overall accuracy of 98.74 ± 0.11%, with weighted precision, recall, and F1-score of 98.75 ± 0.12%, 98.74 ± 0.11%, and 98.74 ± 0.11%, respectively. The corresponding macro-ROC-AUC of 0.9995 ± 0.0002 indicates consistent discrimination across the</w:t>
      </w:r>
      <w:r w:rsidR="003D0C00">
        <w:rPr>
          <w:rFonts w:ascii="Arial" w:hAnsi="Arial" w:cs="Arial"/>
          <w:sz w:val="20"/>
          <w:szCs w:val="20"/>
        </w:rPr>
        <w:t xml:space="preserve"> </w:t>
      </w:r>
      <w:r w:rsidR="003D0C00" w:rsidRPr="00CC410B">
        <w:rPr>
          <w:rFonts w:ascii="Arial" w:hAnsi="Arial" w:cs="Arial"/>
          <w:sz w:val="20"/>
          <w:szCs w:val="20"/>
        </w:rPr>
        <w:t>evaluated classes, while the 100.00 ± 0.00% compatible prediction rate confirms that all evaluated samples were mapped to the intended diagnostic categories across the repeated experiments.</w:t>
      </w:r>
      <w:r w:rsidR="003D0C00">
        <w:rPr>
          <w:rFonts w:ascii="Arial" w:hAnsi="Arial" w:cs="Arial"/>
          <w:sz w:val="20"/>
          <w:szCs w:val="20"/>
        </w:rPr>
        <w:t xml:space="preserve"> </w:t>
      </w:r>
      <w:r w:rsidR="003D0C00" w:rsidRPr="00CC410B">
        <w:rPr>
          <w:rFonts w:ascii="Arial" w:hAnsi="Arial" w:cs="Arial"/>
          <w:sz w:val="20"/>
          <w:szCs w:val="20"/>
        </w:rPr>
        <w:t>These findings provide evidence of stable cross-dataset robustness and generalization, summarized in</w:t>
      </w:r>
      <w:r w:rsidR="003D0C00" w:rsidRPr="00DB474F">
        <w:rPr>
          <w:rStyle w:val="StyleHyperlinkArial10pt"/>
        </w:rPr>
        <w:fldChar w:fldCharType="begin"/>
      </w:r>
      <w:r w:rsidR="003D0C00" w:rsidRPr="00DB474F">
        <w:rPr>
          <w:rStyle w:val="StyleHyperlinkArial10pt"/>
        </w:rPr>
        <w:instrText xml:space="preserve"> REF _Ref239018757 \h </w:instrText>
      </w:r>
      <w:r w:rsidR="003D0C00">
        <w:rPr>
          <w:rStyle w:val="StyleHyperlinkArial10pt"/>
        </w:rPr>
        <w:instrText xml:space="preserve"> \* MERGEFORMAT </w:instrText>
      </w:r>
      <w:r w:rsidR="003D0C00" w:rsidRPr="00DB474F">
        <w:rPr>
          <w:rStyle w:val="StyleHyperlinkArial10pt"/>
        </w:rPr>
      </w:r>
      <w:r w:rsidR="003D0C00" w:rsidRPr="00DB474F">
        <w:rPr>
          <w:rStyle w:val="StyleHyperlinkArial10pt"/>
        </w:rPr>
        <w:fldChar w:fldCharType="separate"/>
      </w:r>
    </w:p>
    <w:p w14:paraId="596F2869" w14:textId="71BE94EC" w:rsidR="003D0C00" w:rsidRPr="00CC410B" w:rsidRDefault="007823CF" w:rsidP="003D0C00">
      <w:pPr>
        <w:spacing w:beforeLines="20" w:before="48" w:afterLines="20" w:after="48"/>
        <w:jc w:val="both"/>
        <w:rPr>
          <w:rStyle w:val="Hyperlink"/>
          <w:rFonts w:ascii="Arial" w:hAnsi="Arial" w:cs="Arial"/>
          <w:spacing w:val="-2"/>
          <w:sz w:val="20"/>
          <w:szCs w:val="20"/>
        </w:rPr>
      </w:pPr>
      <w:r w:rsidRPr="007823CF">
        <w:rPr>
          <w:rStyle w:val="StyleHyperlinkArial10pt"/>
        </w:rPr>
        <w:t xml:space="preserve">Table </w:t>
      </w:r>
      <w:r>
        <w:rPr>
          <w:rFonts w:ascii="Arial" w:hAnsi="Arial" w:cs="Arial"/>
          <w:noProof/>
          <w:sz w:val="20"/>
          <w:szCs w:val="20"/>
        </w:rPr>
        <w:t>4</w:t>
      </w:r>
      <w:r w:rsidR="003D0C00" w:rsidRPr="00DB474F">
        <w:rPr>
          <w:rStyle w:val="StyleHyperlinkArial10pt"/>
        </w:rPr>
        <w:fldChar w:fldCharType="end"/>
      </w:r>
      <w:r w:rsidR="00E45492">
        <w:rPr>
          <w:rStyle w:val="StyleHyperlinkArial10pt"/>
        </w:rPr>
        <w:t>.</w:t>
      </w:r>
      <w:r w:rsidR="003D0C00" w:rsidRPr="00CC410B">
        <w:rPr>
          <w:rFonts w:ascii="Arial" w:hAnsi="Arial" w:cs="Arial"/>
          <w:sz w:val="20"/>
          <w:szCs w:val="20"/>
        </w:rPr>
        <w:t xml:space="preserve"> </w:t>
      </w:r>
    </w:p>
    <w:p w14:paraId="2887E243" w14:textId="77777777" w:rsidR="00BC24DA" w:rsidRDefault="00BC24DA" w:rsidP="00BC24DA">
      <w:pPr>
        <w:pStyle w:val="Caption"/>
        <w:keepNext/>
        <w:spacing w:after="0"/>
        <w:jc w:val="center"/>
        <w:rPr>
          <w:rFonts w:ascii="Arial" w:hAnsi="Arial" w:cs="Arial"/>
          <w:sz w:val="20"/>
          <w:szCs w:val="20"/>
        </w:rPr>
      </w:pPr>
      <w:bookmarkStart w:id="26" w:name="_Ref239018757"/>
    </w:p>
    <w:p w14:paraId="5DEF1907" w14:textId="2C066E62" w:rsidR="00DB474F" w:rsidRPr="00DB474F" w:rsidRDefault="00DB474F" w:rsidP="00DB474F">
      <w:pPr>
        <w:pStyle w:val="Caption"/>
        <w:keepNext/>
        <w:jc w:val="center"/>
        <w:rPr>
          <w:rFonts w:ascii="Arial" w:hAnsi="Arial" w:cs="Arial"/>
          <w:color w:val="auto"/>
          <w:sz w:val="20"/>
          <w:szCs w:val="20"/>
          <w:lang w:val="en-IN"/>
        </w:rPr>
      </w:pPr>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7823CF">
        <w:rPr>
          <w:rFonts w:ascii="Arial" w:hAnsi="Arial" w:cs="Arial"/>
          <w:noProof/>
          <w:sz w:val="20"/>
          <w:szCs w:val="20"/>
        </w:rPr>
        <w:t>4</w:t>
      </w:r>
      <w:r w:rsidRPr="00DB474F">
        <w:rPr>
          <w:rFonts w:ascii="Arial" w:hAnsi="Arial" w:cs="Arial"/>
          <w:sz w:val="20"/>
          <w:szCs w:val="20"/>
        </w:rPr>
        <w:fldChar w:fldCharType="end"/>
      </w:r>
      <w:bookmarkEnd w:id="26"/>
      <w:r w:rsidRPr="00DB474F">
        <w:rPr>
          <w:rFonts w:ascii="Arial" w:hAnsi="Arial" w:cs="Arial"/>
          <w:sz w:val="20"/>
          <w:szCs w:val="20"/>
        </w:rPr>
        <w:t>.</w:t>
      </w:r>
      <w:r>
        <w:t xml:space="preserve"> </w:t>
      </w:r>
      <w:r w:rsidRPr="00DB474F">
        <w:rPr>
          <w:rFonts w:ascii="Arial" w:hAnsi="Arial" w:cs="Arial"/>
          <w:color w:val="auto"/>
          <w:sz w:val="20"/>
          <w:szCs w:val="20"/>
          <w:lang w:val="en-IN"/>
        </w:rPr>
        <w:t>Cross-Dataset Testing Performance of the Proposed CNN-SE Model Across Five Random Seeds</w:t>
      </w:r>
    </w:p>
    <w:tbl>
      <w:tblPr>
        <w:tblStyle w:val="TableGrid"/>
        <w:tblW w:w="4843" w:type="dxa"/>
        <w:tblBorders>
          <w:left w:val="none" w:sz="0" w:space="0" w:color="auto"/>
          <w:right w:val="none" w:sz="0" w:space="0" w:color="auto"/>
          <w:insideV w:val="none" w:sz="0" w:space="0" w:color="auto"/>
        </w:tblBorders>
        <w:tblLook w:val="04A0" w:firstRow="1" w:lastRow="0" w:firstColumn="1" w:lastColumn="0" w:noHBand="0" w:noVBand="1"/>
      </w:tblPr>
      <w:tblGrid>
        <w:gridCol w:w="1336"/>
        <w:gridCol w:w="1169"/>
        <w:gridCol w:w="1169"/>
        <w:gridCol w:w="1169"/>
      </w:tblGrid>
      <w:tr w:rsidR="007F1E9D" w:rsidRPr="00CC410B" w14:paraId="382F3F1C" w14:textId="77777777" w:rsidTr="0061093B">
        <w:tc>
          <w:tcPr>
            <w:tcW w:w="1336" w:type="dxa"/>
            <w:vAlign w:val="center"/>
          </w:tcPr>
          <w:p w14:paraId="21C61AC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Metric</w:t>
            </w:r>
          </w:p>
        </w:tc>
        <w:tc>
          <w:tcPr>
            <w:tcW w:w="1169" w:type="dxa"/>
            <w:vAlign w:val="center"/>
          </w:tcPr>
          <w:p w14:paraId="47FDB87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w:t>
            </w:r>
          </w:p>
        </w:tc>
        <w:tc>
          <w:tcPr>
            <w:tcW w:w="1169" w:type="dxa"/>
            <w:vAlign w:val="center"/>
          </w:tcPr>
          <w:p w14:paraId="6B9A1F8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SD</w:t>
            </w:r>
          </w:p>
        </w:tc>
        <w:tc>
          <w:tcPr>
            <w:tcW w:w="1169" w:type="dxa"/>
            <w:vAlign w:val="center"/>
          </w:tcPr>
          <w:p w14:paraId="12B801F1"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 ± SD</w:t>
            </w:r>
          </w:p>
        </w:tc>
      </w:tr>
      <w:tr w:rsidR="007F1E9D" w:rsidRPr="00CC410B" w14:paraId="11AC4C3B" w14:textId="77777777" w:rsidTr="0061093B">
        <w:tc>
          <w:tcPr>
            <w:tcW w:w="1336" w:type="dxa"/>
            <w:vAlign w:val="center"/>
          </w:tcPr>
          <w:p w14:paraId="0794F6B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Accuracy</w:t>
            </w:r>
          </w:p>
        </w:tc>
        <w:tc>
          <w:tcPr>
            <w:tcW w:w="1169" w:type="dxa"/>
            <w:vAlign w:val="center"/>
          </w:tcPr>
          <w:p w14:paraId="78CA2A7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7ECB07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4DFD838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37F75904" w14:textId="77777777" w:rsidTr="0061093B">
        <w:tc>
          <w:tcPr>
            <w:tcW w:w="1336" w:type="dxa"/>
            <w:vAlign w:val="center"/>
          </w:tcPr>
          <w:p w14:paraId="19F53A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Precision</w:t>
            </w:r>
          </w:p>
        </w:tc>
        <w:tc>
          <w:tcPr>
            <w:tcW w:w="1169" w:type="dxa"/>
            <w:vAlign w:val="center"/>
          </w:tcPr>
          <w:p w14:paraId="6FBF8956"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0.987460</w:t>
            </w:r>
          </w:p>
        </w:tc>
        <w:tc>
          <w:tcPr>
            <w:tcW w:w="1169" w:type="dxa"/>
            <w:vAlign w:val="center"/>
          </w:tcPr>
          <w:p w14:paraId="220498F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0.001153</w:t>
            </w:r>
          </w:p>
        </w:tc>
        <w:tc>
          <w:tcPr>
            <w:tcW w:w="1169" w:type="dxa"/>
            <w:vAlign w:val="center"/>
          </w:tcPr>
          <w:p w14:paraId="256BE9D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98.75 ± 0.12%</w:t>
            </w:r>
          </w:p>
        </w:tc>
      </w:tr>
      <w:tr w:rsidR="007F1E9D" w:rsidRPr="00CC410B" w14:paraId="5DA059AC" w14:textId="77777777" w:rsidTr="0061093B">
        <w:tc>
          <w:tcPr>
            <w:tcW w:w="1336" w:type="dxa"/>
            <w:vAlign w:val="center"/>
          </w:tcPr>
          <w:p w14:paraId="271EB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Recall</w:t>
            </w:r>
          </w:p>
        </w:tc>
        <w:tc>
          <w:tcPr>
            <w:tcW w:w="1169" w:type="dxa"/>
            <w:vAlign w:val="center"/>
          </w:tcPr>
          <w:p w14:paraId="61198C6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2C2B84E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1C96BB6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434B7C45" w14:textId="77777777" w:rsidTr="0061093B">
        <w:tc>
          <w:tcPr>
            <w:tcW w:w="1336" w:type="dxa"/>
            <w:vAlign w:val="center"/>
          </w:tcPr>
          <w:p w14:paraId="6B9D13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F1-score</w:t>
            </w:r>
          </w:p>
        </w:tc>
        <w:tc>
          <w:tcPr>
            <w:tcW w:w="1169" w:type="dxa"/>
            <w:vAlign w:val="center"/>
          </w:tcPr>
          <w:p w14:paraId="0413EDEF"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0B9B9F6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6C3EE1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B1978D0" w14:textId="77777777" w:rsidTr="0061093B">
        <w:tc>
          <w:tcPr>
            <w:tcW w:w="1336" w:type="dxa"/>
            <w:vAlign w:val="center"/>
          </w:tcPr>
          <w:p w14:paraId="41EB3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F1-score</w:t>
            </w:r>
          </w:p>
        </w:tc>
        <w:tc>
          <w:tcPr>
            <w:tcW w:w="1169" w:type="dxa"/>
            <w:vAlign w:val="center"/>
          </w:tcPr>
          <w:p w14:paraId="786423C3"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34BCDC9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4C66495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32C6376" w14:textId="77777777" w:rsidTr="0061093B">
        <w:tc>
          <w:tcPr>
            <w:tcW w:w="1336" w:type="dxa"/>
            <w:vAlign w:val="center"/>
          </w:tcPr>
          <w:p w14:paraId="6B3C78F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ROC-AUC</w:t>
            </w:r>
          </w:p>
        </w:tc>
        <w:tc>
          <w:tcPr>
            <w:tcW w:w="1169" w:type="dxa"/>
            <w:vAlign w:val="center"/>
          </w:tcPr>
          <w:p w14:paraId="09FA48F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0.999545</w:t>
            </w:r>
          </w:p>
        </w:tc>
        <w:tc>
          <w:tcPr>
            <w:tcW w:w="1169" w:type="dxa"/>
            <w:vAlign w:val="center"/>
          </w:tcPr>
          <w:p w14:paraId="61CD26E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0.000236</w:t>
            </w:r>
          </w:p>
        </w:tc>
        <w:tc>
          <w:tcPr>
            <w:tcW w:w="1169" w:type="dxa"/>
            <w:vAlign w:val="center"/>
          </w:tcPr>
          <w:p w14:paraId="1659841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 ± 0.0002</w:t>
            </w:r>
          </w:p>
        </w:tc>
      </w:tr>
      <w:tr w:rsidR="007F1E9D" w:rsidRPr="00CC410B" w14:paraId="7304255A" w14:textId="77777777" w:rsidTr="0061093B">
        <w:tc>
          <w:tcPr>
            <w:tcW w:w="1336" w:type="dxa"/>
            <w:vAlign w:val="center"/>
          </w:tcPr>
          <w:p w14:paraId="58F04CD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Compatible Prediction Rate</w:t>
            </w:r>
          </w:p>
        </w:tc>
        <w:tc>
          <w:tcPr>
            <w:tcW w:w="1169" w:type="dxa"/>
            <w:vAlign w:val="center"/>
          </w:tcPr>
          <w:p w14:paraId="15C04C3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1.000000</w:t>
            </w:r>
          </w:p>
        </w:tc>
        <w:tc>
          <w:tcPr>
            <w:tcW w:w="1169" w:type="dxa"/>
            <w:vAlign w:val="center"/>
          </w:tcPr>
          <w:p w14:paraId="0D39AE3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0.000000</w:t>
            </w:r>
          </w:p>
        </w:tc>
        <w:tc>
          <w:tcPr>
            <w:tcW w:w="1169" w:type="dxa"/>
            <w:vAlign w:val="center"/>
          </w:tcPr>
          <w:p w14:paraId="78DDE0C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 ± 0.00%</w:t>
            </w:r>
          </w:p>
        </w:tc>
      </w:tr>
    </w:tbl>
    <w:p w14:paraId="56E253D1" w14:textId="77777777" w:rsidR="007F1E9D" w:rsidRPr="00CC410B" w:rsidRDefault="007F1E9D" w:rsidP="007F1E9D">
      <w:pPr>
        <w:spacing w:beforeLines="20" w:before="48" w:afterLines="20" w:after="48"/>
        <w:jc w:val="both"/>
        <w:rPr>
          <w:rFonts w:ascii="Arial" w:hAnsi="Arial" w:cs="Arial"/>
          <w:sz w:val="20"/>
          <w:szCs w:val="20"/>
        </w:rPr>
      </w:pPr>
    </w:p>
    <w:p w14:paraId="623AC3B5"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Computational Efficiency and Inference Performance</w:t>
      </w:r>
    </w:p>
    <w:p w14:paraId="168E95C4" w14:textId="1220F117" w:rsidR="007F1E9D" w:rsidRPr="00CC410B" w:rsidRDefault="007F1E9D" w:rsidP="007F1E9D">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The computational characteristics of the proposed CNN</w:t>
      </w:r>
      <w:r w:rsidR="00E97303">
        <w:rPr>
          <w:rFonts w:ascii="Arial" w:hAnsi="Arial" w:cs="Arial"/>
        </w:rPr>
        <w:t>-SE</w:t>
      </w:r>
      <w:r w:rsidRPr="00CC410B">
        <w:rPr>
          <w:rFonts w:ascii="Arial" w:hAnsi="Arial" w:cs="Arial"/>
        </w:rPr>
        <w:t xml:space="preserve"> were further examined against MobileNetV2, EfficientNetB0, and </w:t>
      </w:r>
      <w:proofErr w:type="spellStart"/>
      <w:r w:rsidRPr="00CC410B">
        <w:rPr>
          <w:rFonts w:ascii="Arial" w:hAnsi="Arial" w:cs="Arial"/>
        </w:rPr>
        <w:t>NASNetMobile</w:t>
      </w:r>
      <w:proofErr w:type="spellEnd"/>
      <w:r w:rsidRPr="00CC410B">
        <w:rPr>
          <w:rFonts w:ascii="Arial" w:hAnsi="Arial" w:cs="Arial"/>
        </w:rPr>
        <w:t xml:space="preserve"> using a consistent evaluation procedure</w:t>
      </w:r>
      <w:r w:rsidR="00085F23" w:rsidRPr="00CC410B">
        <w:rPr>
          <w:rFonts w:ascii="Arial" w:hAnsi="Arial" w:cs="Arial"/>
        </w:rPr>
        <w:t xml:space="preserve"> as described in</w:t>
      </w:r>
      <w:r w:rsidR="00DB474F">
        <w:rPr>
          <w:rFonts w:ascii="Arial" w:hAnsi="Arial" w:cs="Arial"/>
        </w:rPr>
        <w:t xml:space="preserve"> </w:t>
      </w:r>
      <w:r w:rsidR="00DB474F" w:rsidRPr="00DB474F">
        <w:rPr>
          <w:rStyle w:val="StyleHyperlinkArial10pt"/>
        </w:rPr>
        <w:fldChar w:fldCharType="begin"/>
      </w:r>
      <w:r w:rsidR="00DB474F" w:rsidRPr="00DB474F">
        <w:rPr>
          <w:rStyle w:val="StyleHyperlinkArial10pt"/>
        </w:rPr>
        <w:instrText xml:space="preserve"> REF _Ref239018880 \h </w:instrText>
      </w:r>
      <w:r w:rsidR="00DB474F">
        <w:rPr>
          <w:rStyle w:val="StyleHyperlinkArial10pt"/>
        </w:rPr>
        <w:instrText xml:space="preserve"> \* MERGEFORMAT </w:instrText>
      </w:r>
      <w:r w:rsidR="00DB474F" w:rsidRPr="00DB474F">
        <w:rPr>
          <w:rStyle w:val="StyleHyperlinkArial10pt"/>
        </w:rPr>
      </w:r>
      <w:r w:rsidR="00DB474F" w:rsidRPr="00DB474F">
        <w:rPr>
          <w:rStyle w:val="StyleHyperlinkArial10pt"/>
        </w:rPr>
        <w:fldChar w:fldCharType="separate"/>
      </w:r>
      <w:r w:rsidR="007823CF" w:rsidRPr="007823CF">
        <w:rPr>
          <w:rStyle w:val="StyleHyperlinkArial10pt"/>
        </w:rPr>
        <w:t>Table 5</w:t>
      </w:r>
      <w:r w:rsidR="00DB474F" w:rsidRPr="00DB474F">
        <w:rPr>
          <w:rStyle w:val="StyleHyperlinkArial10pt"/>
        </w:rPr>
        <w:fldChar w:fldCharType="end"/>
      </w:r>
      <w:r w:rsidR="00085F23" w:rsidRPr="00CC410B">
        <w:rPr>
          <w:rFonts w:ascii="Arial" w:hAnsi="Arial" w:cs="Arial"/>
        </w:rPr>
        <w:t>.</w:t>
      </w:r>
      <w:r w:rsidRPr="00CC410B">
        <w:rPr>
          <w:rFonts w:ascii="Arial" w:hAnsi="Arial" w:cs="Arial"/>
        </w:rPr>
        <w:t xml:space="preserve"> With only 0.3748 M trainable parameters, 0.3670 G FLOPs, and 183.52 M MACs, the proposed network occupied just 1.54 MB and required an average of 9.40 </w:t>
      </w:r>
      <w:proofErr w:type="spellStart"/>
      <w:r w:rsidRPr="00CC410B">
        <w:rPr>
          <w:rFonts w:ascii="Arial" w:hAnsi="Arial" w:cs="Arial"/>
        </w:rPr>
        <w:t>ms</w:t>
      </w:r>
      <w:proofErr w:type="spellEnd"/>
      <w:r w:rsidRPr="00CC410B">
        <w:rPr>
          <w:rFonts w:ascii="Arial" w:hAnsi="Arial" w:cs="Arial"/>
        </w:rPr>
        <w:t xml:space="preserve"> to process an image. It also recorded the highest inference throughput among the evaluated models, reaching 106.4 images/s. These measurements show that the proposed architecture achieves its feature-recalibration capability without introducing the computational burden typically associated with larger networks. The resulting combination of a small model footprint and rapid inference indicates a favorable efficiency profile for retinal OCT classification, particularly in settings where computational resources may be limited. </w:t>
      </w:r>
    </w:p>
    <w:p w14:paraId="1E92E415" w14:textId="0BF222DF" w:rsidR="007F1E9D" w:rsidRPr="00CC410B" w:rsidRDefault="007F1E9D" w:rsidP="00B154D9">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lastRenderedPageBreak/>
        <w:t xml:space="preserve">In terms of diagnostic performance, the proposed CNN–SE model achieved 96.71% accuracy on the OCT-C8 test set, with a macro-AUROC of 0.9985, indicating strong discriminative capability. In the independent cross-dataset evaluation, where the model was trained on OCT-C8 and tested on OCT2017 across </w:t>
      </w:r>
      <w:r w:rsidRPr="00CC410B">
        <w:rPr>
          <w:rFonts w:ascii="Arial" w:hAnsi="Arial" w:cs="Arial"/>
        </w:rPr>
        <w:t>five random seeds</w:t>
      </w:r>
      <w:r w:rsidR="005C6BB0" w:rsidRPr="00CC410B">
        <w:rPr>
          <w:rFonts w:ascii="Arial" w:hAnsi="Arial" w:cs="Arial"/>
        </w:rPr>
        <w:t xml:space="preserve"> as stated earlier</w:t>
      </w:r>
      <w:r w:rsidRPr="00CC410B">
        <w:rPr>
          <w:rFonts w:ascii="Arial" w:hAnsi="Arial" w:cs="Arial"/>
        </w:rPr>
        <w:t>, it achieved 98.74 ± 0.11% accuracy and 0.9995 ± 0.0002 macro-AUROC. The corresponding MCC (0.9832 ± 0.0015) and Cohen’s κ (0.9832 ± 0.0015) further demonstrate strong agreement and stable classification performance on the external dataset</w:t>
      </w:r>
      <w:r w:rsidR="00085F23" w:rsidRPr="00CC410B">
        <w:rPr>
          <w:rFonts w:ascii="Arial" w:hAnsi="Arial" w:cs="Arial"/>
        </w:rPr>
        <w:t xml:space="preserve"> as presented in </w:t>
      </w:r>
      <w:r w:rsidR="00DB474F" w:rsidRPr="00DB474F">
        <w:rPr>
          <w:rStyle w:val="StyleHyperlinkArial10pt"/>
        </w:rPr>
        <w:fldChar w:fldCharType="begin"/>
      </w:r>
      <w:r w:rsidR="00DB474F" w:rsidRPr="00DB474F">
        <w:rPr>
          <w:rStyle w:val="StyleHyperlinkArial10pt"/>
        </w:rPr>
        <w:instrText xml:space="preserve"> REF _Ref239019024 \h </w:instrText>
      </w:r>
      <w:r w:rsidR="00DB474F">
        <w:rPr>
          <w:rStyle w:val="StyleHyperlinkArial10pt"/>
        </w:rPr>
        <w:instrText xml:space="preserve"> \* MERGEFORMAT </w:instrText>
      </w:r>
      <w:r w:rsidR="00DB474F" w:rsidRPr="00DB474F">
        <w:rPr>
          <w:rStyle w:val="StyleHyperlinkArial10pt"/>
        </w:rPr>
      </w:r>
      <w:r w:rsidR="00DB474F" w:rsidRPr="00DB474F">
        <w:rPr>
          <w:rStyle w:val="StyleHyperlinkArial10pt"/>
        </w:rPr>
        <w:fldChar w:fldCharType="separate"/>
      </w:r>
      <w:r w:rsidR="007823CF" w:rsidRPr="007823CF">
        <w:rPr>
          <w:rStyle w:val="StyleHyperlinkArial10pt"/>
        </w:rPr>
        <w:t>Table 6</w:t>
      </w:r>
      <w:r w:rsidR="00DB474F" w:rsidRPr="00DB474F">
        <w:rPr>
          <w:rStyle w:val="StyleHyperlinkArial10pt"/>
        </w:rPr>
        <w:fldChar w:fldCharType="end"/>
      </w:r>
      <w:r w:rsidR="00085F23" w:rsidRPr="00CC410B">
        <w:rPr>
          <w:rStyle w:val="Hyperlink"/>
          <w:rFonts w:ascii="Arial" w:hAnsi="Arial" w:cs="Arial"/>
        </w:rPr>
        <w:t>.</w:t>
      </w:r>
    </w:p>
    <w:p w14:paraId="4060D23B" w14:textId="77777777" w:rsidR="00B154D9" w:rsidRPr="00CC410B" w:rsidRDefault="00B154D9" w:rsidP="00C32721">
      <w:pPr>
        <w:spacing w:beforeLines="20" w:before="48" w:afterLines="20" w:after="48"/>
        <w:jc w:val="both"/>
        <w:rPr>
          <w:rFonts w:ascii="Arial" w:hAnsi="Arial" w:cs="Arial"/>
          <w:sz w:val="20"/>
          <w:szCs w:val="20"/>
        </w:rPr>
        <w:sectPr w:rsidR="00B154D9" w:rsidRPr="00CC410B" w:rsidSect="007F1E9D">
          <w:type w:val="continuous"/>
          <w:pgSz w:w="11520" w:h="15660" w:code="1"/>
          <w:pgMar w:top="992" w:right="740" w:bottom="1040" w:left="740" w:header="360" w:footer="340" w:gutter="0"/>
          <w:cols w:num="2" w:space="400"/>
          <w:docGrid w:linePitch="360"/>
        </w:sectPr>
      </w:pPr>
    </w:p>
    <w:p w14:paraId="74A6482A" w14:textId="570143DA" w:rsidR="00DB474F" w:rsidRDefault="00DB474F" w:rsidP="00DB474F">
      <w:pPr>
        <w:pStyle w:val="Caption"/>
        <w:keepNext/>
        <w:jc w:val="center"/>
      </w:pPr>
      <w:bookmarkStart w:id="27" w:name="_Ref239018880"/>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7823CF">
        <w:rPr>
          <w:rFonts w:ascii="Arial" w:hAnsi="Arial" w:cs="Arial"/>
          <w:noProof/>
          <w:sz w:val="20"/>
          <w:szCs w:val="20"/>
        </w:rPr>
        <w:t>5</w:t>
      </w:r>
      <w:r w:rsidRPr="00DB474F">
        <w:rPr>
          <w:rFonts w:ascii="Arial" w:hAnsi="Arial" w:cs="Arial"/>
          <w:sz w:val="20"/>
          <w:szCs w:val="20"/>
        </w:rPr>
        <w:fldChar w:fldCharType="end"/>
      </w:r>
      <w:bookmarkEnd w:id="27"/>
      <w:r w:rsidRPr="00DB474F">
        <w:rPr>
          <w:rFonts w:ascii="Arial" w:hAnsi="Arial" w:cs="Arial"/>
          <w:sz w:val="20"/>
          <w:szCs w:val="20"/>
        </w:rPr>
        <w:t>.</w:t>
      </w:r>
      <w:r>
        <w:t xml:space="preserve"> </w:t>
      </w:r>
      <w:r w:rsidRPr="00DB474F">
        <w:rPr>
          <w:rFonts w:ascii="Arial" w:hAnsi="Arial" w:cs="Arial"/>
          <w:color w:val="auto"/>
          <w:sz w:val="20"/>
          <w:szCs w:val="20"/>
        </w:rPr>
        <w:t>Computational Efficiency Comparison of CNN Models</w:t>
      </w:r>
    </w:p>
    <w:tbl>
      <w:tblPr>
        <w:tblStyle w:val="TableGrid"/>
        <w:tblW w:w="949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504"/>
        <w:gridCol w:w="1455"/>
        <w:gridCol w:w="981"/>
        <w:gridCol w:w="966"/>
        <w:gridCol w:w="889"/>
        <w:gridCol w:w="1099"/>
        <w:gridCol w:w="1323"/>
        <w:gridCol w:w="1276"/>
      </w:tblGrid>
      <w:tr w:rsidR="00B154D9" w:rsidRPr="00CC410B" w14:paraId="399A3FB4" w14:textId="77777777" w:rsidTr="00B154D9">
        <w:trPr>
          <w:jc w:val="center"/>
        </w:trPr>
        <w:tc>
          <w:tcPr>
            <w:tcW w:w="1504" w:type="dxa"/>
            <w:vAlign w:val="center"/>
          </w:tcPr>
          <w:p w14:paraId="55C7CD1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w:t>
            </w:r>
          </w:p>
        </w:tc>
        <w:tc>
          <w:tcPr>
            <w:tcW w:w="1455" w:type="dxa"/>
            <w:vAlign w:val="center"/>
          </w:tcPr>
          <w:p w14:paraId="6D138B6C" w14:textId="247AC61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Parameters (Millions)</w:t>
            </w:r>
          </w:p>
        </w:tc>
        <w:tc>
          <w:tcPr>
            <w:tcW w:w="981" w:type="dxa"/>
            <w:vAlign w:val="center"/>
          </w:tcPr>
          <w:p w14:paraId="21D8A48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FLOPs (G)</w:t>
            </w:r>
          </w:p>
        </w:tc>
        <w:tc>
          <w:tcPr>
            <w:tcW w:w="966" w:type="dxa"/>
            <w:vAlign w:val="center"/>
          </w:tcPr>
          <w:p w14:paraId="0F2D618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MACs (M)</w:t>
            </w:r>
          </w:p>
        </w:tc>
        <w:tc>
          <w:tcPr>
            <w:tcW w:w="889" w:type="dxa"/>
            <w:vAlign w:val="center"/>
          </w:tcPr>
          <w:p w14:paraId="5B02791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 Size (MB)</w:t>
            </w:r>
          </w:p>
        </w:tc>
        <w:tc>
          <w:tcPr>
            <w:tcW w:w="1099" w:type="dxa"/>
            <w:vAlign w:val="center"/>
          </w:tcPr>
          <w:p w14:paraId="08ED32EB"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Peak Memory (MB)</w:t>
            </w:r>
          </w:p>
        </w:tc>
        <w:tc>
          <w:tcPr>
            <w:tcW w:w="1323" w:type="dxa"/>
            <w:vAlign w:val="center"/>
          </w:tcPr>
          <w:p w14:paraId="0EC70BA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Latency (</w:t>
            </w:r>
            <w:proofErr w:type="spellStart"/>
            <w:r w:rsidRPr="00CC410B">
              <w:rPr>
                <w:rFonts w:ascii="Arial" w:hAnsi="Arial" w:cs="Arial"/>
              </w:rPr>
              <w:t>ms</w:t>
            </w:r>
            <w:proofErr w:type="spellEnd"/>
            <w:r w:rsidRPr="00CC410B">
              <w:rPr>
                <w:rFonts w:ascii="Arial" w:hAnsi="Arial" w:cs="Arial"/>
              </w:rPr>
              <w:t>/image)</w:t>
            </w:r>
          </w:p>
        </w:tc>
        <w:tc>
          <w:tcPr>
            <w:tcW w:w="1276" w:type="dxa"/>
            <w:vAlign w:val="center"/>
          </w:tcPr>
          <w:p w14:paraId="05160A6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Throughput (images/s)</w:t>
            </w:r>
          </w:p>
        </w:tc>
      </w:tr>
      <w:tr w:rsidR="00B154D9" w:rsidRPr="00CC410B" w14:paraId="1CF132BF" w14:textId="77777777" w:rsidTr="00B154D9">
        <w:trPr>
          <w:jc w:val="center"/>
        </w:trPr>
        <w:tc>
          <w:tcPr>
            <w:tcW w:w="1504" w:type="dxa"/>
            <w:vAlign w:val="center"/>
          </w:tcPr>
          <w:p w14:paraId="6D8AA2E5" w14:textId="4D966FD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Proposed CNN</w:t>
            </w:r>
            <w:r w:rsidR="00E97303">
              <w:rPr>
                <w:rFonts w:ascii="Arial" w:hAnsi="Arial" w:cs="Arial"/>
              </w:rPr>
              <w:t>-</w:t>
            </w:r>
            <w:r w:rsidR="00E97303" w:rsidRPr="00CC410B">
              <w:rPr>
                <w:rFonts w:ascii="Arial" w:hAnsi="Arial" w:cs="Arial"/>
              </w:rPr>
              <w:t xml:space="preserve"> SE</w:t>
            </w:r>
          </w:p>
        </w:tc>
        <w:tc>
          <w:tcPr>
            <w:tcW w:w="1455" w:type="dxa"/>
            <w:vAlign w:val="center"/>
          </w:tcPr>
          <w:p w14:paraId="7A98287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0.3748</w:t>
            </w:r>
          </w:p>
        </w:tc>
        <w:tc>
          <w:tcPr>
            <w:tcW w:w="981" w:type="dxa"/>
            <w:vAlign w:val="center"/>
          </w:tcPr>
          <w:p w14:paraId="3A55786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0.3670</w:t>
            </w:r>
          </w:p>
        </w:tc>
        <w:tc>
          <w:tcPr>
            <w:tcW w:w="966" w:type="dxa"/>
            <w:vAlign w:val="center"/>
          </w:tcPr>
          <w:p w14:paraId="7BF90E83"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183.52</w:t>
            </w:r>
          </w:p>
        </w:tc>
        <w:tc>
          <w:tcPr>
            <w:tcW w:w="889" w:type="dxa"/>
            <w:vAlign w:val="center"/>
          </w:tcPr>
          <w:p w14:paraId="1CAEA48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1.54</w:t>
            </w:r>
          </w:p>
        </w:tc>
        <w:tc>
          <w:tcPr>
            <w:tcW w:w="1099" w:type="dxa"/>
            <w:vAlign w:val="center"/>
          </w:tcPr>
          <w:p w14:paraId="72EAF9CD" w14:textId="0A497B60"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w:t>
            </w:r>
            <w:r w:rsidR="001F7EBC">
              <w:rPr>
                <w:rFonts w:ascii="Arial" w:hAnsi="Arial" w:cs="Arial"/>
              </w:rPr>
              <w:t>12</w:t>
            </w:r>
          </w:p>
        </w:tc>
        <w:tc>
          <w:tcPr>
            <w:tcW w:w="1323" w:type="dxa"/>
            <w:vAlign w:val="center"/>
          </w:tcPr>
          <w:p w14:paraId="3B7E2C1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9.40</w:t>
            </w:r>
          </w:p>
        </w:tc>
        <w:tc>
          <w:tcPr>
            <w:tcW w:w="1276" w:type="dxa"/>
            <w:vAlign w:val="center"/>
          </w:tcPr>
          <w:p w14:paraId="726EBA6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106.40</w:t>
            </w:r>
          </w:p>
        </w:tc>
      </w:tr>
      <w:tr w:rsidR="00B154D9" w:rsidRPr="00CC410B" w14:paraId="1AA7869D" w14:textId="77777777" w:rsidTr="00B154D9">
        <w:trPr>
          <w:jc w:val="center"/>
        </w:trPr>
        <w:tc>
          <w:tcPr>
            <w:tcW w:w="1504" w:type="dxa"/>
            <w:vAlign w:val="center"/>
          </w:tcPr>
          <w:p w14:paraId="6C3487A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MobileNetV2</w:t>
            </w:r>
          </w:p>
        </w:tc>
        <w:tc>
          <w:tcPr>
            <w:tcW w:w="1455" w:type="dxa"/>
            <w:vAlign w:val="center"/>
          </w:tcPr>
          <w:p w14:paraId="3644E95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2.2682</w:t>
            </w:r>
          </w:p>
        </w:tc>
        <w:tc>
          <w:tcPr>
            <w:tcW w:w="981" w:type="dxa"/>
            <w:vAlign w:val="center"/>
          </w:tcPr>
          <w:p w14:paraId="0CB84FC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0.5342</w:t>
            </w:r>
          </w:p>
        </w:tc>
        <w:tc>
          <w:tcPr>
            <w:tcW w:w="966" w:type="dxa"/>
            <w:vAlign w:val="center"/>
          </w:tcPr>
          <w:p w14:paraId="15DA30D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267.09</w:t>
            </w:r>
          </w:p>
        </w:tc>
        <w:tc>
          <w:tcPr>
            <w:tcW w:w="889" w:type="dxa"/>
            <w:vAlign w:val="center"/>
          </w:tcPr>
          <w:p w14:paraId="6E91230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9.21</w:t>
            </w:r>
          </w:p>
        </w:tc>
        <w:tc>
          <w:tcPr>
            <w:tcW w:w="1099" w:type="dxa"/>
            <w:vAlign w:val="center"/>
          </w:tcPr>
          <w:p w14:paraId="50FA1C8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0.0039</w:t>
            </w:r>
          </w:p>
        </w:tc>
        <w:tc>
          <w:tcPr>
            <w:tcW w:w="1323" w:type="dxa"/>
            <w:vAlign w:val="center"/>
          </w:tcPr>
          <w:p w14:paraId="26258ECF"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42.13</w:t>
            </w:r>
          </w:p>
        </w:tc>
        <w:tc>
          <w:tcPr>
            <w:tcW w:w="1276" w:type="dxa"/>
            <w:vAlign w:val="center"/>
          </w:tcPr>
          <w:p w14:paraId="09E4694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23.74</w:t>
            </w:r>
          </w:p>
        </w:tc>
      </w:tr>
      <w:tr w:rsidR="00B154D9" w:rsidRPr="00CC410B" w14:paraId="77475A30" w14:textId="77777777" w:rsidTr="00B154D9">
        <w:trPr>
          <w:jc w:val="center"/>
        </w:trPr>
        <w:tc>
          <w:tcPr>
            <w:tcW w:w="1504" w:type="dxa"/>
            <w:vAlign w:val="center"/>
          </w:tcPr>
          <w:p w14:paraId="27E3E2E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EfficientNetB0</w:t>
            </w:r>
          </w:p>
        </w:tc>
        <w:tc>
          <w:tcPr>
            <w:tcW w:w="1455" w:type="dxa"/>
            <w:vAlign w:val="center"/>
          </w:tcPr>
          <w:p w14:paraId="6C8424F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4.0598</w:t>
            </w:r>
          </w:p>
        </w:tc>
        <w:tc>
          <w:tcPr>
            <w:tcW w:w="981" w:type="dxa"/>
            <w:vAlign w:val="center"/>
          </w:tcPr>
          <w:p w14:paraId="248ACCE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0.7083</w:t>
            </w:r>
          </w:p>
        </w:tc>
        <w:tc>
          <w:tcPr>
            <w:tcW w:w="966" w:type="dxa"/>
            <w:vAlign w:val="center"/>
          </w:tcPr>
          <w:p w14:paraId="7BE49F1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354.16</w:t>
            </w:r>
          </w:p>
        </w:tc>
        <w:tc>
          <w:tcPr>
            <w:tcW w:w="889" w:type="dxa"/>
            <w:vAlign w:val="center"/>
          </w:tcPr>
          <w:p w14:paraId="0CB87DB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16.29</w:t>
            </w:r>
          </w:p>
        </w:tc>
        <w:tc>
          <w:tcPr>
            <w:tcW w:w="1099" w:type="dxa"/>
            <w:vAlign w:val="center"/>
          </w:tcPr>
          <w:p w14:paraId="1CBBA43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0.0312</w:t>
            </w:r>
          </w:p>
        </w:tc>
        <w:tc>
          <w:tcPr>
            <w:tcW w:w="1323" w:type="dxa"/>
            <w:vAlign w:val="center"/>
          </w:tcPr>
          <w:p w14:paraId="6598419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62.01</w:t>
            </w:r>
          </w:p>
        </w:tc>
        <w:tc>
          <w:tcPr>
            <w:tcW w:w="1276" w:type="dxa"/>
            <w:vAlign w:val="center"/>
          </w:tcPr>
          <w:p w14:paraId="1D198671"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16.13</w:t>
            </w:r>
          </w:p>
        </w:tc>
      </w:tr>
      <w:tr w:rsidR="00B154D9" w:rsidRPr="00CC410B" w14:paraId="2204AB11" w14:textId="77777777" w:rsidTr="00B154D9">
        <w:trPr>
          <w:jc w:val="center"/>
        </w:trPr>
        <w:tc>
          <w:tcPr>
            <w:tcW w:w="1504" w:type="dxa"/>
            <w:vAlign w:val="center"/>
          </w:tcPr>
          <w:p w14:paraId="075BEC0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proofErr w:type="spellStart"/>
            <w:r w:rsidRPr="00CC410B">
              <w:rPr>
                <w:rFonts w:ascii="Arial" w:hAnsi="Arial" w:cs="Arial"/>
              </w:rPr>
              <w:t>NASNetMobile</w:t>
            </w:r>
            <w:proofErr w:type="spellEnd"/>
          </w:p>
        </w:tc>
        <w:tc>
          <w:tcPr>
            <w:tcW w:w="1455" w:type="dxa"/>
            <w:vAlign w:val="center"/>
          </w:tcPr>
          <w:p w14:paraId="6C7ACDD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4.2782</w:t>
            </w:r>
          </w:p>
        </w:tc>
        <w:tc>
          <w:tcPr>
            <w:tcW w:w="981" w:type="dxa"/>
            <w:vAlign w:val="center"/>
          </w:tcPr>
          <w:p w14:paraId="3E379044"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0.9983</w:t>
            </w:r>
          </w:p>
        </w:tc>
        <w:tc>
          <w:tcPr>
            <w:tcW w:w="966" w:type="dxa"/>
            <w:vAlign w:val="center"/>
          </w:tcPr>
          <w:p w14:paraId="74A64E8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499.15</w:t>
            </w:r>
          </w:p>
        </w:tc>
        <w:tc>
          <w:tcPr>
            <w:tcW w:w="889" w:type="dxa"/>
            <w:vAlign w:val="center"/>
          </w:tcPr>
          <w:p w14:paraId="2B206CD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18.95</w:t>
            </w:r>
          </w:p>
        </w:tc>
        <w:tc>
          <w:tcPr>
            <w:tcW w:w="1099" w:type="dxa"/>
            <w:vAlign w:val="center"/>
          </w:tcPr>
          <w:p w14:paraId="15FD14A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0.0703</w:t>
            </w:r>
          </w:p>
        </w:tc>
        <w:tc>
          <w:tcPr>
            <w:tcW w:w="1323" w:type="dxa"/>
            <w:vAlign w:val="center"/>
          </w:tcPr>
          <w:p w14:paraId="290E379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82.93</w:t>
            </w:r>
          </w:p>
        </w:tc>
        <w:tc>
          <w:tcPr>
            <w:tcW w:w="1276" w:type="dxa"/>
            <w:vAlign w:val="center"/>
          </w:tcPr>
          <w:p w14:paraId="21785FE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12.06</w:t>
            </w:r>
          </w:p>
        </w:tc>
      </w:tr>
    </w:tbl>
    <w:p w14:paraId="6269B22E" w14:textId="77777777" w:rsidR="00AF0159" w:rsidRPr="00CC410B" w:rsidRDefault="00AF0159" w:rsidP="00AF0159">
      <w:pPr>
        <w:spacing w:beforeLines="20" w:before="48" w:afterLines="20" w:after="48"/>
        <w:jc w:val="center"/>
        <w:rPr>
          <w:rFonts w:ascii="Arial" w:hAnsi="Arial" w:cs="Arial"/>
          <w:b/>
          <w:bCs/>
          <w:color w:val="4F81BD"/>
          <w:sz w:val="20"/>
          <w:szCs w:val="20"/>
        </w:rPr>
      </w:pPr>
    </w:p>
    <w:p w14:paraId="0147FC27" w14:textId="3B396A8A" w:rsidR="00DB474F" w:rsidRPr="00DB474F" w:rsidRDefault="00DB474F" w:rsidP="00DB474F">
      <w:pPr>
        <w:pStyle w:val="Caption"/>
        <w:keepNext/>
        <w:jc w:val="center"/>
        <w:rPr>
          <w:rFonts w:ascii="Arial" w:hAnsi="Arial" w:cs="Arial"/>
          <w:color w:val="auto"/>
          <w:sz w:val="20"/>
          <w:szCs w:val="20"/>
        </w:rPr>
      </w:pPr>
      <w:bookmarkStart w:id="28" w:name="_Ref239019024"/>
      <w:r w:rsidRPr="00DB474F">
        <w:rPr>
          <w:rFonts w:ascii="Arial" w:hAnsi="Arial" w:cs="Arial"/>
          <w:sz w:val="20"/>
          <w:szCs w:val="20"/>
        </w:rPr>
        <w:t xml:space="preserve">Table </w:t>
      </w:r>
      <w:r w:rsidRPr="00DB474F">
        <w:rPr>
          <w:rFonts w:ascii="Arial" w:hAnsi="Arial" w:cs="Arial"/>
          <w:sz w:val="20"/>
          <w:szCs w:val="20"/>
        </w:rPr>
        <w:fldChar w:fldCharType="begin"/>
      </w:r>
      <w:r w:rsidRPr="00DB474F">
        <w:rPr>
          <w:rFonts w:ascii="Arial" w:hAnsi="Arial" w:cs="Arial"/>
          <w:sz w:val="20"/>
          <w:szCs w:val="20"/>
        </w:rPr>
        <w:instrText xml:space="preserve"> SEQ Table \* ARABIC </w:instrText>
      </w:r>
      <w:r w:rsidRPr="00DB474F">
        <w:rPr>
          <w:rFonts w:ascii="Arial" w:hAnsi="Arial" w:cs="Arial"/>
          <w:sz w:val="20"/>
          <w:szCs w:val="20"/>
        </w:rPr>
        <w:fldChar w:fldCharType="separate"/>
      </w:r>
      <w:r w:rsidR="007823CF">
        <w:rPr>
          <w:rFonts w:ascii="Arial" w:hAnsi="Arial" w:cs="Arial"/>
          <w:noProof/>
          <w:sz w:val="20"/>
          <w:szCs w:val="20"/>
        </w:rPr>
        <w:t>6</w:t>
      </w:r>
      <w:r w:rsidRPr="00DB474F">
        <w:rPr>
          <w:rFonts w:ascii="Arial" w:hAnsi="Arial" w:cs="Arial"/>
          <w:sz w:val="20"/>
          <w:szCs w:val="20"/>
        </w:rPr>
        <w:fldChar w:fldCharType="end"/>
      </w:r>
      <w:bookmarkEnd w:id="28"/>
      <w:r w:rsidRPr="00DB474F">
        <w:rPr>
          <w:rFonts w:ascii="Arial" w:hAnsi="Arial" w:cs="Arial"/>
          <w:sz w:val="20"/>
          <w:szCs w:val="20"/>
        </w:rPr>
        <w:t>.</w:t>
      </w:r>
      <w:r>
        <w:t xml:space="preserve"> </w:t>
      </w:r>
      <w:r w:rsidRPr="00DB474F">
        <w:rPr>
          <w:rFonts w:ascii="Arial" w:hAnsi="Arial" w:cs="Arial"/>
          <w:color w:val="auto"/>
          <w:sz w:val="20"/>
          <w:szCs w:val="20"/>
        </w:rPr>
        <w:t>Within-Dataset and Cross-Dataset Validation Results</w:t>
      </w:r>
    </w:p>
    <w:tbl>
      <w:tblPr>
        <w:tblStyle w:val="TableGrid"/>
        <w:tblW w:w="10143"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616"/>
        <w:gridCol w:w="816"/>
        <w:gridCol w:w="1491"/>
        <w:gridCol w:w="1740"/>
        <w:gridCol w:w="1740"/>
        <w:gridCol w:w="1740"/>
      </w:tblGrid>
      <w:tr w:rsidR="00AF0159" w:rsidRPr="00CC410B" w14:paraId="2F119758" w14:textId="77777777" w:rsidTr="00EF5721">
        <w:trPr>
          <w:jc w:val="center"/>
        </w:trPr>
        <w:tc>
          <w:tcPr>
            <w:tcW w:w="2616" w:type="dxa"/>
            <w:vAlign w:val="center"/>
          </w:tcPr>
          <w:p w14:paraId="41B8BD65" w14:textId="1B040E70" w:rsidR="00AF0159" w:rsidRPr="00CC410B" w:rsidRDefault="00350076"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Train </w:t>
            </w:r>
            <w:r w:rsidR="00AF0159" w:rsidRPr="00CC410B">
              <w:rPr>
                <w:rFonts w:ascii="Arial" w:hAnsi="Arial" w:cs="Arial"/>
              </w:rPr>
              <w:t xml:space="preserve">Dataset </w:t>
            </w:r>
            <w:r w:rsidRPr="00CC410B">
              <w:rPr>
                <w:rFonts w:ascii="Arial" w:hAnsi="Arial" w:cs="Arial"/>
              </w:rPr>
              <w:t>→ Test Dataset</w:t>
            </w:r>
          </w:p>
        </w:tc>
        <w:tc>
          <w:tcPr>
            <w:tcW w:w="816" w:type="dxa"/>
            <w:vAlign w:val="center"/>
          </w:tcPr>
          <w:p w14:paraId="674696C4" w14:textId="286A65F8"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Test Set (#)</w:t>
            </w:r>
          </w:p>
        </w:tc>
        <w:tc>
          <w:tcPr>
            <w:tcW w:w="1491" w:type="dxa"/>
            <w:vAlign w:val="center"/>
          </w:tcPr>
          <w:p w14:paraId="1A12DD8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Accuracy (%)</w:t>
            </w:r>
          </w:p>
        </w:tc>
        <w:tc>
          <w:tcPr>
            <w:tcW w:w="1740" w:type="dxa"/>
            <w:vAlign w:val="center"/>
          </w:tcPr>
          <w:p w14:paraId="60CA7031"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Macro-AUROC</w:t>
            </w:r>
          </w:p>
        </w:tc>
        <w:tc>
          <w:tcPr>
            <w:tcW w:w="1740" w:type="dxa"/>
            <w:vAlign w:val="center"/>
          </w:tcPr>
          <w:p w14:paraId="513EFF5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MCC</w:t>
            </w:r>
          </w:p>
        </w:tc>
        <w:tc>
          <w:tcPr>
            <w:tcW w:w="1740" w:type="dxa"/>
          </w:tcPr>
          <w:p w14:paraId="78D56F0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Cohen’s κ</w:t>
            </w:r>
          </w:p>
        </w:tc>
      </w:tr>
      <w:tr w:rsidR="00AF0159" w:rsidRPr="00CC410B" w14:paraId="13ECEE2D" w14:textId="77777777" w:rsidTr="00EF5721">
        <w:trPr>
          <w:jc w:val="center"/>
        </w:trPr>
        <w:tc>
          <w:tcPr>
            <w:tcW w:w="2616" w:type="dxa"/>
            <w:vAlign w:val="center"/>
          </w:tcPr>
          <w:p w14:paraId="50E7D42C" w14:textId="41B40542"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OCT-C8</w:t>
            </w:r>
            <w:r w:rsidR="008C2DA3" w:rsidRPr="00CC410B">
              <w:rPr>
                <w:rFonts w:ascii="Arial" w:hAnsi="Arial" w:cs="Arial"/>
              </w:rPr>
              <w:t xml:space="preserve"> → OCT-C8 </w:t>
            </w:r>
            <w:r w:rsidRPr="00CC410B">
              <w:rPr>
                <w:rFonts w:ascii="Arial" w:hAnsi="Arial" w:cs="Arial"/>
              </w:rPr>
              <w:t xml:space="preserve"> </w:t>
            </w:r>
          </w:p>
        </w:tc>
        <w:tc>
          <w:tcPr>
            <w:tcW w:w="816" w:type="dxa"/>
            <w:vAlign w:val="center"/>
          </w:tcPr>
          <w:p w14:paraId="68C38794"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2,800</w:t>
            </w:r>
          </w:p>
        </w:tc>
        <w:tc>
          <w:tcPr>
            <w:tcW w:w="1491" w:type="dxa"/>
            <w:vAlign w:val="center"/>
          </w:tcPr>
          <w:p w14:paraId="303532AD" w14:textId="40047853"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w:t>
            </w:r>
            <w:r w:rsidR="00EF0F53">
              <w:rPr>
                <w:rFonts w:ascii="Arial" w:hAnsi="Arial" w:cs="Arial"/>
              </w:rPr>
              <w:t>7</w:t>
            </w:r>
          </w:p>
        </w:tc>
        <w:tc>
          <w:tcPr>
            <w:tcW w:w="1740" w:type="dxa"/>
            <w:vAlign w:val="center"/>
          </w:tcPr>
          <w:p w14:paraId="03E5DEA2"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0.9985</w:t>
            </w:r>
          </w:p>
        </w:tc>
        <w:tc>
          <w:tcPr>
            <w:tcW w:w="1740" w:type="dxa"/>
            <w:vAlign w:val="center"/>
          </w:tcPr>
          <w:p w14:paraId="249AA0C7"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0.9626</w:t>
            </w:r>
          </w:p>
        </w:tc>
        <w:tc>
          <w:tcPr>
            <w:tcW w:w="1740" w:type="dxa"/>
          </w:tcPr>
          <w:p w14:paraId="5B16C76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0.9624</w:t>
            </w:r>
          </w:p>
        </w:tc>
      </w:tr>
      <w:tr w:rsidR="00AF0159" w:rsidRPr="00CC410B" w14:paraId="0A99085D" w14:textId="77777777" w:rsidTr="00EF5721">
        <w:trPr>
          <w:jc w:val="center"/>
        </w:trPr>
        <w:tc>
          <w:tcPr>
            <w:tcW w:w="2616" w:type="dxa"/>
            <w:vAlign w:val="center"/>
          </w:tcPr>
          <w:p w14:paraId="0379DE76" w14:textId="47BFFA45"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OCT-C8 → OCT2017 </w:t>
            </w:r>
          </w:p>
        </w:tc>
        <w:tc>
          <w:tcPr>
            <w:tcW w:w="816" w:type="dxa"/>
            <w:vAlign w:val="center"/>
          </w:tcPr>
          <w:p w14:paraId="75580B7D"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968</w:t>
            </w:r>
          </w:p>
        </w:tc>
        <w:tc>
          <w:tcPr>
            <w:tcW w:w="1491" w:type="dxa"/>
            <w:vAlign w:val="center"/>
          </w:tcPr>
          <w:p w14:paraId="4DBDA43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98.74 ± 0.11</w:t>
            </w:r>
          </w:p>
        </w:tc>
        <w:tc>
          <w:tcPr>
            <w:tcW w:w="1740" w:type="dxa"/>
            <w:vAlign w:val="center"/>
          </w:tcPr>
          <w:p w14:paraId="7F51715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0.9995 ± 0.0002</w:t>
            </w:r>
          </w:p>
        </w:tc>
        <w:tc>
          <w:tcPr>
            <w:tcW w:w="1740" w:type="dxa"/>
            <w:vAlign w:val="center"/>
          </w:tcPr>
          <w:p w14:paraId="72774DD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c>
          <w:tcPr>
            <w:tcW w:w="1740" w:type="dxa"/>
          </w:tcPr>
          <w:p w14:paraId="65F1DC3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r>
    </w:tbl>
    <w:p w14:paraId="2BC25577" w14:textId="77777777" w:rsidR="00B154D9" w:rsidRPr="00CC410B" w:rsidRDefault="00B154D9" w:rsidP="00C32721">
      <w:pPr>
        <w:spacing w:beforeLines="20" w:before="48" w:afterLines="20" w:after="48"/>
        <w:jc w:val="both"/>
        <w:rPr>
          <w:rFonts w:ascii="Arial" w:hAnsi="Arial" w:cs="Arial"/>
          <w:sz w:val="20"/>
          <w:szCs w:val="20"/>
        </w:rPr>
      </w:pPr>
    </w:p>
    <w:p w14:paraId="7351DA6A" w14:textId="77777777" w:rsidR="00AF0159" w:rsidRPr="00CC410B" w:rsidRDefault="00AF0159" w:rsidP="00C32721">
      <w:pPr>
        <w:spacing w:beforeLines="20" w:before="48" w:afterLines="20" w:after="48"/>
        <w:jc w:val="both"/>
        <w:rPr>
          <w:rFonts w:ascii="Arial" w:hAnsi="Arial" w:cs="Arial"/>
          <w:sz w:val="20"/>
          <w:szCs w:val="20"/>
        </w:rPr>
        <w:sectPr w:rsidR="00AF0159" w:rsidRPr="00CC410B" w:rsidSect="00B154D9">
          <w:type w:val="continuous"/>
          <w:pgSz w:w="11520" w:h="15660" w:code="1"/>
          <w:pgMar w:top="992" w:right="740" w:bottom="1040" w:left="740" w:header="360" w:footer="340" w:gutter="0"/>
          <w:cols w:space="400"/>
          <w:docGrid w:linePitch="360"/>
        </w:sectPr>
      </w:pPr>
    </w:p>
    <w:p w14:paraId="54E73DF3" w14:textId="77777777" w:rsidR="00B154D9" w:rsidRPr="00CC410B" w:rsidRDefault="00B154D9" w:rsidP="00B154D9">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29" w:name="_Hlk238571375"/>
      <w:bookmarkStart w:id="30" w:name="_Hlk238485251"/>
      <w:r w:rsidRPr="00CC410B">
        <w:rPr>
          <w:rFonts w:ascii="Arial" w:hAnsi="Arial" w:cs="Arial"/>
          <w:b/>
          <w:bCs/>
        </w:rPr>
        <w:t>Ablation Study</w:t>
      </w:r>
    </w:p>
    <w:bookmarkEnd w:id="29"/>
    <w:p w14:paraId="464079B4" w14:textId="77777777" w:rsidR="00B154D9" w:rsidRPr="00CC410B" w:rsidRDefault="00B154D9" w:rsidP="00B154D9">
      <w:pPr>
        <w:spacing w:beforeLines="20" w:before="48" w:afterLines="20" w:after="48"/>
        <w:ind w:firstLine="284"/>
        <w:jc w:val="both"/>
        <w:rPr>
          <w:rFonts w:ascii="Arial" w:hAnsi="Arial" w:cs="Arial"/>
          <w:sz w:val="20"/>
          <w:szCs w:val="20"/>
        </w:rPr>
      </w:pPr>
      <w:r w:rsidRPr="00CC410B">
        <w:rPr>
          <w:rFonts w:ascii="Arial" w:hAnsi="Arial" w:cs="Arial"/>
          <w:sz w:val="20"/>
          <w:szCs w:val="20"/>
        </w:rPr>
        <w:t>To systematically assess the individual contributions of the SE blocks, data augmentation, and optimizer selection under the same training and testing settings, ablation research was carried out using the OCT2017 and OCT-C8 datasets.</w:t>
      </w:r>
    </w:p>
    <w:p w14:paraId="04EFC30F" w14:textId="77777777" w:rsidR="007823CF" w:rsidRDefault="00B154D9" w:rsidP="007823CF">
      <w:pPr>
        <w:spacing w:beforeLines="20" w:before="48" w:afterLines="20" w:after="48"/>
        <w:ind w:firstLine="284"/>
        <w:jc w:val="both"/>
      </w:pPr>
      <w:r w:rsidRPr="00CC410B">
        <w:rPr>
          <w:rFonts w:ascii="Arial" w:hAnsi="Arial" w:cs="Arial"/>
          <w:sz w:val="20"/>
          <w:szCs w:val="20"/>
        </w:rPr>
        <w:t>At the beginning, a basic CNN model was trained without including SE blocks and without applying data augmentation. We call it Model A for the denotation which is shown in</w:t>
      </w:r>
      <w:r w:rsidR="00390422">
        <w:rPr>
          <w:rFonts w:ascii="Arial" w:hAnsi="Arial" w:cs="Arial"/>
          <w:sz w:val="20"/>
          <w:szCs w:val="20"/>
        </w:rPr>
        <w:t xml:space="preserve"> </w:t>
      </w:r>
      <w:r w:rsidR="00390422" w:rsidRPr="00390422">
        <w:rPr>
          <w:rStyle w:val="StyleHyperlinkArial10pt"/>
        </w:rPr>
        <w:fldChar w:fldCharType="begin"/>
      </w:r>
      <w:r w:rsidR="00390422" w:rsidRPr="00390422">
        <w:rPr>
          <w:rStyle w:val="StyleHyperlinkArial10pt"/>
        </w:rPr>
        <w:instrText xml:space="preserve"> REF _Ref239016560 \h </w:instrText>
      </w:r>
      <w:r w:rsidR="00390422">
        <w:rPr>
          <w:rStyle w:val="StyleHyperlinkArial10pt"/>
        </w:rPr>
        <w:instrText xml:space="preserve"> \* MERGEFORMAT </w:instrText>
      </w:r>
      <w:r w:rsidR="00390422" w:rsidRPr="00390422">
        <w:rPr>
          <w:rStyle w:val="StyleHyperlinkArial10pt"/>
        </w:rPr>
      </w:r>
      <w:r w:rsidR="00390422" w:rsidRPr="00390422">
        <w:rPr>
          <w:rStyle w:val="StyleHyperlinkArial10pt"/>
        </w:rPr>
        <w:fldChar w:fldCharType="separate"/>
      </w:r>
      <w:r w:rsidR="007823CF" w:rsidRPr="007823CF">
        <w:rPr>
          <w:rStyle w:val="StyleHyperlinkArial10pt"/>
        </w:rPr>
        <w:t xml:space="preserve">Fig. </w:t>
      </w:r>
      <w:r w:rsidR="007823CF">
        <w:rPr>
          <w:rFonts w:ascii="Arial" w:hAnsi="Arial" w:cs="Arial"/>
          <w:noProof/>
          <w:color w:val="2F5496" w:themeColor="accent1" w:themeShade="BF"/>
          <w:sz w:val="20"/>
          <w:szCs w:val="20"/>
        </w:rPr>
        <w:t>1</w:t>
      </w:r>
      <w:r w:rsidR="007823CF">
        <w:t xml:space="preserve"> </w:t>
      </w:r>
      <w:r w:rsidR="007823CF" w:rsidRPr="00D064C7">
        <w:rPr>
          <w:rFonts w:ascii="Arial" w:hAnsi="Arial" w:cs="Arial"/>
          <w:color w:val="000000" w:themeColor="text1"/>
          <w:sz w:val="20"/>
          <w:szCs w:val="20"/>
          <w:lang w:val="en-IN"/>
        </w:rPr>
        <w:t>Proposed CNN Model (OCT-C8: 8 Class, OCT2017: 4 Class)</w:t>
      </w:r>
    </w:p>
    <w:p w14:paraId="7D1AD1A4" w14:textId="77777777" w:rsidR="007823CF" w:rsidRDefault="007823CF" w:rsidP="00C40D77">
      <w:pPr>
        <w:pStyle w:val="Caption"/>
        <w:jc w:val="center"/>
      </w:pPr>
      <w:r>
        <w:t xml:space="preserve">Fig. 1 </w:t>
      </w:r>
      <w:r>
        <w:rPr>
          <w:noProof/>
        </w:rPr>
        <w:t>1</w:t>
      </w:r>
    </w:p>
    <w:p w14:paraId="3289D3D8" w14:textId="7E18ABC4" w:rsidR="00B154D9" w:rsidRPr="00CC410B" w:rsidRDefault="007823CF" w:rsidP="00B154D9">
      <w:pPr>
        <w:spacing w:beforeLines="20" w:before="48" w:afterLines="20" w:after="48"/>
        <w:ind w:firstLine="284"/>
        <w:jc w:val="both"/>
        <w:rPr>
          <w:rFonts w:ascii="Arial" w:hAnsi="Arial" w:cs="Arial"/>
          <w:sz w:val="20"/>
          <w:szCs w:val="20"/>
        </w:rPr>
      </w:pPr>
      <w:r>
        <w:t xml:space="preserve">Figure </w:t>
      </w:r>
      <w:r>
        <w:rPr>
          <w:noProof/>
        </w:rPr>
        <w:t>1</w:t>
      </w:r>
      <w:r w:rsidR="00390422" w:rsidRPr="00390422">
        <w:rPr>
          <w:rStyle w:val="StyleHyperlinkArial10pt"/>
        </w:rPr>
        <w:fldChar w:fldCharType="end"/>
      </w:r>
      <w:r w:rsidR="00B154D9" w:rsidRPr="00CC410B">
        <w:rPr>
          <w:rStyle w:val="Hyperlink"/>
          <w:rFonts w:ascii="Arial" w:hAnsi="Arial" w:cs="Arial"/>
          <w:spacing w:val="-2"/>
          <w:sz w:val="20"/>
          <w:szCs w:val="20"/>
        </w:rPr>
        <w:t xml:space="preserve"> </w:t>
      </w:r>
      <w:r w:rsidR="00B154D9" w:rsidRPr="00CC410B">
        <w:rPr>
          <w:rFonts w:ascii="Arial" w:hAnsi="Arial" w:cs="Arial"/>
          <w:sz w:val="20"/>
          <w:szCs w:val="20"/>
        </w:rPr>
        <w:t>in that SE blocks are not included.  This architecture showed lower classification performance, especially for classes like CNV, DME, and Drusen where the features are quite similar. Since no augmentation was used, the training data lacked variation, which made it harder for the model to 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p w14:paraId="143924A4" w14:textId="5D43E401" w:rsidR="00192A80" w:rsidRPr="00CC410B" w:rsidRDefault="00192A80"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While Model D indicated that substituting SGD for Adam led to slower convergence and somewhat reduced accuracy, Model C showed that adding SE blocks enhanced feature representation and classification performance, especially for structurally related retinal disorders. By strengthening feature learning, boosting generalization, and guaranteeing stable optimization, the suggested Model E—which combined SE blocks, data augmentation, and the Adam optimizer—achieved the best overall performance. The ablation findings verify that each element adds to the model</w:t>
      </w:r>
      <w:r w:rsidR="00F433DE" w:rsidRPr="00CC410B">
        <w:rPr>
          <w:rFonts w:ascii="Arial" w:hAnsi="Arial" w:cs="Arial"/>
          <w:sz w:val="20"/>
          <w:szCs w:val="20"/>
        </w:rPr>
        <w:t>’</w:t>
      </w:r>
      <w:r w:rsidRPr="00CC410B">
        <w:rPr>
          <w:rFonts w:ascii="Arial" w:hAnsi="Arial" w:cs="Arial"/>
          <w:sz w:val="20"/>
          <w:szCs w:val="20"/>
        </w:rPr>
        <w:t xml:space="preserve">s efficacy, and when combined, they produce the most robust and well-balanced retinal OCT image. The results of the ablation study are briefly presented in </w:t>
      </w:r>
      <w:r w:rsidR="00CF7FA5" w:rsidRPr="00CF7FA5">
        <w:rPr>
          <w:rStyle w:val="StyleHyperlinkArial10pt"/>
        </w:rPr>
        <w:fldChar w:fldCharType="begin"/>
      </w:r>
      <w:r w:rsidR="00CF7FA5" w:rsidRPr="00CF7FA5">
        <w:rPr>
          <w:rStyle w:val="StyleHyperlinkArial10pt"/>
        </w:rPr>
        <w:instrText xml:space="preserve"> REF _Ref239067876 \h </w:instrText>
      </w:r>
      <w:r w:rsidR="00CF7FA5">
        <w:rPr>
          <w:rStyle w:val="StyleHyperlinkArial10pt"/>
        </w:rPr>
        <w:instrText xml:space="preserve"> \* MERGEFORMAT </w:instrText>
      </w:r>
      <w:r w:rsidR="00CF7FA5" w:rsidRPr="00CF7FA5">
        <w:rPr>
          <w:rStyle w:val="StyleHyperlinkArial10pt"/>
        </w:rPr>
      </w:r>
      <w:r w:rsidR="00CF7FA5" w:rsidRPr="00CF7FA5">
        <w:rPr>
          <w:rStyle w:val="StyleHyperlinkArial10pt"/>
        </w:rPr>
        <w:fldChar w:fldCharType="separate"/>
      </w:r>
      <w:r w:rsidR="007823CF" w:rsidRPr="007823CF">
        <w:rPr>
          <w:rStyle w:val="StyleHyperlinkArial10pt"/>
        </w:rPr>
        <w:t>Table 7</w:t>
      </w:r>
      <w:r w:rsidR="00CF7FA5" w:rsidRPr="00CF7FA5">
        <w:rPr>
          <w:rStyle w:val="StyleHyperlinkArial10pt"/>
        </w:rPr>
        <w:fldChar w:fldCharType="end"/>
      </w:r>
      <w:r w:rsidRPr="00CC410B">
        <w:rPr>
          <w:rFonts w:ascii="Arial" w:hAnsi="Arial" w:cs="Arial"/>
          <w:sz w:val="20"/>
          <w:szCs w:val="20"/>
        </w:rPr>
        <w:t>.</w:t>
      </w:r>
    </w:p>
    <w:p w14:paraId="036BAD62" w14:textId="1B523F13" w:rsidR="00B154D9" w:rsidRPr="00CC410B" w:rsidRDefault="00192A80" w:rsidP="003D0C00">
      <w:pPr>
        <w:spacing w:beforeLines="20" w:before="48" w:afterLines="20" w:after="48"/>
        <w:ind w:firstLine="284"/>
        <w:jc w:val="both"/>
        <w:rPr>
          <w:rFonts w:ascii="Arial" w:hAnsi="Arial" w:cs="Arial"/>
          <w:sz w:val="20"/>
          <w:szCs w:val="20"/>
        </w:rPr>
      </w:pPr>
      <w:r w:rsidRPr="00CC410B">
        <w:rPr>
          <w:rFonts w:ascii="Arial" w:hAnsi="Arial" w:cs="Arial"/>
          <w:sz w:val="20"/>
          <w:szCs w:val="20"/>
        </w:rPr>
        <w:t>To examine the contribution of the main components, the ablation results were analyzed through controlled pairwise comparisons using the configurations reported in the study</w:t>
      </w:r>
      <w:r w:rsidR="00085F23" w:rsidRPr="00CC410B">
        <w:rPr>
          <w:rFonts w:ascii="Arial" w:hAnsi="Arial" w:cs="Arial"/>
          <w:sz w:val="20"/>
          <w:szCs w:val="20"/>
        </w:rPr>
        <w:t xml:space="preserve"> presented by</w:t>
      </w:r>
      <w:r w:rsidR="00CF7FA5">
        <w:rPr>
          <w:rFonts w:ascii="Arial" w:hAnsi="Arial" w:cs="Arial"/>
          <w:sz w:val="20"/>
          <w:szCs w:val="20"/>
        </w:rPr>
        <w:t xml:space="preserve"> </w:t>
      </w:r>
      <w:r w:rsidR="00CF7FA5" w:rsidRPr="00CF7FA5">
        <w:rPr>
          <w:rStyle w:val="StyleHyperlinkArial10pt"/>
        </w:rPr>
        <w:fldChar w:fldCharType="begin"/>
      </w:r>
      <w:r w:rsidR="00CF7FA5" w:rsidRPr="00CF7FA5">
        <w:rPr>
          <w:rStyle w:val="StyleHyperlinkArial10pt"/>
        </w:rPr>
        <w:instrText xml:space="preserve"> REF _Ref239067984 \h </w:instrText>
      </w:r>
      <w:r w:rsidR="00CF7FA5">
        <w:rPr>
          <w:rStyle w:val="StyleHyperlinkArial10pt"/>
        </w:rPr>
        <w:instrText xml:space="preserve"> \* MERGEFORMAT </w:instrText>
      </w:r>
      <w:r w:rsidR="00CF7FA5" w:rsidRPr="00CF7FA5">
        <w:rPr>
          <w:rStyle w:val="StyleHyperlinkArial10pt"/>
        </w:rPr>
      </w:r>
      <w:r w:rsidR="00CF7FA5" w:rsidRPr="00CF7FA5">
        <w:rPr>
          <w:rStyle w:val="StyleHyperlinkArial10pt"/>
        </w:rPr>
        <w:fldChar w:fldCharType="separate"/>
      </w:r>
      <w:r w:rsidR="007823CF" w:rsidRPr="007823CF">
        <w:rPr>
          <w:rStyle w:val="StyleHyperlinkArial10pt"/>
        </w:rPr>
        <w:t>Table 8</w:t>
      </w:r>
      <w:r w:rsidR="00CF7FA5" w:rsidRPr="00CF7FA5">
        <w:rPr>
          <w:rStyle w:val="StyleHyperlinkArial10pt"/>
        </w:rPr>
        <w:fldChar w:fldCharType="end"/>
      </w:r>
      <w:r w:rsidRPr="00CF7FA5">
        <w:rPr>
          <w:rStyle w:val="StyleHyperlinkArial10pt"/>
        </w:rPr>
        <w:t>.</w:t>
      </w:r>
      <w:r w:rsidRPr="00CC410B">
        <w:rPr>
          <w:rFonts w:ascii="Arial" w:hAnsi="Arial" w:cs="Arial"/>
          <w:sz w:val="20"/>
          <w:szCs w:val="20"/>
        </w:rPr>
        <w:t xml:space="preserve"> Removing the SE blocks reduced OCT2017 accuracy from 97.9% to 96.2%, while adding augmentation improved the baseline from 96.2% to 97.8%; similarly, replacing SGD with Adam increased OCT2017 accuracy from 95.3% to 99.0% and OCT-C8 accuracy from 94.1% to 97.0%. These comparisons indicate that SE blocks, data augmentation, and optimizer selection contribute to the overall performance of the proposed model. Among the tested </w:t>
      </w:r>
      <w:r w:rsidRPr="00CC410B">
        <w:rPr>
          <w:rFonts w:ascii="Arial" w:hAnsi="Arial" w:cs="Arial"/>
          <w:sz w:val="20"/>
          <w:szCs w:val="20"/>
        </w:rPr>
        <w:lastRenderedPageBreak/>
        <w:t xml:space="preserve">factors, the optimizer changes from SGD to Adam produced the largest observed improvement. Alternative SE reduction ratios, pooling strategies, and </w:t>
      </w:r>
      <w:r w:rsidRPr="00CC410B">
        <w:rPr>
          <w:rFonts w:ascii="Arial" w:hAnsi="Arial" w:cs="Arial"/>
          <w:sz w:val="20"/>
          <w:szCs w:val="20"/>
        </w:rPr>
        <w:t>dropout rates were not included in the reported experiments and therefore no unsupported conclusions are drawn for these components.</w:t>
      </w:r>
      <w:bookmarkEnd w:id="30"/>
    </w:p>
    <w:p w14:paraId="593582DC" w14:textId="77777777" w:rsidR="00192A80" w:rsidRPr="00CC410B" w:rsidRDefault="00192A80" w:rsidP="00C32721">
      <w:pPr>
        <w:spacing w:beforeLines="20" w:before="48" w:afterLines="20" w:after="48"/>
        <w:jc w:val="both"/>
        <w:rPr>
          <w:rFonts w:ascii="Arial" w:hAnsi="Arial" w:cs="Arial"/>
          <w:sz w:val="20"/>
          <w:szCs w:val="20"/>
        </w:rPr>
        <w:sectPr w:rsidR="00192A80" w:rsidRPr="00CC410B" w:rsidSect="007F1E9D">
          <w:type w:val="continuous"/>
          <w:pgSz w:w="11520" w:h="15660" w:code="1"/>
          <w:pgMar w:top="992" w:right="740" w:bottom="1040" w:left="740" w:header="360" w:footer="340" w:gutter="0"/>
          <w:cols w:num="2" w:space="400"/>
          <w:docGrid w:linePitch="360"/>
        </w:sectPr>
      </w:pPr>
    </w:p>
    <w:p w14:paraId="4F886623" w14:textId="74259A83" w:rsidR="00CF7FA5" w:rsidRDefault="00CF7FA5" w:rsidP="00CF7FA5">
      <w:pPr>
        <w:pStyle w:val="Caption"/>
        <w:keepNext/>
        <w:jc w:val="center"/>
      </w:pPr>
      <w:bookmarkStart w:id="31" w:name="_Ref239067876"/>
      <w:r w:rsidRPr="00CF7FA5">
        <w:rPr>
          <w:rFonts w:ascii="Arial" w:hAnsi="Arial" w:cs="Arial"/>
          <w:sz w:val="20"/>
          <w:szCs w:val="20"/>
        </w:rPr>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sidR="007823CF">
        <w:rPr>
          <w:rFonts w:ascii="Arial" w:hAnsi="Arial" w:cs="Arial"/>
          <w:noProof/>
          <w:sz w:val="20"/>
          <w:szCs w:val="20"/>
        </w:rPr>
        <w:t>7</w:t>
      </w:r>
      <w:r w:rsidRPr="00CF7FA5">
        <w:rPr>
          <w:rFonts w:ascii="Arial" w:hAnsi="Arial" w:cs="Arial"/>
          <w:sz w:val="20"/>
          <w:szCs w:val="20"/>
        </w:rPr>
        <w:fldChar w:fldCharType="end"/>
      </w:r>
      <w:bookmarkEnd w:id="31"/>
      <w:r w:rsidRPr="00CF7FA5">
        <w:rPr>
          <w:rFonts w:ascii="Arial" w:hAnsi="Arial" w:cs="Arial"/>
          <w:sz w:val="20"/>
          <w:szCs w:val="20"/>
        </w:rPr>
        <w:t>.</w:t>
      </w:r>
      <w:r>
        <w:t xml:space="preserve"> </w:t>
      </w:r>
      <w:r w:rsidRPr="00CF7FA5">
        <w:rPr>
          <w:rFonts w:ascii="Arial" w:hAnsi="Arial" w:cs="Arial"/>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192A80" w:rsidRPr="00CC410B" w14:paraId="777D119B" w14:textId="77777777" w:rsidTr="0061093B">
        <w:trPr>
          <w:jc w:val="center"/>
        </w:trPr>
        <w:tc>
          <w:tcPr>
            <w:tcW w:w="1917" w:type="dxa"/>
            <w:vAlign w:val="center"/>
          </w:tcPr>
          <w:p w14:paraId="1EBB33E4" w14:textId="77777777" w:rsidR="00192A80" w:rsidRPr="00CC410B" w:rsidRDefault="00192A80" w:rsidP="0061093B">
            <w:pPr>
              <w:jc w:val="center"/>
              <w:rPr>
                <w:rFonts w:ascii="Arial" w:hAnsi="Arial" w:cs="Arial"/>
                <w:sz w:val="20"/>
                <w:szCs w:val="20"/>
              </w:rPr>
            </w:pPr>
            <w:bookmarkStart w:id="32" w:name="_Hlk236753634"/>
            <w:r w:rsidRPr="00CC410B">
              <w:rPr>
                <w:rFonts w:ascii="Arial" w:hAnsi="Arial" w:cs="Arial"/>
                <w:sz w:val="20"/>
                <w:szCs w:val="20"/>
              </w:rPr>
              <w:t>Model</w:t>
            </w:r>
          </w:p>
        </w:tc>
        <w:tc>
          <w:tcPr>
            <w:tcW w:w="1306" w:type="dxa"/>
            <w:vAlign w:val="center"/>
          </w:tcPr>
          <w:p w14:paraId="0EC26C3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SE Blocks</w:t>
            </w:r>
          </w:p>
        </w:tc>
        <w:tc>
          <w:tcPr>
            <w:tcW w:w="1597" w:type="dxa"/>
            <w:vAlign w:val="center"/>
          </w:tcPr>
          <w:p w14:paraId="53BDA71C"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Data Augmentation</w:t>
            </w:r>
          </w:p>
        </w:tc>
        <w:tc>
          <w:tcPr>
            <w:tcW w:w="1392" w:type="dxa"/>
            <w:vAlign w:val="center"/>
          </w:tcPr>
          <w:p w14:paraId="2DC0BB0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Optimizer</w:t>
            </w:r>
          </w:p>
        </w:tc>
        <w:tc>
          <w:tcPr>
            <w:tcW w:w="1585" w:type="dxa"/>
            <w:vAlign w:val="center"/>
          </w:tcPr>
          <w:p w14:paraId="55D4F8C7"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Accuracy (OCT2017)</w:t>
            </w:r>
          </w:p>
        </w:tc>
        <w:tc>
          <w:tcPr>
            <w:tcW w:w="1559" w:type="dxa"/>
            <w:vAlign w:val="center"/>
          </w:tcPr>
          <w:p w14:paraId="6658CB5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Accuracy (OCT-C8)</w:t>
            </w:r>
          </w:p>
        </w:tc>
      </w:tr>
      <w:tr w:rsidR="00192A80" w:rsidRPr="00CC410B" w14:paraId="6A693D61" w14:textId="77777777" w:rsidTr="0061093B">
        <w:trPr>
          <w:jc w:val="center"/>
        </w:trPr>
        <w:tc>
          <w:tcPr>
            <w:tcW w:w="1917" w:type="dxa"/>
            <w:vAlign w:val="center"/>
          </w:tcPr>
          <w:p w14:paraId="14195B1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A</w:t>
            </w:r>
          </w:p>
        </w:tc>
        <w:tc>
          <w:tcPr>
            <w:tcW w:w="1306" w:type="dxa"/>
            <w:vAlign w:val="center"/>
          </w:tcPr>
          <w:p w14:paraId="2BC7B3C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749BFC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34E0164"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72982E98"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96.2%</w:t>
            </w:r>
          </w:p>
        </w:tc>
        <w:tc>
          <w:tcPr>
            <w:tcW w:w="1559" w:type="dxa"/>
            <w:vAlign w:val="center"/>
          </w:tcPr>
          <w:p w14:paraId="5340722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92.8%</w:t>
            </w:r>
          </w:p>
        </w:tc>
      </w:tr>
      <w:tr w:rsidR="00192A80" w:rsidRPr="00CC410B" w14:paraId="6699CC98" w14:textId="77777777" w:rsidTr="0061093B">
        <w:trPr>
          <w:jc w:val="center"/>
        </w:trPr>
        <w:tc>
          <w:tcPr>
            <w:tcW w:w="1917" w:type="dxa"/>
            <w:vAlign w:val="center"/>
          </w:tcPr>
          <w:p w14:paraId="626496F1"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B</w:t>
            </w:r>
          </w:p>
        </w:tc>
        <w:tc>
          <w:tcPr>
            <w:tcW w:w="1306" w:type="dxa"/>
            <w:vAlign w:val="center"/>
          </w:tcPr>
          <w:p w14:paraId="47FF7A2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EFF46B9"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1249056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1660B388"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97.8%</w:t>
            </w:r>
          </w:p>
        </w:tc>
        <w:tc>
          <w:tcPr>
            <w:tcW w:w="1559" w:type="dxa"/>
            <w:vAlign w:val="center"/>
          </w:tcPr>
          <w:p w14:paraId="16D438F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94.6%</w:t>
            </w:r>
          </w:p>
        </w:tc>
      </w:tr>
      <w:tr w:rsidR="00192A80" w:rsidRPr="00CC410B" w14:paraId="3D55471D" w14:textId="77777777" w:rsidTr="0061093B">
        <w:trPr>
          <w:jc w:val="center"/>
        </w:trPr>
        <w:tc>
          <w:tcPr>
            <w:tcW w:w="1917" w:type="dxa"/>
            <w:vAlign w:val="center"/>
          </w:tcPr>
          <w:p w14:paraId="354AC8E6"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C</w:t>
            </w:r>
          </w:p>
        </w:tc>
        <w:tc>
          <w:tcPr>
            <w:tcW w:w="1306" w:type="dxa"/>
            <w:vAlign w:val="center"/>
          </w:tcPr>
          <w:p w14:paraId="1109E5B1"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43BD6B6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4CD24E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5D0E9D3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97.9%</w:t>
            </w:r>
          </w:p>
        </w:tc>
        <w:tc>
          <w:tcPr>
            <w:tcW w:w="1559" w:type="dxa"/>
            <w:vAlign w:val="center"/>
          </w:tcPr>
          <w:p w14:paraId="14B34B1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94.87%</w:t>
            </w:r>
          </w:p>
        </w:tc>
      </w:tr>
      <w:tr w:rsidR="00192A80" w:rsidRPr="00CC410B" w14:paraId="5FAC8B8A" w14:textId="77777777" w:rsidTr="0061093B">
        <w:trPr>
          <w:jc w:val="center"/>
        </w:trPr>
        <w:tc>
          <w:tcPr>
            <w:tcW w:w="1917" w:type="dxa"/>
            <w:vAlign w:val="center"/>
          </w:tcPr>
          <w:p w14:paraId="0B960A7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D</w:t>
            </w:r>
          </w:p>
        </w:tc>
        <w:tc>
          <w:tcPr>
            <w:tcW w:w="1306" w:type="dxa"/>
            <w:vAlign w:val="center"/>
          </w:tcPr>
          <w:p w14:paraId="161D26EB"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76AC01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55901F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SGD</w:t>
            </w:r>
          </w:p>
        </w:tc>
        <w:tc>
          <w:tcPr>
            <w:tcW w:w="1585" w:type="dxa"/>
            <w:vAlign w:val="center"/>
          </w:tcPr>
          <w:p w14:paraId="52AD03B9"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95.3%</w:t>
            </w:r>
          </w:p>
        </w:tc>
        <w:tc>
          <w:tcPr>
            <w:tcW w:w="1559" w:type="dxa"/>
            <w:vAlign w:val="center"/>
          </w:tcPr>
          <w:p w14:paraId="5274A36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94.1%</w:t>
            </w:r>
          </w:p>
        </w:tc>
      </w:tr>
      <w:tr w:rsidR="00192A80" w:rsidRPr="00CC410B" w14:paraId="35F19D1E" w14:textId="77777777" w:rsidTr="0061093B">
        <w:trPr>
          <w:jc w:val="center"/>
        </w:trPr>
        <w:tc>
          <w:tcPr>
            <w:tcW w:w="1917" w:type="dxa"/>
            <w:vAlign w:val="center"/>
          </w:tcPr>
          <w:p w14:paraId="79721C06"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E (Proposed Model)</w:t>
            </w:r>
          </w:p>
        </w:tc>
        <w:tc>
          <w:tcPr>
            <w:tcW w:w="1306" w:type="dxa"/>
            <w:vAlign w:val="center"/>
          </w:tcPr>
          <w:p w14:paraId="29AA0BCA"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B9316BA"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4DBCF4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0FACFFB7" w14:textId="77777777" w:rsidR="00192A80" w:rsidRPr="00CC410B" w:rsidRDefault="00192A80" w:rsidP="0061093B">
            <w:pPr>
              <w:jc w:val="center"/>
              <w:rPr>
                <w:rFonts w:ascii="Arial" w:hAnsi="Arial" w:cs="Arial"/>
                <w:sz w:val="20"/>
                <w:szCs w:val="20"/>
              </w:rPr>
            </w:pPr>
            <w:r w:rsidRPr="00CC410B">
              <w:rPr>
                <w:rFonts w:ascii="Arial" w:eastAsiaTheme="majorEastAsia" w:hAnsi="Arial" w:cs="Arial"/>
                <w:sz w:val="20"/>
                <w:szCs w:val="20"/>
              </w:rPr>
              <w:t>99.0%</w:t>
            </w:r>
          </w:p>
        </w:tc>
        <w:tc>
          <w:tcPr>
            <w:tcW w:w="1559" w:type="dxa"/>
            <w:vAlign w:val="center"/>
          </w:tcPr>
          <w:p w14:paraId="7ADAC62D" w14:textId="77777777" w:rsidR="00192A80" w:rsidRPr="00CC410B" w:rsidRDefault="00192A80" w:rsidP="0061093B">
            <w:pPr>
              <w:keepNext/>
              <w:jc w:val="center"/>
              <w:rPr>
                <w:rFonts w:ascii="Arial" w:hAnsi="Arial" w:cs="Arial"/>
                <w:sz w:val="20"/>
                <w:szCs w:val="20"/>
              </w:rPr>
            </w:pPr>
            <w:r w:rsidRPr="00CC410B">
              <w:rPr>
                <w:rFonts w:ascii="Arial" w:eastAsiaTheme="majorEastAsia" w:hAnsi="Arial" w:cs="Arial"/>
                <w:sz w:val="20"/>
                <w:szCs w:val="20"/>
              </w:rPr>
              <w:t>97.0%</w:t>
            </w:r>
          </w:p>
        </w:tc>
      </w:tr>
      <w:bookmarkEnd w:id="32"/>
    </w:tbl>
    <w:p w14:paraId="75B40DC1" w14:textId="77777777" w:rsidR="00192A80" w:rsidRPr="00CC410B" w:rsidRDefault="00192A80" w:rsidP="00C32721">
      <w:pPr>
        <w:spacing w:beforeLines="20" w:before="48" w:afterLines="20" w:after="48"/>
        <w:jc w:val="both"/>
        <w:rPr>
          <w:rFonts w:ascii="Arial" w:hAnsi="Arial" w:cs="Arial"/>
          <w:sz w:val="20"/>
          <w:szCs w:val="20"/>
        </w:rPr>
      </w:pPr>
    </w:p>
    <w:p w14:paraId="11BFD5B0" w14:textId="41590DC0" w:rsidR="00CF7FA5" w:rsidRDefault="00CF7FA5" w:rsidP="00CF7FA5">
      <w:pPr>
        <w:pStyle w:val="Caption"/>
        <w:keepNext/>
        <w:jc w:val="center"/>
      </w:pPr>
      <w:bookmarkStart w:id="33" w:name="_Ref239067984"/>
      <w:bookmarkStart w:id="34" w:name="_Hlk238571342"/>
      <w:r w:rsidRPr="00CF7FA5">
        <w:rPr>
          <w:rFonts w:ascii="Arial" w:hAnsi="Arial" w:cs="Arial"/>
          <w:sz w:val="20"/>
          <w:szCs w:val="20"/>
        </w:rPr>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sidR="007823CF">
        <w:rPr>
          <w:rFonts w:ascii="Arial" w:hAnsi="Arial" w:cs="Arial"/>
          <w:noProof/>
          <w:sz w:val="20"/>
          <w:szCs w:val="20"/>
        </w:rPr>
        <w:t>8</w:t>
      </w:r>
      <w:r w:rsidRPr="00CF7FA5">
        <w:rPr>
          <w:rFonts w:ascii="Arial" w:hAnsi="Arial" w:cs="Arial"/>
          <w:sz w:val="20"/>
          <w:szCs w:val="20"/>
        </w:rPr>
        <w:fldChar w:fldCharType="end"/>
      </w:r>
      <w:bookmarkEnd w:id="33"/>
      <w:r w:rsidRPr="00CF7FA5">
        <w:rPr>
          <w:rFonts w:ascii="Arial" w:hAnsi="Arial" w:cs="Arial"/>
          <w:sz w:val="20"/>
          <w:szCs w:val="20"/>
        </w:rPr>
        <w:t>.</w:t>
      </w:r>
      <w:r>
        <w:t xml:space="preserve"> </w:t>
      </w:r>
      <w:r w:rsidRPr="00CF7FA5">
        <w:rPr>
          <w:rFonts w:ascii="Arial" w:hAnsi="Arial" w:cs="Arial"/>
          <w:color w:val="auto"/>
          <w:sz w:val="20"/>
          <w:szCs w:val="20"/>
        </w:rPr>
        <w:t>Component wise ablation study analysis (pp = percentage point)</w:t>
      </w:r>
    </w:p>
    <w:tbl>
      <w:tblPr>
        <w:tblStyle w:val="TableGrid"/>
        <w:tblW w:w="8642"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081"/>
        <w:gridCol w:w="2582"/>
        <w:gridCol w:w="1995"/>
        <w:gridCol w:w="1984"/>
      </w:tblGrid>
      <w:tr w:rsidR="005C6BB0" w:rsidRPr="00CC410B" w14:paraId="306AEE63" w14:textId="77777777" w:rsidTr="00677281">
        <w:trPr>
          <w:jc w:val="center"/>
        </w:trPr>
        <w:tc>
          <w:tcPr>
            <w:tcW w:w="2081" w:type="dxa"/>
            <w:vAlign w:val="center"/>
          </w:tcPr>
          <w:bookmarkEnd w:id="34"/>
          <w:p w14:paraId="2B3D0AAB"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Comparison</w:t>
            </w:r>
          </w:p>
        </w:tc>
        <w:tc>
          <w:tcPr>
            <w:tcW w:w="2582" w:type="dxa"/>
            <w:vAlign w:val="center"/>
          </w:tcPr>
          <w:p w14:paraId="5FCF01A9"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Component isolated</w:t>
            </w:r>
          </w:p>
        </w:tc>
        <w:tc>
          <w:tcPr>
            <w:tcW w:w="1995" w:type="dxa"/>
            <w:vAlign w:val="center"/>
          </w:tcPr>
          <w:p w14:paraId="237F96F0"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OCT2017 Accuracy Change</w:t>
            </w:r>
          </w:p>
        </w:tc>
        <w:tc>
          <w:tcPr>
            <w:tcW w:w="1984" w:type="dxa"/>
            <w:vAlign w:val="center"/>
          </w:tcPr>
          <w:p w14:paraId="70CE2B95"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OCT-C8 Accuracy Change</w:t>
            </w:r>
          </w:p>
        </w:tc>
      </w:tr>
      <w:tr w:rsidR="005C6BB0" w:rsidRPr="00CC410B" w14:paraId="101B3E65" w14:textId="77777777" w:rsidTr="00677281">
        <w:trPr>
          <w:jc w:val="center"/>
        </w:trPr>
        <w:tc>
          <w:tcPr>
            <w:tcW w:w="2081" w:type="dxa"/>
            <w:vAlign w:val="center"/>
          </w:tcPr>
          <w:p w14:paraId="11481E2A"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A → Model B</w:t>
            </w:r>
          </w:p>
        </w:tc>
        <w:tc>
          <w:tcPr>
            <w:tcW w:w="2582" w:type="dxa"/>
            <w:vAlign w:val="center"/>
          </w:tcPr>
          <w:p w14:paraId="16B9EEB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760720C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+1.60 pp</w:t>
            </w:r>
          </w:p>
        </w:tc>
        <w:tc>
          <w:tcPr>
            <w:tcW w:w="1984" w:type="dxa"/>
            <w:vAlign w:val="center"/>
          </w:tcPr>
          <w:p w14:paraId="0A80F3F2"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+1.80 pp</w:t>
            </w:r>
          </w:p>
        </w:tc>
      </w:tr>
      <w:tr w:rsidR="005C6BB0" w:rsidRPr="00CC410B" w14:paraId="168556CA" w14:textId="77777777" w:rsidTr="00677281">
        <w:trPr>
          <w:jc w:val="center"/>
        </w:trPr>
        <w:tc>
          <w:tcPr>
            <w:tcW w:w="2081" w:type="dxa"/>
            <w:vAlign w:val="center"/>
          </w:tcPr>
          <w:p w14:paraId="0035540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A → Model C</w:t>
            </w:r>
          </w:p>
        </w:tc>
        <w:tc>
          <w:tcPr>
            <w:tcW w:w="2582" w:type="dxa"/>
            <w:vAlign w:val="center"/>
          </w:tcPr>
          <w:p w14:paraId="18E45D6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SE blocks</w:t>
            </w:r>
          </w:p>
        </w:tc>
        <w:tc>
          <w:tcPr>
            <w:tcW w:w="1995" w:type="dxa"/>
            <w:vAlign w:val="center"/>
          </w:tcPr>
          <w:p w14:paraId="0BDF938F"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+1.70 pp</w:t>
            </w:r>
          </w:p>
        </w:tc>
        <w:tc>
          <w:tcPr>
            <w:tcW w:w="1984" w:type="dxa"/>
            <w:vAlign w:val="center"/>
          </w:tcPr>
          <w:p w14:paraId="1B2C88B5"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+2.07 pp</w:t>
            </w:r>
          </w:p>
        </w:tc>
      </w:tr>
      <w:tr w:rsidR="005C6BB0" w:rsidRPr="00CC410B" w14:paraId="4DDBF150" w14:textId="77777777" w:rsidTr="00677281">
        <w:trPr>
          <w:jc w:val="center"/>
        </w:trPr>
        <w:tc>
          <w:tcPr>
            <w:tcW w:w="2081" w:type="dxa"/>
            <w:vAlign w:val="center"/>
          </w:tcPr>
          <w:p w14:paraId="145F309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D → Model E</w:t>
            </w:r>
          </w:p>
        </w:tc>
        <w:tc>
          <w:tcPr>
            <w:tcW w:w="2582" w:type="dxa"/>
            <w:vAlign w:val="center"/>
          </w:tcPr>
          <w:p w14:paraId="22D6F276"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Optimizer (SGD → Adam)</w:t>
            </w:r>
          </w:p>
        </w:tc>
        <w:tc>
          <w:tcPr>
            <w:tcW w:w="1995" w:type="dxa"/>
            <w:vAlign w:val="center"/>
          </w:tcPr>
          <w:p w14:paraId="2B204CCB"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+3.70 pp</w:t>
            </w:r>
          </w:p>
        </w:tc>
        <w:tc>
          <w:tcPr>
            <w:tcW w:w="1984" w:type="dxa"/>
            <w:vAlign w:val="center"/>
          </w:tcPr>
          <w:p w14:paraId="112EDCDE"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+2.90 pp</w:t>
            </w:r>
          </w:p>
        </w:tc>
      </w:tr>
      <w:tr w:rsidR="005C6BB0" w:rsidRPr="00CC410B" w14:paraId="6183A63D" w14:textId="77777777" w:rsidTr="00677281">
        <w:trPr>
          <w:jc w:val="center"/>
        </w:trPr>
        <w:tc>
          <w:tcPr>
            <w:tcW w:w="2081" w:type="dxa"/>
            <w:vAlign w:val="center"/>
          </w:tcPr>
          <w:p w14:paraId="09C55A8A"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C → Model E</w:t>
            </w:r>
          </w:p>
        </w:tc>
        <w:tc>
          <w:tcPr>
            <w:tcW w:w="2582" w:type="dxa"/>
            <w:vAlign w:val="center"/>
          </w:tcPr>
          <w:p w14:paraId="732F16C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7088D3E9"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+1.10 pp</w:t>
            </w:r>
          </w:p>
        </w:tc>
        <w:tc>
          <w:tcPr>
            <w:tcW w:w="1984" w:type="dxa"/>
            <w:vAlign w:val="center"/>
          </w:tcPr>
          <w:p w14:paraId="4C367DC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+2.13 pp</w:t>
            </w:r>
          </w:p>
        </w:tc>
      </w:tr>
    </w:tbl>
    <w:p w14:paraId="0CAB3E43" w14:textId="77777777" w:rsidR="00192A80" w:rsidRPr="00CC410B" w:rsidRDefault="00192A80" w:rsidP="00C32721">
      <w:pPr>
        <w:spacing w:beforeLines="20" w:before="48" w:afterLines="20" w:after="48"/>
        <w:jc w:val="both"/>
        <w:rPr>
          <w:rFonts w:ascii="Arial" w:hAnsi="Arial" w:cs="Arial"/>
          <w:sz w:val="20"/>
          <w:szCs w:val="20"/>
        </w:rPr>
      </w:pPr>
    </w:p>
    <w:p w14:paraId="5003EED3" w14:textId="77777777" w:rsidR="005C6BB0" w:rsidRPr="00CC410B" w:rsidRDefault="005C6BB0" w:rsidP="00C32721">
      <w:pPr>
        <w:spacing w:beforeLines="20" w:before="48" w:afterLines="20" w:after="48"/>
        <w:jc w:val="both"/>
        <w:rPr>
          <w:rFonts w:ascii="Arial" w:hAnsi="Arial" w:cs="Arial"/>
          <w:sz w:val="20"/>
          <w:szCs w:val="20"/>
        </w:rPr>
        <w:sectPr w:rsidR="005C6BB0" w:rsidRPr="00CC410B" w:rsidSect="00192A80">
          <w:type w:val="continuous"/>
          <w:pgSz w:w="11520" w:h="15660" w:code="1"/>
          <w:pgMar w:top="992" w:right="740" w:bottom="1040" w:left="740" w:header="360" w:footer="340" w:gutter="0"/>
          <w:cols w:space="400"/>
          <w:docGrid w:linePitch="360"/>
        </w:sectPr>
      </w:pPr>
    </w:p>
    <w:p w14:paraId="3E446B88" w14:textId="191E4F0C" w:rsidR="00EF4683" w:rsidRDefault="00EF4683" w:rsidP="00A073B8">
      <w:pPr>
        <w:pStyle w:val="Heading1"/>
        <w:numPr>
          <w:ilvl w:val="0"/>
          <w:numId w:val="28"/>
        </w:numPr>
        <w:spacing w:beforeLines="20" w:before="48" w:afterLines="20" w:after="48"/>
        <w:ind w:left="284" w:hanging="284"/>
        <w:jc w:val="both"/>
        <w:rPr>
          <w:rFonts w:ascii="Arial" w:hAnsi="Arial" w:cs="Arial"/>
          <w:sz w:val="20"/>
          <w:szCs w:val="20"/>
          <w:lang w:val="en-IN"/>
        </w:rPr>
      </w:pPr>
      <w:r w:rsidRPr="00EF4683">
        <w:rPr>
          <w:rFonts w:ascii="Arial" w:hAnsi="Arial" w:cs="Arial"/>
          <w:sz w:val="20"/>
          <w:szCs w:val="20"/>
          <w:lang w:val="en-IN"/>
        </w:rPr>
        <w:t>Discussion</w:t>
      </w:r>
    </w:p>
    <w:p w14:paraId="4944E3DA" w14:textId="60ECEECC" w:rsidR="00A4308F" w:rsidRPr="00A4308F" w:rsidRDefault="00A4308F" w:rsidP="00A4308F">
      <w:pPr>
        <w:pStyle w:val="ListParagraph"/>
        <w:numPr>
          <w:ilvl w:val="0"/>
          <w:numId w:val="35"/>
        </w:numPr>
        <w:spacing w:beforeLines="20" w:before="48" w:afterLines="20" w:after="48"/>
        <w:jc w:val="both"/>
        <w:rPr>
          <w:rStyle w:val="Hyperlink"/>
          <w:rFonts w:ascii="Arial" w:hAnsi="Arial" w:cs="Arial"/>
          <w:spacing w:val="-2"/>
          <w:sz w:val="20"/>
          <w:szCs w:val="20"/>
        </w:rPr>
      </w:pPr>
      <w:r w:rsidRPr="00A4308F">
        <w:rPr>
          <w:rFonts w:ascii="Arial" w:hAnsi="Arial" w:cs="Arial"/>
          <w:b/>
          <w:bCs/>
          <w:spacing w:val="-2"/>
          <w:sz w:val="20"/>
          <w:szCs w:val="20"/>
        </w:rPr>
        <w:t xml:space="preserve">Comparison with </w:t>
      </w:r>
      <w:r>
        <w:rPr>
          <w:rFonts w:ascii="Arial" w:hAnsi="Arial" w:cs="Arial"/>
          <w:b/>
          <w:bCs/>
          <w:spacing w:val="-2"/>
          <w:sz w:val="20"/>
          <w:szCs w:val="20"/>
        </w:rPr>
        <w:t>E</w:t>
      </w:r>
      <w:r w:rsidRPr="00A4308F">
        <w:rPr>
          <w:rFonts w:ascii="Arial" w:hAnsi="Arial" w:cs="Arial"/>
          <w:b/>
          <w:bCs/>
          <w:spacing w:val="-2"/>
          <w:sz w:val="20"/>
          <w:szCs w:val="20"/>
        </w:rPr>
        <w:t xml:space="preserve">xisting </w:t>
      </w:r>
      <w:r>
        <w:rPr>
          <w:rFonts w:ascii="Arial" w:hAnsi="Arial" w:cs="Arial"/>
          <w:b/>
          <w:bCs/>
          <w:spacing w:val="-2"/>
          <w:sz w:val="20"/>
          <w:szCs w:val="20"/>
        </w:rPr>
        <w:t>A</w:t>
      </w:r>
      <w:r w:rsidRPr="00A4308F">
        <w:rPr>
          <w:rFonts w:ascii="Arial" w:hAnsi="Arial" w:cs="Arial"/>
          <w:b/>
          <w:bCs/>
          <w:spacing w:val="-2"/>
          <w:sz w:val="20"/>
          <w:szCs w:val="20"/>
        </w:rPr>
        <w:t>pproaches</w:t>
      </w:r>
    </w:p>
    <w:p w14:paraId="11465B30" w14:textId="7168BFC5" w:rsidR="00192A80" w:rsidRPr="00CC410B" w:rsidRDefault="00CF7FA5" w:rsidP="00192A80">
      <w:pPr>
        <w:spacing w:beforeLines="20" w:before="48" w:afterLines="20" w:after="48"/>
        <w:ind w:firstLine="272"/>
        <w:jc w:val="both"/>
        <w:rPr>
          <w:rStyle w:val="Hyperlink"/>
          <w:rFonts w:ascii="Arial" w:hAnsi="Arial" w:cs="Arial"/>
          <w:color w:val="auto"/>
          <w:spacing w:val="-2"/>
          <w:sz w:val="20"/>
          <w:szCs w:val="20"/>
        </w:rPr>
      </w:pPr>
      <w:r w:rsidRPr="00CF7FA5">
        <w:rPr>
          <w:rStyle w:val="StyleHyperlinkArial10pt"/>
        </w:rPr>
        <w:fldChar w:fldCharType="begin"/>
      </w:r>
      <w:r w:rsidRPr="00CF7FA5">
        <w:rPr>
          <w:rStyle w:val="StyleHyperlinkArial10pt"/>
        </w:rPr>
        <w:instrText xml:space="preserve"> REF _Ref239068082 \h </w:instrText>
      </w:r>
      <w:r>
        <w:rPr>
          <w:rStyle w:val="StyleHyperlinkArial10pt"/>
        </w:rPr>
        <w:instrText xml:space="preserve"> \* MERGEFORMAT </w:instrText>
      </w:r>
      <w:r w:rsidRPr="00CF7FA5">
        <w:rPr>
          <w:rStyle w:val="StyleHyperlinkArial10pt"/>
        </w:rPr>
      </w:r>
      <w:r w:rsidRPr="00CF7FA5">
        <w:rPr>
          <w:rStyle w:val="StyleHyperlinkArial10pt"/>
        </w:rPr>
        <w:fldChar w:fldCharType="separate"/>
      </w:r>
      <w:r w:rsidR="007823CF" w:rsidRPr="007823CF">
        <w:rPr>
          <w:rStyle w:val="StyleHyperlinkArial10pt"/>
        </w:rPr>
        <w:t>Table 9</w:t>
      </w:r>
      <w:r w:rsidRPr="00CF7FA5">
        <w:rPr>
          <w:rStyle w:val="StyleHyperlinkArial10pt"/>
        </w:rPr>
        <w:fldChar w:fldCharType="end"/>
      </w:r>
      <w:r>
        <w:rPr>
          <w:rStyle w:val="Hyperlink"/>
          <w:rFonts w:ascii="Arial" w:hAnsi="Arial" w:cs="Arial"/>
          <w:color w:val="auto"/>
          <w:spacing w:val="-2"/>
          <w:sz w:val="20"/>
          <w:szCs w:val="20"/>
        </w:rPr>
        <w:t xml:space="preserve"> </w:t>
      </w:r>
      <w:r w:rsidR="00192A80" w:rsidRPr="00CC410B">
        <w:rPr>
          <w:rStyle w:val="Hyperlink"/>
          <w:rFonts w:ascii="Arial" w:hAnsi="Arial" w:cs="Arial"/>
          <w:color w:val="auto"/>
          <w:spacing w:val="-2"/>
          <w:sz w:val="20"/>
          <w:szCs w:val="20"/>
        </w:rPr>
        <w:t>presents a comprehensive comparison of the proposed model against existing state-of-the-art techniques evaluated on the OCT2017 and OCT-C8 datasets. This comparative analysis was conducted to contextualize the performance of the proposed CNN-SE architecture relative to previously published approaches, taking into account differences in network depth, parameter count, and optimization strategies employed across the literature. Such benchmarking is essential not only to validate the effectiveness of the proposed method but also to identify the specific architectural choices that contribute to performance gains over conventional CNN-based classifiers.</w:t>
      </w:r>
    </w:p>
    <w:p w14:paraId="176570AC" w14:textId="5899F738" w:rsidR="005D1FC3" w:rsidRDefault="005D1FC3" w:rsidP="00192A80">
      <w:pPr>
        <w:spacing w:beforeLines="20" w:before="48" w:afterLines="20" w:after="48"/>
        <w:ind w:firstLine="272"/>
        <w:jc w:val="both"/>
        <w:rPr>
          <w:rFonts w:ascii="Arial" w:hAnsi="Arial" w:cs="Arial"/>
          <w:sz w:val="20"/>
          <w:szCs w:val="20"/>
        </w:rPr>
      </w:pPr>
      <w:r>
        <w:rPr>
          <w:rFonts w:ascii="Arial" w:hAnsi="Arial" w:cs="Arial"/>
          <w:sz w:val="20"/>
          <w:szCs w:val="20"/>
        </w:rPr>
        <w:t>The</w:t>
      </w:r>
      <w:r w:rsidRPr="005D1FC3">
        <w:rPr>
          <w:rFonts w:ascii="Arial" w:hAnsi="Arial" w:cs="Arial"/>
          <w:sz w:val="20"/>
          <w:szCs w:val="20"/>
        </w:rPr>
        <w:t xml:space="preserve"> proposed CNN-SE achieves the </w:t>
      </w:r>
      <w:r>
        <w:rPr>
          <w:rFonts w:ascii="Arial" w:hAnsi="Arial" w:cs="Arial"/>
          <w:sz w:val="20"/>
          <w:szCs w:val="20"/>
        </w:rPr>
        <w:t xml:space="preserve">competitive </w:t>
      </w:r>
      <w:r w:rsidRPr="005D1FC3">
        <w:rPr>
          <w:rFonts w:ascii="Arial" w:hAnsi="Arial" w:cs="Arial"/>
          <w:sz w:val="20"/>
          <w:szCs w:val="20"/>
        </w:rPr>
        <w:t>accuracy</w:t>
      </w:r>
      <w:r>
        <w:rPr>
          <w:rFonts w:ascii="Arial" w:hAnsi="Arial" w:cs="Arial"/>
          <w:sz w:val="20"/>
          <w:szCs w:val="20"/>
        </w:rPr>
        <w:t xml:space="preserve"> </w:t>
      </w:r>
      <w:r w:rsidRPr="005D1FC3">
        <w:rPr>
          <w:rFonts w:ascii="Arial" w:hAnsi="Arial" w:cs="Arial"/>
          <w:sz w:val="20"/>
          <w:szCs w:val="20"/>
        </w:rPr>
        <w:t>of 99.00%</w:t>
      </w:r>
      <w:r>
        <w:rPr>
          <w:rFonts w:ascii="Arial" w:hAnsi="Arial" w:cs="Arial"/>
          <w:sz w:val="20"/>
          <w:szCs w:val="20"/>
        </w:rPr>
        <w:t xml:space="preserve"> on</w:t>
      </w:r>
      <w:r w:rsidRPr="005D1FC3">
        <w:rPr>
          <w:rFonts w:ascii="Arial" w:hAnsi="Arial" w:cs="Arial"/>
          <w:sz w:val="20"/>
          <w:szCs w:val="20"/>
        </w:rPr>
        <w:t xml:space="preserve"> OCT2017, exceeding the 88.40–98.75% range of the compared approaches</w:t>
      </w:r>
      <w:r>
        <w:rPr>
          <w:rFonts w:ascii="Arial" w:hAnsi="Arial" w:cs="Arial"/>
          <w:sz w:val="20"/>
          <w:szCs w:val="20"/>
        </w:rPr>
        <w:t xml:space="preserve"> as shown in</w:t>
      </w:r>
      <w:r w:rsidR="00CF7FA5">
        <w:rPr>
          <w:rFonts w:ascii="Arial" w:hAnsi="Arial" w:cs="Arial"/>
          <w:sz w:val="20"/>
          <w:szCs w:val="20"/>
        </w:rPr>
        <w:t xml:space="preserve"> </w:t>
      </w:r>
      <w:r w:rsidR="00CF7FA5" w:rsidRPr="00CF7FA5">
        <w:rPr>
          <w:rStyle w:val="StyleHyperlinkArial10pt"/>
        </w:rPr>
        <w:fldChar w:fldCharType="begin"/>
      </w:r>
      <w:r w:rsidR="00CF7FA5" w:rsidRPr="00CF7FA5">
        <w:rPr>
          <w:rStyle w:val="StyleHyperlinkArial10pt"/>
        </w:rPr>
        <w:instrText xml:space="preserve"> REF _Ref239068082 \h </w:instrText>
      </w:r>
      <w:r w:rsidR="00CF7FA5">
        <w:rPr>
          <w:rStyle w:val="StyleHyperlinkArial10pt"/>
        </w:rPr>
        <w:instrText xml:space="preserve"> \* MERGEFORMAT </w:instrText>
      </w:r>
      <w:r w:rsidR="00CF7FA5" w:rsidRPr="00CF7FA5">
        <w:rPr>
          <w:rStyle w:val="StyleHyperlinkArial10pt"/>
        </w:rPr>
      </w:r>
      <w:r w:rsidR="00CF7FA5" w:rsidRPr="00CF7FA5">
        <w:rPr>
          <w:rStyle w:val="StyleHyperlinkArial10pt"/>
        </w:rPr>
        <w:fldChar w:fldCharType="separate"/>
      </w:r>
      <w:r w:rsidR="007823CF" w:rsidRPr="007823CF">
        <w:rPr>
          <w:rStyle w:val="StyleHyperlinkArial10pt"/>
        </w:rPr>
        <w:t>Table 9</w:t>
      </w:r>
      <w:r w:rsidR="00CF7FA5" w:rsidRPr="00CF7FA5">
        <w:rPr>
          <w:rStyle w:val="StyleHyperlinkArial10pt"/>
        </w:rPr>
        <w:fldChar w:fldCharType="end"/>
      </w:r>
      <w:r>
        <w:rPr>
          <w:rFonts w:ascii="Arial" w:hAnsi="Arial" w:cs="Arial"/>
          <w:sz w:val="20"/>
          <w:szCs w:val="20"/>
        </w:rPr>
        <w:t xml:space="preserve">. </w:t>
      </w:r>
      <w:r w:rsidRPr="005D1FC3">
        <w:rPr>
          <w:rFonts w:ascii="Arial" w:hAnsi="Arial" w:cs="Arial"/>
          <w:sz w:val="20"/>
          <w:szCs w:val="20"/>
        </w:rPr>
        <w:t>This performance is achieved with only 0.</w:t>
      </w:r>
      <w:r>
        <w:rPr>
          <w:rFonts w:ascii="Arial" w:hAnsi="Arial" w:cs="Arial"/>
          <w:sz w:val="20"/>
          <w:szCs w:val="20"/>
        </w:rPr>
        <w:t>375</w:t>
      </w:r>
      <w:r w:rsidRPr="005D1FC3">
        <w:rPr>
          <w:rFonts w:ascii="Arial" w:hAnsi="Arial" w:cs="Arial"/>
          <w:sz w:val="20"/>
          <w:szCs w:val="20"/>
        </w:rPr>
        <w:t xml:space="preserve"> M trainable parameters, substantially fewer than the reported models such as Huang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OWM4M2FjNGQtNDBiOC00MDkyLWI2OTUtZTAzNTZjNTk3ZTc2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16334711"/>
          <w:placeholder>
            <w:docPart w:val="DefaultPlaceholder_-1854013440"/>
          </w:placeholder>
        </w:sdtPr>
        <w:sdtContent>
          <w:hyperlink w:anchor="Ref21" w:history="1">
            <w:r w:rsidR="00171EA1" w:rsidRPr="007F5AFA">
              <w:rPr>
                <w:rStyle w:val="Hyperlink"/>
                <w:rFonts w:ascii="Arial" w:hAnsi="Arial" w:cs="Arial"/>
                <w:sz w:val="20"/>
                <w:szCs w:val="20"/>
              </w:rPr>
              <w:t>[21]</w:t>
            </w:r>
          </w:hyperlink>
        </w:sdtContent>
      </w:sdt>
      <w:r w:rsidRPr="005D1FC3">
        <w:rPr>
          <w:rFonts w:ascii="Arial" w:hAnsi="Arial" w:cs="Arial"/>
          <w:sz w:val="20"/>
          <w:szCs w:val="20"/>
        </w:rPr>
        <w:t>. (24.88 M), Kim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TZlNDM5ODktMTExYS00ODc4LWE1NWUtOWRmOTI0NWNiMWV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926962687"/>
          <w:placeholder>
            <w:docPart w:val="DefaultPlaceholder_-1854013440"/>
          </w:placeholder>
        </w:sdtPr>
        <w:sdtContent>
          <w:hyperlink w:anchor="Ref23" w:history="1">
            <w:r w:rsidR="00171EA1" w:rsidRPr="00427D1B">
              <w:rPr>
                <w:rStyle w:val="Hyperlink"/>
                <w:rFonts w:ascii="Arial" w:hAnsi="Arial" w:cs="Arial"/>
                <w:sz w:val="20"/>
                <w:szCs w:val="20"/>
              </w:rPr>
              <w:t>[23]</w:t>
            </w:r>
          </w:hyperlink>
        </w:sdtContent>
      </w:sdt>
      <w:r w:rsidRPr="005D1FC3">
        <w:rPr>
          <w:rFonts w:ascii="Arial" w:hAnsi="Arial" w:cs="Arial"/>
          <w:sz w:val="20"/>
          <w:szCs w:val="20"/>
        </w:rPr>
        <w:t>. (235.6/452.1 M), Hassan et al.</w:t>
      </w:r>
      <w:r w:rsidR="000C4CF3">
        <w:rPr>
          <w:rFonts w:ascii="Arial" w:hAnsi="Arial" w:cs="Arial"/>
          <w:sz w:val="20"/>
          <w:szCs w:val="20"/>
        </w:rPr>
        <w:t xml:space="preserve"> </w:t>
      </w:r>
      <w:hyperlink w:anchor="Ref25" w:history="1">
        <w:sdt>
          <w:sdtPr>
            <w:rPr>
              <w:rStyle w:val="Hyperlink"/>
              <w:rFonts w:ascii="Arial" w:hAnsi="Arial" w:cs="Arial"/>
              <w:sz w:val="20"/>
              <w:szCs w:val="20"/>
            </w:rPr>
            <w:tag w:val="MENDELEY_CITATION_v3_eyJjaXRhdGlvbklEIjoiTUVOREVMRVlfQ0lUQVRJT05fMDdhZDcwNGMtZTg5ZC00YmM5LTg0YTUtZjZiNTc0OThjMTE1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00061272"/>
            <w:placeholder>
              <w:docPart w:val="DefaultPlaceholder_-1854013440"/>
            </w:placeholder>
          </w:sdtPr>
          <w:sdtContent>
            <w:r w:rsidR="00171EA1" w:rsidRPr="00286AAA">
              <w:rPr>
                <w:rStyle w:val="Hyperlink"/>
                <w:rFonts w:ascii="Arial" w:hAnsi="Arial" w:cs="Arial"/>
                <w:sz w:val="20"/>
                <w:szCs w:val="20"/>
              </w:rPr>
              <w:t>[25]</w:t>
            </w:r>
          </w:sdtContent>
        </w:sdt>
      </w:hyperlink>
      <w:r w:rsidRPr="005D1FC3">
        <w:rPr>
          <w:rFonts w:ascii="Arial" w:hAnsi="Arial" w:cs="Arial"/>
          <w:sz w:val="20"/>
          <w:szCs w:val="20"/>
        </w:rPr>
        <w:t xml:space="preserve"> (25.64 M), Opoku et al.</w:t>
      </w:r>
      <w:sdt>
        <w:sdtPr>
          <w:rPr>
            <w:rFonts w:ascii="Arial" w:hAnsi="Arial" w:cs="Arial"/>
            <w:color w:val="000000"/>
            <w:sz w:val="20"/>
            <w:szCs w:val="20"/>
          </w:rPr>
          <w:tag w:val="MENDELEY_CITATION_v3_eyJjaXRhdGlvbklEIjoiTUVOREVMRVlfQ0lUQVRJT05fOTQ4YzA3MGItNTg1Ny00Yzk0LWFjMDQtYjI4NzllMDBlOGY0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307669782"/>
          <w:placeholder>
            <w:docPart w:val="DefaultPlaceholder_-1854013440"/>
          </w:placeholder>
        </w:sdtPr>
        <w:sdtContent>
          <w:hyperlink w:anchor="Ref38" w:history="1">
            <w:r w:rsidR="00171EA1" w:rsidRPr="0046129F">
              <w:rPr>
                <w:rStyle w:val="Hyperlink"/>
                <w:rFonts w:ascii="Arial" w:hAnsi="Arial" w:cs="Arial"/>
                <w:sz w:val="20"/>
                <w:szCs w:val="20"/>
              </w:rPr>
              <w:t>[38]</w:t>
            </w:r>
          </w:hyperlink>
        </w:sdtContent>
      </w:sdt>
      <w:r w:rsidRPr="005D1FC3">
        <w:rPr>
          <w:rFonts w:ascii="Arial" w:hAnsi="Arial" w:cs="Arial"/>
          <w:sz w:val="20"/>
          <w:szCs w:val="20"/>
        </w:rPr>
        <w:t xml:space="preserve"> (8.2 M), </w:t>
      </w:r>
      <w:proofErr w:type="spellStart"/>
      <w:r w:rsidRPr="005D1FC3">
        <w:rPr>
          <w:rFonts w:ascii="Arial" w:hAnsi="Arial" w:cs="Arial"/>
          <w:sz w:val="20"/>
          <w:szCs w:val="20"/>
        </w:rPr>
        <w:t>Stanojević</w:t>
      </w:r>
      <w:proofErr w:type="spellEnd"/>
      <w:r w:rsidRPr="005D1FC3">
        <w:rPr>
          <w:rFonts w:ascii="Arial" w:hAnsi="Arial" w:cs="Arial"/>
          <w:sz w:val="20"/>
          <w:szCs w:val="20"/>
        </w:rPr>
        <w:t xml:space="preserve"> et al.</w:t>
      </w:r>
      <w:sdt>
        <w:sdtPr>
          <w:rPr>
            <w:rFonts w:ascii="Arial" w:hAnsi="Arial" w:cs="Arial"/>
            <w:color w:val="000000"/>
            <w:sz w:val="20"/>
            <w:szCs w:val="20"/>
          </w:rPr>
          <w:tag w:val="MENDELEY_CITATION_v3_eyJjaXRhdGlvbklEIjoiTUVOREVMRVlfQ0lUQVRJT05fNzJkMTg2MGItMDNjYy00Y2JmLThjZWUtOGZjMjgxYTJmNzc5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66970071"/>
          <w:placeholder>
            <w:docPart w:val="DefaultPlaceholder_-1854013440"/>
          </w:placeholder>
        </w:sdtPr>
        <w:sdtContent>
          <w:hyperlink w:anchor="Ref29" w:history="1">
            <w:r w:rsidR="00171EA1" w:rsidRPr="00B334C2">
              <w:rPr>
                <w:rStyle w:val="Hyperlink"/>
                <w:rFonts w:ascii="Arial" w:hAnsi="Arial" w:cs="Arial"/>
                <w:sz w:val="20"/>
                <w:szCs w:val="20"/>
              </w:rPr>
              <w:t>[29]</w:t>
            </w:r>
          </w:hyperlink>
        </w:sdtContent>
      </w:sdt>
      <w:r w:rsidRPr="005D1FC3">
        <w:rPr>
          <w:rFonts w:ascii="Arial" w:hAnsi="Arial" w:cs="Arial"/>
          <w:sz w:val="20"/>
          <w:szCs w:val="20"/>
        </w:rPr>
        <w:t xml:space="preserve"> (6.6 M), and Yang et al.</w:t>
      </w:r>
      <w:r w:rsidR="000C4CF3">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MWM2MjAxNzQtYjhiNS00YzRmLTg5ZTUtYzg3OTEyMzUwZmI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4392220"/>
          <w:placeholder>
            <w:docPart w:val="DefaultPlaceholder_-1854013440"/>
          </w:placeholder>
        </w:sdtPr>
        <w:sdtContent>
          <w:hyperlink w:anchor="Ref28" w:history="1">
            <w:r w:rsidR="00171EA1" w:rsidRPr="003D7841">
              <w:rPr>
                <w:rStyle w:val="Hyperlink"/>
                <w:rFonts w:ascii="Arial" w:hAnsi="Arial" w:cs="Arial"/>
                <w:sz w:val="20"/>
                <w:szCs w:val="20"/>
              </w:rPr>
              <w:t>[28]</w:t>
            </w:r>
          </w:hyperlink>
        </w:sdtContent>
      </w:sdt>
      <w:r w:rsidRPr="005D1FC3">
        <w:rPr>
          <w:rFonts w:ascii="Arial" w:hAnsi="Arial" w:cs="Arial"/>
          <w:sz w:val="20"/>
          <w:szCs w:val="20"/>
        </w:rPr>
        <w:t xml:space="preserve"> (21.4 M). Unlike these studies, the proposed model is evaluated on both four-class OCT2017 and eight-class OCT-C8 datasets, achieving 99.00% and 97.00% accuracy, respectively.</w:t>
      </w:r>
    </w:p>
    <w:p w14:paraId="5CB151B6" w14:textId="03CAD54C" w:rsidR="00D77525" w:rsidRDefault="00D77525"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To further assess generalization across dataset distributions, cross-dataset validation was performed </w:t>
      </w:r>
      <w:r w:rsidRPr="00CC410B">
        <w:rPr>
          <w:rFonts w:ascii="Arial" w:hAnsi="Arial" w:cs="Arial"/>
          <w:sz w:val="20"/>
          <w:szCs w:val="20"/>
        </w:rPr>
        <w:t>by training exclusively on the OCT-C8 training set and evaluating on the independent OCT2017 test set without additional training or fine-tuning. Across repeated runs, this evaluation achieved 98.74 ± 0.11% accuracy, 98.75 ± 0.12% weighted precision, 98.74 ± 0.11% weighted recall and F1-score, and a macro-ROC-AUC of 0.9995 ± 0.0002. These results provide additional evidence of consistent generalization beyond a single dataset distribution.</w:t>
      </w:r>
    </w:p>
    <w:p w14:paraId="4FDFFC76" w14:textId="77777777" w:rsidR="00E45492" w:rsidRPr="00A4308F" w:rsidRDefault="00E45492" w:rsidP="00E45492">
      <w:pPr>
        <w:pStyle w:val="ListParagraph"/>
        <w:numPr>
          <w:ilvl w:val="0"/>
          <w:numId w:val="35"/>
        </w:numPr>
        <w:spacing w:beforeLines="20" w:before="48" w:afterLines="20" w:after="48"/>
        <w:jc w:val="both"/>
        <w:rPr>
          <w:b/>
          <w:bCs/>
        </w:rPr>
      </w:pPr>
      <w:r>
        <w:rPr>
          <w:rFonts w:ascii="Arial" w:hAnsi="Arial" w:cs="Arial"/>
          <w:b/>
          <w:bCs/>
          <w:spacing w:val="-2"/>
          <w:sz w:val="20"/>
          <w:szCs w:val="20"/>
        </w:rPr>
        <w:t>Explainable AI</w:t>
      </w:r>
    </w:p>
    <w:p w14:paraId="7A8C0BE4" w14:textId="207368A0" w:rsidR="00BC24DA" w:rsidRDefault="00E45492" w:rsidP="00BC24DA">
      <w:pPr>
        <w:pStyle w:val="PARAIndent"/>
        <w:widowControl w:val="0"/>
        <w:suppressAutoHyphens w:val="0"/>
        <w:autoSpaceDE/>
        <w:autoSpaceDN/>
        <w:adjustRightInd/>
        <w:spacing w:beforeLines="20" w:before="48" w:afterLines="20" w:after="48" w:line="240" w:lineRule="auto"/>
        <w:rPr>
          <w:rFonts w:ascii="Arial" w:hAnsi="Arial" w:cs="Arial"/>
        </w:rPr>
        <w:sectPr w:rsidR="00BC24DA" w:rsidSect="000A4157">
          <w:type w:val="continuous"/>
          <w:pgSz w:w="11520" w:h="15660" w:code="1"/>
          <w:pgMar w:top="992" w:right="740" w:bottom="1040" w:left="740" w:header="360" w:footer="340" w:gutter="0"/>
          <w:cols w:num="2" w:space="400"/>
          <w:docGrid w:linePitch="360"/>
        </w:sectPr>
      </w:pPr>
      <w:r w:rsidRPr="00CC410B">
        <w:rPr>
          <w:rFonts w:ascii="Arial" w:hAnsi="Arial" w:cs="Arial"/>
        </w:rPr>
        <w:t>Grad-CAM analysis was performed to examine the spatial features contributing to the predictions of the proposed CNN-SE model across the eight OCT-C8 classes, as illustrated in</w:t>
      </w:r>
      <w:r>
        <w:rPr>
          <w:rFonts w:ascii="Arial" w:hAnsi="Arial" w:cs="Arial"/>
        </w:rPr>
        <w:t xml:space="preserve"> </w:t>
      </w:r>
      <w:r w:rsidRPr="00CF7FA5">
        <w:rPr>
          <w:rStyle w:val="StyleHyperlinkArial10pt"/>
        </w:rPr>
        <w:fldChar w:fldCharType="begin"/>
      </w:r>
      <w:r w:rsidRPr="00CF7FA5">
        <w:rPr>
          <w:rStyle w:val="StyleHyperlinkArial10pt"/>
        </w:rPr>
        <w:instrText xml:space="preserve"> REF _Ref239068279 \h </w:instrText>
      </w:r>
      <w:r>
        <w:rPr>
          <w:rStyle w:val="StyleHyperlinkArial10pt"/>
        </w:rPr>
        <w:instrText xml:space="preserve"> \* MERGEFORMAT </w:instrText>
      </w:r>
      <w:r w:rsidRPr="00CF7FA5">
        <w:rPr>
          <w:rStyle w:val="StyleHyperlinkArial10pt"/>
        </w:rPr>
      </w:r>
      <w:r w:rsidRPr="00CF7FA5">
        <w:rPr>
          <w:rStyle w:val="StyleHyperlinkArial10pt"/>
        </w:rPr>
        <w:fldChar w:fldCharType="separate"/>
      </w:r>
      <w:r w:rsidR="007823CF" w:rsidRPr="007823CF">
        <w:rPr>
          <w:rStyle w:val="StyleHyperlinkArial10pt"/>
        </w:rPr>
        <w:t>Fig. 7</w:t>
      </w:r>
      <w:r w:rsidRPr="00CF7FA5">
        <w:rPr>
          <w:rStyle w:val="StyleHyperlinkArial10pt"/>
        </w:rPr>
        <w:fldChar w:fldCharType="end"/>
      </w:r>
      <w:r w:rsidRPr="00CC410B">
        <w:rPr>
          <w:rFonts w:ascii="Arial" w:hAnsi="Arial" w:cs="Arial"/>
        </w:rPr>
        <w:t xml:space="preserve">. The activation maps predominantly highlighted localized retinal regions associated with class-discriminative structural patterns, with stronger responses observed around abnormal retinal morphology in AMD, CNV, CSR, DME, DR, Drusen, and MH, whereas Normal samples generally exhibited more localized activation within the retinal layers. The concentration of activations around relevant retinal structures suggests that the learned convolutional representations capture spatially meaningful features for disease discrimination, particularly in cases involving subtle or overlapping morphological characteristics. Grad-CAM visualizations of representative misclassified samples further illustrate regions associated with the model’s incorrect predictions and provide additional insight into challenging class boundaries. Since Grad-CAM reflects the contribution of image regions to a </w:t>
      </w:r>
      <w:r w:rsidRPr="00CC410B">
        <w:rPr>
          <w:rFonts w:ascii="Arial" w:hAnsi="Arial" w:cs="Arial"/>
        </w:rPr>
        <w:lastRenderedPageBreak/>
        <w:t xml:space="preserve">model prediction rather than causal evidence of a </w:t>
      </w:r>
      <w:r w:rsidRPr="00CC410B">
        <w:rPr>
          <w:rFonts w:ascii="Arial" w:hAnsi="Arial" w:cs="Arial"/>
        </w:rPr>
        <w:t xml:space="preserve">specific pathological feature, these visualizations are </w:t>
      </w:r>
    </w:p>
    <w:p w14:paraId="1649C26E" w14:textId="7ECDACE1" w:rsidR="00BC24DA" w:rsidRDefault="00BC24DA" w:rsidP="00BC24DA">
      <w:pPr>
        <w:pStyle w:val="Caption"/>
        <w:keepNext/>
        <w:jc w:val="center"/>
      </w:pPr>
      <w:bookmarkStart w:id="35" w:name="_Ref239068082"/>
      <w:bookmarkStart w:id="36" w:name="_Hlk238914757"/>
      <w:r w:rsidRPr="00CF7FA5">
        <w:rPr>
          <w:rFonts w:ascii="Arial" w:hAnsi="Arial" w:cs="Arial"/>
          <w:sz w:val="20"/>
          <w:szCs w:val="20"/>
        </w:rPr>
        <w:t xml:space="preserve">Table </w:t>
      </w:r>
      <w:r w:rsidRPr="00CF7FA5">
        <w:rPr>
          <w:rFonts w:ascii="Arial" w:hAnsi="Arial" w:cs="Arial"/>
          <w:sz w:val="20"/>
          <w:szCs w:val="20"/>
        </w:rPr>
        <w:fldChar w:fldCharType="begin"/>
      </w:r>
      <w:r w:rsidRPr="00CF7FA5">
        <w:rPr>
          <w:rFonts w:ascii="Arial" w:hAnsi="Arial" w:cs="Arial"/>
          <w:sz w:val="20"/>
          <w:szCs w:val="20"/>
        </w:rPr>
        <w:instrText xml:space="preserve"> SEQ Table \* ARABIC </w:instrText>
      </w:r>
      <w:r w:rsidRPr="00CF7FA5">
        <w:rPr>
          <w:rFonts w:ascii="Arial" w:hAnsi="Arial" w:cs="Arial"/>
          <w:sz w:val="20"/>
          <w:szCs w:val="20"/>
        </w:rPr>
        <w:fldChar w:fldCharType="separate"/>
      </w:r>
      <w:r w:rsidR="007823CF">
        <w:rPr>
          <w:rFonts w:ascii="Arial" w:hAnsi="Arial" w:cs="Arial"/>
          <w:noProof/>
          <w:sz w:val="20"/>
          <w:szCs w:val="20"/>
        </w:rPr>
        <w:t>9</w:t>
      </w:r>
      <w:r w:rsidRPr="00CF7FA5">
        <w:rPr>
          <w:rFonts w:ascii="Arial" w:hAnsi="Arial" w:cs="Arial"/>
          <w:sz w:val="20"/>
          <w:szCs w:val="20"/>
        </w:rPr>
        <w:fldChar w:fldCharType="end"/>
      </w:r>
      <w:bookmarkEnd w:id="35"/>
      <w:r w:rsidRPr="00CF7FA5">
        <w:rPr>
          <w:rFonts w:ascii="Arial" w:hAnsi="Arial" w:cs="Arial"/>
          <w:sz w:val="20"/>
          <w:szCs w:val="20"/>
        </w:rPr>
        <w:t>.</w:t>
      </w:r>
      <w:r>
        <w:t xml:space="preserve"> </w:t>
      </w:r>
      <w:r w:rsidRPr="00CF7FA5">
        <w:rPr>
          <w:rFonts w:ascii="Arial" w:hAnsi="Arial" w:cs="Arial"/>
          <w:color w:val="000000" w:themeColor="text1"/>
          <w:sz w:val="20"/>
          <w:szCs w:val="20"/>
          <w:lang w:val="en-IN"/>
        </w:rPr>
        <w:t>Comparison with existing approaches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6"/>
        <w:gridCol w:w="1749"/>
        <w:gridCol w:w="4122"/>
        <w:gridCol w:w="1151"/>
        <w:gridCol w:w="1612"/>
      </w:tblGrid>
      <w:tr w:rsidR="00BC24DA" w:rsidRPr="00CC410B" w14:paraId="14B754F0" w14:textId="77777777" w:rsidTr="00C8576C">
        <w:trPr>
          <w:trHeight w:val="304"/>
          <w:jc w:val="center"/>
        </w:trPr>
        <w:tc>
          <w:tcPr>
            <w:tcW w:w="700" w:type="pct"/>
            <w:vAlign w:val="center"/>
          </w:tcPr>
          <w:bookmarkEnd w:id="36"/>
          <w:p w14:paraId="26B4C636"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Publication Year</w:t>
            </w:r>
          </w:p>
        </w:tc>
        <w:tc>
          <w:tcPr>
            <w:tcW w:w="871" w:type="pct"/>
            <w:vAlign w:val="center"/>
          </w:tcPr>
          <w:p w14:paraId="0024CDB4"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References</w:t>
            </w:r>
          </w:p>
        </w:tc>
        <w:tc>
          <w:tcPr>
            <w:tcW w:w="2053" w:type="pct"/>
            <w:vAlign w:val="center"/>
          </w:tcPr>
          <w:p w14:paraId="1EF41BD4"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Approach</w:t>
            </w:r>
          </w:p>
        </w:tc>
        <w:tc>
          <w:tcPr>
            <w:tcW w:w="573" w:type="pct"/>
            <w:vAlign w:val="center"/>
          </w:tcPr>
          <w:p w14:paraId="15DC58A8"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Acc (OCT2017 Dataset)</w:t>
            </w:r>
          </w:p>
        </w:tc>
        <w:tc>
          <w:tcPr>
            <w:tcW w:w="803" w:type="pct"/>
            <w:vAlign w:val="center"/>
          </w:tcPr>
          <w:p w14:paraId="4141CF37"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Acc (OCT-C8 Dataset)</w:t>
            </w:r>
          </w:p>
        </w:tc>
      </w:tr>
      <w:tr w:rsidR="00BC24DA" w:rsidRPr="00CC410B" w14:paraId="2BD5B57F" w14:textId="77777777" w:rsidTr="00C8576C">
        <w:trPr>
          <w:trHeight w:val="281"/>
          <w:jc w:val="center"/>
        </w:trPr>
        <w:tc>
          <w:tcPr>
            <w:tcW w:w="700" w:type="pct"/>
            <w:vAlign w:val="center"/>
          </w:tcPr>
          <w:p w14:paraId="58423A80"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2019</w:t>
            </w:r>
          </w:p>
        </w:tc>
        <w:tc>
          <w:tcPr>
            <w:tcW w:w="871" w:type="pct"/>
            <w:vAlign w:val="center"/>
          </w:tcPr>
          <w:p w14:paraId="7FCB2CFE"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520DD60D385C464CAF26020BDF9C6D03"/>
                </w:placeholder>
              </w:sdtPr>
              <w:sdtContent>
                <w:hyperlink w:anchor="Ref21" w:history="1">
                  <w:r w:rsidRPr="007F5AFA">
                    <w:rPr>
                      <w:rStyle w:val="Hyperlink"/>
                      <w:rFonts w:ascii="Arial" w:hAnsi="Arial" w:cs="Arial"/>
                      <w:sz w:val="20"/>
                      <w:szCs w:val="20"/>
                      <w:lang w:val="id-ID"/>
                    </w:rPr>
                    <w:t>[21]</w:t>
                  </w:r>
                </w:hyperlink>
              </w:sdtContent>
            </w:sdt>
          </w:p>
        </w:tc>
        <w:tc>
          <w:tcPr>
            <w:tcW w:w="2053" w:type="pct"/>
            <w:vAlign w:val="center"/>
          </w:tcPr>
          <w:p w14:paraId="308A0D14"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Layer-guided convolutional neural network</w:t>
            </w:r>
          </w:p>
        </w:tc>
        <w:tc>
          <w:tcPr>
            <w:tcW w:w="573" w:type="pct"/>
            <w:vAlign w:val="center"/>
          </w:tcPr>
          <w:p w14:paraId="3B247508"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88.4</w:t>
            </w:r>
          </w:p>
        </w:tc>
        <w:tc>
          <w:tcPr>
            <w:tcW w:w="803" w:type="pct"/>
            <w:vMerge w:val="restart"/>
            <w:vAlign w:val="center"/>
          </w:tcPr>
          <w:p w14:paraId="00AA99AA" w14:textId="77777777" w:rsidR="00BC24DA" w:rsidRPr="00CC410B" w:rsidRDefault="00BC24DA" w:rsidP="00C8576C">
            <w:pPr>
              <w:jc w:val="center"/>
              <w:rPr>
                <w:rFonts w:ascii="Arial" w:hAnsi="Arial" w:cs="Arial"/>
                <w:sz w:val="20"/>
                <w:szCs w:val="20"/>
                <w:lang w:val="id-ID"/>
              </w:rPr>
            </w:pPr>
          </w:p>
        </w:tc>
      </w:tr>
      <w:tr w:rsidR="00BC24DA" w:rsidRPr="00CC410B" w14:paraId="368C44DF" w14:textId="77777777" w:rsidTr="00C8576C">
        <w:trPr>
          <w:trHeight w:val="281"/>
          <w:jc w:val="center"/>
        </w:trPr>
        <w:tc>
          <w:tcPr>
            <w:tcW w:w="700" w:type="pct"/>
            <w:vAlign w:val="center"/>
          </w:tcPr>
          <w:p w14:paraId="40A09F75"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6D121412"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Le et al.</w:t>
            </w:r>
            <w:sdt>
              <w:sdtPr>
                <w:rPr>
                  <w:rFonts w:ascii="Arial" w:hAnsi="Arial" w:cs="Arial"/>
                  <w:color w:val="000000"/>
                  <w:sz w:val="20"/>
                  <w:szCs w:val="20"/>
                  <w:lang w:val="id-ID"/>
                </w:rPr>
                <w:tag w:val="MENDELEY_CITATION_v3_eyJjaXRhdGlvbklEIjoiTUVOREVMRVlfQ0lUQVRJT05fNWE5OTZjODUtYjc3Ny00YWJjLWI5NmQtZTU2N2UzYjNiNDQxIiwicHJvcGVydGllcyI6eyJub3RlSW5kZXgiOjB9LCJpc0VkaXRlZCI6ZmFsc2UsIm1hbnVhbE92ZXJyaWRlIjp7ImlzTWFudWFsbHlPdmVycmlkZGVuIjpmYWxzZSwiY2l0ZXByb2NUZXh0IjoiWzM5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
                <w:id w:val="67855204"/>
                <w:placeholder>
                  <w:docPart w:val="2EB58CFD30F441F68EAD9F28FCBE0CB4"/>
                </w:placeholder>
              </w:sdtPr>
              <w:sdtContent>
                <w:hyperlink w:anchor="Ref39" w:history="1">
                  <w:r w:rsidRPr="00F37A62">
                    <w:rPr>
                      <w:rStyle w:val="Hyperlink"/>
                      <w:rFonts w:ascii="Arial" w:hAnsi="Arial" w:cs="Arial"/>
                      <w:sz w:val="20"/>
                      <w:szCs w:val="20"/>
                      <w:lang w:val="id-ID"/>
                    </w:rPr>
                    <w:t>[39]</w:t>
                  </w:r>
                </w:hyperlink>
              </w:sdtContent>
            </w:sdt>
          </w:p>
        </w:tc>
        <w:tc>
          <w:tcPr>
            <w:tcW w:w="2053" w:type="pct"/>
            <w:vAlign w:val="center"/>
          </w:tcPr>
          <w:p w14:paraId="6998E07C" w14:textId="77777777" w:rsidR="00BC24DA" w:rsidRPr="00CC410B" w:rsidRDefault="00BC24DA" w:rsidP="00C8576C">
            <w:pPr>
              <w:jc w:val="center"/>
              <w:rPr>
                <w:rFonts w:ascii="Arial" w:hAnsi="Arial" w:cs="Arial"/>
                <w:sz w:val="20"/>
                <w:szCs w:val="20"/>
                <w:lang w:val="en-IN"/>
              </w:rPr>
            </w:pPr>
            <w:r w:rsidRPr="00CC410B">
              <w:rPr>
                <w:rFonts w:ascii="Arial" w:hAnsi="Arial" w:cs="Arial"/>
                <w:sz w:val="20"/>
                <w:szCs w:val="20"/>
                <w:lang w:val="en-IN"/>
              </w:rPr>
              <w:t xml:space="preserve">Transfer learning </w:t>
            </w:r>
          </w:p>
        </w:tc>
        <w:tc>
          <w:tcPr>
            <w:tcW w:w="573" w:type="pct"/>
            <w:vAlign w:val="center"/>
          </w:tcPr>
          <w:p w14:paraId="28E8EF42"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87.20</w:t>
            </w:r>
          </w:p>
        </w:tc>
        <w:tc>
          <w:tcPr>
            <w:tcW w:w="803" w:type="pct"/>
            <w:vMerge/>
            <w:vAlign w:val="center"/>
          </w:tcPr>
          <w:p w14:paraId="0B2F7445" w14:textId="77777777" w:rsidR="00BC24DA" w:rsidRPr="00CC410B" w:rsidRDefault="00BC24DA" w:rsidP="00C8576C">
            <w:pPr>
              <w:jc w:val="center"/>
              <w:rPr>
                <w:rFonts w:ascii="Arial" w:hAnsi="Arial" w:cs="Arial"/>
                <w:sz w:val="20"/>
                <w:szCs w:val="20"/>
                <w:lang w:val="id-ID"/>
              </w:rPr>
            </w:pPr>
          </w:p>
        </w:tc>
      </w:tr>
      <w:tr w:rsidR="00BC24DA" w:rsidRPr="00CC410B" w14:paraId="7A4005A0" w14:textId="77777777" w:rsidTr="00C8576C">
        <w:trPr>
          <w:trHeight w:val="281"/>
          <w:jc w:val="center"/>
        </w:trPr>
        <w:tc>
          <w:tcPr>
            <w:tcW w:w="700" w:type="pct"/>
            <w:vAlign w:val="center"/>
          </w:tcPr>
          <w:p w14:paraId="3E3AF5A1"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76EDFA6D"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Qw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520DD60D385C464CAF26020BDF9C6D03"/>
                </w:placeholder>
              </w:sdtPr>
              <w:sdtContent>
                <w:hyperlink w:anchor="Ref40" w:history="1">
                  <w:r w:rsidRPr="00823EB7">
                    <w:rPr>
                      <w:rStyle w:val="Hyperlink"/>
                      <w:rFonts w:ascii="Arial" w:hAnsi="Arial" w:cs="Arial"/>
                      <w:sz w:val="20"/>
                      <w:szCs w:val="20"/>
                      <w:lang w:val="id-ID"/>
                    </w:rPr>
                    <w:t>[40]</w:t>
                  </w:r>
                </w:hyperlink>
              </w:sdtContent>
            </w:sdt>
          </w:p>
        </w:tc>
        <w:tc>
          <w:tcPr>
            <w:tcW w:w="2053" w:type="pct"/>
            <w:vAlign w:val="center"/>
          </w:tcPr>
          <w:p w14:paraId="22AD18BE"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Deep CNN architecture</w:t>
            </w:r>
          </w:p>
        </w:tc>
        <w:tc>
          <w:tcPr>
            <w:tcW w:w="573" w:type="pct"/>
            <w:vAlign w:val="center"/>
          </w:tcPr>
          <w:p w14:paraId="659AEF49"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93.3</w:t>
            </w:r>
          </w:p>
        </w:tc>
        <w:tc>
          <w:tcPr>
            <w:tcW w:w="803" w:type="pct"/>
            <w:vMerge/>
            <w:vAlign w:val="center"/>
          </w:tcPr>
          <w:p w14:paraId="03DAC18E" w14:textId="77777777" w:rsidR="00BC24DA" w:rsidRPr="00CC410B" w:rsidRDefault="00BC24DA" w:rsidP="00C8576C">
            <w:pPr>
              <w:jc w:val="center"/>
              <w:rPr>
                <w:rFonts w:ascii="Arial" w:hAnsi="Arial" w:cs="Arial"/>
                <w:sz w:val="20"/>
                <w:szCs w:val="20"/>
                <w:lang w:val="id-ID"/>
              </w:rPr>
            </w:pPr>
          </w:p>
        </w:tc>
      </w:tr>
      <w:tr w:rsidR="00BC24DA" w:rsidRPr="00CC410B" w14:paraId="068E8F99" w14:textId="77777777" w:rsidTr="00C8576C">
        <w:trPr>
          <w:trHeight w:val="281"/>
          <w:jc w:val="center"/>
        </w:trPr>
        <w:tc>
          <w:tcPr>
            <w:tcW w:w="700" w:type="pct"/>
            <w:vAlign w:val="center"/>
          </w:tcPr>
          <w:p w14:paraId="0524CF4D"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2021</w:t>
            </w:r>
          </w:p>
        </w:tc>
        <w:tc>
          <w:tcPr>
            <w:tcW w:w="871" w:type="pct"/>
            <w:vAlign w:val="center"/>
          </w:tcPr>
          <w:p w14:paraId="70318055"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520DD60D385C464CAF26020BDF9C6D03"/>
                </w:placeholder>
              </w:sdtPr>
              <w:sdtContent>
                <w:hyperlink w:anchor="Ref23" w:history="1">
                  <w:r w:rsidRPr="00427D1B">
                    <w:rPr>
                      <w:rStyle w:val="Hyperlink"/>
                      <w:rFonts w:ascii="Arial" w:hAnsi="Arial" w:cs="Arial"/>
                      <w:sz w:val="20"/>
                      <w:szCs w:val="20"/>
                      <w:lang w:val="id-ID"/>
                    </w:rPr>
                    <w:t>[23]</w:t>
                  </w:r>
                </w:hyperlink>
              </w:sdtContent>
            </w:sdt>
          </w:p>
        </w:tc>
        <w:tc>
          <w:tcPr>
            <w:tcW w:w="2053" w:type="pct"/>
            <w:vAlign w:val="center"/>
          </w:tcPr>
          <w:p w14:paraId="36152208"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Two binary CNN variants (Model 1 / Model 2 with high computational complexity)</w:t>
            </w:r>
          </w:p>
        </w:tc>
        <w:tc>
          <w:tcPr>
            <w:tcW w:w="573" w:type="pct"/>
            <w:vAlign w:val="center"/>
          </w:tcPr>
          <w:p w14:paraId="63C76F23"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98.1/98.7</w:t>
            </w:r>
          </w:p>
        </w:tc>
        <w:tc>
          <w:tcPr>
            <w:tcW w:w="803" w:type="pct"/>
            <w:vMerge/>
            <w:vAlign w:val="center"/>
          </w:tcPr>
          <w:p w14:paraId="74FF7092" w14:textId="77777777" w:rsidR="00BC24DA" w:rsidRPr="00CC410B" w:rsidRDefault="00BC24DA" w:rsidP="00C8576C">
            <w:pPr>
              <w:jc w:val="center"/>
              <w:rPr>
                <w:rFonts w:ascii="Arial" w:hAnsi="Arial" w:cs="Arial"/>
                <w:sz w:val="20"/>
                <w:szCs w:val="20"/>
                <w:lang w:val="id-ID"/>
              </w:rPr>
            </w:pPr>
          </w:p>
        </w:tc>
      </w:tr>
      <w:tr w:rsidR="00BC24DA" w:rsidRPr="00CC410B" w14:paraId="379556CF" w14:textId="77777777" w:rsidTr="00C8576C">
        <w:trPr>
          <w:trHeight w:val="281"/>
          <w:jc w:val="center"/>
        </w:trPr>
        <w:tc>
          <w:tcPr>
            <w:tcW w:w="700" w:type="pct"/>
            <w:vAlign w:val="center"/>
          </w:tcPr>
          <w:p w14:paraId="26278C1E"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563722D4"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520DD60D385C464CAF26020BDF9C6D03"/>
                </w:placeholder>
              </w:sdtPr>
              <w:sdtContent>
                <w:hyperlink w:anchor="Ref25" w:history="1">
                  <w:r w:rsidRPr="00171EA1">
                    <w:rPr>
                      <w:rStyle w:val="Hyperlink"/>
                      <w:rFonts w:ascii="Arial" w:hAnsi="Arial" w:cs="Arial"/>
                      <w:sz w:val="20"/>
                      <w:szCs w:val="20"/>
                      <w:lang w:val="id-ID"/>
                    </w:rPr>
                    <w:t>[25]</w:t>
                  </w:r>
                </w:hyperlink>
              </w:sdtContent>
            </w:sdt>
          </w:p>
        </w:tc>
        <w:tc>
          <w:tcPr>
            <w:tcW w:w="2053" w:type="pct"/>
            <w:vAlign w:val="center"/>
          </w:tcPr>
          <w:p w14:paraId="1C40073E"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Enhanced Optical Coherence Tomography (EOCT)-based framework</w:t>
            </w:r>
          </w:p>
        </w:tc>
        <w:tc>
          <w:tcPr>
            <w:tcW w:w="573" w:type="pct"/>
            <w:vAlign w:val="center"/>
          </w:tcPr>
          <w:p w14:paraId="5F62A266"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97.47</w:t>
            </w:r>
          </w:p>
        </w:tc>
        <w:tc>
          <w:tcPr>
            <w:tcW w:w="803" w:type="pct"/>
            <w:vMerge/>
            <w:vAlign w:val="center"/>
          </w:tcPr>
          <w:p w14:paraId="65FD0AD4" w14:textId="77777777" w:rsidR="00BC24DA" w:rsidRPr="00CC410B" w:rsidRDefault="00BC24DA" w:rsidP="00C8576C">
            <w:pPr>
              <w:jc w:val="center"/>
              <w:rPr>
                <w:rFonts w:ascii="Arial" w:hAnsi="Arial" w:cs="Arial"/>
                <w:sz w:val="20"/>
                <w:szCs w:val="20"/>
                <w:lang w:val="id-ID"/>
              </w:rPr>
            </w:pPr>
          </w:p>
        </w:tc>
      </w:tr>
      <w:tr w:rsidR="00BC24DA" w:rsidRPr="00CC410B" w14:paraId="7937DB4A" w14:textId="77777777" w:rsidTr="00C8576C">
        <w:trPr>
          <w:trHeight w:val="281"/>
          <w:jc w:val="center"/>
        </w:trPr>
        <w:tc>
          <w:tcPr>
            <w:tcW w:w="700" w:type="pct"/>
            <w:vAlign w:val="center"/>
          </w:tcPr>
          <w:p w14:paraId="77301D56"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0BE259CA"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520DD60D385C464CAF26020BDF9C6D03"/>
                </w:placeholder>
              </w:sdtPr>
              <w:sdtContent>
                <w:hyperlink w:anchor="Ref24" w:history="1">
                  <w:r w:rsidRPr="009076F7">
                    <w:rPr>
                      <w:rStyle w:val="Hyperlink"/>
                      <w:rFonts w:ascii="Arial" w:hAnsi="Arial" w:cs="Arial"/>
                      <w:sz w:val="20"/>
                      <w:szCs w:val="20"/>
                      <w:lang w:val="id-ID"/>
                    </w:rPr>
                    <w:t>[24]</w:t>
                  </w:r>
                </w:hyperlink>
              </w:sdtContent>
            </w:sdt>
          </w:p>
        </w:tc>
        <w:tc>
          <w:tcPr>
            <w:tcW w:w="2053" w:type="pct"/>
            <w:vAlign w:val="center"/>
          </w:tcPr>
          <w:p w14:paraId="059B6371"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CNN-based classification framework</w:t>
            </w:r>
          </w:p>
        </w:tc>
        <w:tc>
          <w:tcPr>
            <w:tcW w:w="573" w:type="pct"/>
            <w:vAlign w:val="center"/>
          </w:tcPr>
          <w:p w14:paraId="35429D59"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96.93</w:t>
            </w:r>
          </w:p>
        </w:tc>
        <w:tc>
          <w:tcPr>
            <w:tcW w:w="803" w:type="pct"/>
            <w:vMerge/>
            <w:vAlign w:val="center"/>
          </w:tcPr>
          <w:p w14:paraId="579B3B1E" w14:textId="77777777" w:rsidR="00BC24DA" w:rsidRPr="00CC410B" w:rsidRDefault="00BC24DA" w:rsidP="00C8576C">
            <w:pPr>
              <w:jc w:val="center"/>
              <w:rPr>
                <w:rFonts w:ascii="Arial" w:hAnsi="Arial" w:cs="Arial"/>
                <w:sz w:val="20"/>
                <w:szCs w:val="20"/>
                <w:lang w:val="id-ID"/>
              </w:rPr>
            </w:pPr>
          </w:p>
        </w:tc>
      </w:tr>
      <w:tr w:rsidR="00BC24DA" w:rsidRPr="00CC410B" w14:paraId="3BD52997" w14:textId="77777777" w:rsidTr="00C8576C">
        <w:trPr>
          <w:trHeight w:val="281"/>
          <w:jc w:val="center"/>
        </w:trPr>
        <w:tc>
          <w:tcPr>
            <w:tcW w:w="700" w:type="pct"/>
            <w:vAlign w:val="center"/>
          </w:tcPr>
          <w:p w14:paraId="6EE4AD93"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55E3DECE"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520DD60D385C464CAF26020BDF9C6D03"/>
                </w:placeholder>
              </w:sdtPr>
              <w:sdtContent>
                <w:hyperlink w:anchor="Ref38" w:history="1">
                  <w:r w:rsidRPr="0046129F">
                    <w:rPr>
                      <w:rStyle w:val="Hyperlink"/>
                      <w:rFonts w:ascii="Arial" w:hAnsi="Arial" w:cs="Arial"/>
                      <w:sz w:val="20"/>
                      <w:szCs w:val="20"/>
                      <w:lang w:val="id-ID"/>
                    </w:rPr>
                    <w:t>[38]</w:t>
                  </w:r>
                </w:hyperlink>
              </w:sdtContent>
            </w:sdt>
          </w:p>
        </w:tc>
        <w:tc>
          <w:tcPr>
            <w:tcW w:w="2053" w:type="pct"/>
            <w:vAlign w:val="center"/>
          </w:tcPr>
          <w:p w14:paraId="21E76F29"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Capsule network integrated with contrast-limited adaptive histogram equalization</w:t>
            </w:r>
          </w:p>
        </w:tc>
        <w:tc>
          <w:tcPr>
            <w:tcW w:w="573" w:type="pct"/>
            <w:vAlign w:val="center"/>
          </w:tcPr>
          <w:p w14:paraId="46A04811"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97.7</w:t>
            </w:r>
          </w:p>
        </w:tc>
        <w:tc>
          <w:tcPr>
            <w:tcW w:w="803" w:type="pct"/>
            <w:vMerge/>
            <w:vAlign w:val="center"/>
          </w:tcPr>
          <w:p w14:paraId="0DF99BA8" w14:textId="77777777" w:rsidR="00BC24DA" w:rsidRPr="00CC410B" w:rsidRDefault="00BC24DA" w:rsidP="00C8576C">
            <w:pPr>
              <w:jc w:val="center"/>
              <w:rPr>
                <w:rFonts w:ascii="Arial" w:hAnsi="Arial" w:cs="Arial"/>
                <w:sz w:val="20"/>
                <w:szCs w:val="20"/>
                <w:lang w:val="id-ID"/>
              </w:rPr>
            </w:pPr>
          </w:p>
        </w:tc>
      </w:tr>
      <w:tr w:rsidR="00BC24DA" w:rsidRPr="00CC410B" w14:paraId="0BF9A026" w14:textId="77777777" w:rsidTr="00C8576C">
        <w:trPr>
          <w:trHeight w:val="281"/>
          <w:jc w:val="center"/>
        </w:trPr>
        <w:tc>
          <w:tcPr>
            <w:tcW w:w="700" w:type="pct"/>
            <w:vAlign w:val="center"/>
          </w:tcPr>
          <w:p w14:paraId="7BA94A1D"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288D2695"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520DD60D385C464CAF26020BDF9C6D03"/>
                </w:placeholder>
              </w:sdtPr>
              <w:sdtContent>
                <w:hyperlink w:anchor="Ref29" w:history="1">
                  <w:r w:rsidRPr="00B334C2">
                    <w:rPr>
                      <w:rStyle w:val="Hyperlink"/>
                      <w:rFonts w:ascii="Arial" w:hAnsi="Arial" w:cs="Arial"/>
                      <w:sz w:val="20"/>
                      <w:szCs w:val="20"/>
                      <w:lang w:val="id-ID"/>
                    </w:rPr>
                    <w:t>[29]</w:t>
                  </w:r>
                </w:hyperlink>
              </w:sdtContent>
            </w:sdt>
          </w:p>
        </w:tc>
        <w:tc>
          <w:tcPr>
            <w:tcW w:w="2053" w:type="pct"/>
            <w:vAlign w:val="center"/>
          </w:tcPr>
          <w:p w14:paraId="4A0DF945"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Deep convolutional neural network model</w:t>
            </w:r>
          </w:p>
        </w:tc>
        <w:tc>
          <w:tcPr>
            <w:tcW w:w="573" w:type="pct"/>
            <w:vAlign w:val="center"/>
          </w:tcPr>
          <w:p w14:paraId="1520AF6D"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95.55</w:t>
            </w:r>
          </w:p>
        </w:tc>
        <w:tc>
          <w:tcPr>
            <w:tcW w:w="803" w:type="pct"/>
            <w:vMerge/>
            <w:vAlign w:val="center"/>
          </w:tcPr>
          <w:p w14:paraId="21F69688" w14:textId="77777777" w:rsidR="00BC24DA" w:rsidRPr="00CC410B" w:rsidRDefault="00BC24DA" w:rsidP="00C8576C">
            <w:pPr>
              <w:jc w:val="center"/>
              <w:rPr>
                <w:rFonts w:ascii="Arial" w:hAnsi="Arial" w:cs="Arial"/>
                <w:sz w:val="20"/>
                <w:szCs w:val="20"/>
                <w:lang w:val="id-ID"/>
              </w:rPr>
            </w:pPr>
          </w:p>
        </w:tc>
      </w:tr>
      <w:tr w:rsidR="00BC24DA" w:rsidRPr="00CC410B" w14:paraId="5DC0B7F5" w14:textId="77777777" w:rsidTr="00C8576C">
        <w:trPr>
          <w:trHeight w:val="281"/>
          <w:jc w:val="center"/>
        </w:trPr>
        <w:tc>
          <w:tcPr>
            <w:tcW w:w="700" w:type="pct"/>
            <w:vAlign w:val="center"/>
          </w:tcPr>
          <w:p w14:paraId="028182E3"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3D86F0F8"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520DD60D385C464CAF26020BDF9C6D03"/>
                </w:placeholder>
              </w:sdtPr>
              <w:sdtContent>
                <w:hyperlink w:anchor="Ref28" w:history="1">
                  <w:r w:rsidRPr="003D7841">
                    <w:rPr>
                      <w:rStyle w:val="Hyperlink"/>
                      <w:rFonts w:ascii="Arial" w:hAnsi="Arial" w:cs="Arial"/>
                      <w:sz w:val="20"/>
                      <w:szCs w:val="20"/>
                      <w:lang w:val="id-ID"/>
                    </w:rPr>
                    <w:t>[28]</w:t>
                  </w:r>
                </w:hyperlink>
              </w:sdtContent>
            </w:sdt>
          </w:p>
        </w:tc>
        <w:tc>
          <w:tcPr>
            <w:tcW w:w="2053" w:type="pct"/>
            <w:vAlign w:val="center"/>
          </w:tcPr>
          <w:p w14:paraId="7CD71DE7"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 xml:space="preserve">CNN, EfficientNet-V2, and </w:t>
            </w:r>
            <w:proofErr w:type="spellStart"/>
            <w:r w:rsidRPr="00CC410B">
              <w:rPr>
                <w:rFonts w:ascii="Arial" w:hAnsi="Arial" w:cs="Arial"/>
                <w:sz w:val="20"/>
                <w:szCs w:val="20"/>
                <w:lang w:val="en-IN"/>
              </w:rPr>
              <w:t>ResNet</w:t>
            </w:r>
            <w:proofErr w:type="spellEnd"/>
            <w:r w:rsidRPr="00CC410B">
              <w:rPr>
                <w:rFonts w:ascii="Arial" w:hAnsi="Arial" w:cs="Arial"/>
                <w:sz w:val="20"/>
                <w:szCs w:val="20"/>
                <w:lang w:val="en-IN"/>
              </w:rPr>
              <w:t>-based ensemble architecture</w:t>
            </w:r>
          </w:p>
        </w:tc>
        <w:tc>
          <w:tcPr>
            <w:tcW w:w="573" w:type="pct"/>
            <w:vAlign w:val="center"/>
          </w:tcPr>
          <w:p w14:paraId="63A32685"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97.89</w:t>
            </w:r>
          </w:p>
        </w:tc>
        <w:tc>
          <w:tcPr>
            <w:tcW w:w="803" w:type="pct"/>
            <w:vMerge/>
            <w:vAlign w:val="center"/>
          </w:tcPr>
          <w:p w14:paraId="0509A30C" w14:textId="77777777" w:rsidR="00BC24DA" w:rsidRPr="00CC410B" w:rsidRDefault="00BC24DA" w:rsidP="00C8576C">
            <w:pPr>
              <w:jc w:val="center"/>
              <w:rPr>
                <w:rFonts w:ascii="Arial" w:hAnsi="Arial" w:cs="Arial"/>
                <w:sz w:val="20"/>
                <w:szCs w:val="20"/>
                <w:lang w:val="id-ID"/>
              </w:rPr>
            </w:pPr>
          </w:p>
        </w:tc>
      </w:tr>
      <w:tr w:rsidR="00BC24DA" w:rsidRPr="00CC410B" w14:paraId="2398058A" w14:textId="77777777" w:rsidTr="00C8576C">
        <w:trPr>
          <w:trHeight w:val="281"/>
          <w:jc w:val="center"/>
        </w:trPr>
        <w:tc>
          <w:tcPr>
            <w:tcW w:w="700" w:type="pct"/>
            <w:vAlign w:val="center"/>
          </w:tcPr>
          <w:p w14:paraId="455E1F79"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2025</w:t>
            </w:r>
          </w:p>
        </w:tc>
        <w:tc>
          <w:tcPr>
            <w:tcW w:w="871" w:type="pct"/>
            <w:vAlign w:val="center"/>
          </w:tcPr>
          <w:p w14:paraId="46EA4D42"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520DD60D385C464CAF26020BDF9C6D03"/>
                </w:placeholder>
              </w:sdtPr>
              <w:sdtContent>
                <w:hyperlink w:anchor="Ref33" w:history="1">
                  <w:r w:rsidRPr="001509AA">
                    <w:rPr>
                      <w:rStyle w:val="Hyperlink"/>
                      <w:rFonts w:ascii="Arial" w:hAnsi="Arial" w:cs="Arial"/>
                      <w:sz w:val="20"/>
                      <w:szCs w:val="20"/>
                      <w:lang w:val="id-ID"/>
                    </w:rPr>
                    <w:t>[33]</w:t>
                  </w:r>
                </w:hyperlink>
              </w:sdtContent>
            </w:sdt>
          </w:p>
        </w:tc>
        <w:tc>
          <w:tcPr>
            <w:tcW w:w="2053" w:type="pct"/>
            <w:vAlign w:val="center"/>
          </w:tcPr>
          <w:p w14:paraId="25A2B0D3"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en-IN"/>
              </w:rPr>
              <w:t>CNN with data augmentation, exponential learning rate decay, and hybrid max–average pooling</w:t>
            </w:r>
          </w:p>
        </w:tc>
        <w:tc>
          <w:tcPr>
            <w:tcW w:w="573" w:type="pct"/>
            <w:vAlign w:val="center"/>
          </w:tcPr>
          <w:p w14:paraId="6D664BF1" w14:textId="77777777" w:rsidR="00BC24DA" w:rsidRPr="00CC410B" w:rsidRDefault="00BC24DA" w:rsidP="00C8576C">
            <w:pPr>
              <w:jc w:val="center"/>
              <w:rPr>
                <w:rFonts w:ascii="Arial" w:hAnsi="Arial" w:cs="Arial"/>
                <w:sz w:val="20"/>
                <w:szCs w:val="20"/>
                <w:lang w:val="id-ID"/>
              </w:rPr>
            </w:pPr>
            <w:r w:rsidRPr="00CC410B">
              <w:rPr>
                <w:rFonts w:ascii="Arial" w:hAnsi="Arial" w:cs="Arial"/>
                <w:sz w:val="20"/>
                <w:szCs w:val="20"/>
                <w:lang w:val="id-ID"/>
              </w:rPr>
              <w:t>98.75</w:t>
            </w:r>
          </w:p>
        </w:tc>
        <w:tc>
          <w:tcPr>
            <w:tcW w:w="803" w:type="pct"/>
            <w:vMerge/>
            <w:vAlign w:val="center"/>
          </w:tcPr>
          <w:p w14:paraId="087C4CB9" w14:textId="77777777" w:rsidR="00BC24DA" w:rsidRPr="00CC410B" w:rsidRDefault="00BC24DA" w:rsidP="00C8576C">
            <w:pPr>
              <w:jc w:val="center"/>
              <w:rPr>
                <w:rFonts w:ascii="Arial" w:hAnsi="Arial" w:cs="Arial"/>
                <w:b/>
                <w:bCs/>
                <w:sz w:val="20"/>
                <w:szCs w:val="20"/>
                <w:lang w:val="id-ID"/>
              </w:rPr>
            </w:pPr>
          </w:p>
        </w:tc>
      </w:tr>
      <w:tr w:rsidR="00BC24DA" w:rsidRPr="00CC410B" w14:paraId="723D8AD8" w14:textId="77777777" w:rsidTr="00C8576C">
        <w:trPr>
          <w:trHeight w:val="281"/>
          <w:jc w:val="center"/>
        </w:trPr>
        <w:tc>
          <w:tcPr>
            <w:tcW w:w="700" w:type="pct"/>
            <w:vAlign w:val="center"/>
          </w:tcPr>
          <w:p w14:paraId="1A1938AE"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2026</w:t>
            </w:r>
          </w:p>
        </w:tc>
        <w:tc>
          <w:tcPr>
            <w:tcW w:w="871" w:type="pct"/>
            <w:vAlign w:val="center"/>
          </w:tcPr>
          <w:p w14:paraId="54A031DE"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Proposed Model</w:t>
            </w:r>
          </w:p>
        </w:tc>
        <w:tc>
          <w:tcPr>
            <w:tcW w:w="2053" w:type="pct"/>
            <w:vAlign w:val="center"/>
          </w:tcPr>
          <w:p w14:paraId="20A5F681"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CNN enhanced with SE blocks, Adam optimization, and global average pooling</w:t>
            </w:r>
          </w:p>
        </w:tc>
        <w:tc>
          <w:tcPr>
            <w:tcW w:w="573" w:type="pct"/>
            <w:vAlign w:val="center"/>
          </w:tcPr>
          <w:p w14:paraId="19EE7913" w14:textId="77777777" w:rsidR="00BC24DA" w:rsidRPr="00CC410B" w:rsidRDefault="00BC24DA" w:rsidP="00C8576C">
            <w:pPr>
              <w:jc w:val="center"/>
              <w:rPr>
                <w:rFonts w:ascii="Arial" w:hAnsi="Arial" w:cs="Arial"/>
                <w:b/>
                <w:bCs/>
                <w:sz w:val="20"/>
                <w:szCs w:val="20"/>
                <w:lang w:val="id-ID"/>
              </w:rPr>
            </w:pPr>
            <w:r w:rsidRPr="00CC410B">
              <w:rPr>
                <w:rFonts w:ascii="Arial" w:hAnsi="Arial" w:cs="Arial"/>
                <w:b/>
                <w:bCs/>
                <w:sz w:val="20"/>
                <w:szCs w:val="20"/>
                <w:lang w:val="id-ID"/>
              </w:rPr>
              <w:t>99.00</w:t>
            </w:r>
          </w:p>
        </w:tc>
        <w:tc>
          <w:tcPr>
            <w:tcW w:w="803" w:type="pct"/>
            <w:vAlign w:val="center"/>
          </w:tcPr>
          <w:p w14:paraId="6CA788F2" w14:textId="77777777" w:rsidR="00BC24DA" w:rsidRPr="00CC410B" w:rsidRDefault="00BC24DA" w:rsidP="00C8576C">
            <w:pPr>
              <w:keepNext/>
              <w:jc w:val="center"/>
              <w:rPr>
                <w:rFonts w:ascii="Arial" w:hAnsi="Arial" w:cs="Arial"/>
                <w:b/>
                <w:bCs/>
                <w:sz w:val="20"/>
                <w:szCs w:val="20"/>
                <w:lang w:val="id-ID"/>
              </w:rPr>
            </w:pPr>
            <w:r w:rsidRPr="00CC410B">
              <w:rPr>
                <w:rFonts w:ascii="Arial" w:hAnsi="Arial" w:cs="Arial"/>
                <w:b/>
                <w:bCs/>
                <w:sz w:val="20"/>
                <w:szCs w:val="20"/>
                <w:lang w:val="id-ID"/>
              </w:rPr>
              <w:t>97.00</w:t>
            </w:r>
          </w:p>
        </w:tc>
      </w:tr>
    </w:tbl>
    <w:p w14:paraId="3E048611" w14:textId="77777777" w:rsidR="00BC24DA" w:rsidRDefault="00BC24DA" w:rsidP="00BC24DA">
      <w:pPr>
        <w:pStyle w:val="PARAIndent"/>
        <w:widowControl w:val="0"/>
        <w:suppressAutoHyphens w:val="0"/>
        <w:autoSpaceDE/>
        <w:autoSpaceDN/>
        <w:adjustRightInd/>
        <w:spacing w:beforeLines="20" w:before="48" w:afterLines="20" w:after="48" w:line="240" w:lineRule="auto"/>
        <w:rPr>
          <w:rFonts w:ascii="Arial" w:hAnsi="Arial" w:cs="Aria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3658"/>
      </w:tblGrid>
      <w:tr w:rsidR="00BC24DA" w:rsidRPr="00CC410B" w14:paraId="1A510CE0" w14:textId="77777777" w:rsidTr="00C8576C">
        <w:trPr>
          <w:jc w:val="center"/>
        </w:trPr>
        <w:tc>
          <w:tcPr>
            <w:tcW w:w="3708" w:type="dxa"/>
          </w:tcPr>
          <w:p w14:paraId="4E980EEB"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71597F70" wp14:editId="117AF0FD">
                  <wp:extent cx="2142000" cy="720000"/>
                  <wp:effectExtent l="0" t="0" r="0" b="4445"/>
                  <wp:docPr id="686291579" name="Picture 68629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3A8137EB"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3658" w:type="dxa"/>
          </w:tcPr>
          <w:p w14:paraId="0A4B1774" w14:textId="77777777" w:rsidR="00BC24DA" w:rsidRPr="00CC410B" w:rsidRDefault="00BC24DA" w:rsidP="00C8576C">
            <w:pPr>
              <w:spacing w:beforeLines="20" w:before="48" w:afterLines="20" w:after="48"/>
              <w:jc w:val="right"/>
              <w:rPr>
                <w:rFonts w:ascii="Arial" w:hAnsi="Arial" w:cs="Arial"/>
                <w:sz w:val="20"/>
                <w:szCs w:val="20"/>
              </w:rPr>
            </w:pPr>
            <w:r w:rsidRPr="00CC410B">
              <w:rPr>
                <w:noProof/>
              </w:rPr>
              <w:drawing>
                <wp:inline distT="0" distB="0" distL="0" distR="0" wp14:anchorId="347BD2C8" wp14:editId="0D521754">
                  <wp:extent cx="2142000" cy="720000"/>
                  <wp:effectExtent l="0" t="0" r="0" b="4445"/>
                  <wp:docPr id="686291580" name="Picture 68629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7DCF71E3"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CNV</w:t>
            </w:r>
          </w:p>
        </w:tc>
      </w:tr>
      <w:tr w:rsidR="00BC24DA" w:rsidRPr="00CC410B" w14:paraId="1DAD01AC" w14:textId="77777777" w:rsidTr="00C8576C">
        <w:trPr>
          <w:jc w:val="center"/>
        </w:trPr>
        <w:tc>
          <w:tcPr>
            <w:tcW w:w="3708" w:type="dxa"/>
          </w:tcPr>
          <w:p w14:paraId="3267A725"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2155AEBC" wp14:editId="6F1D2521">
                  <wp:extent cx="2142000" cy="720000"/>
                  <wp:effectExtent l="0" t="0" r="0" b="4445"/>
                  <wp:docPr id="686291581" name="Picture 68629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4D841201"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3658" w:type="dxa"/>
          </w:tcPr>
          <w:p w14:paraId="5EB388DA"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4C266417" wp14:editId="77DA9EFE">
                  <wp:extent cx="2142000" cy="720000"/>
                  <wp:effectExtent l="0" t="0" r="0" b="4445"/>
                  <wp:docPr id="686291582" name="Picture 6862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289600E4"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DME</w:t>
            </w:r>
          </w:p>
        </w:tc>
      </w:tr>
      <w:tr w:rsidR="00BC24DA" w:rsidRPr="00CC410B" w14:paraId="2D366722" w14:textId="77777777" w:rsidTr="00C8576C">
        <w:trPr>
          <w:jc w:val="center"/>
        </w:trPr>
        <w:tc>
          <w:tcPr>
            <w:tcW w:w="3708" w:type="dxa"/>
          </w:tcPr>
          <w:p w14:paraId="1125EAF8"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191271E8" wp14:editId="73A8A007">
                  <wp:extent cx="2142000" cy="720000"/>
                  <wp:effectExtent l="0" t="0" r="0" b="4445"/>
                  <wp:docPr id="686291583" name="Picture 68629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76B3EA82"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3658" w:type="dxa"/>
          </w:tcPr>
          <w:p w14:paraId="6F3862D4"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27102913" wp14:editId="3204938C">
                  <wp:extent cx="2142000" cy="720000"/>
                  <wp:effectExtent l="0" t="0" r="0" b="4445"/>
                  <wp:docPr id="357861504" name="Picture 3578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6134448B"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MH</w:t>
            </w:r>
          </w:p>
        </w:tc>
      </w:tr>
      <w:tr w:rsidR="00BC24DA" w:rsidRPr="00CC410B" w14:paraId="6EF0E0A2" w14:textId="77777777" w:rsidTr="00C8576C">
        <w:trPr>
          <w:jc w:val="center"/>
        </w:trPr>
        <w:tc>
          <w:tcPr>
            <w:tcW w:w="3708" w:type="dxa"/>
          </w:tcPr>
          <w:p w14:paraId="1B1F46A4" w14:textId="77777777" w:rsidR="00BC24DA" w:rsidRPr="00CC410B" w:rsidRDefault="00BC24DA" w:rsidP="00C8576C">
            <w:pPr>
              <w:spacing w:beforeLines="20" w:before="48" w:afterLines="20" w:after="48"/>
              <w:jc w:val="center"/>
              <w:rPr>
                <w:rFonts w:ascii="Arial" w:hAnsi="Arial" w:cs="Arial"/>
                <w:sz w:val="20"/>
                <w:szCs w:val="20"/>
              </w:rPr>
            </w:pPr>
            <w:r w:rsidRPr="00CC410B">
              <w:rPr>
                <w:noProof/>
              </w:rPr>
              <w:drawing>
                <wp:inline distT="0" distB="0" distL="0" distR="0" wp14:anchorId="749D2CEF" wp14:editId="4CD1CD2D">
                  <wp:extent cx="2142000" cy="720000"/>
                  <wp:effectExtent l="0" t="0" r="0" b="4445"/>
                  <wp:docPr id="357861505" name="Picture 3578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19E5B967" w14:textId="77777777" w:rsidR="00BC24DA" w:rsidRPr="00CC410B" w:rsidRDefault="00BC24DA" w:rsidP="00C8576C">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3658" w:type="dxa"/>
          </w:tcPr>
          <w:p w14:paraId="1D066442" w14:textId="77777777" w:rsidR="00BC24DA" w:rsidRPr="00CC410B" w:rsidRDefault="00BC24DA" w:rsidP="00C8576C">
            <w:pPr>
              <w:tabs>
                <w:tab w:val="left" w:pos="1247"/>
              </w:tabs>
              <w:jc w:val="center"/>
              <w:rPr>
                <w:rFonts w:ascii="Arial" w:hAnsi="Arial" w:cs="Arial"/>
                <w:sz w:val="20"/>
                <w:szCs w:val="20"/>
              </w:rPr>
            </w:pPr>
            <w:r w:rsidRPr="00CC410B">
              <w:rPr>
                <w:noProof/>
              </w:rPr>
              <w:drawing>
                <wp:inline distT="0" distB="0" distL="0" distR="0" wp14:anchorId="27B91708" wp14:editId="02B56607">
                  <wp:extent cx="2142000" cy="720000"/>
                  <wp:effectExtent l="0" t="0" r="0" b="4445"/>
                  <wp:docPr id="357861506" name="Picture 35786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42000" cy="720000"/>
                          </a:xfrm>
                          <a:prstGeom prst="rect">
                            <a:avLst/>
                          </a:prstGeom>
                          <a:noFill/>
                          <a:ln>
                            <a:noFill/>
                          </a:ln>
                        </pic:spPr>
                      </pic:pic>
                    </a:graphicData>
                  </a:graphic>
                </wp:inline>
              </w:drawing>
            </w:r>
          </w:p>
          <w:p w14:paraId="19410887" w14:textId="77777777" w:rsidR="00BC24DA" w:rsidRPr="00CC410B" w:rsidRDefault="00BC24DA" w:rsidP="00C8576C">
            <w:pPr>
              <w:tabs>
                <w:tab w:val="left" w:pos="1247"/>
              </w:tabs>
              <w:jc w:val="center"/>
              <w:rPr>
                <w:rFonts w:ascii="Arial" w:hAnsi="Arial" w:cs="Arial"/>
                <w:sz w:val="20"/>
                <w:szCs w:val="20"/>
              </w:rPr>
            </w:pPr>
            <w:r w:rsidRPr="00CC410B">
              <w:rPr>
                <w:rFonts w:ascii="Arial" w:hAnsi="Arial" w:cs="Arial"/>
                <w:sz w:val="20"/>
                <w:szCs w:val="20"/>
              </w:rPr>
              <w:t>Normal</w:t>
            </w:r>
          </w:p>
        </w:tc>
      </w:tr>
      <w:tr w:rsidR="00BC24DA" w:rsidRPr="00CC410B" w14:paraId="0CAA039E" w14:textId="77777777" w:rsidTr="00C8576C">
        <w:trPr>
          <w:jc w:val="center"/>
        </w:trPr>
        <w:tc>
          <w:tcPr>
            <w:tcW w:w="7366" w:type="dxa"/>
            <w:gridSpan w:val="2"/>
          </w:tcPr>
          <w:p w14:paraId="29E68C88" w14:textId="521389F9" w:rsidR="00BC24DA" w:rsidRPr="00CC410B" w:rsidRDefault="00BC24DA" w:rsidP="00C8576C">
            <w:pPr>
              <w:pStyle w:val="Caption"/>
              <w:jc w:val="center"/>
              <w:rPr>
                <w:rFonts w:ascii="Arial" w:hAnsi="Arial" w:cs="Arial"/>
                <w:noProof/>
                <w:sz w:val="20"/>
                <w:szCs w:val="20"/>
              </w:rPr>
            </w:pPr>
            <w:bookmarkStart w:id="37" w:name="_Ref239068279"/>
            <w:r w:rsidRPr="00CF7FA5">
              <w:rPr>
                <w:rFonts w:asciiTheme="minorHAnsi" w:eastAsia="Times New Roman" w:hAnsiTheme="minorHAnsi"/>
                <w:kern w:val="0"/>
                <w:sz w:val="24"/>
                <w:szCs w:val="24"/>
                <w14:ligatures w14:val="none"/>
              </w:rPr>
              <w:lastRenderedPageBreak/>
              <w:t xml:space="preserve">Fig. </w:t>
            </w:r>
            <w:r w:rsidRPr="00CF7FA5">
              <w:rPr>
                <w:rFonts w:asciiTheme="minorHAnsi" w:hAnsiTheme="minorHAnsi"/>
                <w:sz w:val="24"/>
                <w:szCs w:val="24"/>
              </w:rPr>
              <w:fldChar w:fldCharType="begin"/>
            </w:r>
            <w:r w:rsidRPr="00CF7FA5">
              <w:rPr>
                <w:rFonts w:asciiTheme="minorHAnsi" w:eastAsia="Times New Roman" w:hAnsiTheme="minorHAnsi"/>
                <w:kern w:val="0"/>
                <w:sz w:val="24"/>
                <w:szCs w:val="24"/>
                <w14:ligatures w14:val="none"/>
              </w:rPr>
              <w:instrText xml:space="preserve"> SEQ Figure \* ARABIC </w:instrText>
            </w:r>
            <w:r w:rsidRPr="00CF7FA5">
              <w:rPr>
                <w:rFonts w:asciiTheme="minorHAnsi" w:hAnsiTheme="minorHAnsi"/>
                <w:sz w:val="24"/>
                <w:szCs w:val="24"/>
              </w:rPr>
              <w:fldChar w:fldCharType="separate"/>
            </w:r>
            <w:r w:rsidR="007823CF">
              <w:rPr>
                <w:rFonts w:asciiTheme="minorHAnsi" w:eastAsia="Times New Roman" w:hAnsiTheme="minorHAnsi"/>
                <w:noProof/>
                <w:kern w:val="0"/>
                <w:sz w:val="24"/>
                <w:szCs w:val="24"/>
                <w14:ligatures w14:val="none"/>
              </w:rPr>
              <w:t>7</w:t>
            </w:r>
            <w:r w:rsidRPr="00CF7FA5">
              <w:rPr>
                <w:rFonts w:asciiTheme="minorHAnsi" w:hAnsiTheme="minorHAnsi"/>
                <w:sz w:val="24"/>
                <w:szCs w:val="24"/>
              </w:rPr>
              <w:fldChar w:fldCharType="end"/>
            </w:r>
            <w:bookmarkEnd w:id="37"/>
            <w:r w:rsidRPr="00CF7FA5">
              <w:rPr>
                <w:rFonts w:asciiTheme="minorHAnsi" w:eastAsia="Times New Roman" w:hAnsiTheme="minorHAnsi"/>
                <w:kern w:val="0"/>
                <w:sz w:val="24"/>
                <w:szCs w:val="24"/>
                <w14:ligatures w14:val="none"/>
              </w:rPr>
              <w:t>.</w:t>
            </w:r>
            <w:r>
              <w:t xml:space="preserve"> </w:t>
            </w:r>
            <w:r w:rsidRPr="00CF7FA5">
              <w:rPr>
                <w:rFonts w:ascii="Arial" w:hAnsi="Arial" w:cs="Arial"/>
                <w:noProof/>
                <w:color w:val="auto"/>
                <w:sz w:val="20"/>
                <w:szCs w:val="20"/>
              </w:rPr>
              <w:t>Grad-CAM visualizations of representative OCT-C8 dataset</w:t>
            </w:r>
          </w:p>
        </w:tc>
      </w:tr>
    </w:tbl>
    <w:p w14:paraId="48ED0B64" w14:textId="77777777" w:rsidR="00BC24DA" w:rsidRDefault="00BC24DA" w:rsidP="00BC24DA">
      <w:pPr>
        <w:pStyle w:val="PARAIndent"/>
        <w:widowControl w:val="0"/>
        <w:suppressAutoHyphens w:val="0"/>
        <w:autoSpaceDE/>
        <w:autoSpaceDN/>
        <w:adjustRightInd/>
        <w:spacing w:beforeLines="20" w:before="48" w:afterLines="20" w:after="48" w:line="240" w:lineRule="auto"/>
        <w:rPr>
          <w:rFonts w:ascii="Arial" w:hAnsi="Arial" w:cs="Arial"/>
        </w:rPr>
        <w:sectPr w:rsidR="00BC24DA" w:rsidSect="00BC24DA">
          <w:type w:val="continuous"/>
          <w:pgSz w:w="11520" w:h="15660" w:code="1"/>
          <w:pgMar w:top="992" w:right="740" w:bottom="1040" w:left="740" w:header="360" w:footer="340" w:gutter="0"/>
          <w:cols w:space="400"/>
          <w:docGrid w:linePitch="360"/>
        </w:sectPr>
      </w:pPr>
    </w:p>
    <w:p w14:paraId="6403A2DE" w14:textId="69B12396" w:rsidR="00BC24DA" w:rsidRDefault="00E45492" w:rsidP="00BC24DA">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interpreted as an explanatory analysis of the learned feature representations rather than a clinical localization method.</w:t>
      </w:r>
    </w:p>
    <w:p w14:paraId="6794E560" w14:textId="3ACFEA9F" w:rsidR="00BC24DA" w:rsidRPr="00A4308F" w:rsidRDefault="00BC24DA" w:rsidP="00BC24DA">
      <w:pPr>
        <w:pStyle w:val="ListParagraph"/>
        <w:numPr>
          <w:ilvl w:val="0"/>
          <w:numId w:val="35"/>
        </w:numPr>
        <w:spacing w:beforeLines="20" w:before="48" w:afterLines="20" w:after="48"/>
        <w:jc w:val="both"/>
        <w:rPr>
          <w:b/>
          <w:bCs/>
        </w:rPr>
      </w:pPr>
      <w:r>
        <w:rPr>
          <w:rFonts w:ascii="Arial" w:hAnsi="Arial" w:cs="Arial"/>
          <w:b/>
          <w:bCs/>
          <w:spacing w:val="-2"/>
          <w:sz w:val="20"/>
          <w:szCs w:val="20"/>
        </w:rPr>
        <w:t>Limitations</w:t>
      </w:r>
    </w:p>
    <w:p w14:paraId="31919B1D" w14:textId="77777777" w:rsidR="00E45492" w:rsidRDefault="00E45492" w:rsidP="00E45492">
      <w:pPr>
        <w:pStyle w:val="PARAIndent"/>
        <w:spacing w:beforeLines="20" w:before="48" w:afterLines="20" w:after="48"/>
        <w:ind w:firstLine="284"/>
        <w:rPr>
          <w:rFonts w:ascii="Arial" w:hAnsi="Arial" w:cs="Arial"/>
          <w:spacing w:val="0"/>
        </w:rPr>
      </w:pPr>
      <w:r w:rsidRPr="00CC410B">
        <w:rPr>
          <w:rFonts w:ascii="Arial" w:hAnsi="Arial" w:cs="Arial"/>
          <w:spacing w:val="0"/>
        </w:rPr>
        <w:t xml:space="preserve">Despite these encouraging findings, several limitations should be considered. The study relies on publicly available curated datasets, and no external hospital-based prospective validation was performed. Differences in OCT scanners, acquisition protocols, patient populations, and clinical settings may therefore affect model performance under real-world conditions. In addition, patient-level prospective testing was not available in the present study. Future work will focus on evaluating the proposed model using multi-center, hospital-based OCT datasets with diverse acquisition conditions, patient-level evaluation, and prospective clinical validation to establish its robustness and clinical applicability. </w:t>
      </w:r>
    </w:p>
    <w:p w14:paraId="1CD1271B" w14:textId="77777777" w:rsidR="003D0C00" w:rsidRPr="00CC410B" w:rsidRDefault="003D0C00" w:rsidP="003D0C00">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Conclusion and Future Work</w:t>
      </w:r>
    </w:p>
    <w:p w14:paraId="1ED5F4B4" w14:textId="77777777" w:rsidR="003D0C00" w:rsidRDefault="003D0C00" w:rsidP="003D0C00">
      <w:pPr>
        <w:pStyle w:val="PARAIndent"/>
        <w:spacing w:beforeLines="20" w:before="48" w:afterLines="20" w:after="48"/>
        <w:ind w:firstLine="284"/>
        <w:rPr>
          <w:rFonts w:ascii="Arial" w:hAnsi="Arial" w:cs="Arial"/>
          <w:spacing w:val="0"/>
        </w:rPr>
      </w:pPr>
      <w:r w:rsidRPr="004A356D">
        <w:rPr>
          <w:rFonts w:ascii="Arial" w:hAnsi="Arial" w:cs="Arial"/>
          <w:spacing w:val="0"/>
        </w:rPr>
        <w:t xml:space="preserve">This study aimed to develop a lightweight and computationally efficient framework for automated retinal OCT image classification. The proposed CNN-SE model integrates SE blocks, data augmentation, and the Adam optimizer and achieved 99.00% and 97.00% accuracy on the OCT2017 and OCT-C8 datasets, respectively. Cross-dataset evaluation across five random seeds further achieved 98.74 ± 0.11% accuracy and 0.9995 ± 0.0002 macro-ROC-AUC when trained on OCT-C8 and directly tested on OCT2017, indicating robust generalization across dataset distributions. The model contains approximately 0.3748 M trainable parameters and achieves an average inference latency of 9.40 </w:t>
      </w:r>
      <w:proofErr w:type="spellStart"/>
      <w:r w:rsidRPr="004A356D">
        <w:rPr>
          <w:rFonts w:ascii="Arial" w:hAnsi="Arial" w:cs="Arial"/>
          <w:spacing w:val="0"/>
        </w:rPr>
        <w:t>ms</w:t>
      </w:r>
      <w:proofErr w:type="spellEnd"/>
      <w:r w:rsidRPr="004A356D">
        <w:rPr>
          <w:rFonts w:ascii="Arial" w:hAnsi="Arial" w:cs="Arial"/>
          <w:spacing w:val="0"/>
        </w:rPr>
        <w:t>/image, supporting its computational efficiency. Grad-CAM analysis provided additional visual insight into the regions contributing to model predictions. Overall, the findings demonstrate that the proposed CNN-SE framework provides an effective balance of classification performance, generalization, and computational efficiency. Future work will focus on multicenter and prospective clinical validation to further assess its practical applicability.</w:t>
      </w:r>
    </w:p>
    <w:p w14:paraId="6AA75976" w14:textId="77777777" w:rsidR="00BC24DA" w:rsidRDefault="00BC24DA" w:rsidP="000A4157">
      <w:pPr>
        <w:pStyle w:val="PARAIndent"/>
        <w:spacing w:beforeLines="20" w:before="48" w:afterLines="20" w:after="48"/>
        <w:ind w:firstLine="0"/>
        <w:rPr>
          <w:rFonts w:ascii="Arial" w:hAnsi="Arial" w:cs="Arial"/>
          <w:b/>
          <w:bCs/>
          <w:color w:val="2F5496" w:themeColor="accent1" w:themeShade="BF"/>
        </w:rPr>
      </w:pPr>
    </w:p>
    <w:p w14:paraId="5EAB2628" w14:textId="40893447" w:rsidR="000A4157" w:rsidRPr="00CC410B" w:rsidRDefault="000A4157" w:rsidP="000A4157">
      <w:pPr>
        <w:pStyle w:val="PARAIndent"/>
        <w:spacing w:beforeLines="20" w:before="48" w:afterLines="20" w:after="48"/>
        <w:ind w:firstLine="0"/>
        <w:rPr>
          <w:rFonts w:ascii="Arial" w:hAnsi="Arial" w:cs="Arial"/>
          <w:b/>
          <w:bCs/>
          <w:color w:val="2F5496" w:themeColor="accent1" w:themeShade="BF"/>
        </w:rPr>
      </w:pPr>
      <w:r w:rsidRPr="00CC410B">
        <w:rPr>
          <w:rFonts w:ascii="Arial" w:hAnsi="Arial" w:cs="Arial"/>
          <w:b/>
          <w:bCs/>
          <w:color w:val="2F5496" w:themeColor="accent1" w:themeShade="BF"/>
        </w:rPr>
        <w:t>Acknowledgment</w:t>
      </w:r>
    </w:p>
    <w:p w14:paraId="66E3B3EE" w14:textId="77777777" w:rsidR="000A4157" w:rsidRPr="00CC410B" w:rsidRDefault="000A4157" w:rsidP="000A4157">
      <w:pPr>
        <w:pStyle w:val="PARAIndent"/>
        <w:spacing w:beforeLines="20" w:before="48" w:afterLines="20" w:after="48"/>
        <w:ind w:firstLine="0"/>
        <w:rPr>
          <w:rFonts w:ascii="Arial" w:hAnsi="Arial" w:cs="Arial"/>
        </w:rPr>
      </w:pPr>
      <w:r w:rsidRPr="00CC410B">
        <w:rPr>
          <w:rFonts w:ascii="Arial" w:hAnsi="Arial" w:cs="Arial"/>
        </w:rPr>
        <w:t>NA</w:t>
      </w:r>
    </w:p>
    <w:p w14:paraId="487AA4C6"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Funding </w:t>
      </w:r>
    </w:p>
    <w:p w14:paraId="24102EAD" w14:textId="77777777" w:rsidR="000A4157" w:rsidRPr="00CC410B" w:rsidRDefault="000A4157" w:rsidP="000A4157">
      <w:pPr>
        <w:pStyle w:val="Text"/>
        <w:rPr>
          <w:rFonts w:ascii="Arial" w:hAnsi="Arial" w:cs="Arial"/>
        </w:rPr>
      </w:pPr>
      <w:r w:rsidRPr="00CC410B">
        <w:rPr>
          <w:rFonts w:ascii="Arial" w:hAnsi="Arial" w:cs="Arial"/>
        </w:rPr>
        <w:t>NA</w:t>
      </w:r>
    </w:p>
    <w:p w14:paraId="1BDB6829" w14:textId="77777777" w:rsidR="000A4157" w:rsidRPr="00CC410B" w:rsidRDefault="000A4157" w:rsidP="000A4157">
      <w:pPr>
        <w:pStyle w:val="Text"/>
        <w:rPr>
          <w:rFonts w:ascii="Arial" w:hAnsi="Arial" w:cs="Arial"/>
        </w:rPr>
      </w:pPr>
    </w:p>
    <w:p w14:paraId="4B37A10B"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Data Availability </w:t>
      </w:r>
    </w:p>
    <w:p w14:paraId="302A0D05" w14:textId="5DDAC42B" w:rsidR="000A4157" w:rsidRDefault="000A4157" w:rsidP="000A4157">
      <w:pPr>
        <w:pStyle w:val="Text"/>
        <w:rPr>
          <w:rFonts w:ascii="Arial" w:hAnsi="Arial" w:cs="Arial"/>
          <w:spacing w:val="0"/>
        </w:rPr>
      </w:pPr>
      <w:r w:rsidRPr="00CC410B">
        <w:rPr>
          <w:rFonts w:ascii="Arial" w:hAnsi="Arial" w:cs="Arial"/>
        </w:rPr>
        <w:t xml:space="preserve">No datasets were generated during the current study. </w:t>
      </w:r>
      <w:r w:rsidRPr="00CC410B">
        <w:rPr>
          <w:rFonts w:ascii="Arial" w:hAnsi="Arial" w:cs="Arial"/>
          <w:spacing w:val="0"/>
        </w:rPr>
        <w:t>The datasets used in the research are publicly available and we have cited it properly in the paper</w:t>
      </w:r>
      <w:r w:rsidR="00D62B57">
        <w:rPr>
          <w:rFonts w:ascii="Arial" w:hAnsi="Arial" w:cs="Arial"/>
          <w:spacing w:val="0"/>
        </w:rPr>
        <w:t xml:space="preserve"> </w:t>
      </w:r>
      <w:sdt>
        <w:sdtPr>
          <w:rPr>
            <w:rFonts w:ascii="Arial" w:hAnsi="Arial" w:cs="Arial"/>
            <w:color w:val="000000"/>
            <w:spacing w:val="0"/>
          </w:rPr>
          <w:tag w:val="MENDELEY_CITATION_v3_eyJjaXRhdGlvbklEIjoiTUVOREVMRVlfQ0lUQVRJT05fZjcwZDRiMjgtYzkxZC00NzQ2LTgxZDUtMGVlNzY4NjlhMG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88134394"/>
          <w:placeholder>
            <w:docPart w:val="DefaultPlaceholder_-1854013440"/>
          </w:placeholder>
        </w:sdtPr>
        <w:sdtContent>
          <w:hyperlink w:anchor="Ref22" w:history="1">
            <w:r w:rsidR="00171EA1" w:rsidRPr="00732854">
              <w:rPr>
                <w:rStyle w:val="Hyperlink"/>
                <w:rFonts w:ascii="Arial" w:hAnsi="Arial" w:cs="Arial"/>
                <w:spacing w:val="0"/>
              </w:rPr>
              <w:t>[22]</w:t>
            </w:r>
          </w:hyperlink>
        </w:sdtContent>
      </w:sdt>
      <w:r w:rsidRPr="00CC410B">
        <w:rPr>
          <w:rFonts w:ascii="Arial" w:hAnsi="Arial" w:cs="Arial"/>
          <w:spacing w:val="0"/>
        </w:rPr>
        <w:t xml:space="preserve"> and </w:t>
      </w:r>
      <w:sdt>
        <w:sdtPr>
          <w:rPr>
            <w:rFonts w:ascii="Arial" w:hAnsi="Arial" w:cs="Arial"/>
            <w:color w:val="000000"/>
            <w:spacing w:val="0"/>
          </w:rPr>
          <w:tag w:val="MENDELEY_CITATION_v3_eyJjaXRhdGlvbklEIjoiTUVOREVMRVlfQ0lUQVRJT05fYWY5OWYxMWEtNzg1My00YWUwLThkNTYtZTU5NTMzYzBmMjM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51927812"/>
          <w:placeholder>
            <w:docPart w:val="DefaultPlaceholder_-1854013440"/>
          </w:placeholder>
        </w:sdtPr>
        <w:sdtContent>
          <w:hyperlink w:anchor="Ref31" w:history="1">
            <w:r w:rsidR="00171EA1" w:rsidRPr="00BA13E4">
              <w:rPr>
                <w:rStyle w:val="Hyperlink"/>
                <w:rFonts w:ascii="Arial" w:hAnsi="Arial" w:cs="Arial"/>
                <w:spacing w:val="0"/>
              </w:rPr>
              <w:t>[31]</w:t>
            </w:r>
          </w:hyperlink>
        </w:sdtContent>
      </w:sdt>
      <w:r w:rsidRPr="00CC410B">
        <w:rPr>
          <w:rFonts w:ascii="Arial" w:hAnsi="Arial" w:cs="Arial"/>
          <w:spacing w:val="0"/>
        </w:rPr>
        <w:t>.</w:t>
      </w:r>
    </w:p>
    <w:p w14:paraId="5842537A"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Author Contribution </w:t>
      </w:r>
    </w:p>
    <w:p w14:paraId="03896749" w14:textId="77777777" w:rsidR="000A4157" w:rsidRPr="00CC410B" w:rsidRDefault="000A4157" w:rsidP="000A4157">
      <w:pPr>
        <w:pStyle w:val="Text"/>
        <w:rPr>
          <w:rFonts w:ascii="Arial" w:hAnsi="Arial" w:cs="Arial"/>
        </w:rPr>
      </w:pPr>
      <w:r w:rsidRPr="00CC410B">
        <w:rPr>
          <w:rFonts w:ascii="Arial" w:hAnsi="Arial" w:cs="Arial"/>
          <w:b/>
          <w:bCs/>
        </w:rPr>
        <w:t xml:space="preserve">Parth R. </w:t>
      </w:r>
      <w:proofErr w:type="gramStart"/>
      <w:r w:rsidRPr="00CC410B">
        <w:rPr>
          <w:rFonts w:ascii="Arial" w:hAnsi="Arial" w:cs="Arial"/>
          <w:b/>
          <w:bCs/>
        </w:rPr>
        <w:t>Dave</w:t>
      </w:r>
      <w:r w:rsidRPr="00CC410B">
        <w:rPr>
          <w:rFonts w:ascii="Arial" w:hAnsi="Arial" w:cs="Arial"/>
        </w:rPr>
        <w:t>:-</w:t>
      </w:r>
      <w:proofErr w:type="gramEnd"/>
      <w:r w:rsidRPr="00CC410B">
        <w:rPr>
          <w:rFonts w:ascii="Arial" w:hAnsi="Arial" w:cs="Arial"/>
        </w:rPr>
        <w:t xml:space="preserve"> Conceptualization, methodology, data curation, model implementation, formal analysis, manuscript drafting, review and editing, and project coordination.</w:t>
      </w:r>
    </w:p>
    <w:p w14:paraId="494C0794" w14:textId="77777777" w:rsidR="000A4157" w:rsidRPr="00CC410B" w:rsidRDefault="000A4157" w:rsidP="000A4157">
      <w:pPr>
        <w:pStyle w:val="Text"/>
        <w:rPr>
          <w:rFonts w:ascii="Arial" w:hAnsi="Arial" w:cs="Arial"/>
        </w:rPr>
      </w:pPr>
      <w:r w:rsidRPr="00CC410B">
        <w:rPr>
          <w:rFonts w:ascii="Arial" w:hAnsi="Arial" w:cs="Arial"/>
          <w:b/>
          <w:bCs/>
        </w:rPr>
        <w:t xml:space="preserve">Nikunj H. </w:t>
      </w:r>
      <w:proofErr w:type="spellStart"/>
      <w:proofErr w:type="gramStart"/>
      <w:r w:rsidRPr="00CC410B">
        <w:rPr>
          <w:rFonts w:ascii="Arial" w:hAnsi="Arial" w:cs="Arial"/>
          <w:b/>
          <w:bCs/>
        </w:rPr>
        <w:t>Domadiya</w:t>
      </w:r>
      <w:proofErr w:type="spellEnd"/>
      <w:r w:rsidRPr="00CC410B">
        <w:rPr>
          <w:rFonts w:ascii="Arial" w:hAnsi="Arial" w:cs="Arial"/>
        </w:rPr>
        <w:t>:-</w:t>
      </w:r>
      <w:proofErr w:type="gramEnd"/>
      <w:r w:rsidRPr="00CC410B">
        <w:rPr>
          <w:rFonts w:ascii="Arial" w:hAnsi="Arial" w:cs="Arial"/>
        </w:rPr>
        <w:t xml:space="preserve"> Conceptualization, methodology, supervision, performance evaluation, formal and statistical analysis, visualization, manuscript drafting, review and editing.</w:t>
      </w:r>
    </w:p>
    <w:p w14:paraId="04CB8B1E" w14:textId="441D5198" w:rsidR="000A4157" w:rsidRPr="00CC410B" w:rsidRDefault="000A4157" w:rsidP="000A4157">
      <w:pPr>
        <w:pStyle w:val="Text"/>
        <w:rPr>
          <w:rFonts w:ascii="Arial" w:hAnsi="Arial" w:cs="Arial"/>
        </w:rPr>
      </w:pPr>
      <w:proofErr w:type="spellStart"/>
      <w:r w:rsidRPr="00CC410B">
        <w:rPr>
          <w:rFonts w:ascii="Arial" w:hAnsi="Arial" w:cs="Arial"/>
          <w:b/>
          <w:bCs/>
        </w:rPr>
        <w:t>Jaiwal</w:t>
      </w:r>
      <w:proofErr w:type="spellEnd"/>
      <w:r w:rsidRPr="00CC410B">
        <w:rPr>
          <w:rFonts w:ascii="Arial" w:hAnsi="Arial" w:cs="Arial"/>
          <w:b/>
          <w:bCs/>
        </w:rPr>
        <w:t xml:space="preserve"> </w:t>
      </w:r>
      <w:proofErr w:type="gramStart"/>
      <w:r w:rsidRPr="00CC410B">
        <w:rPr>
          <w:rFonts w:ascii="Arial" w:hAnsi="Arial" w:cs="Arial"/>
          <w:b/>
          <w:bCs/>
        </w:rPr>
        <w:t>Patel</w:t>
      </w:r>
      <w:r w:rsidRPr="00CC410B">
        <w:rPr>
          <w:rFonts w:ascii="Arial" w:hAnsi="Arial" w:cs="Arial"/>
        </w:rPr>
        <w:t>:-</w:t>
      </w:r>
      <w:proofErr w:type="gramEnd"/>
      <w:r w:rsidRPr="00CC410B">
        <w:rPr>
          <w:rFonts w:ascii="Arial" w:hAnsi="Arial" w:cs="Arial"/>
        </w:rPr>
        <w:t xml:space="preserve"> Mathematical foundation, abstract analysis, manuscript editing and drafting, project execution, and ablation study</w:t>
      </w:r>
    </w:p>
    <w:p w14:paraId="0FA4A2EB" w14:textId="77777777" w:rsidR="000A4157" w:rsidRPr="00CC410B" w:rsidRDefault="000A4157" w:rsidP="000A4157">
      <w:pPr>
        <w:pStyle w:val="Text"/>
        <w:rPr>
          <w:rFonts w:ascii="Arial" w:hAnsi="Arial" w:cs="Arial"/>
          <w:b/>
          <w:bCs/>
          <w:color w:val="4472C4" w:themeColor="accent1"/>
          <w:sz w:val="18"/>
          <w:szCs w:val="18"/>
        </w:rPr>
      </w:pPr>
      <w:r w:rsidRPr="00CC410B">
        <w:rPr>
          <w:rFonts w:ascii="Arial" w:hAnsi="Arial" w:cs="Arial"/>
          <w:b/>
          <w:bCs/>
          <w:color w:val="4472C4" w:themeColor="accent1"/>
          <w:sz w:val="18"/>
          <w:szCs w:val="18"/>
        </w:rPr>
        <w:t>Declarations</w:t>
      </w:r>
    </w:p>
    <w:p w14:paraId="3A0ABA82" w14:textId="77777777" w:rsidR="000A4157" w:rsidRPr="00CC410B" w:rsidRDefault="000A4157" w:rsidP="000A4157">
      <w:pPr>
        <w:tabs>
          <w:tab w:val="left" w:pos="284"/>
          <w:tab w:val="left" w:pos="426"/>
        </w:tabs>
        <w:jc w:val="both"/>
        <w:rPr>
          <w:rFonts w:ascii="Arial" w:hAnsi="Arial" w:cs="Arial"/>
          <w:sz w:val="20"/>
          <w:szCs w:val="20"/>
        </w:rPr>
      </w:pPr>
      <w:r w:rsidRPr="00CC410B">
        <w:rPr>
          <w:rFonts w:ascii="Arial" w:hAnsi="Arial" w:cs="Arial"/>
          <w:sz w:val="20"/>
          <w:szCs w:val="20"/>
        </w:rPr>
        <w:t xml:space="preserve">The authors declare no conflict of interest. </w:t>
      </w:r>
    </w:p>
    <w:p w14:paraId="48A1DC5A" w14:textId="77777777" w:rsidR="000A4157" w:rsidRPr="00CC410B" w:rsidRDefault="000A4157" w:rsidP="000A4157">
      <w:pPr>
        <w:pStyle w:val="Text"/>
        <w:rPr>
          <w:rFonts w:ascii="Arial" w:hAnsi="Arial" w:cs="Arial"/>
        </w:rPr>
      </w:pPr>
    </w:p>
    <w:p w14:paraId="048F3B58" w14:textId="77777777" w:rsidR="000A4157" w:rsidRPr="00CC410B" w:rsidRDefault="000A4157" w:rsidP="000A4157">
      <w:pPr>
        <w:pStyle w:val="p1"/>
        <w:rPr>
          <w:rFonts w:ascii="Arial" w:hAnsi="Arial"/>
          <w:b/>
          <w:bCs/>
          <w:sz w:val="18"/>
          <w:szCs w:val="18"/>
        </w:rPr>
      </w:pPr>
      <w:r w:rsidRPr="00CC410B">
        <w:rPr>
          <w:rFonts w:ascii="Arial" w:hAnsi="Arial"/>
          <w:b/>
          <w:bCs/>
          <w:sz w:val="18"/>
          <w:szCs w:val="18"/>
        </w:rPr>
        <w:t>Consent for Publication Participants.</w:t>
      </w:r>
    </w:p>
    <w:p w14:paraId="05E45FDC" w14:textId="77777777" w:rsidR="000A4157" w:rsidRPr="00CC410B" w:rsidRDefault="000A4157" w:rsidP="000A4157">
      <w:pPr>
        <w:pStyle w:val="p1"/>
        <w:rPr>
          <w:rFonts w:ascii="Arial" w:hAnsi="Arial"/>
          <w:sz w:val="20"/>
          <w:szCs w:val="20"/>
        </w:rPr>
      </w:pPr>
      <w:r w:rsidRPr="00CC410B">
        <w:rPr>
          <w:rFonts w:ascii="Arial" w:hAnsi="Arial"/>
          <w:sz w:val="20"/>
          <w:szCs w:val="20"/>
        </w:rPr>
        <w:t>Consent for publication was given by all participants</w:t>
      </w:r>
    </w:p>
    <w:p w14:paraId="253E39F0" w14:textId="77777777" w:rsidR="000A4157" w:rsidRPr="00CC410B" w:rsidRDefault="000A4157" w:rsidP="000A4157">
      <w:pPr>
        <w:pStyle w:val="p1"/>
        <w:rPr>
          <w:rFonts w:ascii="Arial" w:hAnsi="Arial"/>
        </w:rPr>
      </w:pPr>
    </w:p>
    <w:p w14:paraId="5F417CCF" w14:textId="77777777" w:rsidR="000A4157" w:rsidRPr="00CC410B" w:rsidRDefault="000A4157" w:rsidP="000A4157">
      <w:pPr>
        <w:pStyle w:val="p1"/>
        <w:rPr>
          <w:rFonts w:ascii="Arial" w:hAnsi="Arial"/>
          <w:b/>
          <w:bCs/>
          <w:sz w:val="18"/>
          <w:szCs w:val="18"/>
        </w:rPr>
      </w:pPr>
      <w:r w:rsidRPr="00CC410B">
        <w:rPr>
          <w:rFonts w:ascii="Arial" w:hAnsi="Arial"/>
          <w:b/>
          <w:bCs/>
          <w:sz w:val="18"/>
          <w:szCs w:val="18"/>
        </w:rPr>
        <w:t xml:space="preserve">Competing Interests </w:t>
      </w:r>
    </w:p>
    <w:p w14:paraId="754A18F0" w14:textId="77777777" w:rsidR="00BD252A" w:rsidRDefault="000A4157" w:rsidP="00BD252A">
      <w:pPr>
        <w:pStyle w:val="p1"/>
        <w:rPr>
          <w:rFonts w:ascii="Times New Roman" w:hAnsi="Times New Roman" w:cs="Times New Roman"/>
          <w:sz w:val="20"/>
          <w:szCs w:val="20"/>
        </w:rPr>
      </w:pPr>
      <w:r w:rsidRPr="00CC410B">
        <w:rPr>
          <w:rFonts w:ascii="Arial" w:hAnsi="Arial"/>
          <w:sz w:val="20"/>
          <w:szCs w:val="20"/>
        </w:rPr>
        <w:t>The authors declare no competing interests</w:t>
      </w:r>
      <w:r w:rsidRPr="00CC410B">
        <w:rPr>
          <w:rFonts w:ascii="Times New Roman" w:hAnsi="Times New Roman" w:cs="Times New Roman"/>
          <w:sz w:val="20"/>
          <w:szCs w:val="20"/>
        </w:rPr>
        <w:t>.</w:t>
      </w:r>
    </w:p>
    <w:p w14:paraId="6FD6CAB7" w14:textId="77777777" w:rsidR="00BD252A" w:rsidRDefault="00BD252A" w:rsidP="00BD252A">
      <w:pPr>
        <w:pStyle w:val="p1"/>
        <w:rPr>
          <w:rFonts w:ascii="Times New Roman" w:hAnsi="Times New Roman" w:cs="Times New Roman"/>
          <w:sz w:val="20"/>
          <w:szCs w:val="20"/>
        </w:rPr>
      </w:pPr>
    </w:p>
    <w:p w14:paraId="22E7AA28" w14:textId="36AB9744" w:rsidR="00BD252A" w:rsidRDefault="00EF248D" w:rsidP="00BD252A">
      <w:pPr>
        <w:pStyle w:val="p1"/>
        <w:rPr>
          <w:rFonts w:ascii="Arial" w:hAnsi="Arial"/>
          <w:b/>
          <w:bCs/>
          <w:color w:val="2F5496" w:themeColor="accent1" w:themeShade="BF"/>
          <w:sz w:val="20"/>
          <w:szCs w:val="20"/>
        </w:rPr>
      </w:pPr>
      <w:r w:rsidRPr="00CC410B">
        <w:rPr>
          <w:rFonts w:ascii="Arial" w:hAnsi="Arial"/>
          <w:b/>
          <w:bCs/>
          <w:color w:val="2F5496" w:themeColor="accent1" w:themeShade="BF"/>
          <w:sz w:val="20"/>
          <w:szCs w:val="20"/>
        </w:rPr>
        <w:t>References</w:t>
      </w:r>
    </w:p>
    <w:p w14:paraId="08B364D2" w14:textId="77777777" w:rsidR="00BD252A" w:rsidRPr="00BD252A" w:rsidRDefault="00BD252A" w:rsidP="00BD252A">
      <w:pPr>
        <w:pStyle w:val="p1"/>
        <w:rPr>
          <w:rFonts w:ascii="Times New Roman" w:hAnsi="Times New Roman" w:cs="Times New Roman"/>
          <w:sz w:val="20"/>
          <w:szCs w:val="20"/>
        </w:rPr>
      </w:pPr>
    </w:p>
    <w:sdt>
      <w:sdtPr>
        <w:rPr>
          <w:rFonts w:ascii="Arial" w:hAnsi="Arial" w:cs="Arial"/>
          <w:bCs/>
          <w:color w:val="000000"/>
          <w:sz w:val="20"/>
          <w:szCs w:val="20"/>
        </w:rPr>
        <w:tag w:val="MENDELEY_BIBLIOGRAPHY"/>
        <w:id w:val="1309291047"/>
        <w:placeholder>
          <w:docPart w:val="DefaultPlaceholder_-1854013440"/>
        </w:placeholder>
      </w:sdtPr>
      <w:sdtEndPr>
        <w:rPr>
          <w:b/>
        </w:rPr>
      </w:sdtEndPr>
      <w:sdtContent>
        <w:p w14:paraId="656CF47C" w14:textId="671539A5" w:rsidR="00A23763" w:rsidRPr="00A23763" w:rsidRDefault="00A23763" w:rsidP="00A23763">
          <w:pPr>
            <w:autoSpaceDE w:val="0"/>
            <w:autoSpaceDN w:val="0"/>
            <w:ind w:hanging="640"/>
            <w:jc w:val="both"/>
            <w:divId w:val="271741784"/>
            <w:rPr>
              <w:rFonts w:ascii="Arial" w:hAnsi="Arial" w:cs="Arial"/>
              <w:color w:val="000000"/>
              <w:sz w:val="20"/>
            </w:rPr>
          </w:pPr>
          <w:r w:rsidRPr="00A23763">
            <w:rPr>
              <w:rFonts w:ascii="Arial" w:hAnsi="Arial" w:cs="Arial"/>
              <w:color w:val="000000"/>
              <w:sz w:val="20"/>
            </w:rPr>
            <w:t>[1</w:t>
          </w:r>
          <w:bookmarkStart w:id="38" w:name="Ref1"/>
          <w:bookmarkEnd w:id="38"/>
          <w:r w:rsidRPr="00A23763">
            <w:rPr>
              <w:rFonts w:ascii="Arial" w:hAnsi="Arial" w:cs="Arial"/>
              <w:color w:val="000000"/>
              <w:sz w:val="20"/>
            </w:rPr>
            <w:t>]</w:t>
          </w:r>
          <w:r w:rsidRPr="00A23763">
            <w:rPr>
              <w:rFonts w:ascii="Arial" w:hAnsi="Arial" w:cs="Arial"/>
              <w:color w:val="000000"/>
              <w:sz w:val="20"/>
            </w:rPr>
            <w:tab/>
            <w:t xml:space="preserve">T. </w:t>
          </w:r>
          <w:proofErr w:type="spellStart"/>
          <w:r w:rsidRPr="00A23763">
            <w:rPr>
              <w:rFonts w:ascii="Arial" w:hAnsi="Arial" w:cs="Arial"/>
              <w:color w:val="000000"/>
              <w:sz w:val="20"/>
            </w:rPr>
            <w:t>Ojala</w:t>
          </w:r>
          <w:proofErr w:type="spellEnd"/>
          <w:r w:rsidRPr="00A23763">
            <w:rPr>
              <w:rFonts w:ascii="Arial" w:hAnsi="Arial" w:cs="Arial"/>
              <w:color w:val="000000"/>
              <w:sz w:val="20"/>
            </w:rPr>
            <w:t xml:space="preserve">, M. </w:t>
          </w:r>
          <w:proofErr w:type="spellStart"/>
          <w:r w:rsidRPr="00A23763">
            <w:rPr>
              <w:rFonts w:ascii="Arial" w:hAnsi="Arial" w:cs="Arial"/>
              <w:color w:val="000000"/>
              <w:sz w:val="20"/>
            </w:rPr>
            <w:t>Pietikainen</w:t>
          </w:r>
          <w:proofErr w:type="spellEnd"/>
          <w:r w:rsidRPr="00A23763">
            <w:rPr>
              <w:rFonts w:ascii="Arial" w:hAnsi="Arial" w:cs="Arial"/>
              <w:color w:val="000000"/>
              <w:sz w:val="20"/>
            </w:rPr>
            <w:t xml:space="preserve">, and T. </w:t>
          </w:r>
          <w:proofErr w:type="spellStart"/>
          <w:r w:rsidRPr="00A23763">
            <w:rPr>
              <w:rFonts w:ascii="Arial" w:hAnsi="Arial" w:cs="Arial"/>
              <w:color w:val="000000"/>
              <w:sz w:val="20"/>
            </w:rPr>
            <w:t>Maenpaa</w:t>
          </w:r>
          <w:proofErr w:type="spellEnd"/>
          <w:r w:rsidRPr="00A23763">
            <w:rPr>
              <w:rFonts w:ascii="Arial" w:hAnsi="Arial" w:cs="Arial"/>
              <w:color w:val="000000"/>
              <w:sz w:val="20"/>
            </w:rPr>
            <w:t xml:space="preserve">, “Multiresolution gray-scale and rotation invariant texture classification with local binary patterns,” </w:t>
          </w:r>
          <w:r w:rsidRPr="00A23763">
            <w:rPr>
              <w:rFonts w:ascii="Arial" w:hAnsi="Arial" w:cs="Arial"/>
              <w:i/>
              <w:iCs/>
              <w:color w:val="000000"/>
              <w:sz w:val="20"/>
            </w:rPr>
            <w:t xml:space="preserve">IEEE Trans. Pattern Anal. Mach. </w:t>
          </w:r>
          <w:proofErr w:type="spellStart"/>
          <w:r w:rsidRPr="00A23763">
            <w:rPr>
              <w:rFonts w:ascii="Arial" w:hAnsi="Arial" w:cs="Arial"/>
              <w:i/>
              <w:iCs/>
              <w:color w:val="000000"/>
              <w:sz w:val="20"/>
            </w:rPr>
            <w:t>Intell</w:t>
          </w:r>
          <w:proofErr w:type="spellEnd"/>
          <w:r w:rsidRPr="00A23763">
            <w:rPr>
              <w:rFonts w:ascii="Arial" w:hAnsi="Arial" w:cs="Arial"/>
              <w:i/>
              <w:iCs/>
              <w:color w:val="000000"/>
              <w:sz w:val="20"/>
            </w:rPr>
            <w:t>.</w:t>
          </w:r>
          <w:r w:rsidRPr="00A23763">
            <w:rPr>
              <w:rFonts w:ascii="Arial" w:hAnsi="Arial" w:cs="Arial"/>
              <w:color w:val="000000"/>
              <w:sz w:val="20"/>
            </w:rPr>
            <w:t xml:space="preserve">, vol. 24, no. 7, pp. 971–987, Jul. 2002, </w:t>
          </w:r>
          <w:hyperlink r:id="rId32"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10.1109/TPAMI.2002.1017623</w:t>
            </w:r>
          </w:hyperlink>
          <w:r w:rsidRPr="00A23763">
            <w:rPr>
              <w:rFonts w:ascii="Arial" w:hAnsi="Arial" w:cs="Arial"/>
              <w:color w:val="000000"/>
              <w:sz w:val="20"/>
            </w:rPr>
            <w:t>.</w:t>
          </w:r>
        </w:p>
        <w:p w14:paraId="1FEC2997" w14:textId="7CC36048" w:rsidR="00A23763" w:rsidRPr="00A23763" w:rsidRDefault="00A23763" w:rsidP="00A23763">
          <w:pPr>
            <w:autoSpaceDE w:val="0"/>
            <w:autoSpaceDN w:val="0"/>
            <w:ind w:hanging="640"/>
            <w:jc w:val="both"/>
            <w:divId w:val="1808470866"/>
            <w:rPr>
              <w:rFonts w:ascii="Arial" w:hAnsi="Arial" w:cs="Arial"/>
              <w:color w:val="000000"/>
              <w:sz w:val="20"/>
            </w:rPr>
          </w:pPr>
          <w:r w:rsidRPr="00A23763">
            <w:rPr>
              <w:rFonts w:ascii="Arial" w:hAnsi="Arial" w:cs="Arial"/>
              <w:color w:val="000000"/>
              <w:sz w:val="20"/>
            </w:rPr>
            <w:t>[</w:t>
          </w:r>
          <w:bookmarkStart w:id="39" w:name="Ref2"/>
          <w:bookmarkEnd w:id="39"/>
          <w:r w:rsidRPr="00A23763">
            <w:rPr>
              <w:rFonts w:ascii="Arial" w:hAnsi="Arial" w:cs="Arial"/>
              <w:color w:val="000000"/>
              <w:sz w:val="20"/>
            </w:rPr>
            <w:t>2]</w:t>
          </w:r>
          <w:r w:rsidRPr="00A23763">
            <w:rPr>
              <w:rFonts w:ascii="Arial" w:hAnsi="Arial" w:cs="Arial"/>
              <w:color w:val="000000"/>
              <w:sz w:val="20"/>
            </w:rPr>
            <w:tab/>
            <w:t xml:space="preserve">N. Dalal and B. </w:t>
          </w:r>
          <w:proofErr w:type="spellStart"/>
          <w:r w:rsidRPr="00A23763">
            <w:rPr>
              <w:rFonts w:ascii="Arial" w:hAnsi="Arial" w:cs="Arial"/>
              <w:color w:val="000000"/>
              <w:sz w:val="20"/>
            </w:rPr>
            <w:t>Triggs</w:t>
          </w:r>
          <w:proofErr w:type="spellEnd"/>
          <w:r w:rsidRPr="00A23763">
            <w:rPr>
              <w:rFonts w:ascii="Arial" w:hAnsi="Arial" w:cs="Arial"/>
              <w:color w:val="000000"/>
              <w:sz w:val="20"/>
            </w:rPr>
            <w:t xml:space="preserve">, “Histograms of Oriented Gradients for Human Detection,” in </w:t>
          </w:r>
          <w:r w:rsidRPr="00A23763">
            <w:rPr>
              <w:rFonts w:ascii="Arial" w:hAnsi="Arial" w:cs="Arial"/>
              <w:i/>
              <w:iCs/>
              <w:color w:val="000000"/>
              <w:sz w:val="20"/>
            </w:rPr>
            <w:t>2005 IEEE Computer Society Conference on Computer Vision and Pattern Recognition (CVPR’05)</w:t>
          </w:r>
          <w:r w:rsidRPr="00A23763">
            <w:rPr>
              <w:rFonts w:ascii="Arial" w:hAnsi="Arial" w:cs="Arial"/>
              <w:color w:val="000000"/>
              <w:sz w:val="20"/>
            </w:rPr>
            <w:t xml:space="preserve">, IEEE, pp. 886–893. </w:t>
          </w:r>
          <w:hyperlink r:id="rId33"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10.1109/CVPR.2005.177</w:t>
            </w:r>
          </w:hyperlink>
          <w:r w:rsidRPr="00A23763">
            <w:rPr>
              <w:rFonts w:ascii="Arial" w:hAnsi="Arial" w:cs="Arial"/>
              <w:color w:val="000000"/>
              <w:sz w:val="20"/>
            </w:rPr>
            <w:t>.</w:t>
          </w:r>
        </w:p>
        <w:p w14:paraId="420458F3" w14:textId="22103A78" w:rsidR="00A23763" w:rsidRPr="00A23763" w:rsidRDefault="00A23763" w:rsidP="00A23763">
          <w:pPr>
            <w:autoSpaceDE w:val="0"/>
            <w:autoSpaceDN w:val="0"/>
            <w:ind w:hanging="640"/>
            <w:jc w:val="both"/>
            <w:divId w:val="1832137611"/>
            <w:rPr>
              <w:rFonts w:ascii="Arial" w:hAnsi="Arial" w:cs="Arial"/>
              <w:color w:val="000000"/>
              <w:sz w:val="20"/>
            </w:rPr>
          </w:pPr>
          <w:r w:rsidRPr="00A23763">
            <w:rPr>
              <w:rFonts w:ascii="Arial" w:hAnsi="Arial" w:cs="Arial"/>
              <w:color w:val="000000"/>
              <w:sz w:val="20"/>
            </w:rPr>
            <w:t>[</w:t>
          </w:r>
          <w:bookmarkStart w:id="40" w:name="Ref3"/>
          <w:bookmarkEnd w:id="40"/>
          <w:r w:rsidRPr="00A23763">
            <w:rPr>
              <w:rFonts w:ascii="Arial" w:hAnsi="Arial" w:cs="Arial"/>
              <w:color w:val="000000"/>
              <w:sz w:val="20"/>
            </w:rPr>
            <w:t>3]</w:t>
          </w:r>
          <w:r w:rsidRPr="00A23763">
            <w:rPr>
              <w:rFonts w:ascii="Arial" w:hAnsi="Arial" w:cs="Arial"/>
              <w:color w:val="000000"/>
              <w:sz w:val="20"/>
            </w:rPr>
            <w:tab/>
            <w:t xml:space="preserve">R. M. </w:t>
          </w:r>
          <w:proofErr w:type="spellStart"/>
          <w:r w:rsidRPr="00A23763">
            <w:rPr>
              <w:rFonts w:ascii="Arial" w:hAnsi="Arial" w:cs="Arial"/>
              <w:color w:val="000000"/>
              <w:sz w:val="20"/>
            </w:rPr>
            <w:t>Haralick</w:t>
          </w:r>
          <w:proofErr w:type="spellEnd"/>
          <w:r w:rsidRPr="00A23763">
            <w:rPr>
              <w:rFonts w:ascii="Arial" w:hAnsi="Arial" w:cs="Arial"/>
              <w:color w:val="000000"/>
              <w:sz w:val="20"/>
            </w:rPr>
            <w:t xml:space="preserve">, K. Shanmugam, and I. </w:t>
          </w:r>
          <w:proofErr w:type="spellStart"/>
          <w:r w:rsidRPr="00A23763">
            <w:rPr>
              <w:rFonts w:ascii="Arial" w:hAnsi="Arial" w:cs="Arial"/>
              <w:color w:val="000000"/>
              <w:sz w:val="20"/>
            </w:rPr>
            <w:t>Dinstein</w:t>
          </w:r>
          <w:proofErr w:type="spellEnd"/>
          <w:r w:rsidRPr="00A23763">
            <w:rPr>
              <w:rFonts w:ascii="Arial" w:hAnsi="Arial" w:cs="Arial"/>
              <w:color w:val="000000"/>
              <w:sz w:val="20"/>
            </w:rPr>
            <w:t xml:space="preserve">, “Textural Features for Image Classification,” </w:t>
          </w:r>
          <w:r w:rsidRPr="00A23763">
            <w:rPr>
              <w:rFonts w:ascii="Arial" w:hAnsi="Arial" w:cs="Arial"/>
              <w:i/>
              <w:iCs/>
              <w:color w:val="000000"/>
              <w:sz w:val="20"/>
            </w:rPr>
            <w:t xml:space="preserve">IEEE Trans. Syst. Man </w:t>
          </w:r>
          <w:proofErr w:type="spellStart"/>
          <w:r w:rsidRPr="00A23763">
            <w:rPr>
              <w:rFonts w:ascii="Arial" w:hAnsi="Arial" w:cs="Arial"/>
              <w:i/>
              <w:iCs/>
              <w:color w:val="000000"/>
              <w:sz w:val="20"/>
            </w:rPr>
            <w:t>Cybern</w:t>
          </w:r>
          <w:proofErr w:type="spellEnd"/>
          <w:r w:rsidRPr="00A23763">
            <w:rPr>
              <w:rFonts w:ascii="Arial" w:hAnsi="Arial" w:cs="Arial"/>
              <w:i/>
              <w:iCs/>
              <w:color w:val="000000"/>
              <w:sz w:val="20"/>
            </w:rPr>
            <w:t>.</w:t>
          </w:r>
          <w:r w:rsidRPr="00A23763">
            <w:rPr>
              <w:rFonts w:ascii="Arial" w:hAnsi="Arial" w:cs="Arial"/>
              <w:color w:val="000000"/>
              <w:sz w:val="20"/>
            </w:rPr>
            <w:t xml:space="preserve">, vol. SMC-3, no. 6, pp. 610–621, Nov. 1973, </w:t>
          </w:r>
          <w:hyperlink r:id="rId34"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10.1109/TSMC.1973.4309314</w:t>
            </w:r>
          </w:hyperlink>
          <w:r w:rsidRPr="00A23763">
            <w:rPr>
              <w:rFonts w:ascii="Arial" w:hAnsi="Arial" w:cs="Arial"/>
              <w:color w:val="000000"/>
              <w:sz w:val="20"/>
            </w:rPr>
            <w:t>.</w:t>
          </w:r>
        </w:p>
        <w:p w14:paraId="3BD54CFA" w14:textId="7B2FAD97" w:rsidR="00A23763" w:rsidRPr="00A23763" w:rsidRDefault="00A23763" w:rsidP="00A23763">
          <w:pPr>
            <w:autoSpaceDE w:val="0"/>
            <w:autoSpaceDN w:val="0"/>
            <w:ind w:hanging="640"/>
            <w:jc w:val="both"/>
            <w:divId w:val="1669553088"/>
            <w:rPr>
              <w:rFonts w:ascii="Arial" w:hAnsi="Arial" w:cs="Arial"/>
              <w:color w:val="000000"/>
              <w:sz w:val="20"/>
            </w:rPr>
          </w:pPr>
          <w:r w:rsidRPr="00A23763">
            <w:rPr>
              <w:rFonts w:ascii="Arial" w:hAnsi="Arial" w:cs="Arial"/>
              <w:color w:val="000000"/>
              <w:sz w:val="20"/>
            </w:rPr>
            <w:t>[</w:t>
          </w:r>
          <w:bookmarkStart w:id="41" w:name="Ref4"/>
          <w:bookmarkEnd w:id="41"/>
          <w:r w:rsidRPr="00A23763">
            <w:rPr>
              <w:rFonts w:ascii="Arial" w:hAnsi="Arial" w:cs="Arial"/>
              <w:color w:val="000000"/>
              <w:sz w:val="20"/>
            </w:rPr>
            <w:t>4]</w:t>
          </w:r>
          <w:r w:rsidRPr="00A23763">
            <w:rPr>
              <w:rFonts w:ascii="Arial" w:hAnsi="Arial" w:cs="Arial"/>
              <w:color w:val="000000"/>
              <w:sz w:val="20"/>
            </w:rPr>
            <w:tab/>
            <w:t xml:space="preserve">G. Li, G. Wang, Q. Wang, F. Fei, S. </w:t>
          </w:r>
          <w:proofErr w:type="spellStart"/>
          <w:r w:rsidRPr="00A23763">
            <w:rPr>
              <w:rFonts w:ascii="Arial" w:hAnsi="Arial" w:cs="Arial"/>
              <w:color w:val="000000"/>
              <w:sz w:val="20"/>
            </w:rPr>
            <w:t>Lü</w:t>
          </w:r>
          <w:proofErr w:type="spellEnd"/>
          <w:r w:rsidRPr="00A23763">
            <w:rPr>
              <w:rFonts w:ascii="Arial" w:hAnsi="Arial" w:cs="Arial"/>
              <w:color w:val="000000"/>
              <w:sz w:val="20"/>
            </w:rPr>
            <w:t xml:space="preserve">, and D. Guo, “ANN: a heuristic search algorithm based on artificial neural networks,” in </w:t>
          </w:r>
          <w:r w:rsidRPr="00A23763">
            <w:rPr>
              <w:rFonts w:ascii="Arial" w:hAnsi="Arial" w:cs="Arial"/>
              <w:i/>
              <w:iCs/>
              <w:color w:val="000000"/>
              <w:sz w:val="20"/>
            </w:rPr>
            <w:t>Proceedings of the 1st International Conference on Intelligent Information Processing</w:t>
          </w:r>
          <w:r w:rsidRPr="00A23763">
            <w:rPr>
              <w:rFonts w:ascii="Arial" w:hAnsi="Arial" w:cs="Arial"/>
              <w:color w:val="000000"/>
              <w:sz w:val="20"/>
            </w:rPr>
            <w:t xml:space="preserve">, in ICIIP ’16. New York, NY, USA: Association for Computing Machinery, 2016. </w:t>
          </w:r>
          <w:hyperlink r:id="rId35"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10.1145/3028842.3028893</w:t>
            </w:r>
          </w:hyperlink>
          <w:r w:rsidRPr="00A23763">
            <w:rPr>
              <w:rFonts w:ascii="Arial" w:hAnsi="Arial" w:cs="Arial"/>
              <w:color w:val="000000"/>
              <w:sz w:val="20"/>
            </w:rPr>
            <w:t>.</w:t>
          </w:r>
        </w:p>
        <w:p w14:paraId="00F6DF7A" w14:textId="7C4FD2B1" w:rsidR="00A23763" w:rsidRPr="00A23763" w:rsidRDefault="00A23763" w:rsidP="00A23763">
          <w:pPr>
            <w:autoSpaceDE w:val="0"/>
            <w:autoSpaceDN w:val="0"/>
            <w:ind w:hanging="640"/>
            <w:jc w:val="both"/>
            <w:divId w:val="1051811328"/>
            <w:rPr>
              <w:rFonts w:ascii="Arial" w:hAnsi="Arial" w:cs="Arial"/>
              <w:color w:val="000000"/>
              <w:sz w:val="20"/>
            </w:rPr>
          </w:pPr>
          <w:r w:rsidRPr="00A23763">
            <w:rPr>
              <w:rFonts w:ascii="Arial" w:hAnsi="Arial" w:cs="Arial"/>
              <w:color w:val="000000"/>
              <w:sz w:val="20"/>
            </w:rPr>
            <w:lastRenderedPageBreak/>
            <w:t>[5</w:t>
          </w:r>
          <w:bookmarkStart w:id="42" w:name="Ref5"/>
          <w:bookmarkEnd w:id="42"/>
          <w:r w:rsidRPr="00A23763">
            <w:rPr>
              <w:rFonts w:ascii="Arial" w:hAnsi="Arial" w:cs="Arial"/>
              <w:color w:val="000000"/>
              <w:sz w:val="20"/>
            </w:rPr>
            <w:t>]</w:t>
          </w:r>
          <w:r w:rsidRPr="00A23763">
            <w:rPr>
              <w:rFonts w:ascii="Arial" w:hAnsi="Arial" w:cs="Arial"/>
              <w:color w:val="000000"/>
              <w:sz w:val="20"/>
            </w:rPr>
            <w:tab/>
            <w:t xml:space="preserve">M. A. Hearst, S. T. </w:t>
          </w:r>
          <w:proofErr w:type="spellStart"/>
          <w:r w:rsidRPr="00A23763">
            <w:rPr>
              <w:rFonts w:ascii="Arial" w:hAnsi="Arial" w:cs="Arial"/>
              <w:color w:val="000000"/>
              <w:sz w:val="20"/>
            </w:rPr>
            <w:t>Dumais</w:t>
          </w:r>
          <w:proofErr w:type="spellEnd"/>
          <w:r w:rsidRPr="00A23763">
            <w:rPr>
              <w:rFonts w:ascii="Arial" w:hAnsi="Arial" w:cs="Arial"/>
              <w:color w:val="000000"/>
              <w:sz w:val="20"/>
            </w:rPr>
            <w:t xml:space="preserve">, E. Osuna, J. Platt, and B. </w:t>
          </w:r>
          <w:proofErr w:type="spellStart"/>
          <w:r w:rsidRPr="00A23763">
            <w:rPr>
              <w:rFonts w:ascii="Arial" w:hAnsi="Arial" w:cs="Arial"/>
              <w:color w:val="000000"/>
              <w:sz w:val="20"/>
            </w:rPr>
            <w:t>Scholkopf</w:t>
          </w:r>
          <w:proofErr w:type="spellEnd"/>
          <w:r w:rsidRPr="00A23763">
            <w:rPr>
              <w:rFonts w:ascii="Arial" w:hAnsi="Arial" w:cs="Arial"/>
              <w:color w:val="000000"/>
              <w:sz w:val="20"/>
            </w:rPr>
            <w:t xml:space="preserve">, “Support vector machines,” </w:t>
          </w:r>
          <w:r w:rsidRPr="00A23763">
            <w:rPr>
              <w:rFonts w:ascii="Arial" w:hAnsi="Arial" w:cs="Arial"/>
              <w:i/>
              <w:iCs/>
              <w:color w:val="000000"/>
              <w:sz w:val="20"/>
            </w:rPr>
            <w:t>IEEE Intelligent Systems and their Applications</w:t>
          </w:r>
          <w:r w:rsidRPr="00A23763">
            <w:rPr>
              <w:rFonts w:ascii="Arial" w:hAnsi="Arial" w:cs="Arial"/>
              <w:color w:val="000000"/>
              <w:sz w:val="20"/>
            </w:rPr>
            <w:t xml:space="preserve">, vol. 13, no. 4, pp. 18–28, Jul. 1998, </w:t>
          </w:r>
          <w:hyperlink r:id="rId36"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10.1109/5254.708428.</w:t>
            </w:r>
          </w:hyperlink>
        </w:p>
        <w:p w14:paraId="19E7F7D5" w14:textId="5A9D4237" w:rsidR="00A23763" w:rsidRPr="00A23763" w:rsidRDefault="00A23763" w:rsidP="00A23763">
          <w:pPr>
            <w:autoSpaceDE w:val="0"/>
            <w:autoSpaceDN w:val="0"/>
            <w:ind w:hanging="640"/>
            <w:jc w:val="both"/>
            <w:divId w:val="899558791"/>
            <w:rPr>
              <w:rFonts w:ascii="Arial" w:hAnsi="Arial" w:cs="Arial"/>
              <w:color w:val="000000"/>
              <w:sz w:val="20"/>
            </w:rPr>
          </w:pPr>
          <w:r w:rsidRPr="00A23763">
            <w:rPr>
              <w:rFonts w:ascii="Arial" w:hAnsi="Arial" w:cs="Arial"/>
              <w:color w:val="000000"/>
              <w:sz w:val="20"/>
            </w:rPr>
            <w:t>[</w:t>
          </w:r>
          <w:bookmarkStart w:id="43" w:name="Ref6"/>
          <w:bookmarkEnd w:id="43"/>
          <w:r w:rsidRPr="00A23763">
            <w:rPr>
              <w:rFonts w:ascii="Arial" w:hAnsi="Arial" w:cs="Arial"/>
              <w:color w:val="000000"/>
              <w:sz w:val="20"/>
            </w:rPr>
            <w:t>6]</w:t>
          </w:r>
          <w:r w:rsidRPr="00A23763">
            <w:rPr>
              <w:rFonts w:ascii="Arial" w:hAnsi="Arial" w:cs="Arial"/>
              <w:color w:val="000000"/>
              <w:sz w:val="20"/>
            </w:rPr>
            <w:tab/>
            <w:t xml:space="preserve">R. Chauhan, K. K. </w:t>
          </w:r>
          <w:proofErr w:type="spellStart"/>
          <w:r w:rsidRPr="00A23763">
            <w:rPr>
              <w:rFonts w:ascii="Arial" w:hAnsi="Arial" w:cs="Arial"/>
              <w:color w:val="000000"/>
              <w:sz w:val="20"/>
            </w:rPr>
            <w:t>Ghanshala</w:t>
          </w:r>
          <w:proofErr w:type="spellEnd"/>
          <w:r w:rsidRPr="00A23763">
            <w:rPr>
              <w:rFonts w:ascii="Arial" w:hAnsi="Arial" w:cs="Arial"/>
              <w:color w:val="000000"/>
              <w:sz w:val="20"/>
            </w:rPr>
            <w:t xml:space="preserve">, and R. C. Joshi, “Convolutional Neural Network (CNN) for Image Detection and Recognition,” in </w:t>
          </w:r>
          <w:r w:rsidRPr="00A23763">
            <w:rPr>
              <w:rFonts w:ascii="Arial" w:hAnsi="Arial" w:cs="Arial"/>
              <w:i/>
              <w:iCs/>
              <w:color w:val="000000"/>
              <w:sz w:val="20"/>
            </w:rPr>
            <w:t>2018 First International Conference on Secure Cyber Computing and Communication (ICSCCC)</w:t>
          </w:r>
          <w:r w:rsidRPr="00A23763">
            <w:rPr>
              <w:rFonts w:ascii="Arial" w:hAnsi="Arial" w:cs="Arial"/>
              <w:color w:val="000000"/>
              <w:sz w:val="20"/>
            </w:rPr>
            <w:t xml:space="preserve">, 2018, pp. 278–282. </w:t>
          </w:r>
          <w:hyperlink r:id="rId37" w:history="1">
            <w:proofErr w:type="spellStart"/>
            <w:r w:rsidRPr="00285A7E">
              <w:rPr>
                <w:rStyle w:val="Hyperlink"/>
                <w:rFonts w:ascii="Arial" w:hAnsi="Arial" w:cs="Arial"/>
                <w:sz w:val="20"/>
              </w:rPr>
              <w:t>doi</w:t>
            </w:r>
            <w:proofErr w:type="spellEnd"/>
            <w:r w:rsidRPr="00285A7E">
              <w:rPr>
                <w:rStyle w:val="Hyperlink"/>
                <w:rFonts w:ascii="Arial" w:hAnsi="Arial" w:cs="Arial"/>
                <w:sz w:val="20"/>
              </w:rPr>
              <w:t>: 10.1109/ICSCCC.2018.8703316.</w:t>
            </w:r>
          </w:hyperlink>
        </w:p>
        <w:p w14:paraId="731B55CF" w14:textId="32677A03" w:rsidR="00A23763" w:rsidRPr="00A23763" w:rsidRDefault="00A23763" w:rsidP="00A23763">
          <w:pPr>
            <w:autoSpaceDE w:val="0"/>
            <w:autoSpaceDN w:val="0"/>
            <w:ind w:hanging="640"/>
            <w:jc w:val="both"/>
            <w:divId w:val="9572626"/>
            <w:rPr>
              <w:rFonts w:ascii="Arial" w:hAnsi="Arial" w:cs="Arial"/>
              <w:color w:val="000000"/>
              <w:sz w:val="20"/>
            </w:rPr>
          </w:pPr>
          <w:r w:rsidRPr="00A23763">
            <w:rPr>
              <w:rFonts w:ascii="Arial" w:hAnsi="Arial" w:cs="Arial"/>
              <w:color w:val="000000"/>
              <w:sz w:val="20"/>
            </w:rPr>
            <w:t>[7</w:t>
          </w:r>
          <w:bookmarkStart w:id="44" w:name="Ref7"/>
          <w:bookmarkEnd w:id="44"/>
          <w:r w:rsidRPr="00A23763">
            <w:rPr>
              <w:rFonts w:ascii="Arial" w:hAnsi="Arial" w:cs="Arial"/>
              <w:color w:val="000000"/>
              <w:sz w:val="20"/>
            </w:rPr>
            <w:t>]</w:t>
          </w:r>
          <w:r w:rsidRPr="00A23763">
            <w:rPr>
              <w:rFonts w:ascii="Arial" w:hAnsi="Arial" w:cs="Arial"/>
              <w:color w:val="000000"/>
              <w:sz w:val="20"/>
            </w:rPr>
            <w:tab/>
            <w:t xml:space="preserve">B. </w:t>
          </w:r>
          <w:proofErr w:type="spellStart"/>
          <w:r w:rsidRPr="00A23763">
            <w:rPr>
              <w:rFonts w:ascii="Arial" w:hAnsi="Arial" w:cs="Arial"/>
              <w:color w:val="000000"/>
              <w:sz w:val="20"/>
            </w:rPr>
            <w:t>Zoph</w:t>
          </w:r>
          <w:proofErr w:type="spellEnd"/>
          <w:r w:rsidRPr="00A23763">
            <w:rPr>
              <w:rFonts w:ascii="Arial" w:hAnsi="Arial" w:cs="Arial"/>
              <w:color w:val="000000"/>
              <w:sz w:val="20"/>
            </w:rPr>
            <w:t xml:space="preserve">, V. Vasudevan, J. </w:t>
          </w:r>
          <w:proofErr w:type="spellStart"/>
          <w:r w:rsidRPr="00A23763">
            <w:rPr>
              <w:rFonts w:ascii="Arial" w:hAnsi="Arial" w:cs="Arial"/>
              <w:color w:val="000000"/>
              <w:sz w:val="20"/>
            </w:rPr>
            <w:t>Shlens</w:t>
          </w:r>
          <w:proofErr w:type="spellEnd"/>
          <w:r w:rsidRPr="00A23763">
            <w:rPr>
              <w:rFonts w:ascii="Arial" w:hAnsi="Arial" w:cs="Arial"/>
              <w:color w:val="000000"/>
              <w:sz w:val="20"/>
            </w:rPr>
            <w:t xml:space="preserve">, and Q. V. Le, “Learning Transferable Architectures for Scalable Image Recognition,” in </w:t>
          </w:r>
          <w:r w:rsidRPr="00A23763">
            <w:rPr>
              <w:rFonts w:ascii="Arial" w:hAnsi="Arial" w:cs="Arial"/>
              <w:i/>
              <w:iCs/>
              <w:color w:val="000000"/>
              <w:sz w:val="20"/>
            </w:rPr>
            <w:t>2018 IEEE/CVF Conference on Computer Vision and Pattern Recognition</w:t>
          </w:r>
          <w:r w:rsidRPr="00A23763">
            <w:rPr>
              <w:rFonts w:ascii="Arial" w:hAnsi="Arial" w:cs="Arial"/>
              <w:color w:val="000000"/>
              <w:sz w:val="20"/>
            </w:rPr>
            <w:t xml:space="preserve">, IEEE, Jun. 2018, pp. 8697–8710. </w:t>
          </w:r>
          <w:hyperlink r:id="rId38"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10.1109/CVPR.2018.00907</w:t>
            </w:r>
          </w:hyperlink>
          <w:r w:rsidRPr="00A23763">
            <w:rPr>
              <w:rFonts w:ascii="Arial" w:hAnsi="Arial" w:cs="Arial"/>
              <w:color w:val="000000"/>
              <w:sz w:val="20"/>
            </w:rPr>
            <w:t>.</w:t>
          </w:r>
        </w:p>
        <w:p w14:paraId="7AB7CAB6" w14:textId="0D7F149F" w:rsidR="00A23763" w:rsidRPr="00A23763" w:rsidRDefault="00A23763" w:rsidP="00A23763">
          <w:pPr>
            <w:autoSpaceDE w:val="0"/>
            <w:autoSpaceDN w:val="0"/>
            <w:ind w:hanging="640"/>
            <w:jc w:val="both"/>
            <w:divId w:val="1357657377"/>
            <w:rPr>
              <w:rFonts w:ascii="Arial" w:hAnsi="Arial" w:cs="Arial"/>
              <w:color w:val="000000"/>
              <w:sz w:val="20"/>
            </w:rPr>
          </w:pPr>
          <w:r w:rsidRPr="00A23763">
            <w:rPr>
              <w:rFonts w:ascii="Arial" w:hAnsi="Arial" w:cs="Arial"/>
              <w:color w:val="000000"/>
              <w:sz w:val="20"/>
            </w:rPr>
            <w:t>[8</w:t>
          </w:r>
          <w:bookmarkStart w:id="45" w:name="Ref8"/>
          <w:bookmarkEnd w:id="45"/>
          <w:r w:rsidRPr="00A23763">
            <w:rPr>
              <w:rFonts w:ascii="Arial" w:hAnsi="Arial" w:cs="Arial"/>
              <w:color w:val="000000"/>
              <w:sz w:val="20"/>
            </w:rPr>
            <w:t>]</w:t>
          </w:r>
          <w:r w:rsidRPr="00A23763">
            <w:rPr>
              <w:rFonts w:ascii="Arial" w:hAnsi="Arial" w:cs="Arial"/>
              <w:color w:val="000000"/>
              <w:sz w:val="20"/>
            </w:rPr>
            <w:tab/>
            <w:t xml:space="preserve">A. </w:t>
          </w:r>
          <w:proofErr w:type="spellStart"/>
          <w:r w:rsidRPr="00A23763">
            <w:rPr>
              <w:rFonts w:ascii="Arial" w:hAnsi="Arial" w:cs="Arial"/>
              <w:color w:val="000000"/>
              <w:sz w:val="20"/>
            </w:rPr>
            <w:t>Krizhevsky</w:t>
          </w:r>
          <w:proofErr w:type="spellEnd"/>
          <w:r w:rsidRPr="00A23763">
            <w:rPr>
              <w:rFonts w:ascii="Arial" w:hAnsi="Arial" w:cs="Arial"/>
              <w:color w:val="000000"/>
              <w:sz w:val="20"/>
            </w:rPr>
            <w:t xml:space="preserve">, I. </w:t>
          </w:r>
          <w:proofErr w:type="spellStart"/>
          <w:r w:rsidRPr="00A23763">
            <w:rPr>
              <w:rFonts w:ascii="Arial" w:hAnsi="Arial" w:cs="Arial"/>
              <w:color w:val="000000"/>
              <w:sz w:val="20"/>
            </w:rPr>
            <w:t>Sutskever</w:t>
          </w:r>
          <w:proofErr w:type="spellEnd"/>
          <w:r w:rsidRPr="00A23763">
            <w:rPr>
              <w:rFonts w:ascii="Arial" w:hAnsi="Arial" w:cs="Arial"/>
              <w:color w:val="000000"/>
              <w:sz w:val="20"/>
            </w:rPr>
            <w:t xml:space="preserve">, and G. E. Hinton, “ImageNet classification with deep convolutional neural networks,” </w:t>
          </w:r>
          <w:proofErr w:type="spellStart"/>
          <w:r w:rsidRPr="00A23763">
            <w:rPr>
              <w:rFonts w:ascii="Arial" w:hAnsi="Arial" w:cs="Arial"/>
              <w:i/>
              <w:iCs/>
              <w:color w:val="000000"/>
              <w:sz w:val="20"/>
            </w:rPr>
            <w:t>Commun</w:t>
          </w:r>
          <w:proofErr w:type="spellEnd"/>
          <w:r w:rsidRPr="00A23763">
            <w:rPr>
              <w:rFonts w:ascii="Arial" w:hAnsi="Arial" w:cs="Arial"/>
              <w:i/>
              <w:iCs/>
              <w:color w:val="000000"/>
              <w:sz w:val="20"/>
            </w:rPr>
            <w:t>. ACM</w:t>
          </w:r>
          <w:r w:rsidRPr="00A23763">
            <w:rPr>
              <w:rFonts w:ascii="Arial" w:hAnsi="Arial" w:cs="Arial"/>
              <w:color w:val="000000"/>
              <w:sz w:val="20"/>
            </w:rPr>
            <w:t xml:space="preserve">, vol. 60, no. 6, pp. 84–90, May 2017, </w:t>
          </w:r>
          <w:hyperlink r:id="rId39"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10.1145/3065386</w:t>
            </w:r>
          </w:hyperlink>
          <w:r w:rsidRPr="00A23763">
            <w:rPr>
              <w:rFonts w:ascii="Arial" w:hAnsi="Arial" w:cs="Arial"/>
              <w:color w:val="000000"/>
              <w:sz w:val="20"/>
            </w:rPr>
            <w:t>.</w:t>
          </w:r>
        </w:p>
        <w:p w14:paraId="77E8AEE9" w14:textId="0FF8BB75" w:rsidR="00A23763" w:rsidRPr="00A23763" w:rsidRDefault="00A23763" w:rsidP="00A23763">
          <w:pPr>
            <w:autoSpaceDE w:val="0"/>
            <w:autoSpaceDN w:val="0"/>
            <w:ind w:hanging="640"/>
            <w:jc w:val="both"/>
            <w:divId w:val="1511289446"/>
            <w:rPr>
              <w:rFonts w:ascii="Arial" w:hAnsi="Arial" w:cs="Arial"/>
              <w:color w:val="000000"/>
              <w:sz w:val="20"/>
            </w:rPr>
          </w:pPr>
          <w:r w:rsidRPr="00A23763">
            <w:rPr>
              <w:rFonts w:ascii="Arial" w:hAnsi="Arial" w:cs="Arial"/>
              <w:color w:val="000000"/>
              <w:sz w:val="20"/>
            </w:rPr>
            <w:t>[9</w:t>
          </w:r>
          <w:bookmarkStart w:id="46" w:name="Ref9"/>
          <w:bookmarkEnd w:id="46"/>
          <w:r w:rsidRPr="00A23763">
            <w:rPr>
              <w:rFonts w:ascii="Arial" w:hAnsi="Arial" w:cs="Arial"/>
              <w:color w:val="000000"/>
              <w:sz w:val="20"/>
            </w:rPr>
            <w:t>]</w:t>
          </w:r>
          <w:r w:rsidRPr="00A23763">
            <w:rPr>
              <w:rFonts w:ascii="Arial" w:hAnsi="Arial" w:cs="Arial"/>
              <w:color w:val="000000"/>
              <w:sz w:val="20"/>
            </w:rPr>
            <w:tab/>
            <w:t>K. Simonyan and A. Zisserman, “Very Deep Convolutional Networks for Large-Scale Image Recognition,” Apr. 2015</w:t>
          </w:r>
          <w:r w:rsidR="0096154F">
            <w:rPr>
              <w:rFonts w:ascii="Arial" w:hAnsi="Arial" w:cs="Arial"/>
              <w:color w:val="000000"/>
              <w:sz w:val="20"/>
            </w:rPr>
            <w:t xml:space="preserve">, </w:t>
          </w:r>
          <w:hyperlink r:id="rId40" w:history="1">
            <w:proofErr w:type="spellStart"/>
            <w:r w:rsidR="0096154F" w:rsidRPr="0096154F">
              <w:rPr>
                <w:rStyle w:val="Hyperlink"/>
                <w:rFonts w:ascii="Arial" w:hAnsi="Arial" w:cs="Arial"/>
                <w:sz w:val="20"/>
              </w:rPr>
              <w:t>doi</w:t>
            </w:r>
            <w:proofErr w:type="spellEnd"/>
            <w:r w:rsidR="0096154F" w:rsidRPr="0096154F">
              <w:rPr>
                <w:rStyle w:val="Hyperlink"/>
                <w:rFonts w:ascii="Arial" w:hAnsi="Arial" w:cs="Arial"/>
                <w:sz w:val="20"/>
              </w:rPr>
              <w:t>: 10.48550/arXiv.1409.1556</w:t>
            </w:r>
          </w:hyperlink>
        </w:p>
        <w:p w14:paraId="348B1828" w14:textId="3FE28C25" w:rsidR="00A23763" w:rsidRPr="00A23763" w:rsidRDefault="00A23763" w:rsidP="00A23763">
          <w:pPr>
            <w:autoSpaceDE w:val="0"/>
            <w:autoSpaceDN w:val="0"/>
            <w:ind w:hanging="640"/>
            <w:jc w:val="both"/>
            <w:divId w:val="1369603474"/>
            <w:rPr>
              <w:rFonts w:ascii="Arial" w:hAnsi="Arial" w:cs="Arial"/>
              <w:color w:val="000000"/>
              <w:sz w:val="20"/>
            </w:rPr>
          </w:pPr>
          <w:r w:rsidRPr="00A23763">
            <w:rPr>
              <w:rFonts w:ascii="Arial" w:hAnsi="Arial" w:cs="Arial"/>
              <w:color w:val="000000"/>
              <w:sz w:val="20"/>
            </w:rPr>
            <w:t>[1</w:t>
          </w:r>
          <w:bookmarkStart w:id="47" w:name="Ref10"/>
          <w:bookmarkEnd w:id="47"/>
          <w:r w:rsidRPr="00A23763">
            <w:rPr>
              <w:rFonts w:ascii="Arial" w:hAnsi="Arial" w:cs="Arial"/>
              <w:color w:val="000000"/>
              <w:sz w:val="20"/>
            </w:rPr>
            <w:t>0]</w:t>
          </w:r>
          <w:r w:rsidRPr="00A23763">
            <w:rPr>
              <w:rFonts w:ascii="Arial" w:hAnsi="Arial" w:cs="Arial"/>
              <w:color w:val="000000"/>
              <w:sz w:val="20"/>
            </w:rPr>
            <w:tab/>
            <w:t xml:space="preserve">K. He, X. Zhang, S. Ren, and J. Sun, “Deep Residual Learning for Image Recognition,” in </w:t>
          </w:r>
          <w:r w:rsidRPr="00A23763">
            <w:rPr>
              <w:rFonts w:ascii="Arial" w:hAnsi="Arial" w:cs="Arial"/>
              <w:i/>
              <w:iCs/>
              <w:color w:val="000000"/>
              <w:sz w:val="20"/>
            </w:rPr>
            <w:t>2016 IEEE Conference on Computer Vision and Pattern Recognition (CVPR)</w:t>
          </w:r>
          <w:r w:rsidRPr="00A23763">
            <w:rPr>
              <w:rFonts w:ascii="Arial" w:hAnsi="Arial" w:cs="Arial"/>
              <w:color w:val="000000"/>
              <w:sz w:val="20"/>
            </w:rPr>
            <w:t xml:space="preserve">, IEEE, Jun. 2016, pp. 770–778. </w:t>
          </w:r>
          <w:hyperlink r:id="rId41"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10.1109/CVPR.2016.90</w:t>
            </w:r>
          </w:hyperlink>
          <w:r w:rsidRPr="00A23763">
            <w:rPr>
              <w:rFonts w:ascii="Arial" w:hAnsi="Arial" w:cs="Arial"/>
              <w:color w:val="000000"/>
              <w:sz w:val="20"/>
            </w:rPr>
            <w:t>.</w:t>
          </w:r>
        </w:p>
        <w:p w14:paraId="572A8594" w14:textId="22BAFC9E" w:rsidR="00A23763" w:rsidRPr="00A23763" w:rsidRDefault="00A23763" w:rsidP="00A23763">
          <w:pPr>
            <w:autoSpaceDE w:val="0"/>
            <w:autoSpaceDN w:val="0"/>
            <w:ind w:hanging="640"/>
            <w:jc w:val="both"/>
            <w:divId w:val="1116634365"/>
            <w:rPr>
              <w:rFonts w:ascii="Arial" w:hAnsi="Arial" w:cs="Arial"/>
              <w:color w:val="000000"/>
              <w:sz w:val="20"/>
            </w:rPr>
          </w:pPr>
          <w:r w:rsidRPr="00A23763">
            <w:rPr>
              <w:rFonts w:ascii="Arial" w:hAnsi="Arial" w:cs="Arial"/>
              <w:color w:val="000000"/>
              <w:sz w:val="20"/>
            </w:rPr>
            <w:t>[1</w:t>
          </w:r>
          <w:bookmarkStart w:id="48" w:name="Ref11"/>
          <w:bookmarkEnd w:id="48"/>
          <w:r w:rsidRPr="00A23763">
            <w:rPr>
              <w:rFonts w:ascii="Arial" w:hAnsi="Arial" w:cs="Arial"/>
              <w:color w:val="000000"/>
              <w:sz w:val="20"/>
            </w:rPr>
            <w:t>1]</w:t>
          </w:r>
          <w:r w:rsidRPr="00A23763">
            <w:rPr>
              <w:rFonts w:ascii="Arial" w:hAnsi="Arial" w:cs="Arial"/>
              <w:color w:val="000000"/>
              <w:sz w:val="20"/>
            </w:rPr>
            <w:tab/>
            <w:t xml:space="preserve">C. </w:t>
          </w:r>
          <w:proofErr w:type="spellStart"/>
          <w:r w:rsidRPr="00A23763">
            <w:rPr>
              <w:rFonts w:ascii="Arial" w:hAnsi="Arial" w:cs="Arial"/>
              <w:color w:val="000000"/>
              <w:sz w:val="20"/>
            </w:rPr>
            <w:t>Szegedy</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“Going deeper with convolutions,” in </w:t>
          </w:r>
          <w:r w:rsidRPr="00A23763">
            <w:rPr>
              <w:rFonts w:ascii="Arial" w:hAnsi="Arial" w:cs="Arial"/>
              <w:i/>
              <w:iCs/>
              <w:color w:val="000000"/>
              <w:sz w:val="20"/>
            </w:rPr>
            <w:t>2015 IEEE Conference on Computer Vision and Pattern Recognition (CVPR)</w:t>
          </w:r>
          <w:r w:rsidRPr="00A23763">
            <w:rPr>
              <w:rFonts w:ascii="Arial" w:hAnsi="Arial" w:cs="Arial"/>
              <w:color w:val="000000"/>
              <w:sz w:val="20"/>
            </w:rPr>
            <w:t xml:space="preserve">, 2015, pp. 1–9. </w:t>
          </w:r>
          <w:hyperlink r:id="rId42"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10.1109/CVPR.2015.7298594.</w:t>
            </w:r>
          </w:hyperlink>
        </w:p>
        <w:p w14:paraId="155370CF" w14:textId="1C8D2B71" w:rsidR="00A23763" w:rsidRPr="00A23763" w:rsidRDefault="00A23763" w:rsidP="00A23763">
          <w:pPr>
            <w:autoSpaceDE w:val="0"/>
            <w:autoSpaceDN w:val="0"/>
            <w:ind w:hanging="640"/>
            <w:jc w:val="both"/>
            <w:divId w:val="654336339"/>
            <w:rPr>
              <w:rFonts w:ascii="Arial" w:hAnsi="Arial" w:cs="Arial"/>
              <w:color w:val="000000"/>
              <w:sz w:val="20"/>
            </w:rPr>
          </w:pPr>
          <w:r w:rsidRPr="00A23763">
            <w:rPr>
              <w:rFonts w:ascii="Arial" w:hAnsi="Arial" w:cs="Arial"/>
              <w:color w:val="000000"/>
              <w:sz w:val="20"/>
            </w:rPr>
            <w:t>[1</w:t>
          </w:r>
          <w:bookmarkStart w:id="49" w:name="Ref12"/>
          <w:bookmarkEnd w:id="49"/>
          <w:r w:rsidRPr="00A23763">
            <w:rPr>
              <w:rFonts w:ascii="Arial" w:hAnsi="Arial" w:cs="Arial"/>
              <w:color w:val="000000"/>
              <w:sz w:val="20"/>
            </w:rPr>
            <w:t>2]</w:t>
          </w:r>
          <w:r w:rsidRPr="00A23763">
            <w:rPr>
              <w:rFonts w:ascii="Arial" w:hAnsi="Arial" w:cs="Arial"/>
              <w:color w:val="000000"/>
              <w:sz w:val="20"/>
            </w:rPr>
            <w:tab/>
            <w:t xml:space="preserve">G. Huang, Z. Liu, L. van der </w:t>
          </w:r>
          <w:proofErr w:type="spellStart"/>
          <w:r w:rsidRPr="00A23763">
            <w:rPr>
              <w:rFonts w:ascii="Arial" w:hAnsi="Arial" w:cs="Arial"/>
              <w:color w:val="000000"/>
              <w:sz w:val="20"/>
            </w:rPr>
            <w:t>Maaten</w:t>
          </w:r>
          <w:proofErr w:type="spellEnd"/>
          <w:r w:rsidRPr="00A23763">
            <w:rPr>
              <w:rFonts w:ascii="Arial" w:hAnsi="Arial" w:cs="Arial"/>
              <w:color w:val="000000"/>
              <w:sz w:val="20"/>
            </w:rPr>
            <w:t xml:space="preserve">, and K. Weinberger, “Densely Connected Convolutional Networks,” Aug. 2017. </w:t>
          </w:r>
          <w:hyperlink r:id="rId43"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10.1109/CVPR.2017.243.</w:t>
            </w:r>
          </w:hyperlink>
        </w:p>
        <w:p w14:paraId="3D1B7A35" w14:textId="29F27543" w:rsidR="00A23763" w:rsidRPr="00A23763" w:rsidRDefault="00A23763" w:rsidP="00A23763">
          <w:pPr>
            <w:autoSpaceDE w:val="0"/>
            <w:autoSpaceDN w:val="0"/>
            <w:ind w:hanging="640"/>
            <w:jc w:val="both"/>
            <w:divId w:val="53892879"/>
            <w:rPr>
              <w:rFonts w:ascii="Arial" w:hAnsi="Arial" w:cs="Arial"/>
              <w:color w:val="000000"/>
              <w:sz w:val="20"/>
            </w:rPr>
          </w:pPr>
          <w:r w:rsidRPr="00A23763">
            <w:rPr>
              <w:rFonts w:ascii="Arial" w:hAnsi="Arial" w:cs="Arial"/>
              <w:color w:val="000000"/>
              <w:sz w:val="20"/>
            </w:rPr>
            <w:t>[1</w:t>
          </w:r>
          <w:bookmarkStart w:id="50" w:name="Ref13"/>
          <w:bookmarkEnd w:id="50"/>
          <w:r w:rsidRPr="00A23763">
            <w:rPr>
              <w:rFonts w:ascii="Arial" w:hAnsi="Arial" w:cs="Arial"/>
              <w:color w:val="000000"/>
              <w:sz w:val="20"/>
            </w:rPr>
            <w:t>3]</w:t>
          </w:r>
          <w:r w:rsidRPr="00A23763">
            <w:rPr>
              <w:rFonts w:ascii="Arial" w:hAnsi="Arial" w:cs="Arial"/>
              <w:color w:val="000000"/>
              <w:sz w:val="20"/>
            </w:rPr>
            <w:tab/>
            <w:t xml:space="preserve">C. </w:t>
          </w:r>
          <w:proofErr w:type="spellStart"/>
          <w:r w:rsidRPr="00A23763">
            <w:rPr>
              <w:rFonts w:ascii="Arial" w:hAnsi="Arial" w:cs="Arial"/>
              <w:color w:val="000000"/>
              <w:sz w:val="20"/>
            </w:rPr>
            <w:t>Szegedy</w:t>
          </w:r>
          <w:proofErr w:type="spellEnd"/>
          <w:r w:rsidRPr="00A23763">
            <w:rPr>
              <w:rFonts w:ascii="Arial" w:hAnsi="Arial" w:cs="Arial"/>
              <w:color w:val="000000"/>
              <w:sz w:val="20"/>
            </w:rPr>
            <w:t xml:space="preserve">, S. </w:t>
          </w:r>
          <w:proofErr w:type="spellStart"/>
          <w:r w:rsidRPr="00A23763">
            <w:rPr>
              <w:rFonts w:ascii="Arial" w:hAnsi="Arial" w:cs="Arial"/>
              <w:color w:val="000000"/>
              <w:sz w:val="20"/>
            </w:rPr>
            <w:t>Ioffe</w:t>
          </w:r>
          <w:proofErr w:type="spellEnd"/>
          <w:r w:rsidRPr="00A23763">
            <w:rPr>
              <w:rFonts w:ascii="Arial" w:hAnsi="Arial" w:cs="Arial"/>
              <w:color w:val="000000"/>
              <w:sz w:val="20"/>
            </w:rPr>
            <w:t xml:space="preserve">, V. </w:t>
          </w:r>
          <w:proofErr w:type="spellStart"/>
          <w:r w:rsidRPr="00A23763">
            <w:rPr>
              <w:rFonts w:ascii="Arial" w:hAnsi="Arial" w:cs="Arial"/>
              <w:color w:val="000000"/>
              <w:sz w:val="20"/>
            </w:rPr>
            <w:t>Vanhoucke</w:t>
          </w:r>
          <w:proofErr w:type="spellEnd"/>
          <w:r w:rsidRPr="00A23763">
            <w:rPr>
              <w:rFonts w:ascii="Arial" w:hAnsi="Arial" w:cs="Arial"/>
              <w:color w:val="000000"/>
              <w:sz w:val="20"/>
            </w:rPr>
            <w:t>, and A. Alemi, “Inception-v4, Inception-</w:t>
          </w:r>
          <w:proofErr w:type="spellStart"/>
          <w:r w:rsidRPr="00A23763">
            <w:rPr>
              <w:rFonts w:ascii="Arial" w:hAnsi="Arial" w:cs="Arial"/>
              <w:color w:val="000000"/>
              <w:sz w:val="20"/>
            </w:rPr>
            <w:t>ResNet</w:t>
          </w:r>
          <w:proofErr w:type="spellEnd"/>
          <w:r w:rsidRPr="00A23763">
            <w:rPr>
              <w:rFonts w:ascii="Arial" w:hAnsi="Arial" w:cs="Arial"/>
              <w:color w:val="000000"/>
              <w:sz w:val="20"/>
            </w:rPr>
            <w:t xml:space="preserve"> and the Impact of Residual Connections on Learning,” </w:t>
          </w:r>
          <w:r w:rsidRPr="00A23763">
            <w:rPr>
              <w:rFonts w:ascii="Arial" w:hAnsi="Arial" w:cs="Arial"/>
              <w:i/>
              <w:iCs/>
              <w:color w:val="000000"/>
              <w:sz w:val="20"/>
            </w:rPr>
            <w:t>Proceedings of the AAAI Conference on Artificial Intelligence</w:t>
          </w:r>
          <w:r w:rsidRPr="00A23763">
            <w:rPr>
              <w:rFonts w:ascii="Arial" w:hAnsi="Arial" w:cs="Arial"/>
              <w:color w:val="000000"/>
              <w:sz w:val="20"/>
            </w:rPr>
            <w:t xml:space="preserve">, vol. 31, Aug. 2017, </w:t>
          </w:r>
          <w:hyperlink r:id="rId44"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10.1609/aaai.v31i1.11231.</w:t>
            </w:r>
          </w:hyperlink>
        </w:p>
        <w:p w14:paraId="622C2841" w14:textId="6A79EDCC" w:rsidR="00A23763" w:rsidRPr="00A23763" w:rsidRDefault="00A23763" w:rsidP="00A23763">
          <w:pPr>
            <w:autoSpaceDE w:val="0"/>
            <w:autoSpaceDN w:val="0"/>
            <w:ind w:hanging="640"/>
            <w:jc w:val="both"/>
            <w:divId w:val="1932276131"/>
            <w:rPr>
              <w:rFonts w:ascii="Arial" w:hAnsi="Arial" w:cs="Arial"/>
              <w:color w:val="000000"/>
              <w:sz w:val="20"/>
            </w:rPr>
          </w:pPr>
          <w:r w:rsidRPr="00A23763">
            <w:rPr>
              <w:rFonts w:ascii="Arial" w:hAnsi="Arial" w:cs="Arial"/>
              <w:color w:val="000000"/>
              <w:sz w:val="20"/>
            </w:rPr>
            <w:t>[1</w:t>
          </w:r>
          <w:bookmarkStart w:id="51" w:name="Ref14"/>
          <w:bookmarkEnd w:id="51"/>
          <w:r w:rsidRPr="00A23763">
            <w:rPr>
              <w:rFonts w:ascii="Arial" w:hAnsi="Arial" w:cs="Arial"/>
              <w:color w:val="000000"/>
              <w:sz w:val="20"/>
            </w:rPr>
            <w:t>4]</w:t>
          </w:r>
          <w:r w:rsidRPr="00A23763">
            <w:rPr>
              <w:rFonts w:ascii="Arial" w:hAnsi="Arial" w:cs="Arial"/>
              <w:color w:val="000000"/>
              <w:sz w:val="20"/>
            </w:rPr>
            <w:tab/>
            <w:t>F. Chollet, “</w:t>
          </w:r>
          <w:proofErr w:type="spellStart"/>
          <w:r w:rsidRPr="00A23763">
            <w:rPr>
              <w:rFonts w:ascii="Arial" w:hAnsi="Arial" w:cs="Arial"/>
              <w:color w:val="000000"/>
              <w:sz w:val="20"/>
            </w:rPr>
            <w:t>Xception</w:t>
          </w:r>
          <w:proofErr w:type="spellEnd"/>
          <w:r w:rsidRPr="00A23763">
            <w:rPr>
              <w:rFonts w:ascii="Arial" w:hAnsi="Arial" w:cs="Arial"/>
              <w:color w:val="000000"/>
              <w:sz w:val="20"/>
            </w:rPr>
            <w:t xml:space="preserve">: Deep Learning with </w:t>
          </w:r>
          <w:proofErr w:type="spellStart"/>
          <w:r w:rsidRPr="00A23763">
            <w:rPr>
              <w:rFonts w:ascii="Arial" w:hAnsi="Arial" w:cs="Arial"/>
              <w:color w:val="000000"/>
              <w:sz w:val="20"/>
            </w:rPr>
            <w:t>Depthwise</w:t>
          </w:r>
          <w:proofErr w:type="spellEnd"/>
          <w:r w:rsidRPr="00A23763">
            <w:rPr>
              <w:rFonts w:ascii="Arial" w:hAnsi="Arial" w:cs="Arial"/>
              <w:color w:val="000000"/>
              <w:sz w:val="20"/>
            </w:rPr>
            <w:t xml:space="preserve"> Separable Convolutions,” Aug. 2017, pp. 1800–1807. </w:t>
          </w:r>
          <w:hyperlink r:id="rId45"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10.1109/CVPR.2017.195.</w:t>
            </w:r>
          </w:hyperlink>
        </w:p>
        <w:p w14:paraId="5311401F" w14:textId="77777777" w:rsidR="00A23763" w:rsidRPr="00A23763" w:rsidRDefault="00A23763" w:rsidP="00A23763">
          <w:pPr>
            <w:autoSpaceDE w:val="0"/>
            <w:autoSpaceDN w:val="0"/>
            <w:ind w:hanging="640"/>
            <w:jc w:val="both"/>
            <w:divId w:val="1199471287"/>
            <w:rPr>
              <w:rFonts w:ascii="Arial" w:hAnsi="Arial" w:cs="Arial"/>
              <w:color w:val="000000"/>
              <w:sz w:val="20"/>
            </w:rPr>
          </w:pPr>
          <w:r w:rsidRPr="00A23763">
            <w:rPr>
              <w:rFonts w:ascii="Arial" w:hAnsi="Arial" w:cs="Arial"/>
              <w:color w:val="000000"/>
              <w:sz w:val="20"/>
            </w:rPr>
            <w:t>[1</w:t>
          </w:r>
          <w:bookmarkStart w:id="52" w:name="Ref15"/>
          <w:bookmarkEnd w:id="52"/>
          <w:r w:rsidRPr="00A23763">
            <w:rPr>
              <w:rFonts w:ascii="Arial" w:hAnsi="Arial" w:cs="Arial"/>
              <w:color w:val="000000"/>
              <w:sz w:val="20"/>
            </w:rPr>
            <w:t>5]</w:t>
          </w:r>
          <w:r w:rsidRPr="00A23763">
            <w:rPr>
              <w:rFonts w:ascii="Arial" w:hAnsi="Arial" w:cs="Arial"/>
              <w:color w:val="000000"/>
              <w:sz w:val="20"/>
            </w:rPr>
            <w:tab/>
            <w:t xml:space="preserve">M. Sandler, A. Howard, M. Zhu, A. </w:t>
          </w:r>
          <w:proofErr w:type="spellStart"/>
          <w:r w:rsidRPr="00A23763">
            <w:rPr>
              <w:rFonts w:ascii="Arial" w:hAnsi="Arial" w:cs="Arial"/>
              <w:color w:val="000000"/>
              <w:sz w:val="20"/>
            </w:rPr>
            <w:t>Zhmoginov</w:t>
          </w:r>
          <w:proofErr w:type="spellEnd"/>
          <w:r w:rsidRPr="00A23763">
            <w:rPr>
              <w:rFonts w:ascii="Arial" w:hAnsi="Arial" w:cs="Arial"/>
              <w:color w:val="000000"/>
              <w:sz w:val="20"/>
            </w:rPr>
            <w:t xml:space="preserve">, and L.-C. Chen, “MobileNetV2: Inverted Residuals and Linear Bottlenecks,” Aug. 2018, pp. 4510–4520. </w:t>
          </w:r>
          <w:proofErr w:type="spellStart"/>
          <w:r w:rsidRPr="00A23763">
            <w:rPr>
              <w:rFonts w:ascii="Arial" w:hAnsi="Arial" w:cs="Arial"/>
              <w:color w:val="000000"/>
              <w:sz w:val="20"/>
            </w:rPr>
            <w:t>doi</w:t>
          </w:r>
          <w:proofErr w:type="spellEnd"/>
          <w:r w:rsidRPr="00A23763">
            <w:rPr>
              <w:rFonts w:ascii="Arial" w:hAnsi="Arial" w:cs="Arial"/>
              <w:color w:val="000000"/>
              <w:sz w:val="20"/>
            </w:rPr>
            <w:t>: 10.1109/CVPR.2018.00474.</w:t>
          </w:r>
        </w:p>
        <w:p w14:paraId="57D5BE6D" w14:textId="65F9FD16" w:rsidR="00A23763" w:rsidRPr="00A23763" w:rsidRDefault="00A23763" w:rsidP="00A23763">
          <w:pPr>
            <w:autoSpaceDE w:val="0"/>
            <w:autoSpaceDN w:val="0"/>
            <w:ind w:hanging="640"/>
            <w:jc w:val="both"/>
            <w:divId w:val="1014303442"/>
            <w:rPr>
              <w:rFonts w:ascii="Arial" w:hAnsi="Arial" w:cs="Arial"/>
              <w:color w:val="000000"/>
              <w:sz w:val="20"/>
            </w:rPr>
          </w:pPr>
          <w:r w:rsidRPr="00A23763">
            <w:rPr>
              <w:rFonts w:ascii="Arial" w:hAnsi="Arial" w:cs="Arial"/>
              <w:color w:val="000000"/>
              <w:sz w:val="20"/>
            </w:rPr>
            <w:t>[1</w:t>
          </w:r>
          <w:bookmarkStart w:id="53" w:name="Ref16"/>
          <w:bookmarkEnd w:id="53"/>
          <w:r w:rsidRPr="00A23763">
            <w:rPr>
              <w:rFonts w:ascii="Arial" w:hAnsi="Arial" w:cs="Arial"/>
              <w:color w:val="000000"/>
              <w:sz w:val="20"/>
            </w:rPr>
            <w:t>6]</w:t>
          </w:r>
          <w:r w:rsidRPr="00A23763">
            <w:rPr>
              <w:rFonts w:ascii="Arial" w:hAnsi="Arial" w:cs="Arial"/>
              <w:color w:val="000000"/>
              <w:sz w:val="20"/>
            </w:rPr>
            <w:tab/>
            <w:t>M. Tan and Q. Le, “</w:t>
          </w:r>
          <w:proofErr w:type="spellStart"/>
          <w:r w:rsidRPr="00A23763">
            <w:rPr>
              <w:rFonts w:ascii="Arial" w:hAnsi="Arial" w:cs="Arial"/>
              <w:color w:val="000000"/>
              <w:sz w:val="20"/>
            </w:rPr>
            <w:t>EfficientNet</w:t>
          </w:r>
          <w:proofErr w:type="spellEnd"/>
          <w:r w:rsidRPr="00A23763">
            <w:rPr>
              <w:rFonts w:ascii="Arial" w:hAnsi="Arial" w:cs="Arial"/>
              <w:color w:val="000000"/>
              <w:sz w:val="20"/>
            </w:rPr>
            <w:t xml:space="preserve">: Rethinking Model Scaling for Convolutional Neural Networks,” Aug. 2019. </w:t>
          </w:r>
          <w:hyperlink r:id="rId46"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10.48550/arXiv.1905.11946.</w:t>
            </w:r>
          </w:hyperlink>
        </w:p>
        <w:p w14:paraId="3DF73B48" w14:textId="5C550880" w:rsidR="00A23763" w:rsidRPr="00A23763" w:rsidRDefault="00A23763" w:rsidP="00A23763">
          <w:pPr>
            <w:autoSpaceDE w:val="0"/>
            <w:autoSpaceDN w:val="0"/>
            <w:ind w:hanging="640"/>
            <w:jc w:val="both"/>
            <w:divId w:val="1149249059"/>
            <w:rPr>
              <w:rFonts w:ascii="Arial" w:hAnsi="Arial" w:cs="Arial"/>
              <w:color w:val="000000"/>
              <w:sz w:val="20"/>
            </w:rPr>
          </w:pPr>
          <w:r w:rsidRPr="00A23763">
            <w:rPr>
              <w:rFonts w:ascii="Arial" w:hAnsi="Arial" w:cs="Arial"/>
              <w:color w:val="000000"/>
              <w:sz w:val="20"/>
            </w:rPr>
            <w:t>[1</w:t>
          </w:r>
          <w:bookmarkStart w:id="54" w:name="Ref17"/>
          <w:bookmarkEnd w:id="54"/>
          <w:r w:rsidRPr="00A23763">
            <w:rPr>
              <w:rFonts w:ascii="Arial" w:hAnsi="Arial" w:cs="Arial"/>
              <w:color w:val="000000"/>
              <w:sz w:val="20"/>
            </w:rPr>
            <w:t>7]</w:t>
          </w:r>
          <w:r w:rsidRPr="00A23763">
            <w:rPr>
              <w:rFonts w:ascii="Arial" w:hAnsi="Arial" w:cs="Arial"/>
              <w:color w:val="000000"/>
              <w:sz w:val="20"/>
            </w:rPr>
            <w:tab/>
            <w:t xml:space="preserve">P. P. Srinivasan </w:t>
          </w:r>
          <w:r w:rsidRPr="00A23763">
            <w:rPr>
              <w:rFonts w:ascii="Arial" w:hAnsi="Arial" w:cs="Arial"/>
              <w:i/>
              <w:iCs/>
              <w:color w:val="000000"/>
              <w:sz w:val="20"/>
            </w:rPr>
            <w:t>et al.</w:t>
          </w:r>
          <w:r w:rsidRPr="00A23763">
            <w:rPr>
              <w:rFonts w:ascii="Arial" w:hAnsi="Arial" w:cs="Arial"/>
              <w:color w:val="000000"/>
              <w:sz w:val="20"/>
            </w:rPr>
            <w:t xml:space="preserve">, “Fully automated detection of diabetic macular edema and dry age-related macular degeneration from optical coherence tomography images,” </w:t>
          </w:r>
          <w:r w:rsidRPr="00A23763">
            <w:rPr>
              <w:rFonts w:ascii="Arial" w:hAnsi="Arial" w:cs="Arial"/>
              <w:i/>
              <w:iCs/>
              <w:color w:val="000000"/>
              <w:sz w:val="20"/>
            </w:rPr>
            <w:t>Biomed. Opt. Express</w:t>
          </w:r>
          <w:r w:rsidRPr="00A23763">
            <w:rPr>
              <w:rFonts w:ascii="Arial" w:hAnsi="Arial" w:cs="Arial"/>
              <w:color w:val="000000"/>
              <w:sz w:val="20"/>
            </w:rPr>
            <w:t xml:space="preserve">, vol. 5, no. 10, p. 3568, Oct. 2014, </w:t>
          </w:r>
          <w:hyperlink r:id="rId47"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10.1364/BOE.5.003568.</w:t>
            </w:r>
          </w:hyperlink>
        </w:p>
        <w:p w14:paraId="50AA1145" w14:textId="639C8EF8" w:rsidR="00A23763" w:rsidRPr="00A23763" w:rsidRDefault="00A23763" w:rsidP="00A23763">
          <w:pPr>
            <w:autoSpaceDE w:val="0"/>
            <w:autoSpaceDN w:val="0"/>
            <w:ind w:hanging="640"/>
            <w:jc w:val="both"/>
            <w:divId w:val="33387892"/>
            <w:rPr>
              <w:rFonts w:ascii="Arial" w:hAnsi="Arial" w:cs="Arial"/>
              <w:color w:val="000000"/>
              <w:sz w:val="20"/>
            </w:rPr>
          </w:pPr>
          <w:r w:rsidRPr="00A23763">
            <w:rPr>
              <w:rFonts w:ascii="Arial" w:hAnsi="Arial" w:cs="Arial"/>
              <w:color w:val="000000"/>
              <w:sz w:val="20"/>
            </w:rPr>
            <w:t>[1</w:t>
          </w:r>
          <w:bookmarkStart w:id="55" w:name="Ref18"/>
          <w:bookmarkEnd w:id="55"/>
          <w:r w:rsidRPr="00A23763">
            <w:rPr>
              <w:rFonts w:ascii="Arial" w:hAnsi="Arial" w:cs="Arial"/>
              <w:color w:val="000000"/>
              <w:sz w:val="20"/>
            </w:rPr>
            <w:t>8]</w:t>
          </w:r>
          <w:r w:rsidRPr="00A23763">
            <w:rPr>
              <w:rFonts w:ascii="Arial" w:hAnsi="Arial" w:cs="Arial"/>
              <w:color w:val="000000"/>
              <w:sz w:val="20"/>
            </w:rPr>
            <w:tab/>
            <w:t xml:space="preserve">Y.-Y. Liu </w:t>
          </w:r>
          <w:r w:rsidRPr="00A23763">
            <w:rPr>
              <w:rFonts w:ascii="Arial" w:hAnsi="Arial" w:cs="Arial"/>
              <w:i/>
              <w:iCs/>
              <w:color w:val="000000"/>
              <w:sz w:val="20"/>
            </w:rPr>
            <w:t>et al.</w:t>
          </w:r>
          <w:r w:rsidRPr="00A23763">
            <w:rPr>
              <w:rFonts w:ascii="Arial" w:hAnsi="Arial" w:cs="Arial"/>
              <w:color w:val="000000"/>
              <w:sz w:val="20"/>
            </w:rPr>
            <w:t xml:space="preserve">, “Computerized Macular Pathology Diagnosis in Spectral Domain Optical Coherence Tomography Scans Based on Multiscale Texture and Shape Features,” </w:t>
          </w:r>
          <w:r w:rsidRPr="00A23763">
            <w:rPr>
              <w:rFonts w:ascii="Arial" w:hAnsi="Arial" w:cs="Arial"/>
              <w:i/>
              <w:iCs/>
              <w:color w:val="000000"/>
              <w:sz w:val="20"/>
            </w:rPr>
            <w:t xml:space="preserve">Investigative </w:t>
          </w:r>
          <w:proofErr w:type="spellStart"/>
          <w:r w:rsidRPr="00A23763">
            <w:rPr>
              <w:rFonts w:ascii="Arial" w:hAnsi="Arial" w:cs="Arial"/>
              <w:i/>
              <w:iCs/>
              <w:color w:val="000000"/>
              <w:sz w:val="20"/>
            </w:rPr>
            <w:t>Opthalmology</w:t>
          </w:r>
          <w:proofErr w:type="spellEnd"/>
          <w:r w:rsidRPr="00A23763">
            <w:rPr>
              <w:rFonts w:ascii="Arial" w:hAnsi="Arial" w:cs="Arial"/>
              <w:i/>
              <w:iCs/>
              <w:color w:val="000000"/>
              <w:sz w:val="20"/>
            </w:rPr>
            <w:t xml:space="preserve"> &amp; Visual Science</w:t>
          </w:r>
          <w:r w:rsidRPr="00A23763">
            <w:rPr>
              <w:rFonts w:ascii="Arial" w:hAnsi="Arial" w:cs="Arial"/>
              <w:color w:val="000000"/>
              <w:sz w:val="20"/>
            </w:rPr>
            <w:t xml:space="preserve">, vol. 52, no. 11, p. 8316, Oct. 2011, </w:t>
          </w:r>
          <w:hyperlink r:id="rId48"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10.1167/iovs.10-7012.</w:t>
            </w:r>
          </w:hyperlink>
        </w:p>
        <w:p w14:paraId="27657549" w14:textId="1A395ADA" w:rsidR="00A23763" w:rsidRPr="00A23763" w:rsidRDefault="00A23763" w:rsidP="00A23763">
          <w:pPr>
            <w:autoSpaceDE w:val="0"/>
            <w:autoSpaceDN w:val="0"/>
            <w:ind w:hanging="640"/>
            <w:jc w:val="both"/>
            <w:divId w:val="46297592"/>
            <w:rPr>
              <w:rFonts w:ascii="Arial" w:hAnsi="Arial" w:cs="Arial"/>
              <w:color w:val="000000"/>
              <w:sz w:val="20"/>
            </w:rPr>
          </w:pPr>
          <w:r w:rsidRPr="00A23763">
            <w:rPr>
              <w:rFonts w:ascii="Arial" w:hAnsi="Arial" w:cs="Arial"/>
              <w:color w:val="000000"/>
              <w:sz w:val="20"/>
            </w:rPr>
            <w:t>[1</w:t>
          </w:r>
          <w:bookmarkStart w:id="56" w:name="Ref19"/>
          <w:bookmarkEnd w:id="56"/>
          <w:r w:rsidRPr="00A23763">
            <w:rPr>
              <w:rFonts w:ascii="Arial" w:hAnsi="Arial" w:cs="Arial"/>
              <w:color w:val="000000"/>
              <w:sz w:val="20"/>
            </w:rPr>
            <w:t>9]</w:t>
          </w:r>
          <w:r w:rsidRPr="00A23763">
            <w:rPr>
              <w:rFonts w:ascii="Arial" w:hAnsi="Arial" w:cs="Arial"/>
              <w:color w:val="000000"/>
              <w:sz w:val="20"/>
            </w:rPr>
            <w:tab/>
            <w:t xml:space="preserve">A. </w:t>
          </w:r>
          <w:proofErr w:type="spellStart"/>
          <w:r w:rsidRPr="00A23763">
            <w:rPr>
              <w:rFonts w:ascii="Arial" w:hAnsi="Arial" w:cs="Arial"/>
              <w:color w:val="000000"/>
              <w:sz w:val="20"/>
            </w:rPr>
            <w:t>Maćkiewicz</w:t>
          </w:r>
          <w:proofErr w:type="spellEnd"/>
          <w:r w:rsidRPr="00A23763">
            <w:rPr>
              <w:rFonts w:ascii="Arial" w:hAnsi="Arial" w:cs="Arial"/>
              <w:color w:val="000000"/>
              <w:sz w:val="20"/>
            </w:rPr>
            <w:t xml:space="preserve"> and W. </w:t>
          </w:r>
          <w:proofErr w:type="spellStart"/>
          <w:r w:rsidRPr="00A23763">
            <w:rPr>
              <w:rFonts w:ascii="Arial" w:hAnsi="Arial" w:cs="Arial"/>
              <w:color w:val="000000"/>
              <w:sz w:val="20"/>
            </w:rPr>
            <w:t>Ratajczak</w:t>
          </w:r>
          <w:proofErr w:type="spellEnd"/>
          <w:r w:rsidRPr="00A23763">
            <w:rPr>
              <w:rFonts w:ascii="Arial" w:hAnsi="Arial" w:cs="Arial"/>
              <w:color w:val="000000"/>
              <w:sz w:val="20"/>
            </w:rPr>
            <w:t xml:space="preserve">, “Principal components analysis (PCA),” </w:t>
          </w:r>
          <w:proofErr w:type="spellStart"/>
          <w:r w:rsidRPr="00A23763">
            <w:rPr>
              <w:rFonts w:ascii="Arial" w:hAnsi="Arial" w:cs="Arial"/>
              <w:i/>
              <w:iCs/>
              <w:color w:val="000000"/>
              <w:sz w:val="20"/>
            </w:rPr>
            <w:t>Comput</w:t>
          </w:r>
          <w:proofErr w:type="spellEnd"/>
          <w:r w:rsidRPr="00A23763">
            <w:rPr>
              <w:rFonts w:ascii="Arial" w:hAnsi="Arial" w:cs="Arial"/>
              <w:i/>
              <w:iCs/>
              <w:color w:val="000000"/>
              <w:sz w:val="20"/>
            </w:rPr>
            <w:t xml:space="preserve">. </w:t>
          </w:r>
          <w:proofErr w:type="spellStart"/>
          <w:r w:rsidRPr="00A23763">
            <w:rPr>
              <w:rFonts w:ascii="Arial" w:hAnsi="Arial" w:cs="Arial"/>
              <w:i/>
              <w:iCs/>
              <w:color w:val="000000"/>
              <w:sz w:val="20"/>
            </w:rPr>
            <w:t>Geosci</w:t>
          </w:r>
          <w:proofErr w:type="spellEnd"/>
          <w:r w:rsidRPr="00A23763">
            <w:rPr>
              <w:rFonts w:ascii="Arial" w:hAnsi="Arial" w:cs="Arial"/>
              <w:i/>
              <w:iCs/>
              <w:color w:val="000000"/>
              <w:sz w:val="20"/>
            </w:rPr>
            <w:t>.</w:t>
          </w:r>
          <w:r w:rsidRPr="00A23763">
            <w:rPr>
              <w:rFonts w:ascii="Arial" w:hAnsi="Arial" w:cs="Arial"/>
              <w:color w:val="000000"/>
              <w:sz w:val="20"/>
            </w:rPr>
            <w:t xml:space="preserve">, vol. 19, no. 3, pp. 303–342, 1993, </w:t>
          </w:r>
          <w:hyperlink r:id="rId49"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10.1016/0098-3004(93)90090-R.</w:t>
            </w:r>
          </w:hyperlink>
        </w:p>
        <w:p w14:paraId="7A51369A" w14:textId="44B8615E" w:rsidR="00A23763" w:rsidRPr="00A23763" w:rsidRDefault="00A23763" w:rsidP="00A23763">
          <w:pPr>
            <w:autoSpaceDE w:val="0"/>
            <w:autoSpaceDN w:val="0"/>
            <w:ind w:hanging="640"/>
            <w:jc w:val="both"/>
            <w:divId w:val="403378059"/>
            <w:rPr>
              <w:rFonts w:ascii="Arial" w:hAnsi="Arial" w:cs="Arial"/>
              <w:color w:val="000000"/>
              <w:sz w:val="20"/>
            </w:rPr>
          </w:pPr>
          <w:r w:rsidRPr="00A23763">
            <w:rPr>
              <w:rFonts w:ascii="Arial" w:hAnsi="Arial" w:cs="Arial"/>
              <w:color w:val="000000"/>
              <w:sz w:val="20"/>
            </w:rPr>
            <w:t>[2</w:t>
          </w:r>
          <w:bookmarkStart w:id="57" w:name="Ref20"/>
          <w:bookmarkEnd w:id="57"/>
          <w:r w:rsidRPr="00A23763">
            <w:rPr>
              <w:rFonts w:ascii="Arial" w:hAnsi="Arial" w:cs="Arial"/>
              <w:color w:val="000000"/>
              <w:sz w:val="20"/>
            </w:rPr>
            <w:t>0]</w:t>
          </w:r>
          <w:r w:rsidRPr="00A23763">
            <w:rPr>
              <w:rFonts w:ascii="Arial" w:hAnsi="Arial" w:cs="Arial"/>
              <w:color w:val="000000"/>
              <w:sz w:val="20"/>
            </w:rPr>
            <w:tab/>
            <w:t xml:space="preserve">K. </w:t>
          </w:r>
          <w:proofErr w:type="spellStart"/>
          <w:r w:rsidRPr="00A23763">
            <w:rPr>
              <w:rFonts w:ascii="Arial" w:hAnsi="Arial" w:cs="Arial"/>
              <w:color w:val="000000"/>
              <w:sz w:val="20"/>
            </w:rPr>
            <w:t>Alsaih</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“Classification of SD-OCT volumes with multi pyramids, LBP and HOG descriptors: Application to DME detections,” in </w:t>
          </w:r>
          <w:r w:rsidRPr="00A23763">
            <w:rPr>
              <w:rFonts w:ascii="Arial" w:hAnsi="Arial" w:cs="Arial"/>
              <w:i/>
              <w:iCs/>
              <w:color w:val="000000"/>
              <w:sz w:val="20"/>
            </w:rPr>
            <w:t>2016 38th Annual International Conference of the IEEE Engineering in Medicine and Biology Society (EMBC)</w:t>
          </w:r>
          <w:r w:rsidRPr="00A23763">
            <w:rPr>
              <w:rFonts w:ascii="Arial" w:hAnsi="Arial" w:cs="Arial"/>
              <w:color w:val="000000"/>
              <w:sz w:val="20"/>
            </w:rPr>
            <w:t xml:space="preserve">, IEEE, Aug. 2016, pp. 1344–1347. </w:t>
          </w:r>
          <w:hyperlink r:id="rId50"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10.1109/EMBC.2016.7590956</w:t>
            </w:r>
          </w:hyperlink>
          <w:r w:rsidRPr="00A23763">
            <w:rPr>
              <w:rFonts w:ascii="Arial" w:hAnsi="Arial" w:cs="Arial"/>
              <w:color w:val="000000"/>
              <w:sz w:val="20"/>
            </w:rPr>
            <w:t>.</w:t>
          </w:r>
        </w:p>
        <w:p w14:paraId="18A89DEB" w14:textId="55EBADCE" w:rsidR="00A23763" w:rsidRPr="00A23763" w:rsidRDefault="00A23763" w:rsidP="00A23763">
          <w:pPr>
            <w:autoSpaceDE w:val="0"/>
            <w:autoSpaceDN w:val="0"/>
            <w:ind w:hanging="640"/>
            <w:jc w:val="both"/>
            <w:divId w:val="1936549905"/>
            <w:rPr>
              <w:rFonts w:ascii="Arial" w:hAnsi="Arial" w:cs="Arial"/>
              <w:color w:val="000000"/>
              <w:sz w:val="20"/>
            </w:rPr>
          </w:pPr>
          <w:r w:rsidRPr="00A23763">
            <w:rPr>
              <w:rFonts w:ascii="Arial" w:hAnsi="Arial" w:cs="Arial"/>
              <w:color w:val="000000"/>
              <w:sz w:val="20"/>
            </w:rPr>
            <w:t>[2</w:t>
          </w:r>
          <w:bookmarkStart w:id="58" w:name="Ref21"/>
          <w:bookmarkEnd w:id="58"/>
          <w:r w:rsidRPr="00A23763">
            <w:rPr>
              <w:rFonts w:ascii="Arial" w:hAnsi="Arial" w:cs="Arial"/>
              <w:color w:val="000000"/>
              <w:sz w:val="20"/>
            </w:rPr>
            <w:t>1]</w:t>
          </w:r>
          <w:r w:rsidRPr="00A23763">
            <w:rPr>
              <w:rFonts w:ascii="Arial" w:hAnsi="Arial" w:cs="Arial"/>
              <w:color w:val="000000"/>
              <w:sz w:val="20"/>
            </w:rPr>
            <w:tab/>
            <w:t xml:space="preserve">L. Huang, X. He, L. Fang, H. Rabbani, and X. Chen, “Automatic Classification of Retinal Optical Coherence Tomography Images </w:t>
          </w:r>
          <w:proofErr w:type="gramStart"/>
          <w:r w:rsidRPr="00A23763">
            <w:rPr>
              <w:rFonts w:ascii="Arial" w:hAnsi="Arial" w:cs="Arial"/>
              <w:color w:val="000000"/>
              <w:sz w:val="20"/>
            </w:rPr>
            <w:t>With</w:t>
          </w:r>
          <w:proofErr w:type="gramEnd"/>
          <w:r w:rsidRPr="00A23763">
            <w:rPr>
              <w:rFonts w:ascii="Arial" w:hAnsi="Arial" w:cs="Arial"/>
              <w:color w:val="000000"/>
              <w:sz w:val="20"/>
            </w:rPr>
            <w:t xml:space="preserve"> Layer Guided Convolutional Neural Network,” </w:t>
          </w:r>
          <w:r w:rsidRPr="00A23763">
            <w:rPr>
              <w:rFonts w:ascii="Arial" w:hAnsi="Arial" w:cs="Arial"/>
              <w:i/>
              <w:iCs/>
              <w:color w:val="000000"/>
              <w:sz w:val="20"/>
            </w:rPr>
            <w:t>IEEE Signal Process. Lett.</w:t>
          </w:r>
          <w:r w:rsidRPr="00A23763">
            <w:rPr>
              <w:rFonts w:ascii="Arial" w:hAnsi="Arial" w:cs="Arial"/>
              <w:color w:val="000000"/>
              <w:sz w:val="20"/>
            </w:rPr>
            <w:t xml:space="preserve">, vol. 26, no. 7, pp. 1026–1030, Jul. 2019, </w:t>
          </w:r>
          <w:hyperlink r:id="rId51"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10.1109/LSP.2019.2917779.</w:t>
            </w:r>
          </w:hyperlink>
        </w:p>
        <w:p w14:paraId="17BF1079" w14:textId="2841C7B1" w:rsidR="00A23763" w:rsidRPr="00A23763" w:rsidRDefault="00A23763" w:rsidP="00A23763">
          <w:pPr>
            <w:autoSpaceDE w:val="0"/>
            <w:autoSpaceDN w:val="0"/>
            <w:ind w:hanging="640"/>
            <w:jc w:val="both"/>
            <w:divId w:val="1000158545"/>
            <w:rPr>
              <w:rFonts w:ascii="Arial" w:hAnsi="Arial" w:cs="Arial"/>
              <w:color w:val="000000"/>
              <w:sz w:val="20"/>
            </w:rPr>
          </w:pPr>
          <w:r w:rsidRPr="00A23763">
            <w:rPr>
              <w:rFonts w:ascii="Arial" w:hAnsi="Arial" w:cs="Arial"/>
              <w:color w:val="000000"/>
              <w:sz w:val="20"/>
            </w:rPr>
            <w:t>[2</w:t>
          </w:r>
          <w:bookmarkStart w:id="59" w:name="Ref22"/>
          <w:bookmarkEnd w:id="59"/>
          <w:r w:rsidRPr="00A23763">
            <w:rPr>
              <w:rFonts w:ascii="Arial" w:hAnsi="Arial" w:cs="Arial"/>
              <w:color w:val="000000"/>
              <w:sz w:val="20"/>
            </w:rPr>
            <w:t>2]</w:t>
          </w:r>
          <w:r w:rsidRPr="00A23763">
            <w:rPr>
              <w:rFonts w:ascii="Arial" w:hAnsi="Arial" w:cs="Arial"/>
              <w:color w:val="000000"/>
              <w:sz w:val="20"/>
            </w:rPr>
            <w:tab/>
            <w:t xml:space="preserve">D. S. </w:t>
          </w:r>
          <w:proofErr w:type="spellStart"/>
          <w:r w:rsidRPr="00A23763">
            <w:rPr>
              <w:rFonts w:ascii="Arial" w:hAnsi="Arial" w:cs="Arial"/>
              <w:color w:val="000000"/>
              <w:sz w:val="20"/>
            </w:rPr>
            <w:t>Kermany</w:t>
          </w:r>
          <w:proofErr w:type="spellEnd"/>
          <w:r w:rsidRPr="00A23763">
            <w:rPr>
              <w:rFonts w:ascii="Arial" w:hAnsi="Arial" w:cs="Arial"/>
              <w:color w:val="000000"/>
              <w:sz w:val="20"/>
            </w:rPr>
            <w:t xml:space="preserve"> </w:t>
          </w:r>
          <w:r w:rsidRPr="00A23763">
            <w:rPr>
              <w:rFonts w:ascii="Arial" w:hAnsi="Arial" w:cs="Arial"/>
              <w:i/>
              <w:iCs/>
              <w:color w:val="000000"/>
              <w:sz w:val="20"/>
            </w:rPr>
            <w:t>et al.</w:t>
          </w:r>
          <w:r w:rsidRPr="00A23763">
            <w:rPr>
              <w:rFonts w:ascii="Arial" w:hAnsi="Arial" w:cs="Arial"/>
              <w:color w:val="000000"/>
              <w:sz w:val="20"/>
            </w:rPr>
            <w:t xml:space="preserve">, “Identifying Medical Diagnoses and Treatable Diseases by Image-Based Deep Learning,” </w:t>
          </w:r>
          <w:r w:rsidRPr="00A23763">
            <w:rPr>
              <w:rFonts w:ascii="Arial" w:hAnsi="Arial" w:cs="Arial"/>
              <w:i/>
              <w:iCs/>
              <w:color w:val="000000"/>
              <w:sz w:val="20"/>
            </w:rPr>
            <w:t>Cell</w:t>
          </w:r>
          <w:r w:rsidRPr="00A23763">
            <w:rPr>
              <w:rFonts w:ascii="Arial" w:hAnsi="Arial" w:cs="Arial"/>
              <w:color w:val="000000"/>
              <w:sz w:val="20"/>
            </w:rPr>
            <w:t xml:space="preserve">, vol. 172, no. 5, pp. 1122-1131.e9, Feb. 2018, </w:t>
          </w:r>
          <w:hyperlink r:id="rId52" w:history="1">
            <w:proofErr w:type="spellStart"/>
            <w:r w:rsidRPr="0096154F">
              <w:rPr>
                <w:rStyle w:val="Hyperlink"/>
                <w:rFonts w:ascii="Arial" w:hAnsi="Arial" w:cs="Arial"/>
                <w:sz w:val="20"/>
              </w:rPr>
              <w:t>doi</w:t>
            </w:r>
            <w:proofErr w:type="spellEnd"/>
            <w:r w:rsidRPr="0096154F">
              <w:rPr>
                <w:rStyle w:val="Hyperlink"/>
                <w:rFonts w:ascii="Arial" w:hAnsi="Arial" w:cs="Arial"/>
                <w:sz w:val="20"/>
              </w:rPr>
              <w:t>: 10.1016/j.cell.2018.02.010</w:t>
            </w:r>
          </w:hyperlink>
          <w:r w:rsidRPr="00A23763">
            <w:rPr>
              <w:rFonts w:ascii="Arial" w:hAnsi="Arial" w:cs="Arial"/>
              <w:color w:val="000000"/>
              <w:sz w:val="20"/>
            </w:rPr>
            <w:t>.</w:t>
          </w:r>
        </w:p>
        <w:p w14:paraId="17E7AC1B" w14:textId="7985C3C3" w:rsidR="00A23763" w:rsidRPr="00A23763" w:rsidRDefault="00A23763" w:rsidP="00A23763">
          <w:pPr>
            <w:autoSpaceDE w:val="0"/>
            <w:autoSpaceDN w:val="0"/>
            <w:ind w:hanging="640"/>
            <w:jc w:val="both"/>
            <w:divId w:val="151484902"/>
            <w:rPr>
              <w:rFonts w:ascii="Arial" w:hAnsi="Arial" w:cs="Arial"/>
              <w:color w:val="000000"/>
              <w:sz w:val="20"/>
            </w:rPr>
          </w:pPr>
          <w:r w:rsidRPr="00A23763">
            <w:rPr>
              <w:rFonts w:ascii="Arial" w:hAnsi="Arial" w:cs="Arial"/>
              <w:color w:val="000000"/>
              <w:sz w:val="20"/>
            </w:rPr>
            <w:t>[2</w:t>
          </w:r>
          <w:bookmarkStart w:id="60" w:name="Ref23"/>
          <w:bookmarkEnd w:id="60"/>
          <w:r w:rsidRPr="00A23763">
            <w:rPr>
              <w:rFonts w:ascii="Arial" w:hAnsi="Arial" w:cs="Arial"/>
              <w:color w:val="000000"/>
              <w:sz w:val="20"/>
            </w:rPr>
            <w:t>3]</w:t>
          </w:r>
          <w:r w:rsidRPr="00A23763">
            <w:rPr>
              <w:rFonts w:ascii="Arial" w:hAnsi="Arial" w:cs="Arial"/>
              <w:color w:val="000000"/>
              <w:sz w:val="20"/>
            </w:rPr>
            <w:tab/>
            <w:t xml:space="preserve">J. Kim and L. Tran, “Retinal Disease Classification from OCT Images Using Deep Learning Algorithms,” in </w:t>
          </w:r>
          <w:r w:rsidRPr="00A23763">
            <w:rPr>
              <w:rFonts w:ascii="Arial" w:hAnsi="Arial" w:cs="Arial"/>
              <w:i/>
              <w:iCs/>
              <w:color w:val="000000"/>
              <w:sz w:val="20"/>
            </w:rPr>
            <w:t>2021 IEEE Conference on Computational Intelligence in Bioinformatics and Computational Biology (CIBCB)</w:t>
          </w:r>
          <w:r w:rsidRPr="00A23763">
            <w:rPr>
              <w:rFonts w:ascii="Arial" w:hAnsi="Arial" w:cs="Arial"/>
              <w:color w:val="000000"/>
              <w:sz w:val="20"/>
            </w:rPr>
            <w:t xml:space="preserve">, IEEE, Oct. 2021, pp. 1–6. </w:t>
          </w:r>
          <w:hyperlink r:id="rId53"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10.1109/CIBCB49929.2021.9562919.</w:t>
            </w:r>
          </w:hyperlink>
        </w:p>
        <w:p w14:paraId="2DC2397D" w14:textId="77777777" w:rsidR="00A23763" w:rsidRPr="00A23763" w:rsidRDefault="00A23763" w:rsidP="00A23763">
          <w:pPr>
            <w:autoSpaceDE w:val="0"/>
            <w:autoSpaceDN w:val="0"/>
            <w:ind w:hanging="640"/>
            <w:jc w:val="both"/>
            <w:divId w:val="1296526884"/>
            <w:rPr>
              <w:rFonts w:ascii="Arial" w:hAnsi="Arial" w:cs="Arial"/>
              <w:color w:val="000000"/>
              <w:sz w:val="20"/>
            </w:rPr>
          </w:pPr>
          <w:r w:rsidRPr="00A23763">
            <w:rPr>
              <w:rFonts w:ascii="Arial" w:hAnsi="Arial" w:cs="Arial"/>
              <w:color w:val="000000"/>
              <w:sz w:val="20"/>
            </w:rPr>
            <w:t>[2</w:t>
          </w:r>
          <w:bookmarkStart w:id="61" w:name="Ref24"/>
          <w:bookmarkEnd w:id="61"/>
          <w:r w:rsidRPr="00A23763">
            <w:rPr>
              <w:rFonts w:ascii="Arial" w:hAnsi="Arial" w:cs="Arial"/>
              <w:color w:val="000000"/>
              <w:sz w:val="20"/>
            </w:rPr>
            <w:t>4]</w:t>
          </w:r>
          <w:r w:rsidRPr="00A23763">
            <w:rPr>
              <w:rFonts w:ascii="Arial" w:hAnsi="Arial" w:cs="Arial"/>
              <w:color w:val="000000"/>
              <w:sz w:val="20"/>
            </w:rPr>
            <w:tab/>
            <w:t xml:space="preserve">S. Diao </w:t>
          </w:r>
          <w:r w:rsidRPr="00A23763">
            <w:rPr>
              <w:rFonts w:ascii="Arial" w:hAnsi="Arial" w:cs="Arial"/>
              <w:i/>
              <w:iCs/>
              <w:color w:val="000000"/>
              <w:sz w:val="20"/>
            </w:rPr>
            <w:t>et al.</w:t>
          </w:r>
          <w:r w:rsidRPr="00A23763">
            <w:rPr>
              <w:rFonts w:ascii="Arial" w:hAnsi="Arial" w:cs="Arial"/>
              <w:color w:val="000000"/>
              <w:sz w:val="20"/>
            </w:rPr>
            <w:t xml:space="preserve">, “Classification and segmentation of OCT images for age-related macular degeneration based on dual guidance networks,” </w:t>
          </w:r>
          <w:r w:rsidRPr="00A23763">
            <w:rPr>
              <w:rFonts w:ascii="Arial" w:hAnsi="Arial" w:cs="Arial"/>
              <w:i/>
              <w:iCs/>
              <w:color w:val="000000"/>
              <w:sz w:val="20"/>
            </w:rPr>
            <w:t>Biomed. Signal Process. Control</w:t>
          </w:r>
          <w:r w:rsidRPr="00A23763">
            <w:rPr>
              <w:rFonts w:ascii="Arial" w:hAnsi="Arial" w:cs="Arial"/>
              <w:color w:val="000000"/>
              <w:sz w:val="20"/>
            </w:rPr>
            <w:t xml:space="preserve">, vol. 84, p. 104810, Jul. 2023, </w:t>
          </w:r>
          <w:proofErr w:type="spellStart"/>
          <w:r w:rsidRPr="00A23763">
            <w:rPr>
              <w:rFonts w:ascii="Arial" w:hAnsi="Arial" w:cs="Arial"/>
              <w:color w:val="000000"/>
              <w:sz w:val="20"/>
            </w:rPr>
            <w:t>doi</w:t>
          </w:r>
          <w:proofErr w:type="spellEnd"/>
          <w:r w:rsidRPr="00A23763">
            <w:rPr>
              <w:rFonts w:ascii="Arial" w:hAnsi="Arial" w:cs="Arial"/>
              <w:color w:val="000000"/>
              <w:sz w:val="20"/>
            </w:rPr>
            <w:t>: 10.1016/j.bspc.2023.104810.</w:t>
          </w:r>
        </w:p>
        <w:p w14:paraId="0F24344C" w14:textId="017C3929" w:rsidR="00A23763" w:rsidRPr="00A23763" w:rsidRDefault="00A23763" w:rsidP="00A23763">
          <w:pPr>
            <w:autoSpaceDE w:val="0"/>
            <w:autoSpaceDN w:val="0"/>
            <w:ind w:hanging="640"/>
            <w:jc w:val="both"/>
            <w:divId w:val="387850152"/>
            <w:rPr>
              <w:rFonts w:ascii="Arial" w:hAnsi="Arial" w:cs="Arial"/>
              <w:color w:val="000000"/>
              <w:sz w:val="20"/>
            </w:rPr>
          </w:pPr>
          <w:r w:rsidRPr="00A23763">
            <w:rPr>
              <w:rFonts w:ascii="Arial" w:hAnsi="Arial" w:cs="Arial"/>
              <w:color w:val="000000"/>
              <w:sz w:val="20"/>
            </w:rPr>
            <w:t>[2</w:t>
          </w:r>
          <w:bookmarkStart w:id="62" w:name="Ref25"/>
          <w:bookmarkEnd w:id="62"/>
          <w:r w:rsidRPr="00A23763">
            <w:rPr>
              <w:rFonts w:ascii="Arial" w:hAnsi="Arial" w:cs="Arial"/>
              <w:color w:val="000000"/>
              <w:sz w:val="20"/>
            </w:rPr>
            <w:t>5]</w:t>
          </w:r>
          <w:r w:rsidRPr="00A23763">
            <w:rPr>
              <w:rFonts w:ascii="Arial" w:hAnsi="Arial" w:cs="Arial"/>
              <w:color w:val="000000"/>
              <w:sz w:val="20"/>
            </w:rPr>
            <w:tab/>
            <w:t xml:space="preserve">E. Hassan </w:t>
          </w:r>
          <w:r w:rsidRPr="00A23763">
            <w:rPr>
              <w:rFonts w:ascii="Arial" w:hAnsi="Arial" w:cs="Arial"/>
              <w:i/>
              <w:iCs/>
              <w:color w:val="000000"/>
              <w:sz w:val="20"/>
            </w:rPr>
            <w:t>et al.</w:t>
          </w:r>
          <w:r w:rsidRPr="00A23763">
            <w:rPr>
              <w:rFonts w:ascii="Arial" w:hAnsi="Arial" w:cs="Arial"/>
              <w:color w:val="000000"/>
              <w:sz w:val="20"/>
            </w:rPr>
            <w:t xml:space="preserve">, “Enhanced Deep Learning Model for Classification of Retinal Optical Coherence Tomography Images,” </w:t>
          </w:r>
          <w:r w:rsidRPr="00A23763">
            <w:rPr>
              <w:rFonts w:ascii="Arial" w:hAnsi="Arial" w:cs="Arial"/>
              <w:i/>
              <w:iCs/>
              <w:color w:val="000000"/>
              <w:sz w:val="20"/>
            </w:rPr>
            <w:t>Sensors</w:t>
          </w:r>
          <w:r w:rsidRPr="00A23763">
            <w:rPr>
              <w:rFonts w:ascii="Arial" w:hAnsi="Arial" w:cs="Arial"/>
              <w:color w:val="000000"/>
              <w:sz w:val="20"/>
            </w:rPr>
            <w:t xml:space="preserve">, vol. </w:t>
          </w:r>
          <w:r w:rsidRPr="00A23763">
            <w:rPr>
              <w:rFonts w:ascii="Arial" w:hAnsi="Arial" w:cs="Arial"/>
              <w:color w:val="000000"/>
              <w:sz w:val="20"/>
            </w:rPr>
            <w:lastRenderedPageBreak/>
            <w:t xml:space="preserve">23, no. 12, p. 5393, Jun. 2023, </w:t>
          </w:r>
          <w:hyperlink r:id="rId54"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10.3390/s23125393.</w:t>
            </w:r>
          </w:hyperlink>
        </w:p>
        <w:p w14:paraId="7AF710D0" w14:textId="5923DE3C" w:rsidR="00A23763" w:rsidRPr="00A23763" w:rsidRDefault="00A23763" w:rsidP="00A23763">
          <w:pPr>
            <w:autoSpaceDE w:val="0"/>
            <w:autoSpaceDN w:val="0"/>
            <w:ind w:hanging="640"/>
            <w:jc w:val="both"/>
            <w:divId w:val="1322268962"/>
            <w:rPr>
              <w:rFonts w:ascii="Arial" w:hAnsi="Arial" w:cs="Arial"/>
              <w:color w:val="000000"/>
              <w:sz w:val="20"/>
            </w:rPr>
          </w:pPr>
          <w:r w:rsidRPr="00A23763">
            <w:rPr>
              <w:rFonts w:ascii="Arial" w:hAnsi="Arial" w:cs="Arial"/>
              <w:color w:val="000000"/>
              <w:sz w:val="20"/>
            </w:rPr>
            <w:t>[2</w:t>
          </w:r>
          <w:bookmarkStart w:id="63" w:name="Ref26"/>
          <w:bookmarkEnd w:id="63"/>
          <w:r w:rsidRPr="00A23763">
            <w:rPr>
              <w:rFonts w:ascii="Arial" w:hAnsi="Arial" w:cs="Arial"/>
              <w:color w:val="000000"/>
              <w:sz w:val="20"/>
            </w:rPr>
            <w:t>6]</w:t>
          </w:r>
          <w:r w:rsidRPr="00A23763">
            <w:rPr>
              <w:rFonts w:ascii="Arial" w:hAnsi="Arial" w:cs="Arial"/>
              <w:color w:val="000000"/>
              <w:sz w:val="20"/>
            </w:rPr>
            <w:tab/>
            <w:t xml:space="preserve">C. S. Lee, D. M. Baughman, and A. Y. Lee, “Deep Learning Is Effective for Classifying Normal versus Age-Related Macular Degeneration OCT Images,” </w:t>
          </w:r>
          <w:proofErr w:type="spellStart"/>
          <w:r w:rsidRPr="00A23763">
            <w:rPr>
              <w:rFonts w:ascii="Arial" w:hAnsi="Arial" w:cs="Arial"/>
              <w:i/>
              <w:iCs/>
              <w:color w:val="000000"/>
              <w:sz w:val="20"/>
            </w:rPr>
            <w:t>Ophthalmol</w:t>
          </w:r>
          <w:proofErr w:type="spellEnd"/>
          <w:r w:rsidRPr="00A23763">
            <w:rPr>
              <w:rFonts w:ascii="Arial" w:hAnsi="Arial" w:cs="Arial"/>
              <w:i/>
              <w:iCs/>
              <w:color w:val="000000"/>
              <w:sz w:val="20"/>
            </w:rPr>
            <w:t>. Retina</w:t>
          </w:r>
          <w:r w:rsidRPr="00A23763">
            <w:rPr>
              <w:rFonts w:ascii="Arial" w:hAnsi="Arial" w:cs="Arial"/>
              <w:color w:val="000000"/>
              <w:sz w:val="20"/>
            </w:rPr>
            <w:t xml:space="preserve">, vol. 1, no. 4, pp. 322–327, 2017, </w:t>
          </w:r>
          <w:hyperlink r:id="rId55"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10.1016/j.oret.2016.12.009.</w:t>
            </w:r>
          </w:hyperlink>
        </w:p>
        <w:p w14:paraId="734CE728" w14:textId="78B5568E" w:rsidR="00A23763" w:rsidRPr="00A23763" w:rsidRDefault="00A23763" w:rsidP="00A23763">
          <w:pPr>
            <w:autoSpaceDE w:val="0"/>
            <w:autoSpaceDN w:val="0"/>
            <w:ind w:hanging="640"/>
            <w:jc w:val="both"/>
            <w:divId w:val="1040784291"/>
            <w:rPr>
              <w:rFonts w:ascii="Arial" w:hAnsi="Arial" w:cs="Arial"/>
              <w:color w:val="000000"/>
              <w:sz w:val="20"/>
            </w:rPr>
          </w:pPr>
          <w:r w:rsidRPr="00A23763">
            <w:rPr>
              <w:rFonts w:ascii="Arial" w:hAnsi="Arial" w:cs="Arial"/>
              <w:color w:val="000000"/>
              <w:sz w:val="20"/>
            </w:rPr>
            <w:t>[2</w:t>
          </w:r>
          <w:bookmarkStart w:id="64" w:name="Ref27"/>
          <w:bookmarkEnd w:id="64"/>
          <w:r w:rsidRPr="00A23763">
            <w:rPr>
              <w:rFonts w:ascii="Arial" w:hAnsi="Arial" w:cs="Arial"/>
              <w:color w:val="000000"/>
              <w:sz w:val="20"/>
            </w:rPr>
            <w:t>7]</w:t>
          </w:r>
          <w:r w:rsidRPr="00A23763">
            <w:rPr>
              <w:rFonts w:ascii="Arial" w:hAnsi="Arial" w:cs="Arial"/>
              <w:color w:val="000000"/>
              <w:sz w:val="20"/>
            </w:rPr>
            <w:tab/>
            <w:t>D. Paul, A. Tewari, S. Ghosh, and K. C. Santosh, “</w:t>
          </w:r>
          <w:proofErr w:type="spellStart"/>
          <w:r w:rsidRPr="00A23763">
            <w:rPr>
              <w:rFonts w:ascii="Arial" w:hAnsi="Arial" w:cs="Arial"/>
              <w:color w:val="000000"/>
              <w:sz w:val="20"/>
            </w:rPr>
            <w:t>OCTx</w:t>
          </w:r>
          <w:proofErr w:type="spellEnd"/>
          <w:r w:rsidRPr="00A23763">
            <w:rPr>
              <w:rFonts w:ascii="Arial" w:hAnsi="Arial" w:cs="Arial"/>
              <w:color w:val="000000"/>
              <w:sz w:val="20"/>
            </w:rPr>
            <w:t xml:space="preserve">: Ensembled Deep Learning Model to Detect Retinal Disorders,” in </w:t>
          </w:r>
          <w:r w:rsidRPr="00A23763">
            <w:rPr>
              <w:rFonts w:ascii="Arial" w:hAnsi="Arial" w:cs="Arial"/>
              <w:i/>
              <w:iCs/>
              <w:color w:val="000000"/>
              <w:sz w:val="20"/>
            </w:rPr>
            <w:t>2020 IEEE 33rd International Symposium on Computer-Based Medical Systems (CBMS)</w:t>
          </w:r>
          <w:r w:rsidRPr="00A23763">
            <w:rPr>
              <w:rFonts w:ascii="Arial" w:hAnsi="Arial" w:cs="Arial"/>
              <w:color w:val="000000"/>
              <w:sz w:val="20"/>
            </w:rPr>
            <w:t xml:space="preserve">, IEEE, Jul. 2020, pp. 526–531. </w:t>
          </w:r>
          <w:hyperlink r:id="rId56"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10.1109/CBMS49503.2020.00105.</w:t>
            </w:r>
          </w:hyperlink>
        </w:p>
        <w:p w14:paraId="684CE370" w14:textId="61F04BE7" w:rsidR="00A23763" w:rsidRPr="00A23763" w:rsidRDefault="00A23763" w:rsidP="00A23763">
          <w:pPr>
            <w:autoSpaceDE w:val="0"/>
            <w:autoSpaceDN w:val="0"/>
            <w:ind w:hanging="640"/>
            <w:jc w:val="both"/>
            <w:divId w:val="1590846650"/>
            <w:rPr>
              <w:rFonts w:ascii="Arial" w:hAnsi="Arial" w:cs="Arial"/>
              <w:color w:val="000000"/>
              <w:sz w:val="20"/>
            </w:rPr>
          </w:pPr>
          <w:r w:rsidRPr="00A23763">
            <w:rPr>
              <w:rFonts w:ascii="Arial" w:hAnsi="Arial" w:cs="Arial"/>
              <w:color w:val="000000"/>
              <w:sz w:val="20"/>
            </w:rPr>
            <w:t>[2</w:t>
          </w:r>
          <w:bookmarkStart w:id="65" w:name="Ref28"/>
          <w:bookmarkEnd w:id="65"/>
          <w:r w:rsidRPr="00A23763">
            <w:rPr>
              <w:rFonts w:ascii="Arial" w:hAnsi="Arial" w:cs="Arial"/>
              <w:color w:val="000000"/>
              <w:sz w:val="20"/>
            </w:rPr>
            <w:t>8]</w:t>
          </w:r>
          <w:r w:rsidRPr="00A23763">
            <w:rPr>
              <w:rFonts w:ascii="Arial" w:hAnsi="Arial" w:cs="Arial"/>
              <w:color w:val="000000"/>
              <w:sz w:val="20"/>
            </w:rPr>
            <w:tab/>
            <w:t xml:space="preserve">J. Yang, G. Wang, X. Xiao, M. Bao, and G. Tian, “Explainable ensemble learning method for OCT detection with transfer learning,” </w:t>
          </w:r>
          <w:proofErr w:type="spellStart"/>
          <w:r w:rsidRPr="00A23763">
            <w:rPr>
              <w:rFonts w:ascii="Arial" w:hAnsi="Arial" w:cs="Arial"/>
              <w:i/>
              <w:iCs/>
              <w:color w:val="000000"/>
              <w:sz w:val="20"/>
            </w:rPr>
            <w:t>PLoS</w:t>
          </w:r>
          <w:proofErr w:type="spellEnd"/>
          <w:r w:rsidRPr="00A23763">
            <w:rPr>
              <w:rFonts w:ascii="Arial" w:hAnsi="Arial" w:cs="Arial"/>
              <w:i/>
              <w:iCs/>
              <w:color w:val="000000"/>
              <w:sz w:val="20"/>
            </w:rPr>
            <w:t xml:space="preserve"> One</w:t>
          </w:r>
          <w:r w:rsidRPr="00A23763">
            <w:rPr>
              <w:rFonts w:ascii="Arial" w:hAnsi="Arial" w:cs="Arial"/>
              <w:color w:val="000000"/>
              <w:sz w:val="20"/>
            </w:rPr>
            <w:t xml:space="preserve">, vol. 19, no. 3, p. e0296175, Mar. 2024, </w:t>
          </w:r>
          <w:hyperlink r:id="rId57"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10.1371/journal.pone.0296175.</w:t>
            </w:r>
          </w:hyperlink>
        </w:p>
        <w:p w14:paraId="68BE2DE8" w14:textId="0831D32E" w:rsidR="00A23763" w:rsidRPr="00A23763" w:rsidRDefault="00A23763" w:rsidP="00A23763">
          <w:pPr>
            <w:autoSpaceDE w:val="0"/>
            <w:autoSpaceDN w:val="0"/>
            <w:ind w:hanging="640"/>
            <w:jc w:val="both"/>
            <w:divId w:val="2135248350"/>
            <w:rPr>
              <w:rFonts w:ascii="Arial" w:hAnsi="Arial" w:cs="Arial"/>
              <w:color w:val="000000"/>
              <w:sz w:val="20"/>
            </w:rPr>
          </w:pPr>
          <w:r w:rsidRPr="00A23763">
            <w:rPr>
              <w:rFonts w:ascii="Arial" w:hAnsi="Arial" w:cs="Arial"/>
              <w:color w:val="000000"/>
              <w:sz w:val="20"/>
            </w:rPr>
            <w:t>[2</w:t>
          </w:r>
          <w:bookmarkStart w:id="66" w:name="Ref29"/>
          <w:bookmarkEnd w:id="66"/>
          <w:r w:rsidRPr="00A23763">
            <w:rPr>
              <w:rFonts w:ascii="Arial" w:hAnsi="Arial" w:cs="Arial"/>
              <w:color w:val="000000"/>
              <w:sz w:val="20"/>
            </w:rPr>
            <w:t>9]</w:t>
          </w:r>
          <w:r w:rsidRPr="00A23763">
            <w:rPr>
              <w:rFonts w:ascii="Arial" w:hAnsi="Arial" w:cs="Arial"/>
              <w:color w:val="000000"/>
              <w:sz w:val="20"/>
            </w:rPr>
            <w:tab/>
            <w:t xml:space="preserve">M. </w:t>
          </w:r>
          <w:proofErr w:type="spellStart"/>
          <w:r w:rsidRPr="00A23763">
            <w:rPr>
              <w:rFonts w:ascii="Arial" w:hAnsi="Arial" w:cs="Arial"/>
              <w:color w:val="000000"/>
              <w:sz w:val="20"/>
            </w:rPr>
            <w:t>Stanojević</w:t>
          </w:r>
          <w:proofErr w:type="spellEnd"/>
          <w:r w:rsidRPr="00A23763">
            <w:rPr>
              <w:rFonts w:ascii="Arial" w:hAnsi="Arial" w:cs="Arial"/>
              <w:color w:val="000000"/>
              <w:sz w:val="20"/>
            </w:rPr>
            <w:t xml:space="preserve">, D. </w:t>
          </w:r>
          <w:proofErr w:type="spellStart"/>
          <w:r w:rsidRPr="00A23763">
            <w:rPr>
              <w:rFonts w:ascii="Arial" w:hAnsi="Arial" w:cs="Arial"/>
              <w:color w:val="000000"/>
              <w:sz w:val="20"/>
            </w:rPr>
            <w:t>Drašković</w:t>
          </w:r>
          <w:proofErr w:type="spellEnd"/>
          <w:r w:rsidRPr="00A23763">
            <w:rPr>
              <w:rFonts w:ascii="Arial" w:hAnsi="Arial" w:cs="Arial"/>
              <w:color w:val="000000"/>
              <w:sz w:val="20"/>
            </w:rPr>
            <w:t xml:space="preserve">, and B. </w:t>
          </w:r>
          <w:proofErr w:type="spellStart"/>
          <w:r w:rsidRPr="00A23763">
            <w:rPr>
              <w:rFonts w:ascii="Arial" w:hAnsi="Arial" w:cs="Arial"/>
              <w:color w:val="000000"/>
              <w:sz w:val="20"/>
            </w:rPr>
            <w:t>Nikolić</w:t>
          </w:r>
          <w:proofErr w:type="spellEnd"/>
          <w:r w:rsidRPr="00A23763">
            <w:rPr>
              <w:rFonts w:ascii="Arial" w:hAnsi="Arial" w:cs="Arial"/>
              <w:color w:val="000000"/>
              <w:sz w:val="20"/>
            </w:rPr>
            <w:t xml:space="preserve">, “Retinal disease classification based on optical coherence tomography images using convolutional neural networks,” </w:t>
          </w:r>
          <w:r w:rsidRPr="00A23763">
            <w:rPr>
              <w:rFonts w:ascii="Arial" w:hAnsi="Arial" w:cs="Arial"/>
              <w:i/>
              <w:iCs/>
              <w:color w:val="000000"/>
              <w:sz w:val="20"/>
            </w:rPr>
            <w:t>J. Electron. Imaging</w:t>
          </w:r>
          <w:r w:rsidRPr="00A23763">
            <w:rPr>
              <w:rFonts w:ascii="Arial" w:hAnsi="Arial" w:cs="Arial"/>
              <w:color w:val="000000"/>
              <w:sz w:val="20"/>
            </w:rPr>
            <w:t xml:space="preserve">, vol. 32, no. 03, Nov. 2022, </w:t>
          </w:r>
          <w:hyperlink r:id="rId58"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10.1117/1.JEI.32.3.032004.</w:t>
            </w:r>
          </w:hyperlink>
        </w:p>
        <w:p w14:paraId="62F3FE89" w14:textId="210ED8AF" w:rsidR="00A23763" w:rsidRPr="00A23763" w:rsidRDefault="00A23763" w:rsidP="00A23763">
          <w:pPr>
            <w:autoSpaceDE w:val="0"/>
            <w:autoSpaceDN w:val="0"/>
            <w:ind w:hanging="640"/>
            <w:jc w:val="both"/>
            <w:divId w:val="1801223582"/>
            <w:rPr>
              <w:rFonts w:ascii="Arial" w:hAnsi="Arial" w:cs="Arial"/>
              <w:color w:val="000000"/>
              <w:sz w:val="20"/>
            </w:rPr>
          </w:pPr>
          <w:r w:rsidRPr="00A23763">
            <w:rPr>
              <w:rFonts w:ascii="Arial" w:hAnsi="Arial" w:cs="Arial"/>
              <w:color w:val="000000"/>
              <w:sz w:val="20"/>
            </w:rPr>
            <w:t>[3</w:t>
          </w:r>
          <w:bookmarkStart w:id="67" w:name="Ref30"/>
          <w:bookmarkEnd w:id="67"/>
          <w:r w:rsidRPr="00A23763">
            <w:rPr>
              <w:rFonts w:ascii="Arial" w:hAnsi="Arial" w:cs="Arial"/>
              <w:color w:val="000000"/>
              <w:sz w:val="20"/>
            </w:rPr>
            <w:t>0]</w:t>
          </w:r>
          <w:r w:rsidRPr="00A23763">
            <w:rPr>
              <w:rFonts w:ascii="Arial" w:hAnsi="Arial" w:cs="Arial"/>
              <w:color w:val="000000"/>
              <w:sz w:val="20"/>
            </w:rPr>
            <w:tab/>
            <w:t xml:space="preserve">M. </w:t>
          </w:r>
          <w:proofErr w:type="spellStart"/>
          <w:r w:rsidRPr="00A23763">
            <w:rPr>
              <w:rFonts w:ascii="Arial" w:hAnsi="Arial" w:cs="Arial"/>
              <w:color w:val="000000"/>
              <w:sz w:val="20"/>
            </w:rPr>
            <w:t>Selvarajan</w:t>
          </w:r>
          <w:proofErr w:type="spellEnd"/>
          <w:r w:rsidRPr="00A23763">
            <w:rPr>
              <w:rFonts w:ascii="Arial" w:hAnsi="Arial" w:cs="Arial"/>
              <w:color w:val="000000"/>
              <w:sz w:val="20"/>
            </w:rPr>
            <w:t xml:space="preserve"> and M. B. N. M, “Impact of Optimizer Algorithm on </w:t>
          </w:r>
          <w:proofErr w:type="spellStart"/>
          <w:r w:rsidRPr="00A23763">
            <w:rPr>
              <w:rFonts w:ascii="Arial" w:hAnsi="Arial" w:cs="Arial"/>
              <w:color w:val="000000"/>
              <w:sz w:val="20"/>
            </w:rPr>
            <w:t>NasNetMobile</w:t>
          </w:r>
          <w:proofErr w:type="spellEnd"/>
          <w:r w:rsidRPr="00A23763">
            <w:rPr>
              <w:rFonts w:ascii="Arial" w:hAnsi="Arial" w:cs="Arial"/>
              <w:color w:val="000000"/>
              <w:sz w:val="20"/>
            </w:rPr>
            <w:t xml:space="preserve"> Model for Eight-class Retinal Disease Classification from OCT Images,” </w:t>
          </w:r>
          <w:r w:rsidRPr="00A23763">
            <w:rPr>
              <w:rFonts w:ascii="Arial" w:hAnsi="Arial" w:cs="Arial"/>
              <w:i/>
              <w:iCs/>
              <w:color w:val="000000"/>
              <w:sz w:val="20"/>
            </w:rPr>
            <w:t>Journal of Electronics, Electromedical Engineering, and Medical Informatics</w:t>
          </w:r>
          <w:r w:rsidRPr="00A23763">
            <w:rPr>
              <w:rFonts w:ascii="Arial" w:hAnsi="Arial" w:cs="Arial"/>
              <w:color w:val="000000"/>
              <w:sz w:val="20"/>
            </w:rPr>
            <w:t xml:space="preserve">, vol. 8, no. 2, pp. 490–503, Mar. 2026, </w:t>
          </w:r>
          <w:hyperlink r:id="rId59"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10.35882/jeeemi.v8i2.1464</w:t>
            </w:r>
          </w:hyperlink>
          <w:r w:rsidRPr="00A23763">
            <w:rPr>
              <w:rFonts w:ascii="Arial" w:hAnsi="Arial" w:cs="Arial"/>
              <w:color w:val="000000"/>
              <w:sz w:val="20"/>
            </w:rPr>
            <w:t>.</w:t>
          </w:r>
        </w:p>
        <w:p w14:paraId="4578C521" w14:textId="03AB9677" w:rsidR="00A23763" w:rsidRPr="00A23763" w:rsidRDefault="00A23763" w:rsidP="00A23763">
          <w:pPr>
            <w:autoSpaceDE w:val="0"/>
            <w:autoSpaceDN w:val="0"/>
            <w:ind w:hanging="640"/>
            <w:jc w:val="both"/>
            <w:divId w:val="126553214"/>
            <w:rPr>
              <w:rFonts w:ascii="Arial" w:hAnsi="Arial" w:cs="Arial"/>
              <w:color w:val="000000"/>
              <w:sz w:val="20"/>
            </w:rPr>
          </w:pPr>
          <w:r w:rsidRPr="00A23763">
            <w:rPr>
              <w:rFonts w:ascii="Arial" w:hAnsi="Arial" w:cs="Arial"/>
              <w:color w:val="000000"/>
              <w:sz w:val="20"/>
            </w:rPr>
            <w:t>[3</w:t>
          </w:r>
          <w:bookmarkStart w:id="68" w:name="Ref31"/>
          <w:bookmarkEnd w:id="68"/>
          <w:r w:rsidRPr="00A23763">
            <w:rPr>
              <w:rFonts w:ascii="Arial" w:hAnsi="Arial" w:cs="Arial"/>
              <w:color w:val="000000"/>
              <w:sz w:val="20"/>
            </w:rPr>
            <w:t>1]</w:t>
          </w:r>
          <w:r w:rsidRPr="00A23763">
            <w:rPr>
              <w:rFonts w:ascii="Arial" w:hAnsi="Arial" w:cs="Arial"/>
              <w:color w:val="000000"/>
              <w:sz w:val="20"/>
            </w:rPr>
            <w:tab/>
          </w:r>
          <w:proofErr w:type="spellStart"/>
          <w:r w:rsidRPr="00A23763">
            <w:rPr>
              <w:rFonts w:ascii="Arial" w:hAnsi="Arial" w:cs="Arial"/>
              <w:color w:val="000000"/>
              <w:sz w:val="20"/>
            </w:rPr>
            <w:t>Obuli</w:t>
          </w:r>
          <w:proofErr w:type="spellEnd"/>
          <w:r w:rsidRPr="00A23763">
            <w:rPr>
              <w:rFonts w:ascii="Arial" w:hAnsi="Arial" w:cs="Arial"/>
              <w:color w:val="000000"/>
              <w:sz w:val="20"/>
            </w:rPr>
            <w:t xml:space="preserve"> Sai Naren, “Retinal OCT Image Classification - C8 [Data set],” https://www.kaggle.com/datasets/obulisainaren/retinal-oct-c8/versions/2. Accessed: Jul. 20, 2026. [Online]. Available: </w:t>
          </w:r>
          <w:hyperlink r:id="rId60" w:history="1">
            <w:proofErr w:type="spellStart"/>
            <w:r w:rsidRPr="008F1965">
              <w:rPr>
                <w:rStyle w:val="Hyperlink"/>
                <w:rFonts w:ascii="Arial" w:hAnsi="Arial" w:cs="Arial"/>
                <w:sz w:val="20"/>
              </w:rPr>
              <w:t>doi</w:t>
            </w:r>
            <w:proofErr w:type="spellEnd"/>
            <w:r w:rsidR="008F1965" w:rsidRPr="008F1965">
              <w:rPr>
                <w:rStyle w:val="Hyperlink"/>
                <w:rFonts w:ascii="Arial" w:hAnsi="Arial" w:cs="Arial"/>
                <w:sz w:val="20"/>
              </w:rPr>
              <w:t xml:space="preserve">: </w:t>
            </w:r>
            <w:r w:rsidRPr="008F1965">
              <w:rPr>
                <w:rStyle w:val="Hyperlink"/>
                <w:rFonts w:ascii="Arial" w:hAnsi="Arial" w:cs="Arial"/>
                <w:sz w:val="20"/>
              </w:rPr>
              <w:t>10.34740/KAGGLE/DSV/2736749</w:t>
            </w:r>
          </w:hyperlink>
        </w:p>
        <w:p w14:paraId="452F6A64" w14:textId="60D92FB6" w:rsidR="00A23763" w:rsidRPr="00A23763" w:rsidRDefault="00A23763" w:rsidP="00A23763">
          <w:pPr>
            <w:autoSpaceDE w:val="0"/>
            <w:autoSpaceDN w:val="0"/>
            <w:ind w:hanging="640"/>
            <w:jc w:val="both"/>
            <w:divId w:val="58555588"/>
            <w:rPr>
              <w:rFonts w:ascii="Arial" w:hAnsi="Arial" w:cs="Arial"/>
              <w:color w:val="000000"/>
              <w:sz w:val="20"/>
            </w:rPr>
          </w:pPr>
          <w:r w:rsidRPr="00A23763">
            <w:rPr>
              <w:rFonts w:ascii="Arial" w:hAnsi="Arial" w:cs="Arial"/>
              <w:color w:val="000000"/>
              <w:sz w:val="20"/>
            </w:rPr>
            <w:t>[3</w:t>
          </w:r>
          <w:bookmarkStart w:id="69" w:name="Ref32"/>
          <w:bookmarkEnd w:id="69"/>
          <w:r w:rsidRPr="00A23763">
            <w:rPr>
              <w:rFonts w:ascii="Arial" w:hAnsi="Arial" w:cs="Arial"/>
              <w:color w:val="000000"/>
              <w:sz w:val="20"/>
            </w:rPr>
            <w:t>2]</w:t>
          </w:r>
          <w:r w:rsidRPr="00A23763">
            <w:rPr>
              <w:rFonts w:ascii="Arial" w:hAnsi="Arial" w:cs="Arial"/>
              <w:color w:val="000000"/>
              <w:sz w:val="20"/>
            </w:rPr>
            <w:tab/>
            <w:t xml:space="preserve">F. E. Jannat, S. </w:t>
          </w:r>
          <w:proofErr w:type="spellStart"/>
          <w:r w:rsidRPr="00A23763">
            <w:rPr>
              <w:rFonts w:ascii="Arial" w:hAnsi="Arial" w:cs="Arial"/>
              <w:color w:val="000000"/>
              <w:sz w:val="20"/>
            </w:rPr>
            <w:t>Gholami</w:t>
          </w:r>
          <w:proofErr w:type="spellEnd"/>
          <w:r w:rsidRPr="00A23763">
            <w:rPr>
              <w:rFonts w:ascii="Arial" w:hAnsi="Arial" w:cs="Arial"/>
              <w:color w:val="000000"/>
              <w:sz w:val="20"/>
            </w:rPr>
            <w:t xml:space="preserve">, M. N. Alam, and H. </w:t>
          </w:r>
          <w:proofErr w:type="spellStart"/>
          <w:r w:rsidRPr="00A23763">
            <w:rPr>
              <w:rFonts w:ascii="Arial" w:hAnsi="Arial" w:cs="Arial"/>
              <w:color w:val="000000"/>
              <w:sz w:val="20"/>
            </w:rPr>
            <w:t>Tabkhi</w:t>
          </w:r>
          <w:proofErr w:type="spellEnd"/>
          <w:r w:rsidRPr="00A23763">
            <w:rPr>
              <w:rFonts w:ascii="Arial" w:hAnsi="Arial" w:cs="Arial"/>
              <w:color w:val="000000"/>
              <w:sz w:val="20"/>
            </w:rPr>
            <w:t>, “OCT-</w:t>
          </w:r>
          <w:proofErr w:type="spellStart"/>
          <w:r w:rsidRPr="00A23763">
            <w:rPr>
              <w:rFonts w:ascii="Arial" w:hAnsi="Arial" w:cs="Arial"/>
              <w:color w:val="000000"/>
              <w:sz w:val="20"/>
            </w:rPr>
            <w:t>SelfNet</w:t>
          </w:r>
          <w:proofErr w:type="spellEnd"/>
          <w:r w:rsidRPr="00A23763">
            <w:rPr>
              <w:rFonts w:ascii="Arial" w:hAnsi="Arial" w:cs="Arial"/>
              <w:color w:val="000000"/>
              <w:sz w:val="20"/>
            </w:rPr>
            <w:t xml:space="preserve">: a self-supervised framework with multi-source datasets for generalized retinal disease detection,” </w:t>
          </w:r>
          <w:r w:rsidRPr="00A23763">
            <w:rPr>
              <w:rFonts w:ascii="Arial" w:hAnsi="Arial" w:cs="Arial"/>
              <w:i/>
              <w:iCs/>
              <w:color w:val="000000"/>
              <w:sz w:val="20"/>
            </w:rPr>
            <w:t>Front. Big Data</w:t>
          </w:r>
          <w:r w:rsidRPr="00A23763">
            <w:rPr>
              <w:rFonts w:ascii="Arial" w:hAnsi="Arial" w:cs="Arial"/>
              <w:color w:val="000000"/>
              <w:sz w:val="20"/>
            </w:rPr>
            <w:t xml:space="preserve">, vol. 8, 2025, </w:t>
          </w:r>
          <w:hyperlink r:id="rId61"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10.3389/fdata.2025.1609124.</w:t>
            </w:r>
          </w:hyperlink>
        </w:p>
        <w:p w14:paraId="47114B48" w14:textId="5C71CFFD" w:rsidR="00A23763" w:rsidRPr="00A23763" w:rsidRDefault="00A23763" w:rsidP="00A23763">
          <w:pPr>
            <w:autoSpaceDE w:val="0"/>
            <w:autoSpaceDN w:val="0"/>
            <w:ind w:hanging="640"/>
            <w:jc w:val="both"/>
            <w:divId w:val="1630628239"/>
            <w:rPr>
              <w:rFonts w:ascii="Arial" w:hAnsi="Arial" w:cs="Arial"/>
              <w:color w:val="000000"/>
              <w:sz w:val="20"/>
            </w:rPr>
          </w:pPr>
          <w:r w:rsidRPr="00A23763">
            <w:rPr>
              <w:rFonts w:ascii="Arial" w:hAnsi="Arial" w:cs="Arial"/>
              <w:color w:val="000000"/>
              <w:sz w:val="20"/>
            </w:rPr>
            <w:t>[3</w:t>
          </w:r>
          <w:bookmarkStart w:id="70" w:name="Ref33"/>
          <w:bookmarkEnd w:id="70"/>
          <w:r w:rsidRPr="00A23763">
            <w:rPr>
              <w:rFonts w:ascii="Arial" w:hAnsi="Arial" w:cs="Arial"/>
              <w:color w:val="000000"/>
              <w:sz w:val="20"/>
            </w:rPr>
            <w:t>3]</w:t>
          </w:r>
          <w:r w:rsidRPr="00A23763">
            <w:rPr>
              <w:rFonts w:ascii="Arial" w:hAnsi="Arial" w:cs="Arial"/>
              <w:color w:val="000000"/>
              <w:sz w:val="20"/>
            </w:rPr>
            <w:tab/>
            <w:t xml:space="preserve">P. R. Dave and N. H. </w:t>
          </w:r>
          <w:proofErr w:type="spellStart"/>
          <w:r w:rsidRPr="00A23763">
            <w:rPr>
              <w:rFonts w:ascii="Arial" w:hAnsi="Arial" w:cs="Arial"/>
              <w:color w:val="000000"/>
              <w:sz w:val="20"/>
            </w:rPr>
            <w:t>Domadiya</w:t>
          </w:r>
          <w:proofErr w:type="spellEnd"/>
          <w:r w:rsidRPr="00A23763">
            <w:rPr>
              <w:rFonts w:ascii="Arial" w:hAnsi="Arial" w:cs="Arial"/>
              <w:color w:val="000000"/>
              <w:sz w:val="20"/>
            </w:rPr>
            <w:t xml:space="preserve">, “Lightweight deep learning approach for retinal OCT image classification: A CNN with hybrid pooling and optimized learning,” </w:t>
          </w:r>
          <w:r w:rsidRPr="00A23763">
            <w:rPr>
              <w:rFonts w:ascii="Arial" w:hAnsi="Arial" w:cs="Arial"/>
              <w:i/>
              <w:iCs/>
              <w:color w:val="000000"/>
              <w:sz w:val="20"/>
            </w:rPr>
            <w:t>International Journal of Informatics and Communication Technology (IJ-ICT)</w:t>
          </w:r>
          <w:r w:rsidRPr="00A23763">
            <w:rPr>
              <w:rFonts w:ascii="Arial" w:hAnsi="Arial" w:cs="Arial"/>
              <w:color w:val="000000"/>
              <w:sz w:val="20"/>
            </w:rPr>
            <w:t xml:space="preserve">, vol. 15, no. 1, p. 414, Mar. 2026, </w:t>
          </w:r>
          <w:hyperlink r:id="rId62"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10.11591/ijict.v15i1.pp414-427</w:t>
            </w:r>
          </w:hyperlink>
          <w:r w:rsidRPr="00A23763">
            <w:rPr>
              <w:rFonts w:ascii="Arial" w:hAnsi="Arial" w:cs="Arial"/>
              <w:color w:val="000000"/>
              <w:sz w:val="20"/>
            </w:rPr>
            <w:t>.</w:t>
          </w:r>
        </w:p>
        <w:p w14:paraId="7D81D189" w14:textId="2B3179F0" w:rsidR="00A23763" w:rsidRPr="00A23763" w:rsidRDefault="00A23763" w:rsidP="00A23763">
          <w:pPr>
            <w:autoSpaceDE w:val="0"/>
            <w:autoSpaceDN w:val="0"/>
            <w:ind w:hanging="640"/>
            <w:jc w:val="both"/>
            <w:divId w:val="1959682278"/>
            <w:rPr>
              <w:rFonts w:ascii="Arial" w:hAnsi="Arial" w:cs="Arial"/>
              <w:color w:val="000000"/>
              <w:sz w:val="20"/>
            </w:rPr>
          </w:pPr>
          <w:r w:rsidRPr="00A23763">
            <w:rPr>
              <w:rFonts w:ascii="Arial" w:hAnsi="Arial" w:cs="Arial"/>
              <w:color w:val="000000"/>
              <w:sz w:val="20"/>
            </w:rPr>
            <w:t>[3</w:t>
          </w:r>
          <w:bookmarkStart w:id="71" w:name="Ref34"/>
          <w:bookmarkEnd w:id="71"/>
          <w:r w:rsidRPr="00A23763">
            <w:rPr>
              <w:rFonts w:ascii="Arial" w:hAnsi="Arial" w:cs="Arial"/>
              <w:color w:val="000000"/>
              <w:sz w:val="20"/>
            </w:rPr>
            <w:t>4]</w:t>
          </w:r>
          <w:r w:rsidRPr="00A23763">
            <w:rPr>
              <w:rFonts w:ascii="Arial" w:hAnsi="Arial" w:cs="Arial"/>
              <w:color w:val="000000"/>
              <w:sz w:val="20"/>
            </w:rPr>
            <w:tab/>
            <w:t xml:space="preserve">Z. Yang, R. O. Sinnott, J. Bailey, and Q. Ke, “A survey of automated data augmentation algorithms for deep learning-based image classification tasks,” </w:t>
          </w:r>
          <w:proofErr w:type="spellStart"/>
          <w:r w:rsidRPr="00A23763">
            <w:rPr>
              <w:rFonts w:ascii="Arial" w:hAnsi="Arial" w:cs="Arial"/>
              <w:i/>
              <w:iCs/>
              <w:color w:val="000000"/>
              <w:sz w:val="20"/>
            </w:rPr>
            <w:t>Knowl</w:t>
          </w:r>
          <w:proofErr w:type="spellEnd"/>
          <w:r w:rsidRPr="00A23763">
            <w:rPr>
              <w:rFonts w:ascii="Arial" w:hAnsi="Arial" w:cs="Arial"/>
              <w:i/>
              <w:iCs/>
              <w:color w:val="000000"/>
              <w:sz w:val="20"/>
            </w:rPr>
            <w:t>. Inf. Syst.</w:t>
          </w:r>
          <w:r w:rsidRPr="00A23763">
            <w:rPr>
              <w:rFonts w:ascii="Arial" w:hAnsi="Arial" w:cs="Arial"/>
              <w:color w:val="000000"/>
              <w:sz w:val="20"/>
            </w:rPr>
            <w:t xml:space="preserve">, vol. 65, </w:t>
          </w:r>
          <w:r w:rsidRPr="00A23763">
            <w:rPr>
              <w:rFonts w:ascii="Arial" w:hAnsi="Arial" w:cs="Arial"/>
              <w:color w:val="000000"/>
              <w:sz w:val="20"/>
            </w:rPr>
            <w:t xml:space="preserve">no. 7, pp. 2805–2861, 2023, </w:t>
          </w:r>
          <w:hyperlink r:id="rId63"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10.1007/s10115-023-01853-2.</w:t>
            </w:r>
          </w:hyperlink>
        </w:p>
        <w:p w14:paraId="78506070" w14:textId="6AC0DF15" w:rsidR="00A23763" w:rsidRPr="00A23763" w:rsidRDefault="00A23763" w:rsidP="00A23763">
          <w:pPr>
            <w:autoSpaceDE w:val="0"/>
            <w:autoSpaceDN w:val="0"/>
            <w:ind w:hanging="640"/>
            <w:jc w:val="both"/>
            <w:divId w:val="1465276642"/>
            <w:rPr>
              <w:rFonts w:ascii="Arial" w:hAnsi="Arial" w:cs="Arial"/>
              <w:color w:val="000000"/>
              <w:sz w:val="20"/>
            </w:rPr>
          </w:pPr>
          <w:r w:rsidRPr="00A23763">
            <w:rPr>
              <w:rFonts w:ascii="Arial" w:hAnsi="Arial" w:cs="Arial"/>
              <w:color w:val="000000"/>
              <w:sz w:val="20"/>
            </w:rPr>
            <w:t>[35</w:t>
          </w:r>
          <w:bookmarkStart w:id="72" w:name="Ref35"/>
          <w:bookmarkEnd w:id="72"/>
          <w:r w:rsidRPr="00A23763">
            <w:rPr>
              <w:rFonts w:ascii="Arial" w:hAnsi="Arial" w:cs="Arial"/>
              <w:color w:val="000000"/>
              <w:sz w:val="20"/>
            </w:rPr>
            <w:t>]</w:t>
          </w:r>
          <w:r w:rsidRPr="00A23763">
            <w:rPr>
              <w:rFonts w:ascii="Arial" w:hAnsi="Arial" w:cs="Arial"/>
              <w:color w:val="000000"/>
              <w:sz w:val="20"/>
            </w:rPr>
            <w:tab/>
            <w:t xml:space="preserve">J. Hu, L. Shen, and G. Sun, “Squeeze-and-Excitation Networks,” in </w:t>
          </w:r>
          <w:r w:rsidRPr="00A23763">
            <w:rPr>
              <w:rFonts w:ascii="Arial" w:hAnsi="Arial" w:cs="Arial"/>
              <w:i/>
              <w:iCs/>
              <w:color w:val="000000"/>
              <w:sz w:val="20"/>
            </w:rPr>
            <w:t>2018 IEEE/CVF Conference on Computer Vision and Pattern Recognition</w:t>
          </w:r>
          <w:r w:rsidRPr="00A23763">
            <w:rPr>
              <w:rFonts w:ascii="Arial" w:hAnsi="Arial" w:cs="Arial"/>
              <w:color w:val="000000"/>
              <w:sz w:val="20"/>
            </w:rPr>
            <w:t xml:space="preserve">, IEEE, Jun. 2018, pp. 7132–7141. </w:t>
          </w:r>
          <w:hyperlink r:id="rId64" w:history="1">
            <w:proofErr w:type="spellStart"/>
            <w:r w:rsidRPr="008F1965">
              <w:rPr>
                <w:rStyle w:val="Hyperlink"/>
                <w:rFonts w:ascii="Arial" w:hAnsi="Arial" w:cs="Arial"/>
                <w:sz w:val="20"/>
              </w:rPr>
              <w:t>doi</w:t>
            </w:r>
            <w:proofErr w:type="spellEnd"/>
            <w:r w:rsidRPr="008F1965">
              <w:rPr>
                <w:rStyle w:val="Hyperlink"/>
                <w:rFonts w:ascii="Arial" w:hAnsi="Arial" w:cs="Arial"/>
                <w:sz w:val="20"/>
              </w:rPr>
              <w:t>: 10.1109/CVPR.2018.00745</w:t>
            </w:r>
          </w:hyperlink>
          <w:r w:rsidRPr="00A23763">
            <w:rPr>
              <w:rFonts w:ascii="Arial" w:hAnsi="Arial" w:cs="Arial"/>
              <w:color w:val="000000"/>
              <w:sz w:val="20"/>
            </w:rPr>
            <w:t>.</w:t>
          </w:r>
        </w:p>
        <w:p w14:paraId="3E90A9A4" w14:textId="2152F9A4" w:rsidR="00A23763" w:rsidRPr="00A23763" w:rsidRDefault="00A23763" w:rsidP="00A23763">
          <w:pPr>
            <w:autoSpaceDE w:val="0"/>
            <w:autoSpaceDN w:val="0"/>
            <w:ind w:hanging="640"/>
            <w:jc w:val="both"/>
            <w:divId w:val="591596467"/>
            <w:rPr>
              <w:rFonts w:ascii="Arial" w:hAnsi="Arial" w:cs="Arial"/>
              <w:color w:val="000000"/>
              <w:sz w:val="20"/>
            </w:rPr>
          </w:pPr>
          <w:r w:rsidRPr="00A23763">
            <w:rPr>
              <w:rFonts w:ascii="Arial" w:hAnsi="Arial" w:cs="Arial"/>
              <w:color w:val="000000"/>
              <w:sz w:val="20"/>
            </w:rPr>
            <w:t>[3</w:t>
          </w:r>
          <w:bookmarkStart w:id="73" w:name="Ref36"/>
          <w:bookmarkEnd w:id="73"/>
          <w:r w:rsidRPr="00A23763">
            <w:rPr>
              <w:rFonts w:ascii="Arial" w:hAnsi="Arial" w:cs="Arial"/>
              <w:color w:val="000000"/>
              <w:sz w:val="20"/>
            </w:rPr>
            <w:t>6]</w:t>
          </w:r>
          <w:r w:rsidRPr="00A23763">
            <w:rPr>
              <w:rFonts w:ascii="Arial" w:hAnsi="Arial" w:cs="Arial"/>
              <w:color w:val="000000"/>
              <w:sz w:val="20"/>
            </w:rPr>
            <w:tab/>
            <w:t>V. Nair and G. E. Hinton, “Rectified Linear Units Improve Restricted Boltzmann Machines.”</w:t>
          </w:r>
          <w:r w:rsidR="008F1965">
            <w:rPr>
              <w:rFonts w:ascii="Arial" w:hAnsi="Arial" w:cs="Arial"/>
              <w:color w:val="000000"/>
              <w:sz w:val="20"/>
            </w:rPr>
            <w:t xml:space="preserve"> </w:t>
          </w:r>
          <w:proofErr w:type="spellStart"/>
          <w:r w:rsidR="008F1965" w:rsidRPr="008F1965">
            <w:rPr>
              <w:rStyle w:val="Hyperlink"/>
              <w:rFonts w:ascii="Arial" w:hAnsi="Arial" w:cs="Arial"/>
              <w:sz w:val="20"/>
              <w:szCs w:val="20"/>
            </w:rPr>
            <w:t>doi</w:t>
          </w:r>
          <w:proofErr w:type="spellEnd"/>
          <w:r w:rsidR="008F1965" w:rsidRPr="008F1965">
            <w:rPr>
              <w:rStyle w:val="Hyperlink"/>
              <w:rFonts w:ascii="Arial" w:hAnsi="Arial" w:cs="Arial"/>
              <w:sz w:val="20"/>
              <w:szCs w:val="20"/>
            </w:rPr>
            <w:t>:</w:t>
          </w:r>
          <w:r w:rsidR="008F1965">
            <w:rPr>
              <w:rFonts w:ascii="Arial" w:hAnsi="Arial" w:cs="Arial"/>
              <w:color w:val="000000"/>
              <w:sz w:val="20"/>
            </w:rPr>
            <w:t xml:space="preserve"> </w:t>
          </w:r>
          <w:hyperlink r:id="rId65" w:history="1">
            <w:r w:rsidR="008F1965" w:rsidRPr="008F1965">
              <w:rPr>
                <w:rStyle w:val="Hyperlink"/>
                <w:rFonts w:ascii="Arial" w:hAnsi="Arial" w:cs="Arial"/>
                <w:sz w:val="20"/>
              </w:rPr>
              <w:t>https://dl.acm.org/doi/10.5555/3104322.3104425</w:t>
            </w:r>
          </w:hyperlink>
        </w:p>
        <w:p w14:paraId="4EC8C348" w14:textId="0BEFB6A9" w:rsidR="00A23763" w:rsidRPr="00A23763" w:rsidRDefault="00A23763" w:rsidP="00A23763">
          <w:pPr>
            <w:autoSpaceDE w:val="0"/>
            <w:autoSpaceDN w:val="0"/>
            <w:ind w:hanging="640"/>
            <w:jc w:val="both"/>
            <w:divId w:val="337126346"/>
            <w:rPr>
              <w:rFonts w:ascii="Arial" w:hAnsi="Arial" w:cs="Arial"/>
              <w:color w:val="000000"/>
              <w:sz w:val="20"/>
            </w:rPr>
          </w:pPr>
          <w:r w:rsidRPr="00A23763">
            <w:rPr>
              <w:rFonts w:ascii="Arial" w:hAnsi="Arial" w:cs="Arial"/>
              <w:color w:val="000000"/>
              <w:sz w:val="20"/>
            </w:rPr>
            <w:t>[3</w:t>
          </w:r>
          <w:bookmarkStart w:id="74" w:name="Ref37"/>
          <w:bookmarkEnd w:id="74"/>
          <w:r w:rsidRPr="00A23763">
            <w:rPr>
              <w:rFonts w:ascii="Arial" w:hAnsi="Arial" w:cs="Arial"/>
              <w:color w:val="000000"/>
              <w:sz w:val="20"/>
            </w:rPr>
            <w:t>7]</w:t>
          </w:r>
          <w:r w:rsidRPr="00A23763">
            <w:rPr>
              <w:rFonts w:ascii="Arial" w:hAnsi="Arial" w:cs="Arial"/>
              <w:color w:val="000000"/>
              <w:sz w:val="20"/>
            </w:rPr>
            <w:tab/>
            <w:t xml:space="preserve">D. P. </w:t>
          </w:r>
          <w:proofErr w:type="spellStart"/>
          <w:r w:rsidRPr="00A23763">
            <w:rPr>
              <w:rFonts w:ascii="Arial" w:hAnsi="Arial" w:cs="Arial"/>
              <w:color w:val="000000"/>
              <w:sz w:val="20"/>
            </w:rPr>
            <w:t>Kingma</w:t>
          </w:r>
          <w:proofErr w:type="spellEnd"/>
          <w:r w:rsidRPr="00A23763">
            <w:rPr>
              <w:rFonts w:ascii="Arial" w:hAnsi="Arial" w:cs="Arial"/>
              <w:color w:val="000000"/>
              <w:sz w:val="20"/>
            </w:rPr>
            <w:t xml:space="preserve"> and J. Ba, “Adam: A Method for Stochastic Optimization,” </w:t>
          </w:r>
          <w:proofErr w:type="spellStart"/>
          <w:r w:rsidRPr="00A23763">
            <w:rPr>
              <w:rFonts w:ascii="Arial" w:hAnsi="Arial" w:cs="Arial"/>
              <w:i/>
              <w:iCs/>
              <w:color w:val="000000"/>
              <w:sz w:val="20"/>
            </w:rPr>
            <w:t>CoRR</w:t>
          </w:r>
          <w:proofErr w:type="spellEnd"/>
          <w:r w:rsidRPr="00A23763">
            <w:rPr>
              <w:rFonts w:ascii="Arial" w:hAnsi="Arial" w:cs="Arial"/>
              <w:color w:val="000000"/>
              <w:sz w:val="20"/>
            </w:rPr>
            <w:t xml:space="preserve">, vol. abs/1412.6980, 2014, [Online]. Available: </w:t>
          </w:r>
          <w:hyperlink r:id="rId66" w:history="1">
            <w:r w:rsidRPr="00251101">
              <w:rPr>
                <w:rStyle w:val="Hyperlink"/>
                <w:rFonts w:ascii="Arial" w:hAnsi="Arial" w:cs="Arial"/>
                <w:sz w:val="20"/>
              </w:rPr>
              <w:t>https://api.semanticscholar.org/CorpusID:6628106</w:t>
            </w:r>
          </w:hyperlink>
        </w:p>
        <w:p w14:paraId="06F87EAC" w14:textId="3CF7C30E" w:rsidR="00A23763" w:rsidRPr="00A23763" w:rsidRDefault="00A23763" w:rsidP="00A23763">
          <w:pPr>
            <w:autoSpaceDE w:val="0"/>
            <w:autoSpaceDN w:val="0"/>
            <w:ind w:hanging="640"/>
            <w:jc w:val="both"/>
            <w:divId w:val="1904486599"/>
            <w:rPr>
              <w:rFonts w:ascii="Arial" w:hAnsi="Arial" w:cs="Arial"/>
              <w:color w:val="000000"/>
              <w:sz w:val="20"/>
            </w:rPr>
          </w:pPr>
          <w:r w:rsidRPr="00A23763">
            <w:rPr>
              <w:rFonts w:ascii="Arial" w:hAnsi="Arial" w:cs="Arial"/>
              <w:color w:val="000000"/>
              <w:sz w:val="20"/>
            </w:rPr>
            <w:t>[3</w:t>
          </w:r>
          <w:bookmarkStart w:id="75" w:name="Ref38"/>
          <w:bookmarkEnd w:id="75"/>
          <w:r w:rsidRPr="00A23763">
            <w:rPr>
              <w:rFonts w:ascii="Arial" w:hAnsi="Arial" w:cs="Arial"/>
              <w:color w:val="000000"/>
              <w:sz w:val="20"/>
            </w:rPr>
            <w:t>8]</w:t>
          </w:r>
          <w:r w:rsidRPr="00A23763">
            <w:rPr>
              <w:rFonts w:ascii="Arial" w:hAnsi="Arial" w:cs="Arial"/>
              <w:color w:val="000000"/>
              <w:sz w:val="20"/>
            </w:rPr>
            <w:tab/>
            <w:t xml:space="preserve">M. Opoku, B. A. </w:t>
          </w:r>
          <w:proofErr w:type="spellStart"/>
          <w:r w:rsidRPr="00A23763">
            <w:rPr>
              <w:rFonts w:ascii="Arial" w:hAnsi="Arial" w:cs="Arial"/>
              <w:color w:val="000000"/>
              <w:sz w:val="20"/>
            </w:rPr>
            <w:t>Weyori</w:t>
          </w:r>
          <w:proofErr w:type="spellEnd"/>
          <w:r w:rsidRPr="00A23763">
            <w:rPr>
              <w:rFonts w:ascii="Arial" w:hAnsi="Arial" w:cs="Arial"/>
              <w:color w:val="000000"/>
              <w:sz w:val="20"/>
            </w:rPr>
            <w:t xml:space="preserve">, A. F. Adekoya, and K. </w:t>
          </w:r>
          <w:proofErr w:type="spellStart"/>
          <w:r w:rsidRPr="00A23763">
            <w:rPr>
              <w:rFonts w:ascii="Arial" w:hAnsi="Arial" w:cs="Arial"/>
              <w:color w:val="000000"/>
              <w:sz w:val="20"/>
            </w:rPr>
            <w:t>Adu</w:t>
          </w:r>
          <w:proofErr w:type="spellEnd"/>
          <w:r w:rsidRPr="00A23763">
            <w:rPr>
              <w:rFonts w:ascii="Arial" w:hAnsi="Arial" w:cs="Arial"/>
              <w:color w:val="000000"/>
              <w:sz w:val="20"/>
            </w:rPr>
            <w:t>, “CLAHE-</w:t>
          </w:r>
          <w:proofErr w:type="spellStart"/>
          <w:r w:rsidRPr="00A23763">
            <w:rPr>
              <w:rFonts w:ascii="Arial" w:hAnsi="Arial" w:cs="Arial"/>
              <w:color w:val="000000"/>
              <w:sz w:val="20"/>
            </w:rPr>
            <w:t>CapsNet</w:t>
          </w:r>
          <w:proofErr w:type="spellEnd"/>
          <w:r w:rsidRPr="00A23763">
            <w:rPr>
              <w:rFonts w:ascii="Arial" w:hAnsi="Arial" w:cs="Arial"/>
              <w:color w:val="000000"/>
              <w:sz w:val="20"/>
            </w:rPr>
            <w:t xml:space="preserve">: Efficient retina optical coherence tomography classification using capsule networks with contrast limited adaptive histogram equalization,” </w:t>
          </w:r>
          <w:proofErr w:type="spellStart"/>
          <w:r w:rsidRPr="00A23763">
            <w:rPr>
              <w:rFonts w:ascii="Arial" w:hAnsi="Arial" w:cs="Arial"/>
              <w:i/>
              <w:iCs/>
              <w:color w:val="000000"/>
              <w:sz w:val="20"/>
            </w:rPr>
            <w:t>PLoS</w:t>
          </w:r>
          <w:proofErr w:type="spellEnd"/>
          <w:r w:rsidRPr="00A23763">
            <w:rPr>
              <w:rFonts w:ascii="Arial" w:hAnsi="Arial" w:cs="Arial"/>
              <w:i/>
              <w:iCs/>
              <w:color w:val="000000"/>
              <w:sz w:val="20"/>
            </w:rPr>
            <w:t xml:space="preserve"> One</w:t>
          </w:r>
          <w:r w:rsidRPr="00A23763">
            <w:rPr>
              <w:rFonts w:ascii="Arial" w:hAnsi="Arial" w:cs="Arial"/>
              <w:color w:val="000000"/>
              <w:sz w:val="20"/>
            </w:rPr>
            <w:t xml:space="preserve">, vol. 18, no. 11, p. e0288663, Nov. 2023, </w:t>
          </w:r>
          <w:hyperlink r:id="rId67"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10.1371/journal.pone.0288663.</w:t>
            </w:r>
          </w:hyperlink>
        </w:p>
        <w:p w14:paraId="062033FA" w14:textId="04B0E212" w:rsidR="00A23763" w:rsidRPr="00A23763" w:rsidRDefault="00A23763" w:rsidP="00A23763">
          <w:pPr>
            <w:autoSpaceDE w:val="0"/>
            <w:autoSpaceDN w:val="0"/>
            <w:ind w:hanging="640"/>
            <w:jc w:val="both"/>
            <w:divId w:val="1139957543"/>
            <w:rPr>
              <w:rFonts w:ascii="Arial" w:hAnsi="Arial" w:cs="Arial"/>
              <w:color w:val="000000"/>
              <w:sz w:val="20"/>
            </w:rPr>
          </w:pPr>
          <w:r w:rsidRPr="00A23763">
            <w:rPr>
              <w:rFonts w:ascii="Arial" w:hAnsi="Arial" w:cs="Arial"/>
              <w:color w:val="000000"/>
              <w:sz w:val="20"/>
            </w:rPr>
            <w:t>[3</w:t>
          </w:r>
          <w:bookmarkStart w:id="76" w:name="Ref39"/>
          <w:bookmarkEnd w:id="76"/>
          <w:r w:rsidRPr="00A23763">
            <w:rPr>
              <w:rFonts w:ascii="Arial" w:hAnsi="Arial" w:cs="Arial"/>
              <w:color w:val="000000"/>
              <w:sz w:val="20"/>
            </w:rPr>
            <w:t>9]</w:t>
          </w:r>
          <w:r w:rsidRPr="00A23763">
            <w:rPr>
              <w:rFonts w:ascii="Arial" w:hAnsi="Arial" w:cs="Arial"/>
              <w:color w:val="000000"/>
              <w:sz w:val="20"/>
            </w:rPr>
            <w:tab/>
            <w:t xml:space="preserve">D. Le </w:t>
          </w:r>
          <w:r w:rsidRPr="00A23763">
            <w:rPr>
              <w:rFonts w:ascii="Arial" w:hAnsi="Arial" w:cs="Arial"/>
              <w:i/>
              <w:iCs/>
              <w:color w:val="000000"/>
              <w:sz w:val="20"/>
            </w:rPr>
            <w:t>et al.</w:t>
          </w:r>
          <w:r w:rsidRPr="00A23763">
            <w:rPr>
              <w:rFonts w:ascii="Arial" w:hAnsi="Arial" w:cs="Arial"/>
              <w:color w:val="000000"/>
              <w:sz w:val="20"/>
            </w:rPr>
            <w:t xml:space="preserve">, “Transfer Learning for Automated OCTA Detection of Diabetic Retinopathy,” </w:t>
          </w:r>
          <w:r w:rsidRPr="00A23763">
            <w:rPr>
              <w:rFonts w:ascii="Arial" w:hAnsi="Arial" w:cs="Arial"/>
              <w:i/>
              <w:iCs/>
              <w:color w:val="000000"/>
              <w:sz w:val="20"/>
            </w:rPr>
            <w:t>Transl. Vis. Sci. Technol.</w:t>
          </w:r>
          <w:r w:rsidRPr="00A23763">
            <w:rPr>
              <w:rFonts w:ascii="Arial" w:hAnsi="Arial" w:cs="Arial"/>
              <w:color w:val="000000"/>
              <w:sz w:val="20"/>
            </w:rPr>
            <w:t xml:space="preserve">, vol. 9, no. 2, p. 35, Jul. 2020, </w:t>
          </w:r>
          <w:hyperlink r:id="rId68"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10.1167/tvst.9.2.35</w:t>
            </w:r>
          </w:hyperlink>
          <w:r w:rsidRPr="00A23763">
            <w:rPr>
              <w:rFonts w:ascii="Arial" w:hAnsi="Arial" w:cs="Arial"/>
              <w:color w:val="000000"/>
              <w:sz w:val="20"/>
            </w:rPr>
            <w:t>.</w:t>
          </w:r>
        </w:p>
        <w:p w14:paraId="1C76A6BC" w14:textId="5D56D47B" w:rsidR="00A23763" w:rsidRPr="00A23763" w:rsidRDefault="00A23763" w:rsidP="00A23763">
          <w:pPr>
            <w:autoSpaceDE w:val="0"/>
            <w:autoSpaceDN w:val="0"/>
            <w:ind w:hanging="640"/>
            <w:jc w:val="both"/>
            <w:divId w:val="1006782035"/>
            <w:rPr>
              <w:rFonts w:ascii="Arial" w:hAnsi="Arial" w:cs="Arial"/>
              <w:color w:val="000000"/>
              <w:sz w:val="20"/>
            </w:rPr>
          </w:pPr>
          <w:r w:rsidRPr="00A23763">
            <w:rPr>
              <w:rFonts w:ascii="Arial" w:hAnsi="Arial" w:cs="Arial"/>
              <w:color w:val="000000"/>
              <w:sz w:val="20"/>
            </w:rPr>
            <w:t>[4</w:t>
          </w:r>
          <w:bookmarkStart w:id="77" w:name="Ref40"/>
          <w:bookmarkEnd w:id="77"/>
          <w:r w:rsidRPr="00A23763">
            <w:rPr>
              <w:rFonts w:ascii="Arial" w:hAnsi="Arial" w:cs="Arial"/>
              <w:color w:val="000000"/>
              <w:sz w:val="20"/>
            </w:rPr>
            <w:t>0]</w:t>
          </w:r>
          <w:r w:rsidRPr="00A23763">
            <w:rPr>
              <w:rFonts w:ascii="Arial" w:hAnsi="Arial" w:cs="Arial"/>
              <w:color w:val="000000"/>
              <w:sz w:val="20"/>
            </w:rPr>
            <w:tab/>
            <w:t xml:space="preserve">A. A. Saraiva </w:t>
          </w:r>
          <w:r w:rsidRPr="00A23763">
            <w:rPr>
              <w:rFonts w:ascii="Arial" w:hAnsi="Arial" w:cs="Arial"/>
              <w:i/>
              <w:iCs/>
              <w:color w:val="000000"/>
              <w:sz w:val="20"/>
            </w:rPr>
            <w:t>et al.</w:t>
          </w:r>
          <w:r w:rsidRPr="00A23763">
            <w:rPr>
              <w:rFonts w:ascii="Arial" w:hAnsi="Arial" w:cs="Arial"/>
              <w:color w:val="000000"/>
              <w:sz w:val="20"/>
            </w:rPr>
            <w:t xml:space="preserve">, “Classification of Optical Coherence Tomography using Convolutional Neural Networks,” in </w:t>
          </w:r>
          <w:r w:rsidRPr="00A23763">
            <w:rPr>
              <w:rFonts w:ascii="Arial" w:hAnsi="Arial" w:cs="Arial"/>
              <w:i/>
              <w:iCs/>
              <w:color w:val="000000"/>
              <w:sz w:val="20"/>
            </w:rPr>
            <w:t>BIOINFORMATICS 2020 - 11th International Conference on Bioinformatics Models, Methods and Algorithms, Proceedings; Part of 13th International Joint Conference on Biomedical Engineering Systems and Technologies, BIOSTEC 2020</w:t>
          </w:r>
          <w:r w:rsidRPr="00A23763">
            <w:rPr>
              <w:rFonts w:ascii="Arial" w:hAnsi="Arial" w:cs="Arial"/>
              <w:color w:val="000000"/>
              <w:sz w:val="20"/>
            </w:rPr>
            <w:t xml:space="preserve">, </w:t>
          </w:r>
          <w:proofErr w:type="spellStart"/>
          <w:r w:rsidRPr="00A23763">
            <w:rPr>
              <w:rFonts w:ascii="Arial" w:hAnsi="Arial" w:cs="Arial"/>
              <w:color w:val="000000"/>
              <w:sz w:val="20"/>
            </w:rPr>
            <w:t>SciTePress</w:t>
          </w:r>
          <w:proofErr w:type="spellEnd"/>
          <w:r w:rsidRPr="00A23763">
            <w:rPr>
              <w:rFonts w:ascii="Arial" w:hAnsi="Arial" w:cs="Arial"/>
              <w:color w:val="000000"/>
              <w:sz w:val="20"/>
            </w:rPr>
            <w:t xml:space="preserve">, 2020, pp. 168–175. </w:t>
          </w:r>
          <w:hyperlink r:id="rId69" w:history="1">
            <w:proofErr w:type="spellStart"/>
            <w:r w:rsidRPr="00251101">
              <w:rPr>
                <w:rStyle w:val="Hyperlink"/>
                <w:rFonts w:ascii="Arial" w:hAnsi="Arial" w:cs="Arial"/>
                <w:sz w:val="20"/>
              </w:rPr>
              <w:t>doi</w:t>
            </w:r>
            <w:proofErr w:type="spellEnd"/>
            <w:r w:rsidRPr="00251101">
              <w:rPr>
                <w:rStyle w:val="Hyperlink"/>
                <w:rFonts w:ascii="Arial" w:hAnsi="Arial" w:cs="Arial"/>
                <w:sz w:val="20"/>
              </w:rPr>
              <w:t>: 10.5220/0009091001680175.</w:t>
            </w:r>
          </w:hyperlink>
        </w:p>
        <w:p w14:paraId="06A33F13" w14:textId="0EE73485" w:rsidR="00CF250A" w:rsidRDefault="00A23763" w:rsidP="00A23763">
          <w:pPr>
            <w:jc w:val="both"/>
            <w:rPr>
              <w:rFonts w:ascii="Arial" w:hAnsi="Arial" w:cs="Arial"/>
              <w:b/>
              <w:bCs/>
              <w:color w:val="000000"/>
              <w:sz w:val="20"/>
              <w:szCs w:val="20"/>
            </w:rPr>
          </w:pPr>
          <w:r w:rsidRPr="00A23763">
            <w:rPr>
              <w:rFonts w:ascii="Arial" w:hAnsi="Arial" w:cs="Arial"/>
              <w:color w:val="000000"/>
              <w:sz w:val="20"/>
            </w:rPr>
            <w:t> </w:t>
          </w:r>
        </w:p>
      </w:sdtContent>
    </w:sdt>
    <w:p w14:paraId="1E6214EA" w14:textId="77777777" w:rsidR="007F0BC4" w:rsidRDefault="007F0BC4" w:rsidP="00A23763">
      <w:pPr>
        <w:jc w:val="both"/>
        <w:rPr>
          <w:rFonts w:ascii="Arial" w:hAnsi="Arial" w:cs="Arial"/>
          <w:b/>
          <w:bCs/>
          <w:color w:val="000000"/>
          <w:sz w:val="20"/>
          <w:szCs w:val="20"/>
        </w:rPr>
      </w:pPr>
    </w:p>
    <w:p w14:paraId="1B1DF19F" w14:textId="0DDD20B9" w:rsidR="007F0BC4" w:rsidRDefault="007F0BC4" w:rsidP="00A23763">
      <w:pPr>
        <w:jc w:val="both"/>
        <w:rPr>
          <w:rFonts w:ascii="Arial" w:hAnsi="Arial" w:cs="Arial"/>
          <w:b/>
          <w:bCs/>
          <w:color w:val="2F5496" w:themeColor="accent1" w:themeShade="BF"/>
          <w:sz w:val="20"/>
          <w:szCs w:val="20"/>
        </w:rPr>
      </w:pPr>
      <w:r>
        <w:rPr>
          <w:rFonts w:ascii="Arial" w:hAnsi="Arial" w:cs="Arial"/>
          <w:b/>
          <w:bCs/>
          <w:color w:val="2F5496" w:themeColor="accent1" w:themeShade="BF"/>
          <w:sz w:val="20"/>
          <w:szCs w:val="20"/>
        </w:rPr>
        <w:t>Authors’ Biography</w:t>
      </w:r>
    </w:p>
    <w:p w14:paraId="40B36C31" w14:textId="7FBF4F0C" w:rsidR="000A4157" w:rsidRPr="00CC410B" w:rsidRDefault="000A4157" w:rsidP="000A4157">
      <w:pPr>
        <w:rPr>
          <w:rFonts w:ascii="Arial" w:hAnsi="Arial" w:cs="Arial"/>
          <w:b/>
          <w:bCs/>
          <w:color w:val="2F5496" w:themeColor="accent1" w:themeShade="BF"/>
          <w:sz w:val="20"/>
          <w:szCs w:val="20"/>
        </w:rPr>
      </w:pPr>
    </w:p>
    <w:tbl>
      <w:tblPr>
        <w:tblW w:w="5000" w:type="pct"/>
        <w:tblLook w:val="04A0" w:firstRow="1" w:lastRow="0" w:firstColumn="1" w:lastColumn="0" w:noHBand="0" w:noVBand="1"/>
      </w:tblPr>
      <w:tblGrid>
        <w:gridCol w:w="1970"/>
        <w:gridCol w:w="2850"/>
      </w:tblGrid>
      <w:tr w:rsidR="00D514E4" w:rsidRPr="00CC410B" w14:paraId="201EE3CF" w14:textId="77777777" w:rsidTr="0094470B">
        <w:tc>
          <w:tcPr>
            <w:tcW w:w="1259" w:type="pct"/>
          </w:tcPr>
          <w:p w14:paraId="119BB558" w14:textId="01B2001B"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drawing>
                <wp:inline distT="0" distB="0" distL="0" distR="0" wp14:anchorId="24BAC1C2" wp14:editId="443A6E45">
                  <wp:extent cx="1194816" cy="14935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05821" cy="1507276"/>
                          </a:xfrm>
                          <a:prstGeom prst="rect">
                            <a:avLst/>
                          </a:prstGeom>
                        </pic:spPr>
                      </pic:pic>
                    </a:graphicData>
                  </a:graphic>
                </wp:inline>
              </w:drawing>
            </w:r>
          </w:p>
        </w:tc>
        <w:tc>
          <w:tcPr>
            <w:tcW w:w="3741" w:type="pct"/>
          </w:tcPr>
          <w:p w14:paraId="1D88B1EF" w14:textId="77777777" w:rsidR="000A4157" w:rsidRPr="00CC410B" w:rsidRDefault="000A4157" w:rsidP="001E1908">
            <w:pPr>
              <w:jc w:val="both"/>
              <w:rPr>
                <w:rFonts w:ascii="Arial" w:hAnsi="Arial" w:cs="Arial"/>
                <w:color w:val="000000"/>
                <w:sz w:val="20"/>
                <w:szCs w:val="20"/>
                <w:lang w:val="pt-BR"/>
              </w:rPr>
            </w:pPr>
            <w:r w:rsidRPr="00CC410B">
              <w:rPr>
                <w:rFonts w:ascii="Arial" w:hAnsi="Arial" w:cs="Arial"/>
                <w:b/>
                <w:color w:val="000000"/>
                <w:sz w:val="20"/>
                <w:szCs w:val="20"/>
              </w:rPr>
              <w:t>Prof. Parth R. Dave</w:t>
            </w:r>
            <w:r w:rsidRPr="00CC410B">
              <w:rPr>
                <w:rFonts w:ascii="Arial" w:hAnsi="Arial" w:cs="Arial"/>
                <w:noProof/>
                <w:color w:val="000000"/>
                <w:sz w:val="20"/>
                <w:szCs w:val="20"/>
                <w:lang w:val="en-IN" w:eastAsia="en-IN" w:bidi="gu-IN"/>
              </w:rPr>
              <w:drawing>
                <wp:inline distT="0" distB="0" distL="0" distR="0" wp14:anchorId="5EAB543B" wp14:editId="6DCB38B8">
                  <wp:extent cx="114935" cy="114935"/>
                  <wp:effectExtent l="0" t="0" r="0" b="0"/>
                  <wp:docPr id="36" name="Picture 36">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7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284BCA28" wp14:editId="7E9715CD">
                  <wp:extent cx="114935" cy="114935"/>
                  <wp:effectExtent l="0" t="0" r="0" b="0"/>
                  <wp:docPr id="38" name="Picture 38">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72"/>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052C5F4C" wp14:editId="1250A9F9">
                  <wp:extent cx="114935" cy="114935"/>
                  <wp:effectExtent l="0" t="0" r="0" b="0"/>
                  <wp:docPr id="7169" name="Graphic 7169">
                    <a:hlinkClick xmlns:a="http://schemas.openxmlformats.org/drawingml/2006/main" r:id="rId74"/>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74"/>
                          </pic:cNvPr>
                          <pic:cNvPicPr/>
                        </pic:nvPicPr>
                        <pic:blipFill>
                          <a:blip r:embed="rId75" cstate="print">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3B95743F" wp14:editId="6F9976F7">
                  <wp:extent cx="114935" cy="114935"/>
                  <wp:effectExtent l="0" t="0" r="0" b="0"/>
                  <wp:docPr id="7171" name="Picture 7171">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was born at Halol in Gujarat, India on7th August, 1989. Prof. Dave completed B.E. and M. Tech with specialization in Computer Engineering from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w:t>
            </w:r>
            <w:r w:rsidRPr="00CC410B">
              <w:rPr>
                <w:rFonts w:ascii="Arial" w:hAnsi="Arial" w:cs="Arial"/>
                <w:bCs/>
                <w:color w:val="000000"/>
                <w:sz w:val="20"/>
                <w:szCs w:val="20"/>
              </w:rPr>
              <w:lastRenderedPageBreak/>
              <w:t xml:space="preserve">an Assistant Professor in the Computer Engineering Department at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International Journals, IEEE Conferences. He can be contacted at email: prd7889@gmail.com. </w:t>
            </w:r>
          </w:p>
        </w:tc>
      </w:tr>
      <w:tr w:rsidR="00D514E4" w:rsidRPr="00CC410B" w14:paraId="5763DC30" w14:textId="77777777" w:rsidTr="0094470B">
        <w:tc>
          <w:tcPr>
            <w:tcW w:w="1259" w:type="pct"/>
          </w:tcPr>
          <w:p w14:paraId="5C1648B3" w14:textId="77777777" w:rsidR="000A4157" w:rsidRPr="00CC410B" w:rsidRDefault="000A4157" w:rsidP="001E1908">
            <w:pPr>
              <w:rPr>
                <w:rFonts w:ascii="Arial" w:hAnsi="Arial" w:cs="Arial"/>
                <w:color w:val="000000"/>
                <w:sz w:val="20"/>
                <w:szCs w:val="20"/>
                <w:lang w:val="pt-BR"/>
              </w:rPr>
            </w:pPr>
          </w:p>
        </w:tc>
        <w:tc>
          <w:tcPr>
            <w:tcW w:w="3741" w:type="pct"/>
          </w:tcPr>
          <w:p w14:paraId="5DEFE653" w14:textId="77777777" w:rsidR="000A4157" w:rsidRPr="00CC410B" w:rsidRDefault="000A4157" w:rsidP="001E1908">
            <w:pPr>
              <w:jc w:val="both"/>
              <w:rPr>
                <w:rFonts w:ascii="Arial" w:hAnsi="Arial" w:cs="Arial"/>
                <w:color w:val="000000"/>
                <w:sz w:val="20"/>
                <w:szCs w:val="20"/>
              </w:rPr>
            </w:pPr>
          </w:p>
        </w:tc>
      </w:tr>
      <w:tr w:rsidR="00D514E4" w:rsidRPr="00CC410B" w14:paraId="66ADF3BA" w14:textId="77777777" w:rsidTr="0094470B">
        <w:trPr>
          <w:trHeight w:val="1547"/>
        </w:trPr>
        <w:tc>
          <w:tcPr>
            <w:tcW w:w="1259" w:type="pct"/>
          </w:tcPr>
          <w:p w14:paraId="2D02F5B4" w14:textId="271C4BA2"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drawing>
                <wp:inline distT="0" distB="0" distL="0" distR="0" wp14:anchorId="038E4BD7" wp14:editId="6E2CB576">
                  <wp:extent cx="1173480" cy="146685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176436" cy="1470546"/>
                          </a:xfrm>
                          <a:prstGeom prst="rect">
                            <a:avLst/>
                          </a:prstGeom>
                        </pic:spPr>
                      </pic:pic>
                    </a:graphicData>
                  </a:graphic>
                </wp:inline>
              </w:drawing>
            </w:r>
          </w:p>
        </w:tc>
        <w:tc>
          <w:tcPr>
            <w:tcW w:w="3741" w:type="pct"/>
          </w:tcPr>
          <w:p w14:paraId="32EA6EEB" w14:textId="50F2958B" w:rsidR="000A4157" w:rsidRPr="00CC410B" w:rsidRDefault="000A4157" w:rsidP="000A4157">
            <w:pPr>
              <w:jc w:val="both"/>
              <w:rPr>
                <w:rFonts w:ascii="Arial" w:hAnsi="Arial" w:cs="Arial"/>
                <w:color w:val="000000"/>
                <w:sz w:val="20"/>
                <w:szCs w:val="20"/>
                <w:lang w:val="pt-BR"/>
              </w:rPr>
            </w:pPr>
            <w:r w:rsidRPr="00CC410B">
              <w:rPr>
                <w:rFonts w:ascii="Arial" w:hAnsi="Arial" w:cs="Arial"/>
                <w:b/>
                <w:bCs/>
                <w:color w:val="000000"/>
                <w:sz w:val="20"/>
                <w:szCs w:val="20"/>
              </w:rPr>
              <w:t xml:space="preserve">Nikunj H. </w:t>
            </w:r>
            <w:proofErr w:type="spellStart"/>
            <w:r w:rsidRPr="00CC410B">
              <w:rPr>
                <w:rFonts w:ascii="Arial" w:hAnsi="Arial" w:cs="Arial"/>
                <w:b/>
                <w:bCs/>
                <w:color w:val="000000"/>
                <w:sz w:val="20"/>
                <w:szCs w:val="20"/>
              </w:rPr>
              <w:t>Domadiya</w:t>
            </w:r>
            <w:proofErr w:type="spellEnd"/>
            <w:r w:rsidRPr="00CC410B">
              <w:rPr>
                <w:rFonts w:ascii="Arial" w:hAnsi="Arial" w:cs="Arial"/>
                <w:b/>
                <w:bCs/>
                <w:color w:val="000000"/>
                <w:sz w:val="20"/>
                <w:szCs w:val="20"/>
              </w:rPr>
              <w:t xml:space="preserve"> </w:t>
            </w:r>
            <w:r w:rsidRPr="00CC410B">
              <w:rPr>
                <w:rFonts w:ascii="Arial" w:hAnsi="Arial" w:cs="Arial"/>
                <w:noProof/>
                <w:color w:val="000000"/>
                <w:sz w:val="20"/>
                <w:szCs w:val="20"/>
                <w:lang w:val="en-IN" w:eastAsia="en-IN" w:bidi="gu-IN"/>
              </w:rPr>
              <w:drawing>
                <wp:inline distT="0" distB="0" distL="0" distR="0" wp14:anchorId="48C62B9D" wp14:editId="7583F502">
                  <wp:extent cx="114935" cy="114935"/>
                  <wp:effectExtent l="0" t="0" r="0" b="0"/>
                  <wp:docPr id="7178" name="Picture 7178">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8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625B38CC" wp14:editId="609ED9AD">
                  <wp:extent cx="114935" cy="114935"/>
                  <wp:effectExtent l="0" t="0" r="0" b="0"/>
                  <wp:docPr id="7179" name="Picture 7179">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81"/>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4911AD72" wp14:editId="4637C1F6">
                  <wp:extent cx="114935" cy="114935"/>
                  <wp:effectExtent l="0" t="0" r="0" b="0"/>
                  <wp:docPr id="7180" name="Graphic 7180">
                    <a:hlinkClick xmlns:a="http://schemas.openxmlformats.org/drawingml/2006/main" r:id="rId82"/>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82"/>
                          </pic:cNvPr>
                          <pic:cNvPicPr/>
                        </pic:nvPicPr>
                        <pic:blipFill>
                          <a:blip r:embed="rId75" cstate="print">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6418C226" wp14:editId="24DD0618">
                  <wp:extent cx="114935" cy="114935"/>
                  <wp:effectExtent l="0" t="0" r="0" b="0"/>
                  <wp:docPr id="7181" name="Picture 7181">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83"/>
                          </pic:cNvPr>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 completed M. Tech and Ph.D. from NIT-Surat, Gujarat, India in the years 2013 and 2020 respectively. The author’s major field of </w:t>
            </w:r>
            <w:r w:rsidR="00582061" w:rsidRPr="00CC410B">
              <w:rPr>
                <w:rFonts w:ascii="Arial" w:hAnsi="Arial" w:cs="Arial"/>
                <w:bCs/>
                <w:color w:val="000000"/>
                <w:sz w:val="20"/>
                <w:szCs w:val="20"/>
              </w:rPr>
              <w:t>research</w:t>
            </w:r>
            <w:r w:rsidRPr="00CC410B">
              <w:rPr>
                <w:rFonts w:ascii="Arial" w:hAnsi="Arial" w:cs="Arial"/>
                <w:bCs/>
                <w:color w:val="000000"/>
                <w:sz w:val="20"/>
                <w:szCs w:val="20"/>
              </w:rPr>
              <w:t xml:space="preserve"> covers Data Privacy and Security, Machine learning, Deep learning, and multimedia information retrieval. He is currently working as an Assistant Professor in the Computer Engineering Department at L. D. College of Engineering, Ahmedabad, Gujarat, India since 2020.  He can be contacted at email: </w:t>
            </w:r>
            <w:hyperlink r:id="rId84" w:history="1">
              <w:r w:rsidRPr="00006097">
                <w:rPr>
                  <w:rStyle w:val="StyleHyperlinkArial10ptComplexBold"/>
                </w:rPr>
                <w:t>domadiyanikunj002@gmail.com</w:t>
              </w:r>
            </w:hyperlink>
          </w:p>
        </w:tc>
      </w:tr>
      <w:tr w:rsidR="00D514E4" w:rsidRPr="00633A68" w14:paraId="6D361AEF" w14:textId="77777777" w:rsidTr="0094470B">
        <w:trPr>
          <w:trHeight w:val="1547"/>
        </w:trPr>
        <w:tc>
          <w:tcPr>
            <w:tcW w:w="1259" w:type="pct"/>
          </w:tcPr>
          <w:p w14:paraId="3A6C15EA" w14:textId="77777777" w:rsidR="000A4157" w:rsidRPr="00CC410B" w:rsidRDefault="000A4157" w:rsidP="001E1908">
            <w:pPr>
              <w:jc w:val="center"/>
              <w:rPr>
                <w:rFonts w:ascii="Arial" w:hAnsi="Arial" w:cs="Arial"/>
                <w:noProof/>
                <w:color w:val="000000"/>
                <w:sz w:val="20"/>
                <w:szCs w:val="20"/>
                <w:lang w:val="en-IN" w:eastAsia="en-IN" w:bidi="gu-IN"/>
              </w:rPr>
            </w:pPr>
            <w:r w:rsidRPr="00CC410B">
              <w:rPr>
                <w:rFonts w:ascii="Arial" w:hAnsi="Arial" w:cs="Arial"/>
                <w:noProof/>
                <w:color w:val="000000"/>
                <w:sz w:val="20"/>
                <w:szCs w:val="20"/>
                <w:lang w:val="en-IN" w:eastAsia="en-IN" w:bidi="gu-IN"/>
              </w:rPr>
              <w:drawing>
                <wp:inline distT="0" distB="0" distL="0" distR="0" wp14:anchorId="4E3F9BD6" wp14:editId="794A47C4">
                  <wp:extent cx="1149841" cy="153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170904" cy="1561285"/>
                          </a:xfrm>
                          <a:prstGeom prst="rect">
                            <a:avLst/>
                          </a:prstGeom>
                        </pic:spPr>
                      </pic:pic>
                    </a:graphicData>
                  </a:graphic>
                </wp:inline>
              </w:drawing>
            </w:r>
          </w:p>
        </w:tc>
        <w:tc>
          <w:tcPr>
            <w:tcW w:w="3741" w:type="pct"/>
          </w:tcPr>
          <w:p w14:paraId="5F9188B3" w14:textId="77777777" w:rsidR="000A4157" w:rsidRPr="00633A68" w:rsidRDefault="000A4157" w:rsidP="001E1908">
            <w:pPr>
              <w:jc w:val="both"/>
              <w:rPr>
                <w:rFonts w:ascii="Arial" w:hAnsi="Arial" w:cs="Arial"/>
                <w:b/>
                <w:bCs/>
                <w:color w:val="000000"/>
                <w:sz w:val="20"/>
                <w:szCs w:val="20"/>
              </w:rPr>
            </w:pPr>
            <w:proofErr w:type="spellStart"/>
            <w:r w:rsidRPr="00CC410B">
              <w:rPr>
                <w:rFonts w:ascii="Arial" w:hAnsi="Arial" w:cs="Arial"/>
                <w:b/>
                <w:bCs/>
                <w:color w:val="000000"/>
                <w:sz w:val="20"/>
                <w:szCs w:val="20"/>
              </w:rPr>
              <w:t>Jaiwal</w:t>
            </w:r>
            <w:proofErr w:type="spellEnd"/>
            <w:r w:rsidRPr="00CC410B">
              <w:rPr>
                <w:rFonts w:ascii="Arial" w:hAnsi="Arial" w:cs="Arial"/>
                <w:b/>
                <w:bCs/>
                <w:color w:val="000000"/>
                <w:sz w:val="20"/>
                <w:szCs w:val="20"/>
              </w:rPr>
              <w:t xml:space="preserve"> Patel </w:t>
            </w:r>
            <w:r w:rsidRPr="00CC410B">
              <w:rPr>
                <w:rFonts w:ascii="Arial" w:hAnsi="Arial" w:cs="Arial"/>
                <w:color w:val="000000"/>
                <w:sz w:val="20"/>
                <w:szCs w:val="20"/>
              </w:rPr>
              <w:t xml:space="preserve">is a Grade 12 student at GEMS New Millennium School in Dubai, with interests in computer science, artificial intelligence, mathematics, and socially responsible technology. His academic work includes independent study in advanced STEM subjects and has also developed software projects, including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OS, a platform designed to support community e-waste collection operations, and a Django-based student book-exchange application. </w:t>
            </w:r>
            <w:r w:rsidRPr="00CC410B">
              <w:rPr>
                <w:rFonts w:ascii="Arial" w:hAnsi="Arial" w:cs="Arial"/>
                <w:color w:val="000000"/>
                <w:sz w:val="20"/>
                <w:szCs w:val="20"/>
              </w:rPr>
              <w:t xml:space="preserve">Beyond research and programming, </w:t>
            </w:r>
            <w:proofErr w:type="spellStart"/>
            <w:r w:rsidRPr="00CC410B">
              <w:rPr>
                <w:rFonts w:ascii="Arial" w:hAnsi="Arial" w:cs="Arial"/>
                <w:color w:val="000000"/>
                <w:sz w:val="20"/>
                <w:szCs w:val="20"/>
              </w:rPr>
              <w:t>Jaiwal</w:t>
            </w:r>
            <w:proofErr w:type="spellEnd"/>
            <w:r w:rsidRPr="00CC410B">
              <w:rPr>
                <w:rFonts w:ascii="Arial" w:hAnsi="Arial" w:cs="Arial"/>
                <w:color w:val="000000"/>
                <w:sz w:val="20"/>
                <w:szCs w:val="20"/>
              </w:rPr>
              <w:t xml:space="preserve"> is the founder of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Dubai, a student-led e-waste initiative. He hopes to pursue undergraduate study in computer science and applied artificial intelligence.</w:t>
            </w:r>
          </w:p>
        </w:tc>
      </w:tr>
    </w:tbl>
    <w:p w14:paraId="65156E40" w14:textId="01E8B14E" w:rsidR="00EF248D" w:rsidRDefault="00EF248D" w:rsidP="00EF248D">
      <w:pPr>
        <w:pStyle w:val="Text"/>
        <w:rPr>
          <w:rFonts w:ascii="Arial" w:hAnsi="Arial" w:cs="Arial"/>
        </w:rPr>
      </w:pPr>
    </w:p>
    <w:p w14:paraId="0C2E6AB1" w14:textId="6D6B1006" w:rsidR="00EF248D" w:rsidRPr="00CA70BA" w:rsidRDefault="00EF248D" w:rsidP="00EF248D">
      <w:pPr>
        <w:pStyle w:val="Text"/>
        <w:rPr>
          <w:rFonts w:ascii="Arial" w:hAnsi="Arial" w:cs="Arial"/>
        </w:rPr>
      </w:pP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BC24DA">
      <w:type w:val="continuous"/>
      <w:pgSz w:w="11520" w:h="15660" w:code="1"/>
      <w:pgMar w:top="992" w:right="740" w:bottom="1040" w:left="740" w:header="360" w:footer="3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20D00" w14:textId="77777777" w:rsidR="006B04FD" w:rsidRDefault="006B04FD">
      <w:r>
        <w:separator/>
      </w:r>
    </w:p>
  </w:endnote>
  <w:endnote w:type="continuationSeparator" w:id="0">
    <w:p w14:paraId="345E10BB" w14:textId="77777777" w:rsidR="006B04FD" w:rsidRDefault="006B0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w:t>
          </w:r>
          <w:proofErr w:type="spellStart"/>
          <w:r w:rsidRPr="0019067F">
            <w:rPr>
              <w:rFonts w:ascii="Arial" w:eastAsia="MS Mincho" w:hAnsi="Arial" w:cs="Arial"/>
              <w:color w:val="000000"/>
              <w:sz w:val="16"/>
              <w:szCs w:val="16"/>
              <w:lang w:val="en-US"/>
            </w:rPr>
            <w:t>ShareAlike</w:t>
          </w:r>
          <w:proofErr w:type="spellEnd"/>
          <w:r w:rsidRPr="0019067F">
            <w:rPr>
              <w:rFonts w:ascii="Arial" w:eastAsia="MS Mincho" w:hAnsi="Arial" w:cs="Arial"/>
              <w:color w:val="000000"/>
              <w:sz w:val="16"/>
              <w:szCs w:val="16"/>
              <w:lang w:val="en-US"/>
            </w:rPr>
            <w:t xml:space="preserv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BA560" w14:textId="77777777" w:rsidR="006B04FD" w:rsidRDefault="006B04FD">
      <w:r>
        <w:separator/>
      </w:r>
    </w:p>
  </w:footnote>
  <w:footnote w:type="continuationSeparator" w:id="0">
    <w:p w14:paraId="6F9875E0" w14:textId="77777777" w:rsidR="006B04FD" w:rsidRDefault="006B0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2" w:name="_Hlk160986591"/>
    <w:bookmarkStart w:id="3"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2"/>
      <w:bookmarkEnd w:id="3"/>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005577F9"/>
    <w:multiLevelType w:val="hybridMultilevel"/>
    <w:tmpl w:val="ACA0F53E"/>
    <w:lvl w:ilvl="0" w:tplc="E250A980">
      <w:start w:val="1"/>
      <w:numFmt w:val="upperLetter"/>
      <w:lvlText w:val="%1."/>
      <w:lvlJc w:val="left"/>
      <w:pPr>
        <w:ind w:left="360" w:hanging="360"/>
      </w:pPr>
      <w:rPr>
        <w:rFonts w:hint="default"/>
        <w:b/>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20"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5A4A85"/>
    <w:multiLevelType w:val="hybridMultilevel"/>
    <w:tmpl w:val="B868FB1A"/>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F997558"/>
    <w:multiLevelType w:val="hybridMultilevel"/>
    <w:tmpl w:val="D32007A8"/>
    <w:lvl w:ilvl="0" w:tplc="C958B016">
      <w:start w:val="1"/>
      <w:numFmt w:val="upperRoman"/>
      <w:lvlText w:val="%1."/>
      <w:lvlJc w:val="left"/>
      <w:pPr>
        <w:ind w:left="72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873B53"/>
    <w:multiLevelType w:val="hybridMultilevel"/>
    <w:tmpl w:val="88F6B76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0229C"/>
    <w:multiLevelType w:val="hybridMultilevel"/>
    <w:tmpl w:val="32FA0C16"/>
    <w:lvl w:ilvl="0" w:tplc="2B108CEA">
      <w:start w:val="1"/>
      <w:numFmt w:val="upperLetter"/>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4A5ADE"/>
    <w:multiLevelType w:val="hybridMultilevel"/>
    <w:tmpl w:val="2D1CDB0C"/>
    <w:lvl w:ilvl="0" w:tplc="FFFFFFFF">
      <w:start w:val="1"/>
      <w:numFmt w:val="upperLetter"/>
      <w:lvlText w:val="%1."/>
      <w:lvlJc w:val="left"/>
      <w:pPr>
        <w:ind w:left="360" w:hanging="360"/>
      </w:pPr>
      <w:rPr>
        <w:rFonts w:hint="default"/>
        <w:b/>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3490122"/>
    <w:multiLevelType w:val="hybridMultilevel"/>
    <w:tmpl w:val="63E4C190"/>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B755AE"/>
    <w:multiLevelType w:val="hybridMultilevel"/>
    <w:tmpl w:val="63E4C190"/>
    <w:lvl w:ilvl="0" w:tplc="6D861E02">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3"/>
    <w:lvlOverride w:ilvl="0">
      <w:lvl w:ilvl="0">
        <w:start w:val="1"/>
        <w:numFmt w:val="decimal"/>
        <w:lvlText w:val="%1."/>
        <w:legacy w:legacy="1" w:legacySpace="0" w:legacyIndent="360"/>
        <w:lvlJc w:val="left"/>
        <w:pPr>
          <w:ind w:left="360" w:hanging="360"/>
        </w:pPr>
      </w:lvl>
    </w:lvlOverride>
  </w:num>
  <w:num w:numId="13" w16cid:durableId="769467619">
    <w:abstractNumId w:val="16"/>
  </w:num>
  <w:num w:numId="14" w16cid:durableId="910581647">
    <w:abstractNumId w:val="19"/>
  </w:num>
  <w:num w:numId="15" w16cid:durableId="1398280488">
    <w:abstractNumId w:val="19"/>
  </w:num>
  <w:num w:numId="16" w16cid:durableId="1025054365">
    <w:abstractNumId w:val="19"/>
  </w:num>
  <w:num w:numId="17" w16cid:durableId="815336526">
    <w:abstractNumId w:val="18"/>
  </w:num>
  <w:num w:numId="18" w16cid:durableId="1757556185">
    <w:abstractNumId w:val="33"/>
  </w:num>
  <w:num w:numId="19" w16cid:durableId="149978545">
    <w:abstractNumId w:val="20"/>
  </w:num>
  <w:num w:numId="20" w16cid:durableId="256409357">
    <w:abstractNumId w:val="21"/>
  </w:num>
  <w:num w:numId="21" w16cid:durableId="483939148">
    <w:abstractNumId w:val="29"/>
  </w:num>
  <w:num w:numId="22" w16cid:durableId="1955481279">
    <w:abstractNumId w:val="27"/>
  </w:num>
  <w:num w:numId="23" w16cid:durableId="1126510804">
    <w:abstractNumId w:val="17"/>
  </w:num>
  <w:num w:numId="24" w16cid:durableId="1109004597">
    <w:abstractNumId w:val="13"/>
  </w:num>
  <w:num w:numId="25" w16cid:durableId="887494890">
    <w:abstractNumId w:val="12"/>
  </w:num>
  <w:num w:numId="26" w16cid:durableId="1643660033">
    <w:abstractNumId w:val="15"/>
  </w:num>
  <w:num w:numId="27" w16cid:durableId="1463229551">
    <w:abstractNumId w:val="30"/>
  </w:num>
  <w:num w:numId="28" w16cid:durableId="1148785850">
    <w:abstractNumId w:val="24"/>
  </w:num>
  <w:num w:numId="29" w16cid:durableId="525411432">
    <w:abstractNumId w:val="14"/>
  </w:num>
  <w:num w:numId="30" w16cid:durableId="977488973">
    <w:abstractNumId w:val="25"/>
  </w:num>
  <w:num w:numId="31" w16cid:durableId="1029575316">
    <w:abstractNumId w:val="28"/>
  </w:num>
  <w:num w:numId="32" w16cid:durableId="1285113611">
    <w:abstractNumId w:val="26"/>
  </w:num>
  <w:num w:numId="33" w16cid:durableId="747188262">
    <w:abstractNumId w:val="34"/>
  </w:num>
  <w:num w:numId="34" w16cid:durableId="92820717">
    <w:abstractNumId w:val="22"/>
  </w:num>
  <w:num w:numId="35" w16cid:durableId="1461075647">
    <w:abstractNumId w:val="11"/>
  </w:num>
  <w:num w:numId="36" w16cid:durableId="494341591">
    <w:abstractNumId w:val="32"/>
  </w:num>
  <w:num w:numId="37" w16cid:durableId="10448688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31A7"/>
    <w:rsid w:val="0000345F"/>
    <w:rsid w:val="00006097"/>
    <w:rsid w:val="000110B1"/>
    <w:rsid w:val="00012553"/>
    <w:rsid w:val="00015E73"/>
    <w:rsid w:val="00015E9A"/>
    <w:rsid w:val="00016048"/>
    <w:rsid w:val="00016A3C"/>
    <w:rsid w:val="0001749D"/>
    <w:rsid w:val="0001799E"/>
    <w:rsid w:val="00017C56"/>
    <w:rsid w:val="00021C67"/>
    <w:rsid w:val="00023D3A"/>
    <w:rsid w:val="00023D75"/>
    <w:rsid w:val="00024A01"/>
    <w:rsid w:val="00027AA1"/>
    <w:rsid w:val="0003253A"/>
    <w:rsid w:val="00033D56"/>
    <w:rsid w:val="00034A7F"/>
    <w:rsid w:val="00035315"/>
    <w:rsid w:val="00040DBA"/>
    <w:rsid w:val="00041819"/>
    <w:rsid w:val="00043A88"/>
    <w:rsid w:val="0004536C"/>
    <w:rsid w:val="000518DD"/>
    <w:rsid w:val="00052666"/>
    <w:rsid w:val="00052968"/>
    <w:rsid w:val="00053FAF"/>
    <w:rsid w:val="00057E9A"/>
    <w:rsid w:val="00060D60"/>
    <w:rsid w:val="00061511"/>
    <w:rsid w:val="00061B24"/>
    <w:rsid w:val="000652F8"/>
    <w:rsid w:val="00065CD5"/>
    <w:rsid w:val="00065F3C"/>
    <w:rsid w:val="00070BCE"/>
    <w:rsid w:val="000714C3"/>
    <w:rsid w:val="000801AC"/>
    <w:rsid w:val="00081796"/>
    <w:rsid w:val="00082D8D"/>
    <w:rsid w:val="00083EC4"/>
    <w:rsid w:val="000843DA"/>
    <w:rsid w:val="00084BD2"/>
    <w:rsid w:val="00085F23"/>
    <w:rsid w:val="00090E84"/>
    <w:rsid w:val="00091C28"/>
    <w:rsid w:val="00091F92"/>
    <w:rsid w:val="00092C74"/>
    <w:rsid w:val="00094BAA"/>
    <w:rsid w:val="000962D8"/>
    <w:rsid w:val="000A1FA2"/>
    <w:rsid w:val="000A3B16"/>
    <w:rsid w:val="000A40E6"/>
    <w:rsid w:val="000A4157"/>
    <w:rsid w:val="000B2C18"/>
    <w:rsid w:val="000B2F33"/>
    <w:rsid w:val="000B330B"/>
    <w:rsid w:val="000B7135"/>
    <w:rsid w:val="000C01F4"/>
    <w:rsid w:val="000C0E3B"/>
    <w:rsid w:val="000C0EE5"/>
    <w:rsid w:val="000C221B"/>
    <w:rsid w:val="000C4CF3"/>
    <w:rsid w:val="000D15D6"/>
    <w:rsid w:val="000D3A5A"/>
    <w:rsid w:val="000D4A20"/>
    <w:rsid w:val="000E4447"/>
    <w:rsid w:val="000E5060"/>
    <w:rsid w:val="000E536E"/>
    <w:rsid w:val="000E5B5C"/>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4A86"/>
    <w:rsid w:val="00114F84"/>
    <w:rsid w:val="00117D9A"/>
    <w:rsid w:val="00121E38"/>
    <w:rsid w:val="00124249"/>
    <w:rsid w:val="00126B06"/>
    <w:rsid w:val="001327D8"/>
    <w:rsid w:val="00134A06"/>
    <w:rsid w:val="00136D40"/>
    <w:rsid w:val="0014000F"/>
    <w:rsid w:val="0014123D"/>
    <w:rsid w:val="00141D98"/>
    <w:rsid w:val="00146F1B"/>
    <w:rsid w:val="001509AA"/>
    <w:rsid w:val="0016308D"/>
    <w:rsid w:val="00164873"/>
    <w:rsid w:val="001661D9"/>
    <w:rsid w:val="00166BEA"/>
    <w:rsid w:val="00166D64"/>
    <w:rsid w:val="001676A7"/>
    <w:rsid w:val="00170818"/>
    <w:rsid w:val="00171EA1"/>
    <w:rsid w:val="0017288F"/>
    <w:rsid w:val="00174020"/>
    <w:rsid w:val="00176753"/>
    <w:rsid w:val="001777E5"/>
    <w:rsid w:val="00181AAF"/>
    <w:rsid w:val="00182839"/>
    <w:rsid w:val="00183D0C"/>
    <w:rsid w:val="00187B7B"/>
    <w:rsid w:val="0019067F"/>
    <w:rsid w:val="0019262C"/>
    <w:rsid w:val="00192A80"/>
    <w:rsid w:val="00194C88"/>
    <w:rsid w:val="001955E9"/>
    <w:rsid w:val="00196A3D"/>
    <w:rsid w:val="001A2F37"/>
    <w:rsid w:val="001A7827"/>
    <w:rsid w:val="001B1B9C"/>
    <w:rsid w:val="001B25D0"/>
    <w:rsid w:val="001B2F14"/>
    <w:rsid w:val="001B3C07"/>
    <w:rsid w:val="001B4688"/>
    <w:rsid w:val="001B4D6D"/>
    <w:rsid w:val="001C2E5E"/>
    <w:rsid w:val="001C597C"/>
    <w:rsid w:val="001C7E6C"/>
    <w:rsid w:val="001D0247"/>
    <w:rsid w:val="001D3924"/>
    <w:rsid w:val="001D3AED"/>
    <w:rsid w:val="001D4C0D"/>
    <w:rsid w:val="001D5163"/>
    <w:rsid w:val="001D5407"/>
    <w:rsid w:val="001D6F48"/>
    <w:rsid w:val="001D7A97"/>
    <w:rsid w:val="001E1C65"/>
    <w:rsid w:val="001E3E87"/>
    <w:rsid w:val="001E4698"/>
    <w:rsid w:val="001E69B5"/>
    <w:rsid w:val="001E6A66"/>
    <w:rsid w:val="001E6CFA"/>
    <w:rsid w:val="001F0601"/>
    <w:rsid w:val="001F3474"/>
    <w:rsid w:val="001F4FA0"/>
    <w:rsid w:val="001F73C8"/>
    <w:rsid w:val="001F7EBC"/>
    <w:rsid w:val="00201A76"/>
    <w:rsid w:val="00205C43"/>
    <w:rsid w:val="0020659F"/>
    <w:rsid w:val="00206766"/>
    <w:rsid w:val="00207411"/>
    <w:rsid w:val="00210E41"/>
    <w:rsid w:val="00211824"/>
    <w:rsid w:val="0021289D"/>
    <w:rsid w:val="00215F8D"/>
    <w:rsid w:val="002170E6"/>
    <w:rsid w:val="00220965"/>
    <w:rsid w:val="0022354D"/>
    <w:rsid w:val="00223B9B"/>
    <w:rsid w:val="00223F95"/>
    <w:rsid w:val="00227DAA"/>
    <w:rsid w:val="00231E14"/>
    <w:rsid w:val="0023518E"/>
    <w:rsid w:val="00240ED8"/>
    <w:rsid w:val="00241628"/>
    <w:rsid w:val="00242C14"/>
    <w:rsid w:val="00242FDA"/>
    <w:rsid w:val="0024405E"/>
    <w:rsid w:val="00245A3A"/>
    <w:rsid w:val="002467D5"/>
    <w:rsid w:val="00247EF1"/>
    <w:rsid w:val="00251101"/>
    <w:rsid w:val="00251220"/>
    <w:rsid w:val="00252416"/>
    <w:rsid w:val="00253CFC"/>
    <w:rsid w:val="002560D8"/>
    <w:rsid w:val="00263886"/>
    <w:rsid w:val="002674D4"/>
    <w:rsid w:val="00270D12"/>
    <w:rsid w:val="00275282"/>
    <w:rsid w:val="002755EA"/>
    <w:rsid w:val="00276118"/>
    <w:rsid w:val="0028303E"/>
    <w:rsid w:val="00283305"/>
    <w:rsid w:val="00285A7E"/>
    <w:rsid w:val="00285B40"/>
    <w:rsid w:val="00285DD4"/>
    <w:rsid w:val="00286AAA"/>
    <w:rsid w:val="00286FFB"/>
    <w:rsid w:val="00292783"/>
    <w:rsid w:val="00292F83"/>
    <w:rsid w:val="002937D4"/>
    <w:rsid w:val="00293BDC"/>
    <w:rsid w:val="00294AE1"/>
    <w:rsid w:val="00295093"/>
    <w:rsid w:val="002967D4"/>
    <w:rsid w:val="002967FC"/>
    <w:rsid w:val="002A000F"/>
    <w:rsid w:val="002A048A"/>
    <w:rsid w:val="002A14BA"/>
    <w:rsid w:val="002A3234"/>
    <w:rsid w:val="002A486E"/>
    <w:rsid w:val="002B17AE"/>
    <w:rsid w:val="002B379B"/>
    <w:rsid w:val="002B470A"/>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515"/>
    <w:rsid w:val="002E396B"/>
    <w:rsid w:val="002E3D2C"/>
    <w:rsid w:val="002F15AF"/>
    <w:rsid w:val="002F1879"/>
    <w:rsid w:val="002F1D45"/>
    <w:rsid w:val="002F3420"/>
    <w:rsid w:val="002F36FF"/>
    <w:rsid w:val="002F63A1"/>
    <w:rsid w:val="00304392"/>
    <w:rsid w:val="00304CD5"/>
    <w:rsid w:val="00307D29"/>
    <w:rsid w:val="00312620"/>
    <w:rsid w:val="00313105"/>
    <w:rsid w:val="003141B6"/>
    <w:rsid w:val="00321775"/>
    <w:rsid w:val="00321EB5"/>
    <w:rsid w:val="00322DAA"/>
    <w:rsid w:val="00323E56"/>
    <w:rsid w:val="00327067"/>
    <w:rsid w:val="00327078"/>
    <w:rsid w:val="00330A48"/>
    <w:rsid w:val="003334F3"/>
    <w:rsid w:val="00334574"/>
    <w:rsid w:val="003411F6"/>
    <w:rsid w:val="0034128C"/>
    <w:rsid w:val="003415A6"/>
    <w:rsid w:val="003418E1"/>
    <w:rsid w:val="003430DF"/>
    <w:rsid w:val="00344CE5"/>
    <w:rsid w:val="00350076"/>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0C1"/>
    <w:rsid w:val="003756EB"/>
    <w:rsid w:val="003763CB"/>
    <w:rsid w:val="00380213"/>
    <w:rsid w:val="003805AD"/>
    <w:rsid w:val="00380D62"/>
    <w:rsid w:val="00381001"/>
    <w:rsid w:val="0038145D"/>
    <w:rsid w:val="00382E5B"/>
    <w:rsid w:val="00383853"/>
    <w:rsid w:val="00384980"/>
    <w:rsid w:val="00386277"/>
    <w:rsid w:val="00386A41"/>
    <w:rsid w:val="003874CB"/>
    <w:rsid w:val="00390422"/>
    <w:rsid w:val="00390A4D"/>
    <w:rsid w:val="00391E44"/>
    <w:rsid w:val="00393CE8"/>
    <w:rsid w:val="003940D4"/>
    <w:rsid w:val="003A0AEE"/>
    <w:rsid w:val="003A4DAC"/>
    <w:rsid w:val="003A7420"/>
    <w:rsid w:val="003A75E8"/>
    <w:rsid w:val="003B2723"/>
    <w:rsid w:val="003B3FFE"/>
    <w:rsid w:val="003B49D5"/>
    <w:rsid w:val="003B6F90"/>
    <w:rsid w:val="003C1744"/>
    <w:rsid w:val="003C35B4"/>
    <w:rsid w:val="003C5255"/>
    <w:rsid w:val="003C5F9C"/>
    <w:rsid w:val="003C615D"/>
    <w:rsid w:val="003D0C00"/>
    <w:rsid w:val="003D0F76"/>
    <w:rsid w:val="003D112E"/>
    <w:rsid w:val="003D12A0"/>
    <w:rsid w:val="003D1A98"/>
    <w:rsid w:val="003D39C9"/>
    <w:rsid w:val="003D3FE2"/>
    <w:rsid w:val="003D4E93"/>
    <w:rsid w:val="003D640F"/>
    <w:rsid w:val="003D7316"/>
    <w:rsid w:val="003D7841"/>
    <w:rsid w:val="003E17F3"/>
    <w:rsid w:val="003F13D3"/>
    <w:rsid w:val="003F7D7E"/>
    <w:rsid w:val="00402953"/>
    <w:rsid w:val="00410A00"/>
    <w:rsid w:val="0041108E"/>
    <w:rsid w:val="004127AE"/>
    <w:rsid w:val="0041399D"/>
    <w:rsid w:val="004139E3"/>
    <w:rsid w:val="00417315"/>
    <w:rsid w:val="00420CA6"/>
    <w:rsid w:val="00422716"/>
    <w:rsid w:val="00424913"/>
    <w:rsid w:val="00427D1B"/>
    <w:rsid w:val="00430F13"/>
    <w:rsid w:val="00431112"/>
    <w:rsid w:val="00441F6A"/>
    <w:rsid w:val="00441F95"/>
    <w:rsid w:val="004423FC"/>
    <w:rsid w:val="0044242A"/>
    <w:rsid w:val="00442439"/>
    <w:rsid w:val="00442F8E"/>
    <w:rsid w:val="00444E10"/>
    <w:rsid w:val="004462AC"/>
    <w:rsid w:val="0044635D"/>
    <w:rsid w:val="00446720"/>
    <w:rsid w:val="004477F1"/>
    <w:rsid w:val="004511C4"/>
    <w:rsid w:val="004570C8"/>
    <w:rsid w:val="00457310"/>
    <w:rsid w:val="0045757E"/>
    <w:rsid w:val="00460D49"/>
    <w:rsid w:val="0046129F"/>
    <w:rsid w:val="004642B5"/>
    <w:rsid w:val="00465AB7"/>
    <w:rsid w:val="00465CAE"/>
    <w:rsid w:val="004702C9"/>
    <w:rsid w:val="004772EC"/>
    <w:rsid w:val="00477BF4"/>
    <w:rsid w:val="00482836"/>
    <w:rsid w:val="00483326"/>
    <w:rsid w:val="00483518"/>
    <w:rsid w:val="00486D54"/>
    <w:rsid w:val="00486E60"/>
    <w:rsid w:val="00491213"/>
    <w:rsid w:val="00493B58"/>
    <w:rsid w:val="0049433A"/>
    <w:rsid w:val="004949B8"/>
    <w:rsid w:val="004A0234"/>
    <w:rsid w:val="004A11FE"/>
    <w:rsid w:val="004A21EB"/>
    <w:rsid w:val="004A356D"/>
    <w:rsid w:val="004A3D37"/>
    <w:rsid w:val="004A5844"/>
    <w:rsid w:val="004A6349"/>
    <w:rsid w:val="004A7ADD"/>
    <w:rsid w:val="004B1DAE"/>
    <w:rsid w:val="004B30CA"/>
    <w:rsid w:val="004B4DEA"/>
    <w:rsid w:val="004B693F"/>
    <w:rsid w:val="004C1DB9"/>
    <w:rsid w:val="004C23B8"/>
    <w:rsid w:val="004C41FA"/>
    <w:rsid w:val="004C4675"/>
    <w:rsid w:val="004C5B30"/>
    <w:rsid w:val="004C6261"/>
    <w:rsid w:val="004C6BFB"/>
    <w:rsid w:val="004D0892"/>
    <w:rsid w:val="004D0B9B"/>
    <w:rsid w:val="004D67B3"/>
    <w:rsid w:val="004D7E03"/>
    <w:rsid w:val="004E10B7"/>
    <w:rsid w:val="004E5C22"/>
    <w:rsid w:val="004F105E"/>
    <w:rsid w:val="004F2C2F"/>
    <w:rsid w:val="004F7211"/>
    <w:rsid w:val="004F731C"/>
    <w:rsid w:val="00500D8B"/>
    <w:rsid w:val="0050250A"/>
    <w:rsid w:val="00504A78"/>
    <w:rsid w:val="00505244"/>
    <w:rsid w:val="00506758"/>
    <w:rsid w:val="0050720B"/>
    <w:rsid w:val="00510D59"/>
    <w:rsid w:val="005151B5"/>
    <w:rsid w:val="00517856"/>
    <w:rsid w:val="005206B2"/>
    <w:rsid w:val="00521CD1"/>
    <w:rsid w:val="00523407"/>
    <w:rsid w:val="00523A05"/>
    <w:rsid w:val="00524652"/>
    <w:rsid w:val="00525891"/>
    <w:rsid w:val="00527F31"/>
    <w:rsid w:val="00530FD0"/>
    <w:rsid w:val="0053363E"/>
    <w:rsid w:val="005336C5"/>
    <w:rsid w:val="00540BCE"/>
    <w:rsid w:val="00541F28"/>
    <w:rsid w:val="0054241F"/>
    <w:rsid w:val="0054746D"/>
    <w:rsid w:val="00547935"/>
    <w:rsid w:val="00551482"/>
    <w:rsid w:val="00555F01"/>
    <w:rsid w:val="0055767F"/>
    <w:rsid w:val="0056152B"/>
    <w:rsid w:val="00564E0C"/>
    <w:rsid w:val="00566CE5"/>
    <w:rsid w:val="00571746"/>
    <w:rsid w:val="005722AA"/>
    <w:rsid w:val="00573AEC"/>
    <w:rsid w:val="005742A2"/>
    <w:rsid w:val="005762F3"/>
    <w:rsid w:val="005765F7"/>
    <w:rsid w:val="00577FB4"/>
    <w:rsid w:val="005808B6"/>
    <w:rsid w:val="00581E03"/>
    <w:rsid w:val="00582061"/>
    <w:rsid w:val="00583985"/>
    <w:rsid w:val="005842B4"/>
    <w:rsid w:val="005862C6"/>
    <w:rsid w:val="00586770"/>
    <w:rsid w:val="00587CF1"/>
    <w:rsid w:val="00590258"/>
    <w:rsid w:val="0059062E"/>
    <w:rsid w:val="0059123A"/>
    <w:rsid w:val="00593176"/>
    <w:rsid w:val="0059329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C6BB0"/>
    <w:rsid w:val="005D0EDF"/>
    <w:rsid w:val="005D1FC3"/>
    <w:rsid w:val="005D25FE"/>
    <w:rsid w:val="005D3ACC"/>
    <w:rsid w:val="005D6C52"/>
    <w:rsid w:val="005E0BAE"/>
    <w:rsid w:val="005E0E65"/>
    <w:rsid w:val="005E1970"/>
    <w:rsid w:val="005E3147"/>
    <w:rsid w:val="005E36FF"/>
    <w:rsid w:val="005E5941"/>
    <w:rsid w:val="005F36BF"/>
    <w:rsid w:val="005F7D12"/>
    <w:rsid w:val="00604D84"/>
    <w:rsid w:val="00607561"/>
    <w:rsid w:val="00607722"/>
    <w:rsid w:val="00614673"/>
    <w:rsid w:val="00616BED"/>
    <w:rsid w:val="006171C1"/>
    <w:rsid w:val="0062116B"/>
    <w:rsid w:val="00622CC0"/>
    <w:rsid w:val="00622EC4"/>
    <w:rsid w:val="0062439C"/>
    <w:rsid w:val="0062501A"/>
    <w:rsid w:val="006259D1"/>
    <w:rsid w:val="006279C2"/>
    <w:rsid w:val="0063180F"/>
    <w:rsid w:val="00631923"/>
    <w:rsid w:val="00632C12"/>
    <w:rsid w:val="0064321C"/>
    <w:rsid w:val="00647B74"/>
    <w:rsid w:val="00650847"/>
    <w:rsid w:val="00650AC5"/>
    <w:rsid w:val="00652438"/>
    <w:rsid w:val="00653552"/>
    <w:rsid w:val="00654C7D"/>
    <w:rsid w:val="0065507F"/>
    <w:rsid w:val="0065710F"/>
    <w:rsid w:val="00660B10"/>
    <w:rsid w:val="00662ADF"/>
    <w:rsid w:val="00663B0C"/>
    <w:rsid w:val="00663FEF"/>
    <w:rsid w:val="00670377"/>
    <w:rsid w:val="006711D8"/>
    <w:rsid w:val="00673575"/>
    <w:rsid w:val="0067688B"/>
    <w:rsid w:val="006772E7"/>
    <w:rsid w:val="00680E60"/>
    <w:rsid w:val="00687034"/>
    <w:rsid w:val="006873AA"/>
    <w:rsid w:val="006874AA"/>
    <w:rsid w:val="0069002F"/>
    <w:rsid w:val="006920B0"/>
    <w:rsid w:val="00692183"/>
    <w:rsid w:val="006932A5"/>
    <w:rsid w:val="006934C7"/>
    <w:rsid w:val="006A0B53"/>
    <w:rsid w:val="006A190F"/>
    <w:rsid w:val="006A3523"/>
    <w:rsid w:val="006B04FD"/>
    <w:rsid w:val="006B0525"/>
    <w:rsid w:val="006B1CDB"/>
    <w:rsid w:val="006B24AE"/>
    <w:rsid w:val="006B3401"/>
    <w:rsid w:val="006B6C9F"/>
    <w:rsid w:val="006C2A2F"/>
    <w:rsid w:val="006C599B"/>
    <w:rsid w:val="006D02FC"/>
    <w:rsid w:val="006D096B"/>
    <w:rsid w:val="006D2F5B"/>
    <w:rsid w:val="006D3B8E"/>
    <w:rsid w:val="006D446E"/>
    <w:rsid w:val="006D4A1A"/>
    <w:rsid w:val="006D5DD4"/>
    <w:rsid w:val="006D6A18"/>
    <w:rsid w:val="006D6BB5"/>
    <w:rsid w:val="006D7BFC"/>
    <w:rsid w:val="006F269A"/>
    <w:rsid w:val="006F674D"/>
    <w:rsid w:val="006F6F42"/>
    <w:rsid w:val="0070502C"/>
    <w:rsid w:val="0070622B"/>
    <w:rsid w:val="007074FD"/>
    <w:rsid w:val="0070798C"/>
    <w:rsid w:val="00720592"/>
    <w:rsid w:val="00721E50"/>
    <w:rsid w:val="00722FB0"/>
    <w:rsid w:val="00723860"/>
    <w:rsid w:val="0072670E"/>
    <w:rsid w:val="007268F5"/>
    <w:rsid w:val="00730202"/>
    <w:rsid w:val="00731792"/>
    <w:rsid w:val="00732067"/>
    <w:rsid w:val="00732854"/>
    <w:rsid w:val="0073358A"/>
    <w:rsid w:val="00733830"/>
    <w:rsid w:val="00736106"/>
    <w:rsid w:val="00741CC7"/>
    <w:rsid w:val="00743E5F"/>
    <w:rsid w:val="00746167"/>
    <w:rsid w:val="0074666A"/>
    <w:rsid w:val="007512E9"/>
    <w:rsid w:val="007523F4"/>
    <w:rsid w:val="00754771"/>
    <w:rsid w:val="00756E01"/>
    <w:rsid w:val="007573E5"/>
    <w:rsid w:val="007635B6"/>
    <w:rsid w:val="00765478"/>
    <w:rsid w:val="00765EFC"/>
    <w:rsid w:val="00767D54"/>
    <w:rsid w:val="00777554"/>
    <w:rsid w:val="00777D74"/>
    <w:rsid w:val="00777FC6"/>
    <w:rsid w:val="007823CF"/>
    <w:rsid w:val="0078331C"/>
    <w:rsid w:val="00785008"/>
    <w:rsid w:val="00786FBC"/>
    <w:rsid w:val="007908A3"/>
    <w:rsid w:val="00791AA8"/>
    <w:rsid w:val="00791FC4"/>
    <w:rsid w:val="00795E68"/>
    <w:rsid w:val="00796231"/>
    <w:rsid w:val="00796645"/>
    <w:rsid w:val="00797D6C"/>
    <w:rsid w:val="007A1AE0"/>
    <w:rsid w:val="007A2B55"/>
    <w:rsid w:val="007A3BCE"/>
    <w:rsid w:val="007A4AA9"/>
    <w:rsid w:val="007A5088"/>
    <w:rsid w:val="007A6469"/>
    <w:rsid w:val="007B0961"/>
    <w:rsid w:val="007B3DD8"/>
    <w:rsid w:val="007B42EE"/>
    <w:rsid w:val="007B5CEA"/>
    <w:rsid w:val="007C4955"/>
    <w:rsid w:val="007C5C80"/>
    <w:rsid w:val="007C6BED"/>
    <w:rsid w:val="007D55B1"/>
    <w:rsid w:val="007D57A8"/>
    <w:rsid w:val="007E0556"/>
    <w:rsid w:val="007E44F5"/>
    <w:rsid w:val="007E715B"/>
    <w:rsid w:val="007F0BC4"/>
    <w:rsid w:val="007F0C04"/>
    <w:rsid w:val="007F1E9D"/>
    <w:rsid w:val="007F2F1F"/>
    <w:rsid w:val="007F4EC6"/>
    <w:rsid w:val="007F5AFA"/>
    <w:rsid w:val="007F7FD1"/>
    <w:rsid w:val="00800CB7"/>
    <w:rsid w:val="0080221D"/>
    <w:rsid w:val="00802FF6"/>
    <w:rsid w:val="00803F2B"/>
    <w:rsid w:val="008053A6"/>
    <w:rsid w:val="00805B41"/>
    <w:rsid w:val="00806F12"/>
    <w:rsid w:val="00806F8C"/>
    <w:rsid w:val="00807C4C"/>
    <w:rsid w:val="008105D3"/>
    <w:rsid w:val="0081139C"/>
    <w:rsid w:val="00811809"/>
    <w:rsid w:val="00814D2E"/>
    <w:rsid w:val="00815450"/>
    <w:rsid w:val="008158A3"/>
    <w:rsid w:val="008166F7"/>
    <w:rsid w:val="00817F7C"/>
    <w:rsid w:val="008208C7"/>
    <w:rsid w:val="00822335"/>
    <w:rsid w:val="00823EB7"/>
    <w:rsid w:val="00824547"/>
    <w:rsid w:val="00825012"/>
    <w:rsid w:val="00825CD7"/>
    <w:rsid w:val="008310FF"/>
    <w:rsid w:val="00832D86"/>
    <w:rsid w:val="00833C2D"/>
    <w:rsid w:val="00840752"/>
    <w:rsid w:val="00842CBB"/>
    <w:rsid w:val="00844D05"/>
    <w:rsid w:val="0084556B"/>
    <w:rsid w:val="0084716E"/>
    <w:rsid w:val="00853F30"/>
    <w:rsid w:val="008540B3"/>
    <w:rsid w:val="0085574D"/>
    <w:rsid w:val="00855E21"/>
    <w:rsid w:val="00856CFF"/>
    <w:rsid w:val="0086016B"/>
    <w:rsid w:val="00860347"/>
    <w:rsid w:val="00860963"/>
    <w:rsid w:val="008612B0"/>
    <w:rsid w:val="00864000"/>
    <w:rsid w:val="00865D5B"/>
    <w:rsid w:val="00873568"/>
    <w:rsid w:val="00876213"/>
    <w:rsid w:val="008773E5"/>
    <w:rsid w:val="008801C2"/>
    <w:rsid w:val="00881AEC"/>
    <w:rsid w:val="00885FD7"/>
    <w:rsid w:val="00887BB0"/>
    <w:rsid w:val="0089022F"/>
    <w:rsid w:val="008A05F2"/>
    <w:rsid w:val="008A240F"/>
    <w:rsid w:val="008A2925"/>
    <w:rsid w:val="008A5497"/>
    <w:rsid w:val="008B116A"/>
    <w:rsid w:val="008B46A7"/>
    <w:rsid w:val="008B5F7B"/>
    <w:rsid w:val="008B67BD"/>
    <w:rsid w:val="008B7348"/>
    <w:rsid w:val="008C075C"/>
    <w:rsid w:val="008C093B"/>
    <w:rsid w:val="008C1637"/>
    <w:rsid w:val="008C2DA3"/>
    <w:rsid w:val="008C5AA7"/>
    <w:rsid w:val="008C6D05"/>
    <w:rsid w:val="008C74F7"/>
    <w:rsid w:val="008D1510"/>
    <w:rsid w:val="008D384B"/>
    <w:rsid w:val="008D3922"/>
    <w:rsid w:val="008D3A51"/>
    <w:rsid w:val="008D44E3"/>
    <w:rsid w:val="008D4E08"/>
    <w:rsid w:val="008D4E58"/>
    <w:rsid w:val="008D6C3A"/>
    <w:rsid w:val="008D7A2F"/>
    <w:rsid w:val="008E21ED"/>
    <w:rsid w:val="008E2ED6"/>
    <w:rsid w:val="008E4786"/>
    <w:rsid w:val="008E5D55"/>
    <w:rsid w:val="008F1965"/>
    <w:rsid w:val="008F26AD"/>
    <w:rsid w:val="008F2FB3"/>
    <w:rsid w:val="008F46EE"/>
    <w:rsid w:val="008F4B07"/>
    <w:rsid w:val="008F78D5"/>
    <w:rsid w:val="00902F55"/>
    <w:rsid w:val="0090470C"/>
    <w:rsid w:val="0090531C"/>
    <w:rsid w:val="00906198"/>
    <w:rsid w:val="009076F7"/>
    <w:rsid w:val="00911CA6"/>
    <w:rsid w:val="009129BD"/>
    <w:rsid w:val="00914E4D"/>
    <w:rsid w:val="0091745E"/>
    <w:rsid w:val="009233F5"/>
    <w:rsid w:val="00925E5B"/>
    <w:rsid w:val="00926D5C"/>
    <w:rsid w:val="009360D1"/>
    <w:rsid w:val="009364DE"/>
    <w:rsid w:val="00937937"/>
    <w:rsid w:val="00940A6F"/>
    <w:rsid w:val="00940A8A"/>
    <w:rsid w:val="00942237"/>
    <w:rsid w:val="009425C1"/>
    <w:rsid w:val="0094470B"/>
    <w:rsid w:val="00947BF1"/>
    <w:rsid w:val="00950EF3"/>
    <w:rsid w:val="00950F2C"/>
    <w:rsid w:val="009512A7"/>
    <w:rsid w:val="009543EE"/>
    <w:rsid w:val="00954C93"/>
    <w:rsid w:val="009612D3"/>
    <w:rsid w:val="0096154F"/>
    <w:rsid w:val="009702DE"/>
    <w:rsid w:val="00971B64"/>
    <w:rsid w:val="00973331"/>
    <w:rsid w:val="00974EC8"/>
    <w:rsid w:val="00976266"/>
    <w:rsid w:val="00976B38"/>
    <w:rsid w:val="00977BEF"/>
    <w:rsid w:val="0098218D"/>
    <w:rsid w:val="00990E54"/>
    <w:rsid w:val="009A239C"/>
    <w:rsid w:val="009A3976"/>
    <w:rsid w:val="009A3AAF"/>
    <w:rsid w:val="009A3EAE"/>
    <w:rsid w:val="009A495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07DB"/>
    <w:rsid w:val="009E393C"/>
    <w:rsid w:val="009E58BB"/>
    <w:rsid w:val="009E6008"/>
    <w:rsid w:val="009E6385"/>
    <w:rsid w:val="009F0268"/>
    <w:rsid w:val="009F4313"/>
    <w:rsid w:val="009F494B"/>
    <w:rsid w:val="009F57EB"/>
    <w:rsid w:val="009F79BA"/>
    <w:rsid w:val="00A009EA"/>
    <w:rsid w:val="00A00D45"/>
    <w:rsid w:val="00A07761"/>
    <w:rsid w:val="00A12D02"/>
    <w:rsid w:val="00A139C5"/>
    <w:rsid w:val="00A17980"/>
    <w:rsid w:val="00A21E33"/>
    <w:rsid w:val="00A21E81"/>
    <w:rsid w:val="00A23763"/>
    <w:rsid w:val="00A25047"/>
    <w:rsid w:val="00A30934"/>
    <w:rsid w:val="00A31870"/>
    <w:rsid w:val="00A32F6B"/>
    <w:rsid w:val="00A33184"/>
    <w:rsid w:val="00A36342"/>
    <w:rsid w:val="00A42896"/>
    <w:rsid w:val="00A4308F"/>
    <w:rsid w:val="00A43179"/>
    <w:rsid w:val="00A44FC2"/>
    <w:rsid w:val="00A47152"/>
    <w:rsid w:val="00A4771A"/>
    <w:rsid w:val="00A47F81"/>
    <w:rsid w:val="00A50D78"/>
    <w:rsid w:val="00A51057"/>
    <w:rsid w:val="00A518B3"/>
    <w:rsid w:val="00A51F17"/>
    <w:rsid w:val="00A52005"/>
    <w:rsid w:val="00A53223"/>
    <w:rsid w:val="00A57724"/>
    <w:rsid w:val="00A57BE7"/>
    <w:rsid w:val="00A61E48"/>
    <w:rsid w:val="00A652D7"/>
    <w:rsid w:val="00A6563F"/>
    <w:rsid w:val="00A67F48"/>
    <w:rsid w:val="00A704D5"/>
    <w:rsid w:val="00A70752"/>
    <w:rsid w:val="00A7240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4207"/>
    <w:rsid w:val="00AB426D"/>
    <w:rsid w:val="00AB4933"/>
    <w:rsid w:val="00AC2AB1"/>
    <w:rsid w:val="00AC4193"/>
    <w:rsid w:val="00AD0FD6"/>
    <w:rsid w:val="00AD3E83"/>
    <w:rsid w:val="00AD5A04"/>
    <w:rsid w:val="00AD7994"/>
    <w:rsid w:val="00AE20AC"/>
    <w:rsid w:val="00AE31C7"/>
    <w:rsid w:val="00AE3911"/>
    <w:rsid w:val="00AE488C"/>
    <w:rsid w:val="00AE709A"/>
    <w:rsid w:val="00AF0159"/>
    <w:rsid w:val="00AF7E75"/>
    <w:rsid w:val="00B00118"/>
    <w:rsid w:val="00B00868"/>
    <w:rsid w:val="00B00F2E"/>
    <w:rsid w:val="00B01499"/>
    <w:rsid w:val="00B054D6"/>
    <w:rsid w:val="00B06847"/>
    <w:rsid w:val="00B07042"/>
    <w:rsid w:val="00B071FD"/>
    <w:rsid w:val="00B10DC9"/>
    <w:rsid w:val="00B154D9"/>
    <w:rsid w:val="00B156B9"/>
    <w:rsid w:val="00B159DB"/>
    <w:rsid w:val="00B20279"/>
    <w:rsid w:val="00B21EE8"/>
    <w:rsid w:val="00B23EAF"/>
    <w:rsid w:val="00B24F0E"/>
    <w:rsid w:val="00B310A4"/>
    <w:rsid w:val="00B319A1"/>
    <w:rsid w:val="00B3259A"/>
    <w:rsid w:val="00B334C2"/>
    <w:rsid w:val="00B35F5F"/>
    <w:rsid w:val="00B40077"/>
    <w:rsid w:val="00B42160"/>
    <w:rsid w:val="00B45A43"/>
    <w:rsid w:val="00B45D4C"/>
    <w:rsid w:val="00B45FEF"/>
    <w:rsid w:val="00B53213"/>
    <w:rsid w:val="00B5501D"/>
    <w:rsid w:val="00B61668"/>
    <w:rsid w:val="00B625FA"/>
    <w:rsid w:val="00B70AB8"/>
    <w:rsid w:val="00B70E6E"/>
    <w:rsid w:val="00B7110A"/>
    <w:rsid w:val="00B73845"/>
    <w:rsid w:val="00B76BA6"/>
    <w:rsid w:val="00B76BE5"/>
    <w:rsid w:val="00B85469"/>
    <w:rsid w:val="00B902AE"/>
    <w:rsid w:val="00B9337F"/>
    <w:rsid w:val="00B948CB"/>
    <w:rsid w:val="00B94BF5"/>
    <w:rsid w:val="00B9554E"/>
    <w:rsid w:val="00B958C0"/>
    <w:rsid w:val="00B979BB"/>
    <w:rsid w:val="00B97F8D"/>
    <w:rsid w:val="00BA0D9F"/>
    <w:rsid w:val="00BA13E4"/>
    <w:rsid w:val="00BA6C1C"/>
    <w:rsid w:val="00BA7B2F"/>
    <w:rsid w:val="00BB4689"/>
    <w:rsid w:val="00BB5D21"/>
    <w:rsid w:val="00BB6C89"/>
    <w:rsid w:val="00BC1036"/>
    <w:rsid w:val="00BC24DA"/>
    <w:rsid w:val="00BC2D8F"/>
    <w:rsid w:val="00BC4302"/>
    <w:rsid w:val="00BD13D0"/>
    <w:rsid w:val="00BD252A"/>
    <w:rsid w:val="00BD2E2F"/>
    <w:rsid w:val="00BD6B49"/>
    <w:rsid w:val="00BE0B38"/>
    <w:rsid w:val="00BE4777"/>
    <w:rsid w:val="00BF3214"/>
    <w:rsid w:val="00BF3998"/>
    <w:rsid w:val="00BF47AC"/>
    <w:rsid w:val="00C017C5"/>
    <w:rsid w:val="00C01B11"/>
    <w:rsid w:val="00C02060"/>
    <w:rsid w:val="00C02BA6"/>
    <w:rsid w:val="00C03393"/>
    <w:rsid w:val="00C061C7"/>
    <w:rsid w:val="00C07C7D"/>
    <w:rsid w:val="00C1435D"/>
    <w:rsid w:val="00C15DDE"/>
    <w:rsid w:val="00C162ED"/>
    <w:rsid w:val="00C202C1"/>
    <w:rsid w:val="00C25F8B"/>
    <w:rsid w:val="00C2639C"/>
    <w:rsid w:val="00C263CC"/>
    <w:rsid w:val="00C30793"/>
    <w:rsid w:val="00C322A1"/>
    <w:rsid w:val="00C32721"/>
    <w:rsid w:val="00C34A5B"/>
    <w:rsid w:val="00C36E6D"/>
    <w:rsid w:val="00C3787E"/>
    <w:rsid w:val="00C40D77"/>
    <w:rsid w:val="00C42011"/>
    <w:rsid w:val="00C42BCF"/>
    <w:rsid w:val="00C45E9C"/>
    <w:rsid w:val="00C4774B"/>
    <w:rsid w:val="00C51365"/>
    <w:rsid w:val="00C52B44"/>
    <w:rsid w:val="00C557BA"/>
    <w:rsid w:val="00C55C70"/>
    <w:rsid w:val="00C56EF3"/>
    <w:rsid w:val="00C57B14"/>
    <w:rsid w:val="00C65004"/>
    <w:rsid w:val="00C65B54"/>
    <w:rsid w:val="00C67EB7"/>
    <w:rsid w:val="00C74121"/>
    <w:rsid w:val="00C74475"/>
    <w:rsid w:val="00C74538"/>
    <w:rsid w:val="00C74BFC"/>
    <w:rsid w:val="00C74C7A"/>
    <w:rsid w:val="00C8361D"/>
    <w:rsid w:val="00C868DA"/>
    <w:rsid w:val="00C93054"/>
    <w:rsid w:val="00C9579D"/>
    <w:rsid w:val="00C95A94"/>
    <w:rsid w:val="00C960B4"/>
    <w:rsid w:val="00CA0618"/>
    <w:rsid w:val="00CA2547"/>
    <w:rsid w:val="00CA2EC3"/>
    <w:rsid w:val="00CA4724"/>
    <w:rsid w:val="00CA70BA"/>
    <w:rsid w:val="00CA70C6"/>
    <w:rsid w:val="00CB00BE"/>
    <w:rsid w:val="00CB13E7"/>
    <w:rsid w:val="00CB191E"/>
    <w:rsid w:val="00CB1F92"/>
    <w:rsid w:val="00CB2604"/>
    <w:rsid w:val="00CB3A95"/>
    <w:rsid w:val="00CB3F7E"/>
    <w:rsid w:val="00CB7E0F"/>
    <w:rsid w:val="00CC06D9"/>
    <w:rsid w:val="00CC32B5"/>
    <w:rsid w:val="00CC401E"/>
    <w:rsid w:val="00CC410B"/>
    <w:rsid w:val="00CD2415"/>
    <w:rsid w:val="00CD2980"/>
    <w:rsid w:val="00CD2DF0"/>
    <w:rsid w:val="00CD3789"/>
    <w:rsid w:val="00CD4F00"/>
    <w:rsid w:val="00CD6C55"/>
    <w:rsid w:val="00CE1988"/>
    <w:rsid w:val="00CE2185"/>
    <w:rsid w:val="00CE318A"/>
    <w:rsid w:val="00CE3A39"/>
    <w:rsid w:val="00CE5F46"/>
    <w:rsid w:val="00CE715D"/>
    <w:rsid w:val="00CF1C08"/>
    <w:rsid w:val="00CF250A"/>
    <w:rsid w:val="00CF5033"/>
    <w:rsid w:val="00CF61B0"/>
    <w:rsid w:val="00CF6965"/>
    <w:rsid w:val="00CF6A87"/>
    <w:rsid w:val="00CF6EC5"/>
    <w:rsid w:val="00CF7FA5"/>
    <w:rsid w:val="00D01A21"/>
    <w:rsid w:val="00D02B6A"/>
    <w:rsid w:val="00D030FC"/>
    <w:rsid w:val="00D04273"/>
    <w:rsid w:val="00D06451"/>
    <w:rsid w:val="00D10464"/>
    <w:rsid w:val="00D11438"/>
    <w:rsid w:val="00D11F00"/>
    <w:rsid w:val="00D11FD0"/>
    <w:rsid w:val="00D1286E"/>
    <w:rsid w:val="00D174AB"/>
    <w:rsid w:val="00D17A82"/>
    <w:rsid w:val="00D210E0"/>
    <w:rsid w:val="00D26E50"/>
    <w:rsid w:val="00D30B3E"/>
    <w:rsid w:val="00D321C7"/>
    <w:rsid w:val="00D32EC1"/>
    <w:rsid w:val="00D3777E"/>
    <w:rsid w:val="00D41CF4"/>
    <w:rsid w:val="00D42484"/>
    <w:rsid w:val="00D44556"/>
    <w:rsid w:val="00D45F11"/>
    <w:rsid w:val="00D45F7B"/>
    <w:rsid w:val="00D4622B"/>
    <w:rsid w:val="00D514E4"/>
    <w:rsid w:val="00D518FB"/>
    <w:rsid w:val="00D52425"/>
    <w:rsid w:val="00D54DB4"/>
    <w:rsid w:val="00D56750"/>
    <w:rsid w:val="00D623F3"/>
    <w:rsid w:val="00D62A61"/>
    <w:rsid w:val="00D62B57"/>
    <w:rsid w:val="00D631EB"/>
    <w:rsid w:val="00D64745"/>
    <w:rsid w:val="00D721CB"/>
    <w:rsid w:val="00D72322"/>
    <w:rsid w:val="00D729EE"/>
    <w:rsid w:val="00D739D3"/>
    <w:rsid w:val="00D73BF5"/>
    <w:rsid w:val="00D73E04"/>
    <w:rsid w:val="00D74D7B"/>
    <w:rsid w:val="00D77525"/>
    <w:rsid w:val="00D77E8F"/>
    <w:rsid w:val="00D81728"/>
    <w:rsid w:val="00D81868"/>
    <w:rsid w:val="00D828C6"/>
    <w:rsid w:val="00D91FF4"/>
    <w:rsid w:val="00D95FC4"/>
    <w:rsid w:val="00D965FD"/>
    <w:rsid w:val="00D96DFE"/>
    <w:rsid w:val="00DA0539"/>
    <w:rsid w:val="00DA31EF"/>
    <w:rsid w:val="00DB0143"/>
    <w:rsid w:val="00DB1A92"/>
    <w:rsid w:val="00DB37DA"/>
    <w:rsid w:val="00DB474F"/>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E7038"/>
    <w:rsid w:val="00DF172F"/>
    <w:rsid w:val="00DF17BF"/>
    <w:rsid w:val="00DF2140"/>
    <w:rsid w:val="00DF49FE"/>
    <w:rsid w:val="00DF65DE"/>
    <w:rsid w:val="00E00AC2"/>
    <w:rsid w:val="00E02368"/>
    <w:rsid w:val="00E119C1"/>
    <w:rsid w:val="00E12A76"/>
    <w:rsid w:val="00E12DAF"/>
    <w:rsid w:val="00E15E99"/>
    <w:rsid w:val="00E1687C"/>
    <w:rsid w:val="00E20089"/>
    <w:rsid w:val="00E213C4"/>
    <w:rsid w:val="00E25C96"/>
    <w:rsid w:val="00E3158C"/>
    <w:rsid w:val="00E3453F"/>
    <w:rsid w:val="00E35052"/>
    <w:rsid w:val="00E35309"/>
    <w:rsid w:val="00E356FE"/>
    <w:rsid w:val="00E36BC2"/>
    <w:rsid w:val="00E37B5C"/>
    <w:rsid w:val="00E41196"/>
    <w:rsid w:val="00E41E02"/>
    <w:rsid w:val="00E424D2"/>
    <w:rsid w:val="00E43455"/>
    <w:rsid w:val="00E43EF1"/>
    <w:rsid w:val="00E44B38"/>
    <w:rsid w:val="00E45492"/>
    <w:rsid w:val="00E4554E"/>
    <w:rsid w:val="00E51795"/>
    <w:rsid w:val="00E5277A"/>
    <w:rsid w:val="00E53337"/>
    <w:rsid w:val="00E53B52"/>
    <w:rsid w:val="00E62EC7"/>
    <w:rsid w:val="00E632AC"/>
    <w:rsid w:val="00E6491A"/>
    <w:rsid w:val="00E66762"/>
    <w:rsid w:val="00E66C8A"/>
    <w:rsid w:val="00E721A9"/>
    <w:rsid w:val="00E75148"/>
    <w:rsid w:val="00E75D00"/>
    <w:rsid w:val="00E75F3B"/>
    <w:rsid w:val="00E76648"/>
    <w:rsid w:val="00E77862"/>
    <w:rsid w:val="00E855A8"/>
    <w:rsid w:val="00E86C0D"/>
    <w:rsid w:val="00E91452"/>
    <w:rsid w:val="00E97303"/>
    <w:rsid w:val="00EA5D2D"/>
    <w:rsid w:val="00EA66E7"/>
    <w:rsid w:val="00EB009E"/>
    <w:rsid w:val="00EB0BA5"/>
    <w:rsid w:val="00EB3128"/>
    <w:rsid w:val="00EB43B9"/>
    <w:rsid w:val="00EB7F44"/>
    <w:rsid w:val="00EC189B"/>
    <w:rsid w:val="00EC1A52"/>
    <w:rsid w:val="00EC3F6B"/>
    <w:rsid w:val="00EC5C8C"/>
    <w:rsid w:val="00EC7761"/>
    <w:rsid w:val="00EC7BD8"/>
    <w:rsid w:val="00ED04DC"/>
    <w:rsid w:val="00ED0B50"/>
    <w:rsid w:val="00ED1033"/>
    <w:rsid w:val="00ED2ADA"/>
    <w:rsid w:val="00ED375A"/>
    <w:rsid w:val="00ED3993"/>
    <w:rsid w:val="00ED4B30"/>
    <w:rsid w:val="00ED5206"/>
    <w:rsid w:val="00ED72C1"/>
    <w:rsid w:val="00ED788C"/>
    <w:rsid w:val="00EE1CF4"/>
    <w:rsid w:val="00EE370B"/>
    <w:rsid w:val="00EE46FF"/>
    <w:rsid w:val="00EE4709"/>
    <w:rsid w:val="00EE643E"/>
    <w:rsid w:val="00EE6643"/>
    <w:rsid w:val="00EE6B00"/>
    <w:rsid w:val="00EE71F1"/>
    <w:rsid w:val="00EF051A"/>
    <w:rsid w:val="00EF0F53"/>
    <w:rsid w:val="00EF1336"/>
    <w:rsid w:val="00EF1E4E"/>
    <w:rsid w:val="00EF248D"/>
    <w:rsid w:val="00EF4683"/>
    <w:rsid w:val="00EF5447"/>
    <w:rsid w:val="00EF56E7"/>
    <w:rsid w:val="00EF5721"/>
    <w:rsid w:val="00F02F51"/>
    <w:rsid w:val="00F05658"/>
    <w:rsid w:val="00F05E7B"/>
    <w:rsid w:val="00F06E6E"/>
    <w:rsid w:val="00F11CFC"/>
    <w:rsid w:val="00F16E24"/>
    <w:rsid w:val="00F2123D"/>
    <w:rsid w:val="00F21756"/>
    <w:rsid w:val="00F22CEC"/>
    <w:rsid w:val="00F2502E"/>
    <w:rsid w:val="00F27143"/>
    <w:rsid w:val="00F2743A"/>
    <w:rsid w:val="00F30EB0"/>
    <w:rsid w:val="00F319FB"/>
    <w:rsid w:val="00F35108"/>
    <w:rsid w:val="00F35BA4"/>
    <w:rsid w:val="00F374DD"/>
    <w:rsid w:val="00F37A62"/>
    <w:rsid w:val="00F419EF"/>
    <w:rsid w:val="00F433DE"/>
    <w:rsid w:val="00F451D8"/>
    <w:rsid w:val="00F45366"/>
    <w:rsid w:val="00F479DE"/>
    <w:rsid w:val="00F5116C"/>
    <w:rsid w:val="00F51EC5"/>
    <w:rsid w:val="00F53858"/>
    <w:rsid w:val="00F53B86"/>
    <w:rsid w:val="00F5664E"/>
    <w:rsid w:val="00F56C0F"/>
    <w:rsid w:val="00F572C7"/>
    <w:rsid w:val="00F62237"/>
    <w:rsid w:val="00F639C8"/>
    <w:rsid w:val="00F63D37"/>
    <w:rsid w:val="00F65467"/>
    <w:rsid w:val="00F6657F"/>
    <w:rsid w:val="00F67D77"/>
    <w:rsid w:val="00F70DB5"/>
    <w:rsid w:val="00F710F9"/>
    <w:rsid w:val="00F746A4"/>
    <w:rsid w:val="00F74B9A"/>
    <w:rsid w:val="00F817DE"/>
    <w:rsid w:val="00F86E5B"/>
    <w:rsid w:val="00F90B52"/>
    <w:rsid w:val="00F91E50"/>
    <w:rsid w:val="00F91F7C"/>
    <w:rsid w:val="00F9337E"/>
    <w:rsid w:val="00F97224"/>
    <w:rsid w:val="00FA1152"/>
    <w:rsid w:val="00FA186C"/>
    <w:rsid w:val="00FA1E7F"/>
    <w:rsid w:val="00FA2D02"/>
    <w:rsid w:val="00FA4D0F"/>
    <w:rsid w:val="00FA5A82"/>
    <w:rsid w:val="00FA7965"/>
    <w:rsid w:val="00FB3B21"/>
    <w:rsid w:val="00FC4A99"/>
    <w:rsid w:val="00FC5334"/>
    <w:rsid w:val="00FC5379"/>
    <w:rsid w:val="00FC5574"/>
    <w:rsid w:val="00FC6EA1"/>
    <w:rsid w:val="00FD44FC"/>
    <w:rsid w:val="00FD4733"/>
    <w:rsid w:val="00FD5646"/>
    <w:rsid w:val="00FD5695"/>
    <w:rsid w:val="00FD7030"/>
    <w:rsid w:val="00FD7B44"/>
    <w:rsid w:val="00FE0E6E"/>
    <w:rsid w:val="00FE17FB"/>
    <w:rsid w:val="00FE1E7E"/>
    <w:rsid w:val="00FE3160"/>
    <w:rsid w:val="00FE5536"/>
    <w:rsid w:val="00FE5675"/>
    <w:rsid w:val="00FF067F"/>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link w:val="Heading3Char"/>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 w:type="character" w:customStyle="1" w:styleId="Heading3Char">
    <w:name w:val="Heading 3 Char"/>
    <w:basedOn w:val="DefaultParagraphFont"/>
    <w:link w:val="Heading3"/>
    <w:rsid w:val="0000345F"/>
    <w:rPr>
      <w:rFonts w:ascii="Helvetica" w:hAnsi="Helvetica" w:cs="FormataOTF-Reg"/>
      <w:caps/>
      <w:color w:val="58595B"/>
      <w:sz w:val="18"/>
      <w:szCs w:val="18"/>
      <w:lang w:val="en-US" w:eastAsia="en-US"/>
    </w:rPr>
  </w:style>
  <w:style w:type="character" w:styleId="PlaceholderText">
    <w:name w:val="Placeholder Text"/>
    <w:basedOn w:val="DefaultParagraphFont"/>
    <w:uiPriority w:val="99"/>
    <w:semiHidden/>
    <w:rsid w:val="000A4157"/>
    <w:rPr>
      <w:color w:val="666666"/>
    </w:rPr>
  </w:style>
  <w:style w:type="character" w:styleId="IntenseReference">
    <w:name w:val="Intense Reference"/>
    <w:basedOn w:val="DefaultParagraphFont"/>
    <w:uiPriority w:val="32"/>
    <w:qFormat/>
    <w:rsid w:val="000031A7"/>
    <w:rPr>
      <w:b/>
      <w:bCs/>
      <w:smallCaps/>
      <w:color w:val="4472C4" w:themeColor="accent1"/>
      <w:spacing w:val="5"/>
    </w:rPr>
  </w:style>
  <w:style w:type="character" w:customStyle="1" w:styleId="StyleHyperlinkArial10pt">
    <w:name w:val="Style Hyperlink + Arial 10 pt"/>
    <w:basedOn w:val="Hyperlink"/>
    <w:rsid w:val="00006097"/>
    <w:rPr>
      <w:rFonts w:ascii="Arial" w:hAnsi="Arial" w:cs="Arial"/>
      <w:color w:val="0000FF"/>
      <w:sz w:val="20"/>
      <w:szCs w:val="20"/>
      <w:u w:val="none"/>
    </w:rPr>
  </w:style>
  <w:style w:type="character" w:customStyle="1" w:styleId="StyleHyperlinkArial10ptComplexBold">
    <w:name w:val="Style Hyperlink + Arial 10 pt (Complex) Bold"/>
    <w:basedOn w:val="Hyperlink"/>
    <w:rsid w:val="00006097"/>
    <w:rPr>
      <w:rFonts w:ascii="Arial" w:hAnsi="Arial" w:cs="Arial"/>
      <w:bCs/>
      <w:color w:val="0000FF"/>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186412">
      <w:bodyDiv w:val="1"/>
      <w:marLeft w:val="0"/>
      <w:marRight w:val="0"/>
      <w:marTop w:val="0"/>
      <w:marBottom w:val="0"/>
      <w:divBdr>
        <w:top w:val="none" w:sz="0" w:space="0" w:color="auto"/>
        <w:left w:val="none" w:sz="0" w:space="0" w:color="auto"/>
        <w:bottom w:val="none" w:sz="0" w:space="0" w:color="auto"/>
        <w:right w:val="none" w:sz="0" w:space="0" w:color="auto"/>
      </w:divBdr>
      <w:divsChild>
        <w:div w:id="580482149">
          <w:marLeft w:val="640"/>
          <w:marRight w:val="0"/>
          <w:marTop w:val="0"/>
          <w:marBottom w:val="0"/>
          <w:divBdr>
            <w:top w:val="none" w:sz="0" w:space="0" w:color="auto"/>
            <w:left w:val="none" w:sz="0" w:space="0" w:color="auto"/>
            <w:bottom w:val="none" w:sz="0" w:space="0" w:color="auto"/>
            <w:right w:val="none" w:sz="0" w:space="0" w:color="auto"/>
          </w:divBdr>
        </w:div>
        <w:div w:id="1395928912">
          <w:marLeft w:val="640"/>
          <w:marRight w:val="0"/>
          <w:marTop w:val="0"/>
          <w:marBottom w:val="0"/>
          <w:divBdr>
            <w:top w:val="none" w:sz="0" w:space="0" w:color="auto"/>
            <w:left w:val="none" w:sz="0" w:space="0" w:color="auto"/>
            <w:bottom w:val="none" w:sz="0" w:space="0" w:color="auto"/>
            <w:right w:val="none" w:sz="0" w:space="0" w:color="auto"/>
          </w:divBdr>
        </w:div>
        <w:div w:id="677272161">
          <w:marLeft w:val="640"/>
          <w:marRight w:val="0"/>
          <w:marTop w:val="0"/>
          <w:marBottom w:val="0"/>
          <w:divBdr>
            <w:top w:val="none" w:sz="0" w:space="0" w:color="auto"/>
            <w:left w:val="none" w:sz="0" w:space="0" w:color="auto"/>
            <w:bottom w:val="none" w:sz="0" w:space="0" w:color="auto"/>
            <w:right w:val="none" w:sz="0" w:space="0" w:color="auto"/>
          </w:divBdr>
        </w:div>
        <w:div w:id="326635181">
          <w:marLeft w:val="640"/>
          <w:marRight w:val="0"/>
          <w:marTop w:val="0"/>
          <w:marBottom w:val="0"/>
          <w:divBdr>
            <w:top w:val="none" w:sz="0" w:space="0" w:color="auto"/>
            <w:left w:val="none" w:sz="0" w:space="0" w:color="auto"/>
            <w:bottom w:val="none" w:sz="0" w:space="0" w:color="auto"/>
            <w:right w:val="none" w:sz="0" w:space="0" w:color="auto"/>
          </w:divBdr>
        </w:div>
        <w:div w:id="1479807360">
          <w:marLeft w:val="640"/>
          <w:marRight w:val="0"/>
          <w:marTop w:val="0"/>
          <w:marBottom w:val="0"/>
          <w:divBdr>
            <w:top w:val="none" w:sz="0" w:space="0" w:color="auto"/>
            <w:left w:val="none" w:sz="0" w:space="0" w:color="auto"/>
            <w:bottom w:val="none" w:sz="0" w:space="0" w:color="auto"/>
            <w:right w:val="none" w:sz="0" w:space="0" w:color="auto"/>
          </w:divBdr>
        </w:div>
        <w:div w:id="1173909454">
          <w:marLeft w:val="640"/>
          <w:marRight w:val="0"/>
          <w:marTop w:val="0"/>
          <w:marBottom w:val="0"/>
          <w:divBdr>
            <w:top w:val="none" w:sz="0" w:space="0" w:color="auto"/>
            <w:left w:val="none" w:sz="0" w:space="0" w:color="auto"/>
            <w:bottom w:val="none" w:sz="0" w:space="0" w:color="auto"/>
            <w:right w:val="none" w:sz="0" w:space="0" w:color="auto"/>
          </w:divBdr>
        </w:div>
        <w:div w:id="1477725094">
          <w:marLeft w:val="640"/>
          <w:marRight w:val="0"/>
          <w:marTop w:val="0"/>
          <w:marBottom w:val="0"/>
          <w:divBdr>
            <w:top w:val="none" w:sz="0" w:space="0" w:color="auto"/>
            <w:left w:val="none" w:sz="0" w:space="0" w:color="auto"/>
            <w:bottom w:val="none" w:sz="0" w:space="0" w:color="auto"/>
            <w:right w:val="none" w:sz="0" w:space="0" w:color="auto"/>
          </w:divBdr>
        </w:div>
        <w:div w:id="491064481">
          <w:marLeft w:val="640"/>
          <w:marRight w:val="0"/>
          <w:marTop w:val="0"/>
          <w:marBottom w:val="0"/>
          <w:divBdr>
            <w:top w:val="none" w:sz="0" w:space="0" w:color="auto"/>
            <w:left w:val="none" w:sz="0" w:space="0" w:color="auto"/>
            <w:bottom w:val="none" w:sz="0" w:space="0" w:color="auto"/>
            <w:right w:val="none" w:sz="0" w:space="0" w:color="auto"/>
          </w:divBdr>
        </w:div>
        <w:div w:id="1664549368">
          <w:marLeft w:val="640"/>
          <w:marRight w:val="0"/>
          <w:marTop w:val="0"/>
          <w:marBottom w:val="0"/>
          <w:divBdr>
            <w:top w:val="none" w:sz="0" w:space="0" w:color="auto"/>
            <w:left w:val="none" w:sz="0" w:space="0" w:color="auto"/>
            <w:bottom w:val="none" w:sz="0" w:space="0" w:color="auto"/>
            <w:right w:val="none" w:sz="0" w:space="0" w:color="auto"/>
          </w:divBdr>
        </w:div>
        <w:div w:id="867567879">
          <w:marLeft w:val="640"/>
          <w:marRight w:val="0"/>
          <w:marTop w:val="0"/>
          <w:marBottom w:val="0"/>
          <w:divBdr>
            <w:top w:val="none" w:sz="0" w:space="0" w:color="auto"/>
            <w:left w:val="none" w:sz="0" w:space="0" w:color="auto"/>
            <w:bottom w:val="none" w:sz="0" w:space="0" w:color="auto"/>
            <w:right w:val="none" w:sz="0" w:space="0" w:color="auto"/>
          </w:divBdr>
        </w:div>
        <w:div w:id="1939944678">
          <w:marLeft w:val="640"/>
          <w:marRight w:val="0"/>
          <w:marTop w:val="0"/>
          <w:marBottom w:val="0"/>
          <w:divBdr>
            <w:top w:val="none" w:sz="0" w:space="0" w:color="auto"/>
            <w:left w:val="none" w:sz="0" w:space="0" w:color="auto"/>
            <w:bottom w:val="none" w:sz="0" w:space="0" w:color="auto"/>
            <w:right w:val="none" w:sz="0" w:space="0" w:color="auto"/>
          </w:divBdr>
        </w:div>
        <w:div w:id="1358389535">
          <w:marLeft w:val="640"/>
          <w:marRight w:val="0"/>
          <w:marTop w:val="0"/>
          <w:marBottom w:val="0"/>
          <w:divBdr>
            <w:top w:val="none" w:sz="0" w:space="0" w:color="auto"/>
            <w:left w:val="none" w:sz="0" w:space="0" w:color="auto"/>
            <w:bottom w:val="none" w:sz="0" w:space="0" w:color="auto"/>
            <w:right w:val="none" w:sz="0" w:space="0" w:color="auto"/>
          </w:divBdr>
        </w:div>
        <w:div w:id="338388700">
          <w:marLeft w:val="640"/>
          <w:marRight w:val="0"/>
          <w:marTop w:val="0"/>
          <w:marBottom w:val="0"/>
          <w:divBdr>
            <w:top w:val="none" w:sz="0" w:space="0" w:color="auto"/>
            <w:left w:val="none" w:sz="0" w:space="0" w:color="auto"/>
            <w:bottom w:val="none" w:sz="0" w:space="0" w:color="auto"/>
            <w:right w:val="none" w:sz="0" w:space="0" w:color="auto"/>
          </w:divBdr>
        </w:div>
        <w:div w:id="1145201763">
          <w:marLeft w:val="640"/>
          <w:marRight w:val="0"/>
          <w:marTop w:val="0"/>
          <w:marBottom w:val="0"/>
          <w:divBdr>
            <w:top w:val="none" w:sz="0" w:space="0" w:color="auto"/>
            <w:left w:val="none" w:sz="0" w:space="0" w:color="auto"/>
            <w:bottom w:val="none" w:sz="0" w:space="0" w:color="auto"/>
            <w:right w:val="none" w:sz="0" w:space="0" w:color="auto"/>
          </w:divBdr>
        </w:div>
        <w:div w:id="531381419">
          <w:marLeft w:val="640"/>
          <w:marRight w:val="0"/>
          <w:marTop w:val="0"/>
          <w:marBottom w:val="0"/>
          <w:divBdr>
            <w:top w:val="none" w:sz="0" w:space="0" w:color="auto"/>
            <w:left w:val="none" w:sz="0" w:space="0" w:color="auto"/>
            <w:bottom w:val="none" w:sz="0" w:space="0" w:color="auto"/>
            <w:right w:val="none" w:sz="0" w:space="0" w:color="auto"/>
          </w:divBdr>
        </w:div>
        <w:div w:id="1302609777">
          <w:marLeft w:val="640"/>
          <w:marRight w:val="0"/>
          <w:marTop w:val="0"/>
          <w:marBottom w:val="0"/>
          <w:divBdr>
            <w:top w:val="none" w:sz="0" w:space="0" w:color="auto"/>
            <w:left w:val="none" w:sz="0" w:space="0" w:color="auto"/>
            <w:bottom w:val="none" w:sz="0" w:space="0" w:color="auto"/>
            <w:right w:val="none" w:sz="0" w:space="0" w:color="auto"/>
          </w:divBdr>
        </w:div>
        <w:div w:id="683048137">
          <w:marLeft w:val="640"/>
          <w:marRight w:val="0"/>
          <w:marTop w:val="0"/>
          <w:marBottom w:val="0"/>
          <w:divBdr>
            <w:top w:val="none" w:sz="0" w:space="0" w:color="auto"/>
            <w:left w:val="none" w:sz="0" w:space="0" w:color="auto"/>
            <w:bottom w:val="none" w:sz="0" w:space="0" w:color="auto"/>
            <w:right w:val="none" w:sz="0" w:space="0" w:color="auto"/>
          </w:divBdr>
        </w:div>
        <w:div w:id="10645772">
          <w:marLeft w:val="640"/>
          <w:marRight w:val="0"/>
          <w:marTop w:val="0"/>
          <w:marBottom w:val="0"/>
          <w:divBdr>
            <w:top w:val="none" w:sz="0" w:space="0" w:color="auto"/>
            <w:left w:val="none" w:sz="0" w:space="0" w:color="auto"/>
            <w:bottom w:val="none" w:sz="0" w:space="0" w:color="auto"/>
            <w:right w:val="none" w:sz="0" w:space="0" w:color="auto"/>
          </w:divBdr>
        </w:div>
        <w:div w:id="915162837">
          <w:marLeft w:val="640"/>
          <w:marRight w:val="0"/>
          <w:marTop w:val="0"/>
          <w:marBottom w:val="0"/>
          <w:divBdr>
            <w:top w:val="none" w:sz="0" w:space="0" w:color="auto"/>
            <w:left w:val="none" w:sz="0" w:space="0" w:color="auto"/>
            <w:bottom w:val="none" w:sz="0" w:space="0" w:color="auto"/>
            <w:right w:val="none" w:sz="0" w:space="0" w:color="auto"/>
          </w:divBdr>
        </w:div>
        <w:div w:id="2061438953">
          <w:marLeft w:val="640"/>
          <w:marRight w:val="0"/>
          <w:marTop w:val="0"/>
          <w:marBottom w:val="0"/>
          <w:divBdr>
            <w:top w:val="none" w:sz="0" w:space="0" w:color="auto"/>
            <w:left w:val="none" w:sz="0" w:space="0" w:color="auto"/>
            <w:bottom w:val="none" w:sz="0" w:space="0" w:color="auto"/>
            <w:right w:val="none" w:sz="0" w:space="0" w:color="auto"/>
          </w:divBdr>
        </w:div>
        <w:div w:id="1984892526">
          <w:marLeft w:val="640"/>
          <w:marRight w:val="0"/>
          <w:marTop w:val="0"/>
          <w:marBottom w:val="0"/>
          <w:divBdr>
            <w:top w:val="none" w:sz="0" w:space="0" w:color="auto"/>
            <w:left w:val="none" w:sz="0" w:space="0" w:color="auto"/>
            <w:bottom w:val="none" w:sz="0" w:space="0" w:color="auto"/>
            <w:right w:val="none" w:sz="0" w:space="0" w:color="auto"/>
          </w:divBdr>
        </w:div>
        <w:div w:id="1591960192">
          <w:marLeft w:val="640"/>
          <w:marRight w:val="0"/>
          <w:marTop w:val="0"/>
          <w:marBottom w:val="0"/>
          <w:divBdr>
            <w:top w:val="none" w:sz="0" w:space="0" w:color="auto"/>
            <w:left w:val="none" w:sz="0" w:space="0" w:color="auto"/>
            <w:bottom w:val="none" w:sz="0" w:space="0" w:color="auto"/>
            <w:right w:val="none" w:sz="0" w:space="0" w:color="auto"/>
          </w:divBdr>
        </w:div>
        <w:div w:id="89397210">
          <w:marLeft w:val="640"/>
          <w:marRight w:val="0"/>
          <w:marTop w:val="0"/>
          <w:marBottom w:val="0"/>
          <w:divBdr>
            <w:top w:val="none" w:sz="0" w:space="0" w:color="auto"/>
            <w:left w:val="none" w:sz="0" w:space="0" w:color="auto"/>
            <w:bottom w:val="none" w:sz="0" w:space="0" w:color="auto"/>
            <w:right w:val="none" w:sz="0" w:space="0" w:color="auto"/>
          </w:divBdr>
        </w:div>
        <w:div w:id="1100568658">
          <w:marLeft w:val="640"/>
          <w:marRight w:val="0"/>
          <w:marTop w:val="0"/>
          <w:marBottom w:val="0"/>
          <w:divBdr>
            <w:top w:val="none" w:sz="0" w:space="0" w:color="auto"/>
            <w:left w:val="none" w:sz="0" w:space="0" w:color="auto"/>
            <w:bottom w:val="none" w:sz="0" w:space="0" w:color="auto"/>
            <w:right w:val="none" w:sz="0" w:space="0" w:color="auto"/>
          </w:divBdr>
        </w:div>
        <w:div w:id="1729692592">
          <w:marLeft w:val="640"/>
          <w:marRight w:val="0"/>
          <w:marTop w:val="0"/>
          <w:marBottom w:val="0"/>
          <w:divBdr>
            <w:top w:val="none" w:sz="0" w:space="0" w:color="auto"/>
            <w:left w:val="none" w:sz="0" w:space="0" w:color="auto"/>
            <w:bottom w:val="none" w:sz="0" w:space="0" w:color="auto"/>
            <w:right w:val="none" w:sz="0" w:space="0" w:color="auto"/>
          </w:divBdr>
        </w:div>
        <w:div w:id="1268393198">
          <w:marLeft w:val="640"/>
          <w:marRight w:val="0"/>
          <w:marTop w:val="0"/>
          <w:marBottom w:val="0"/>
          <w:divBdr>
            <w:top w:val="none" w:sz="0" w:space="0" w:color="auto"/>
            <w:left w:val="none" w:sz="0" w:space="0" w:color="auto"/>
            <w:bottom w:val="none" w:sz="0" w:space="0" w:color="auto"/>
            <w:right w:val="none" w:sz="0" w:space="0" w:color="auto"/>
          </w:divBdr>
        </w:div>
        <w:div w:id="2002807294">
          <w:marLeft w:val="640"/>
          <w:marRight w:val="0"/>
          <w:marTop w:val="0"/>
          <w:marBottom w:val="0"/>
          <w:divBdr>
            <w:top w:val="none" w:sz="0" w:space="0" w:color="auto"/>
            <w:left w:val="none" w:sz="0" w:space="0" w:color="auto"/>
            <w:bottom w:val="none" w:sz="0" w:space="0" w:color="auto"/>
            <w:right w:val="none" w:sz="0" w:space="0" w:color="auto"/>
          </w:divBdr>
        </w:div>
        <w:div w:id="2047294691">
          <w:marLeft w:val="640"/>
          <w:marRight w:val="0"/>
          <w:marTop w:val="0"/>
          <w:marBottom w:val="0"/>
          <w:divBdr>
            <w:top w:val="none" w:sz="0" w:space="0" w:color="auto"/>
            <w:left w:val="none" w:sz="0" w:space="0" w:color="auto"/>
            <w:bottom w:val="none" w:sz="0" w:space="0" w:color="auto"/>
            <w:right w:val="none" w:sz="0" w:space="0" w:color="auto"/>
          </w:divBdr>
        </w:div>
        <w:div w:id="1108425976">
          <w:marLeft w:val="640"/>
          <w:marRight w:val="0"/>
          <w:marTop w:val="0"/>
          <w:marBottom w:val="0"/>
          <w:divBdr>
            <w:top w:val="none" w:sz="0" w:space="0" w:color="auto"/>
            <w:left w:val="none" w:sz="0" w:space="0" w:color="auto"/>
            <w:bottom w:val="none" w:sz="0" w:space="0" w:color="auto"/>
            <w:right w:val="none" w:sz="0" w:space="0" w:color="auto"/>
          </w:divBdr>
        </w:div>
        <w:div w:id="2141147517">
          <w:marLeft w:val="640"/>
          <w:marRight w:val="0"/>
          <w:marTop w:val="0"/>
          <w:marBottom w:val="0"/>
          <w:divBdr>
            <w:top w:val="none" w:sz="0" w:space="0" w:color="auto"/>
            <w:left w:val="none" w:sz="0" w:space="0" w:color="auto"/>
            <w:bottom w:val="none" w:sz="0" w:space="0" w:color="auto"/>
            <w:right w:val="none" w:sz="0" w:space="0" w:color="auto"/>
          </w:divBdr>
        </w:div>
        <w:div w:id="1635477436">
          <w:marLeft w:val="640"/>
          <w:marRight w:val="0"/>
          <w:marTop w:val="0"/>
          <w:marBottom w:val="0"/>
          <w:divBdr>
            <w:top w:val="none" w:sz="0" w:space="0" w:color="auto"/>
            <w:left w:val="none" w:sz="0" w:space="0" w:color="auto"/>
            <w:bottom w:val="none" w:sz="0" w:space="0" w:color="auto"/>
            <w:right w:val="none" w:sz="0" w:space="0" w:color="auto"/>
          </w:divBdr>
        </w:div>
        <w:div w:id="1747726528">
          <w:marLeft w:val="640"/>
          <w:marRight w:val="0"/>
          <w:marTop w:val="0"/>
          <w:marBottom w:val="0"/>
          <w:divBdr>
            <w:top w:val="none" w:sz="0" w:space="0" w:color="auto"/>
            <w:left w:val="none" w:sz="0" w:space="0" w:color="auto"/>
            <w:bottom w:val="none" w:sz="0" w:space="0" w:color="auto"/>
            <w:right w:val="none" w:sz="0" w:space="0" w:color="auto"/>
          </w:divBdr>
        </w:div>
        <w:div w:id="1882668580">
          <w:marLeft w:val="640"/>
          <w:marRight w:val="0"/>
          <w:marTop w:val="0"/>
          <w:marBottom w:val="0"/>
          <w:divBdr>
            <w:top w:val="none" w:sz="0" w:space="0" w:color="auto"/>
            <w:left w:val="none" w:sz="0" w:space="0" w:color="auto"/>
            <w:bottom w:val="none" w:sz="0" w:space="0" w:color="auto"/>
            <w:right w:val="none" w:sz="0" w:space="0" w:color="auto"/>
          </w:divBdr>
        </w:div>
        <w:div w:id="2081832424">
          <w:marLeft w:val="640"/>
          <w:marRight w:val="0"/>
          <w:marTop w:val="0"/>
          <w:marBottom w:val="0"/>
          <w:divBdr>
            <w:top w:val="none" w:sz="0" w:space="0" w:color="auto"/>
            <w:left w:val="none" w:sz="0" w:space="0" w:color="auto"/>
            <w:bottom w:val="none" w:sz="0" w:space="0" w:color="auto"/>
            <w:right w:val="none" w:sz="0" w:space="0" w:color="auto"/>
          </w:divBdr>
        </w:div>
        <w:div w:id="1629432199">
          <w:marLeft w:val="640"/>
          <w:marRight w:val="0"/>
          <w:marTop w:val="0"/>
          <w:marBottom w:val="0"/>
          <w:divBdr>
            <w:top w:val="none" w:sz="0" w:space="0" w:color="auto"/>
            <w:left w:val="none" w:sz="0" w:space="0" w:color="auto"/>
            <w:bottom w:val="none" w:sz="0" w:space="0" w:color="auto"/>
            <w:right w:val="none" w:sz="0" w:space="0" w:color="auto"/>
          </w:divBdr>
        </w:div>
        <w:div w:id="1480614376">
          <w:marLeft w:val="640"/>
          <w:marRight w:val="0"/>
          <w:marTop w:val="0"/>
          <w:marBottom w:val="0"/>
          <w:divBdr>
            <w:top w:val="none" w:sz="0" w:space="0" w:color="auto"/>
            <w:left w:val="none" w:sz="0" w:space="0" w:color="auto"/>
            <w:bottom w:val="none" w:sz="0" w:space="0" w:color="auto"/>
            <w:right w:val="none" w:sz="0" w:space="0" w:color="auto"/>
          </w:divBdr>
        </w:div>
        <w:div w:id="1709069417">
          <w:marLeft w:val="640"/>
          <w:marRight w:val="0"/>
          <w:marTop w:val="0"/>
          <w:marBottom w:val="0"/>
          <w:divBdr>
            <w:top w:val="none" w:sz="0" w:space="0" w:color="auto"/>
            <w:left w:val="none" w:sz="0" w:space="0" w:color="auto"/>
            <w:bottom w:val="none" w:sz="0" w:space="0" w:color="auto"/>
            <w:right w:val="none" w:sz="0" w:space="0" w:color="auto"/>
          </w:divBdr>
        </w:div>
        <w:div w:id="1752703814">
          <w:marLeft w:val="640"/>
          <w:marRight w:val="0"/>
          <w:marTop w:val="0"/>
          <w:marBottom w:val="0"/>
          <w:divBdr>
            <w:top w:val="none" w:sz="0" w:space="0" w:color="auto"/>
            <w:left w:val="none" w:sz="0" w:space="0" w:color="auto"/>
            <w:bottom w:val="none" w:sz="0" w:space="0" w:color="auto"/>
            <w:right w:val="none" w:sz="0" w:space="0" w:color="auto"/>
          </w:divBdr>
        </w:div>
        <w:div w:id="657419137">
          <w:marLeft w:val="640"/>
          <w:marRight w:val="0"/>
          <w:marTop w:val="0"/>
          <w:marBottom w:val="0"/>
          <w:divBdr>
            <w:top w:val="none" w:sz="0" w:space="0" w:color="auto"/>
            <w:left w:val="none" w:sz="0" w:space="0" w:color="auto"/>
            <w:bottom w:val="none" w:sz="0" w:space="0" w:color="auto"/>
            <w:right w:val="none" w:sz="0" w:space="0" w:color="auto"/>
          </w:divBdr>
        </w:div>
        <w:div w:id="496312208">
          <w:marLeft w:val="640"/>
          <w:marRight w:val="0"/>
          <w:marTop w:val="0"/>
          <w:marBottom w:val="0"/>
          <w:divBdr>
            <w:top w:val="none" w:sz="0" w:space="0" w:color="auto"/>
            <w:left w:val="none" w:sz="0" w:space="0" w:color="auto"/>
            <w:bottom w:val="none" w:sz="0" w:space="0" w:color="auto"/>
            <w:right w:val="none" w:sz="0" w:space="0" w:color="auto"/>
          </w:divBdr>
        </w:div>
      </w:divsChild>
    </w:div>
    <w:div w:id="753287295">
      <w:bodyDiv w:val="1"/>
      <w:marLeft w:val="0"/>
      <w:marRight w:val="0"/>
      <w:marTop w:val="0"/>
      <w:marBottom w:val="0"/>
      <w:divBdr>
        <w:top w:val="none" w:sz="0" w:space="0" w:color="auto"/>
        <w:left w:val="none" w:sz="0" w:space="0" w:color="auto"/>
        <w:bottom w:val="none" w:sz="0" w:space="0" w:color="auto"/>
        <w:right w:val="none" w:sz="0" w:space="0" w:color="auto"/>
      </w:divBdr>
      <w:divsChild>
        <w:div w:id="1039086723">
          <w:marLeft w:val="640"/>
          <w:marRight w:val="0"/>
          <w:marTop w:val="0"/>
          <w:marBottom w:val="0"/>
          <w:divBdr>
            <w:top w:val="none" w:sz="0" w:space="0" w:color="auto"/>
            <w:left w:val="none" w:sz="0" w:space="0" w:color="auto"/>
            <w:bottom w:val="none" w:sz="0" w:space="0" w:color="auto"/>
            <w:right w:val="none" w:sz="0" w:space="0" w:color="auto"/>
          </w:divBdr>
        </w:div>
        <w:div w:id="719985049">
          <w:marLeft w:val="640"/>
          <w:marRight w:val="0"/>
          <w:marTop w:val="0"/>
          <w:marBottom w:val="0"/>
          <w:divBdr>
            <w:top w:val="none" w:sz="0" w:space="0" w:color="auto"/>
            <w:left w:val="none" w:sz="0" w:space="0" w:color="auto"/>
            <w:bottom w:val="none" w:sz="0" w:space="0" w:color="auto"/>
            <w:right w:val="none" w:sz="0" w:space="0" w:color="auto"/>
          </w:divBdr>
        </w:div>
        <w:div w:id="1272861922">
          <w:marLeft w:val="640"/>
          <w:marRight w:val="0"/>
          <w:marTop w:val="0"/>
          <w:marBottom w:val="0"/>
          <w:divBdr>
            <w:top w:val="none" w:sz="0" w:space="0" w:color="auto"/>
            <w:left w:val="none" w:sz="0" w:space="0" w:color="auto"/>
            <w:bottom w:val="none" w:sz="0" w:space="0" w:color="auto"/>
            <w:right w:val="none" w:sz="0" w:space="0" w:color="auto"/>
          </w:divBdr>
        </w:div>
        <w:div w:id="1669212413">
          <w:marLeft w:val="640"/>
          <w:marRight w:val="0"/>
          <w:marTop w:val="0"/>
          <w:marBottom w:val="0"/>
          <w:divBdr>
            <w:top w:val="none" w:sz="0" w:space="0" w:color="auto"/>
            <w:left w:val="none" w:sz="0" w:space="0" w:color="auto"/>
            <w:bottom w:val="none" w:sz="0" w:space="0" w:color="auto"/>
            <w:right w:val="none" w:sz="0" w:space="0" w:color="auto"/>
          </w:divBdr>
        </w:div>
        <w:div w:id="9570575">
          <w:marLeft w:val="640"/>
          <w:marRight w:val="0"/>
          <w:marTop w:val="0"/>
          <w:marBottom w:val="0"/>
          <w:divBdr>
            <w:top w:val="none" w:sz="0" w:space="0" w:color="auto"/>
            <w:left w:val="none" w:sz="0" w:space="0" w:color="auto"/>
            <w:bottom w:val="none" w:sz="0" w:space="0" w:color="auto"/>
            <w:right w:val="none" w:sz="0" w:space="0" w:color="auto"/>
          </w:divBdr>
        </w:div>
        <w:div w:id="420611297">
          <w:marLeft w:val="640"/>
          <w:marRight w:val="0"/>
          <w:marTop w:val="0"/>
          <w:marBottom w:val="0"/>
          <w:divBdr>
            <w:top w:val="none" w:sz="0" w:space="0" w:color="auto"/>
            <w:left w:val="none" w:sz="0" w:space="0" w:color="auto"/>
            <w:bottom w:val="none" w:sz="0" w:space="0" w:color="auto"/>
            <w:right w:val="none" w:sz="0" w:space="0" w:color="auto"/>
          </w:divBdr>
        </w:div>
        <w:div w:id="323052717">
          <w:marLeft w:val="640"/>
          <w:marRight w:val="0"/>
          <w:marTop w:val="0"/>
          <w:marBottom w:val="0"/>
          <w:divBdr>
            <w:top w:val="none" w:sz="0" w:space="0" w:color="auto"/>
            <w:left w:val="none" w:sz="0" w:space="0" w:color="auto"/>
            <w:bottom w:val="none" w:sz="0" w:space="0" w:color="auto"/>
            <w:right w:val="none" w:sz="0" w:space="0" w:color="auto"/>
          </w:divBdr>
        </w:div>
        <w:div w:id="1836529976">
          <w:marLeft w:val="640"/>
          <w:marRight w:val="0"/>
          <w:marTop w:val="0"/>
          <w:marBottom w:val="0"/>
          <w:divBdr>
            <w:top w:val="none" w:sz="0" w:space="0" w:color="auto"/>
            <w:left w:val="none" w:sz="0" w:space="0" w:color="auto"/>
            <w:bottom w:val="none" w:sz="0" w:space="0" w:color="auto"/>
            <w:right w:val="none" w:sz="0" w:space="0" w:color="auto"/>
          </w:divBdr>
        </w:div>
        <w:div w:id="1541161655">
          <w:marLeft w:val="640"/>
          <w:marRight w:val="0"/>
          <w:marTop w:val="0"/>
          <w:marBottom w:val="0"/>
          <w:divBdr>
            <w:top w:val="none" w:sz="0" w:space="0" w:color="auto"/>
            <w:left w:val="none" w:sz="0" w:space="0" w:color="auto"/>
            <w:bottom w:val="none" w:sz="0" w:space="0" w:color="auto"/>
            <w:right w:val="none" w:sz="0" w:space="0" w:color="auto"/>
          </w:divBdr>
        </w:div>
        <w:div w:id="1133643985">
          <w:marLeft w:val="640"/>
          <w:marRight w:val="0"/>
          <w:marTop w:val="0"/>
          <w:marBottom w:val="0"/>
          <w:divBdr>
            <w:top w:val="none" w:sz="0" w:space="0" w:color="auto"/>
            <w:left w:val="none" w:sz="0" w:space="0" w:color="auto"/>
            <w:bottom w:val="none" w:sz="0" w:space="0" w:color="auto"/>
            <w:right w:val="none" w:sz="0" w:space="0" w:color="auto"/>
          </w:divBdr>
        </w:div>
        <w:div w:id="1355962708">
          <w:marLeft w:val="640"/>
          <w:marRight w:val="0"/>
          <w:marTop w:val="0"/>
          <w:marBottom w:val="0"/>
          <w:divBdr>
            <w:top w:val="none" w:sz="0" w:space="0" w:color="auto"/>
            <w:left w:val="none" w:sz="0" w:space="0" w:color="auto"/>
            <w:bottom w:val="none" w:sz="0" w:space="0" w:color="auto"/>
            <w:right w:val="none" w:sz="0" w:space="0" w:color="auto"/>
          </w:divBdr>
        </w:div>
        <w:div w:id="1404913261">
          <w:marLeft w:val="640"/>
          <w:marRight w:val="0"/>
          <w:marTop w:val="0"/>
          <w:marBottom w:val="0"/>
          <w:divBdr>
            <w:top w:val="none" w:sz="0" w:space="0" w:color="auto"/>
            <w:left w:val="none" w:sz="0" w:space="0" w:color="auto"/>
            <w:bottom w:val="none" w:sz="0" w:space="0" w:color="auto"/>
            <w:right w:val="none" w:sz="0" w:space="0" w:color="auto"/>
          </w:divBdr>
        </w:div>
        <w:div w:id="654529769">
          <w:marLeft w:val="640"/>
          <w:marRight w:val="0"/>
          <w:marTop w:val="0"/>
          <w:marBottom w:val="0"/>
          <w:divBdr>
            <w:top w:val="none" w:sz="0" w:space="0" w:color="auto"/>
            <w:left w:val="none" w:sz="0" w:space="0" w:color="auto"/>
            <w:bottom w:val="none" w:sz="0" w:space="0" w:color="auto"/>
            <w:right w:val="none" w:sz="0" w:space="0" w:color="auto"/>
          </w:divBdr>
        </w:div>
        <w:div w:id="698504919">
          <w:marLeft w:val="640"/>
          <w:marRight w:val="0"/>
          <w:marTop w:val="0"/>
          <w:marBottom w:val="0"/>
          <w:divBdr>
            <w:top w:val="none" w:sz="0" w:space="0" w:color="auto"/>
            <w:left w:val="none" w:sz="0" w:space="0" w:color="auto"/>
            <w:bottom w:val="none" w:sz="0" w:space="0" w:color="auto"/>
            <w:right w:val="none" w:sz="0" w:space="0" w:color="auto"/>
          </w:divBdr>
        </w:div>
        <w:div w:id="1534420865">
          <w:marLeft w:val="640"/>
          <w:marRight w:val="0"/>
          <w:marTop w:val="0"/>
          <w:marBottom w:val="0"/>
          <w:divBdr>
            <w:top w:val="none" w:sz="0" w:space="0" w:color="auto"/>
            <w:left w:val="none" w:sz="0" w:space="0" w:color="auto"/>
            <w:bottom w:val="none" w:sz="0" w:space="0" w:color="auto"/>
            <w:right w:val="none" w:sz="0" w:space="0" w:color="auto"/>
          </w:divBdr>
        </w:div>
        <w:div w:id="791939001">
          <w:marLeft w:val="640"/>
          <w:marRight w:val="0"/>
          <w:marTop w:val="0"/>
          <w:marBottom w:val="0"/>
          <w:divBdr>
            <w:top w:val="none" w:sz="0" w:space="0" w:color="auto"/>
            <w:left w:val="none" w:sz="0" w:space="0" w:color="auto"/>
            <w:bottom w:val="none" w:sz="0" w:space="0" w:color="auto"/>
            <w:right w:val="none" w:sz="0" w:space="0" w:color="auto"/>
          </w:divBdr>
        </w:div>
        <w:div w:id="1633559685">
          <w:marLeft w:val="640"/>
          <w:marRight w:val="0"/>
          <w:marTop w:val="0"/>
          <w:marBottom w:val="0"/>
          <w:divBdr>
            <w:top w:val="none" w:sz="0" w:space="0" w:color="auto"/>
            <w:left w:val="none" w:sz="0" w:space="0" w:color="auto"/>
            <w:bottom w:val="none" w:sz="0" w:space="0" w:color="auto"/>
            <w:right w:val="none" w:sz="0" w:space="0" w:color="auto"/>
          </w:divBdr>
        </w:div>
        <w:div w:id="266890215">
          <w:marLeft w:val="640"/>
          <w:marRight w:val="0"/>
          <w:marTop w:val="0"/>
          <w:marBottom w:val="0"/>
          <w:divBdr>
            <w:top w:val="none" w:sz="0" w:space="0" w:color="auto"/>
            <w:left w:val="none" w:sz="0" w:space="0" w:color="auto"/>
            <w:bottom w:val="none" w:sz="0" w:space="0" w:color="auto"/>
            <w:right w:val="none" w:sz="0" w:space="0" w:color="auto"/>
          </w:divBdr>
        </w:div>
        <w:div w:id="1288850300">
          <w:marLeft w:val="640"/>
          <w:marRight w:val="0"/>
          <w:marTop w:val="0"/>
          <w:marBottom w:val="0"/>
          <w:divBdr>
            <w:top w:val="none" w:sz="0" w:space="0" w:color="auto"/>
            <w:left w:val="none" w:sz="0" w:space="0" w:color="auto"/>
            <w:bottom w:val="none" w:sz="0" w:space="0" w:color="auto"/>
            <w:right w:val="none" w:sz="0" w:space="0" w:color="auto"/>
          </w:divBdr>
        </w:div>
        <w:div w:id="1585534913">
          <w:marLeft w:val="640"/>
          <w:marRight w:val="0"/>
          <w:marTop w:val="0"/>
          <w:marBottom w:val="0"/>
          <w:divBdr>
            <w:top w:val="none" w:sz="0" w:space="0" w:color="auto"/>
            <w:left w:val="none" w:sz="0" w:space="0" w:color="auto"/>
            <w:bottom w:val="none" w:sz="0" w:space="0" w:color="auto"/>
            <w:right w:val="none" w:sz="0" w:space="0" w:color="auto"/>
          </w:divBdr>
        </w:div>
        <w:div w:id="1487474334">
          <w:marLeft w:val="640"/>
          <w:marRight w:val="0"/>
          <w:marTop w:val="0"/>
          <w:marBottom w:val="0"/>
          <w:divBdr>
            <w:top w:val="none" w:sz="0" w:space="0" w:color="auto"/>
            <w:left w:val="none" w:sz="0" w:space="0" w:color="auto"/>
            <w:bottom w:val="none" w:sz="0" w:space="0" w:color="auto"/>
            <w:right w:val="none" w:sz="0" w:space="0" w:color="auto"/>
          </w:divBdr>
        </w:div>
        <w:div w:id="344939298">
          <w:marLeft w:val="640"/>
          <w:marRight w:val="0"/>
          <w:marTop w:val="0"/>
          <w:marBottom w:val="0"/>
          <w:divBdr>
            <w:top w:val="none" w:sz="0" w:space="0" w:color="auto"/>
            <w:left w:val="none" w:sz="0" w:space="0" w:color="auto"/>
            <w:bottom w:val="none" w:sz="0" w:space="0" w:color="auto"/>
            <w:right w:val="none" w:sz="0" w:space="0" w:color="auto"/>
          </w:divBdr>
        </w:div>
        <w:div w:id="1405029605">
          <w:marLeft w:val="640"/>
          <w:marRight w:val="0"/>
          <w:marTop w:val="0"/>
          <w:marBottom w:val="0"/>
          <w:divBdr>
            <w:top w:val="none" w:sz="0" w:space="0" w:color="auto"/>
            <w:left w:val="none" w:sz="0" w:space="0" w:color="auto"/>
            <w:bottom w:val="none" w:sz="0" w:space="0" w:color="auto"/>
            <w:right w:val="none" w:sz="0" w:space="0" w:color="auto"/>
          </w:divBdr>
        </w:div>
        <w:div w:id="2045403906">
          <w:marLeft w:val="640"/>
          <w:marRight w:val="0"/>
          <w:marTop w:val="0"/>
          <w:marBottom w:val="0"/>
          <w:divBdr>
            <w:top w:val="none" w:sz="0" w:space="0" w:color="auto"/>
            <w:left w:val="none" w:sz="0" w:space="0" w:color="auto"/>
            <w:bottom w:val="none" w:sz="0" w:space="0" w:color="auto"/>
            <w:right w:val="none" w:sz="0" w:space="0" w:color="auto"/>
          </w:divBdr>
        </w:div>
        <w:div w:id="1090657807">
          <w:marLeft w:val="640"/>
          <w:marRight w:val="0"/>
          <w:marTop w:val="0"/>
          <w:marBottom w:val="0"/>
          <w:divBdr>
            <w:top w:val="none" w:sz="0" w:space="0" w:color="auto"/>
            <w:left w:val="none" w:sz="0" w:space="0" w:color="auto"/>
            <w:bottom w:val="none" w:sz="0" w:space="0" w:color="auto"/>
            <w:right w:val="none" w:sz="0" w:space="0" w:color="auto"/>
          </w:divBdr>
        </w:div>
        <w:div w:id="2135905532">
          <w:marLeft w:val="640"/>
          <w:marRight w:val="0"/>
          <w:marTop w:val="0"/>
          <w:marBottom w:val="0"/>
          <w:divBdr>
            <w:top w:val="none" w:sz="0" w:space="0" w:color="auto"/>
            <w:left w:val="none" w:sz="0" w:space="0" w:color="auto"/>
            <w:bottom w:val="none" w:sz="0" w:space="0" w:color="auto"/>
            <w:right w:val="none" w:sz="0" w:space="0" w:color="auto"/>
          </w:divBdr>
        </w:div>
        <w:div w:id="498928930">
          <w:marLeft w:val="640"/>
          <w:marRight w:val="0"/>
          <w:marTop w:val="0"/>
          <w:marBottom w:val="0"/>
          <w:divBdr>
            <w:top w:val="none" w:sz="0" w:space="0" w:color="auto"/>
            <w:left w:val="none" w:sz="0" w:space="0" w:color="auto"/>
            <w:bottom w:val="none" w:sz="0" w:space="0" w:color="auto"/>
            <w:right w:val="none" w:sz="0" w:space="0" w:color="auto"/>
          </w:divBdr>
        </w:div>
        <w:div w:id="723984386">
          <w:marLeft w:val="640"/>
          <w:marRight w:val="0"/>
          <w:marTop w:val="0"/>
          <w:marBottom w:val="0"/>
          <w:divBdr>
            <w:top w:val="none" w:sz="0" w:space="0" w:color="auto"/>
            <w:left w:val="none" w:sz="0" w:space="0" w:color="auto"/>
            <w:bottom w:val="none" w:sz="0" w:space="0" w:color="auto"/>
            <w:right w:val="none" w:sz="0" w:space="0" w:color="auto"/>
          </w:divBdr>
        </w:div>
        <w:div w:id="1944458925">
          <w:marLeft w:val="640"/>
          <w:marRight w:val="0"/>
          <w:marTop w:val="0"/>
          <w:marBottom w:val="0"/>
          <w:divBdr>
            <w:top w:val="none" w:sz="0" w:space="0" w:color="auto"/>
            <w:left w:val="none" w:sz="0" w:space="0" w:color="auto"/>
            <w:bottom w:val="none" w:sz="0" w:space="0" w:color="auto"/>
            <w:right w:val="none" w:sz="0" w:space="0" w:color="auto"/>
          </w:divBdr>
        </w:div>
        <w:div w:id="1650816946">
          <w:marLeft w:val="640"/>
          <w:marRight w:val="0"/>
          <w:marTop w:val="0"/>
          <w:marBottom w:val="0"/>
          <w:divBdr>
            <w:top w:val="none" w:sz="0" w:space="0" w:color="auto"/>
            <w:left w:val="none" w:sz="0" w:space="0" w:color="auto"/>
            <w:bottom w:val="none" w:sz="0" w:space="0" w:color="auto"/>
            <w:right w:val="none" w:sz="0" w:space="0" w:color="auto"/>
          </w:divBdr>
        </w:div>
        <w:div w:id="2146241863">
          <w:marLeft w:val="640"/>
          <w:marRight w:val="0"/>
          <w:marTop w:val="0"/>
          <w:marBottom w:val="0"/>
          <w:divBdr>
            <w:top w:val="none" w:sz="0" w:space="0" w:color="auto"/>
            <w:left w:val="none" w:sz="0" w:space="0" w:color="auto"/>
            <w:bottom w:val="none" w:sz="0" w:space="0" w:color="auto"/>
            <w:right w:val="none" w:sz="0" w:space="0" w:color="auto"/>
          </w:divBdr>
        </w:div>
        <w:div w:id="2070761410">
          <w:marLeft w:val="640"/>
          <w:marRight w:val="0"/>
          <w:marTop w:val="0"/>
          <w:marBottom w:val="0"/>
          <w:divBdr>
            <w:top w:val="none" w:sz="0" w:space="0" w:color="auto"/>
            <w:left w:val="none" w:sz="0" w:space="0" w:color="auto"/>
            <w:bottom w:val="none" w:sz="0" w:space="0" w:color="auto"/>
            <w:right w:val="none" w:sz="0" w:space="0" w:color="auto"/>
          </w:divBdr>
        </w:div>
        <w:div w:id="184713151">
          <w:marLeft w:val="640"/>
          <w:marRight w:val="0"/>
          <w:marTop w:val="0"/>
          <w:marBottom w:val="0"/>
          <w:divBdr>
            <w:top w:val="none" w:sz="0" w:space="0" w:color="auto"/>
            <w:left w:val="none" w:sz="0" w:space="0" w:color="auto"/>
            <w:bottom w:val="none" w:sz="0" w:space="0" w:color="auto"/>
            <w:right w:val="none" w:sz="0" w:space="0" w:color="auto"/>
          </w:divBdr>
        </w:div>
        <w:div w:id="1129202181">
          <w:marLeft w:val="640"/>
          <w:marRight w:val="0"/>
          <w:marTop w:val="0"/>
          <w:marBottom w:val="0"/>
          <w:divBdr>
            <w:top w:val="none" w:sz="0" w:space="0" w:color="auto"/>
            <w:left w:val="none" w:sz="0" w:space="0" w:color="auto"/>
            <w:bottom w:val="none" w:sz="0" w:space="0" w:color="auto"/>
            <w:right w:val="none" w:sz="0" w:space="0" w:color="auto"/>
          </w:divBdr>
        </w:div>
        <w:div w:id="1762295393">
          <w:marLeft w:val="640"/>
          <w:marRight w:val="0"/>
          <w:marTop w:val="0"/>
          <w:marBottom w:val="0"/>
          <w:divBdr>
            <w:top w:val="none" w:sz="0" w:space="0" w:color="auto"/>
            <w:left w:val="none" w:sz="0" w:space="0" w:color="auto"/>
            <w:bottom w:val="none" w:sz="0" w:space="0" w:color="auto"/>
            <w:right w:val="none" w:sz="0" w:space="0" w:color="auto"/>
          </w:divBdr>
        </w:div>
        <w:div w:id="1662197847">
          <w:marLeft w:val="640"/>
          <w:marRight w:val="0"/>
          <w:marTop w:val="0"/>
          <w:marBottom w:val="0"/>
          <w:divBdr>
            <w:top w:val="none" w:sz="0" w:space="0" w:color="auto"/>
            <w:left w:val="none" w:sz="0" w:space="0" w:color="auto"/>
            <w:bottom w:val="none" w:sz="0" w:space="0" w:color="auto"/>
            <w:right w:val="none" w:sz="0" w:space="0" w:color="auto"/>
          </w:divBdr>
        </w:div>
        <w:div w:id="1191719143">
          <w:marLeft w:val="640"/>
          <w:marRight w:val="0"/>
          <w:marTop w:val="0"/>
          <w:marBottom w:val="0"/>
          <w:divBdr>
            <w:top w:val="none" w:sz="0" w:space="0" w:color="auto"/>
            <w:left w:val="none" w:sz="0" w:space="0" w:color="auto"/>
            <w:bottom w:val="none" w:sz="0" w:space="0" w:color="auto"/>
            <w:right w:val="none" w:sz="0" w:space="0" w:color="auto"/>
          </w:divBdr>
        </w:div>
        <w:div w:id="1009020321">
          <w:marLeft w:val="640"/>
          <w:marRight w:val="0"/>
          <w:marTop w:val="0"/>
          <w:marBottom w:val="0"/>
          <w:divBdr>
            <w:top w:val="none" w:sz="0" w:space="0" w:color="auto"/>
            <w:left w:val="none" w:sz="0" w:space="0" w:color="auto"/>
            <w:bottom w:val="none" w:sz="0" w:space="0" w:color="auto"/>
            <w:right w:val="none" w:sz="0" w:space="0" w:color="auto"/>
          </w:divBdr>
        </w:div>
        <w:div w:id="1592273694">
          <w:marLeft w:val="640"/>
          <w:marRight w:val="0"/>
          <w:marTop w:val="0"/>
          <w:marBottom w:val="0"/>
          <w:divBdr>
            <w:top w:val="none" w:sz="0" w:space="0" w:color="auto"/>
            <w:left w:val="none" w:sz="0" w:space="0" w:color="auto"/>
            <w:bottom w:val="none" w:sz="0" w:space="0" w:color="auto"/>
            <w:right w:val="none" w:sz="0" w:space="0" w:color="auto"/>
          </w:divBdr>
        </w:div>
      </w:divsChild>
    </w:div>
    <w:div w:id="802624895">
      <w:bodyDiv w:val="1"/>
      <w:marLeft w:val="0"/>
      <w:marRight w:val="0"/>
      <w:marTop w:val="0"/>
      <w:marBottom w:val="0"/>
      <w:divBdr>
        <w:top w:val="none" w:sz="0" w:space="0" w:color="auto"/>
        <w:left w:val="none" w:sz="0" w:space="0" w:color="auto"/>
        <w:bottom w:val="none" w:sz="0" w:space="0" w:color="auto"/>
        <w:right w:val="none" w:sz="0" w:space="0" w:color="auto"/>
      </w:divBdr>
      <w:divsChild>
        <w:div w:id="271741784">
          <w:marLeft w:val="640"/>
          <w:marRight w:val="0"/>
          <w:marTop w:val="0"/>
          <w:marBottom w:val="0"/>
          <w:divBdr>
            <w:top w:val="none" w:sz="0" w:space="0" w:color="auto"/>
            <w:left w:val="none" w:sz="0" w:space="0" w:color="auto"/>
            <w:bottom w:val="none" w:sz="0" w:space="0" w:color="auto"/>
            <w:right w:val="none" w:sz="0" w:space="0" w:color="auto"/>
          </w:divBdr>
        </w:div>
        <w:div w:id="1808470866">
          <w:marLeft w:val="640"/>
          <w:marRight w:val="0"/>
          <w:marTop w:val="0"/>
          <w:marBottom w:val="0"/>
          <w:divBdr>
            <w:top w:val="none" w:sz="0" w:space="0" w:color="auto"/>
            <w:left w:val="none" w:sz="0" w:space="0" w:color="auto"/>
            <w:bottom w:val="none" w:sz="0" w:space="0" w:color="auto"/>
            <w:right w:val="none" w:sz="0" w:space="0" w:color="auto"/>
          </w:divBdr>
        </w:div>
        <w:div w:id="1832137611">
          <w:marLeft w:val="640"/>
          <w:marRight w:val="0"/>
          <w:marTop w:val="0"/>
          <w:marBottom w:val="0"/>
          <w:divBdr>
            <w:top w:val="none" w:sz="0" w:space="0" w:color="auto"/>
            <w:left w:val="none" w:sz="0" w:space="0" w:color="auto"/>
            <w:bottom w:val="none" w:sz="0" w:space="0" w:color="auto"/>
            <w:right w:val="none" w:sz="0" w:space="0" w:color="auto"/>
          </w:divBdr>
        </w:div>
        <w:div w:id="1669553088">
          <w:marLeft w:val="640"/>
          <w:marRight w:val="0"/>
          <w:marTop w:val="0"/>
          <w:marBottom w:val="0"/>
          <w:divBdr>
            <w:top w:val="none" w:sz="0" w:space="0" w:color="auto"/>
            <w:left w:val="none" w:sz="0" w:space="0" w:color="auto"/>
            <w:bottom w:val="none" w:sz="0" w:space="0" w:color="auto"/>
            <w:right w:val="none" w:sz="0" w:space="0" w:color="auto"/>
          </w:divBdr>
        </w:div>
        <w:div w:id="1051811328">
          <w:marLeft w:val="640"/>
          <w:marRight w:val="0"/>
          <w:marTop w:val="0"/>
          <w:marBottom w:val="0"/>
          <w:divBdr>
            <w:top w:val="none" w:sz="0" w:space="0" w:color="auto"/>
            <w:left w:val="none" w:sz="0" w:space="0" w:color="auto"/>
            <w:bottom w:val="none" w:sz="0" w:space="0" w:color="auto"/>
            <w:right w:val="none" w:sz="0" w:space="0" w:color="auto"/>
          </w:divBdr>
        </w:div>
        <w:div w:id="899558791">
          <w:marLeft w:val="640"/>
          <w:marRight w:val="0"/>
          <w:marTop w:val="0"/>
          <w:marBottom w:val="0"/>
          <w:divBdr>
            <w:top w:val="none" w:sz="0" w:space="0" w:color="auto"/>
            <w:left w:val="none" w:sz="0" w:space="0" w:color="auto"/>
            <w:bottom w:val="none" w:sz="0" w:space="0" w:color="auto"/>
            <w:right w:val="none" w:sz="0" w:space="0" w:color="auto"/>
          </w:divBdr>
        </w:div>
        <w:div w:id="9572626">
          <w:marLeft w:val="640"/>
          <w:marRight w:val="0"/>
          <w:marTop w:val="0"/>
          <w:marBottom w:val="0"/>
          <w:divBdr>
            <w:top w:val="none" w:sz="0" w:space="0" w:color="auto"/>
            <w:left w:val="none" w:sz="0" w:space="0" w:color="auto"/>
            <w:bottom w:val="none" w:sz="0" w:space="0" w:color="auto"/>
            <w:right w:val="none" w:sz="0" w:space="0" w:color="auto"/>
          </w:divBdr>
        </w:div>
        <w:div w:id="1357657377">
          <w:marLeft w:val="640"/>
          <w:marRight w:val="0"/>
          <w:marTop w:val="0"/>
          <w:marBottom w:val="0"/>
          <w:divBdr>
            <w:top w:val="none" w:sz="0" w:space="0" w:color="auto"/>
            <w:left w:val="none" w:sz="0" w:space="0" w:color="auto"/>
            <w:bottom w:val="none" w:sz="0" w:space="0" w:color="auto"/>
            <w:right w:val="none" w:sz="0" w:space="0" w:color="auto"/>
          </w:divBdr>
        </w:div>
        <w:div w:id="1511289446">
          <w:marLeft w:val="640"/>
          <w:marRight w:val="0"/>
          <w:marTop w:val="0"/>
          <w:marBottom w:val="0"/>
          <w:divBdr>
            <w:top w:val="none" w:sz="0" w:space="0" w:color="auto"/>
            <w:left w:val="none" w:sz="0" w:space="0" w:color="auto"/>
            <w:bottom w:val="none" w:sz="0" w:space="0" w:color="auto"/>
            <w:right w:val="none" w:sz="0" w:space="0" w:color="auto"/>
          </w:divBdr>
        </w:div>
        <w:div w:id="1369603474">
          <w:marLeft w:val="640"/>
          <w:marRight w:val="0"/>
          <w:marTop w:val="0"/>
          <w:marBottom w:val="0"/>
          <w:divBdr>
            <w:top w:val="none" w:sz="0" w:space="0" w:color="auto"/>
            <w:left w:val="none" w:sz="0" w:space="0" w:color="auto"/>
            <w:bottom w:val="none" w:sz="0" w:space="0" w:color="auto"/>
            <w:right w:val="none" w:sz="0" w:space="0" w:color="auto"/>
          </w:divBdr>
        </w:div>
        <w:div w:id="1116634365">
          <w:marLeft w:val="640"/>
          <w:marRight w:val="0"/>
          <w:marTop w:val="0"/>
          <w:marBottom w:val="0"/>
          <w:divBdr>
            <w:top w:val="none" w:sz="0" w:space="0" w:color="auto"/>
            <w:left w:val="none" w:sz="0" w:space="0" w:color="auto"/>
            <w:bottom w:val="none" w:sz="0" w:space="0" w:color="auto"/>
            <w:right w:val="none" w:sz="0" w:space="0" w:color="auto"/>
          </w:divBdr>
        </w:div>
        <w:div w:id="654336339">
          <w:marLeft w:val="640"/>
          <w:marRight w:val="0"/>
          <w:marTop w:val="0"/>
          <w:marBottom w:val="0"/>
          <w:divBdr>
            <w:top w:val="none" w:sz="0" w:space="0" w:color="auto"/>
            <w:left w:val="none" w:sz="0" w:space="0" w:color="auto"/>
            <w:bottom w:val="none" w:sz="0" w:space="0" w:color="auto"/>
            <w:right w:val="none" w:sz="0" w:space="0" w:color="auto"/>
          </w:divBdr>
        </w:div>
        <w:div w:id="53892879">
          <w:marLeft w:val="640"/>
          <w:marRight w:val="0"/>
          <w:marTop w:val="0"/>
          <w:marBottom w:val="0"/>
          <w:divBdr>
            <w:top w:val="none" w:sz="0" w:space="0" w:color="auto"/>
            <w:left w:val="none" w:sz="0" w:space="0" w:color="auto"/>
            <w:bottom w:val="none" w:sz="0" w:space="0" w:color="auto"/>
            <w:right w:val="none" w:sz="0" w:space="0" w:color="auto"/>
          </w:divBdr>
        </w:div>
        <w:div w:id="1932276131">
          <w:marLeft w:val="640"/>
          <w:marRight w:val="0"/>
          <w:marTop w:val="0"/>
          <w:marBottom w:val="0"/>
          <w:divBdr>
            <w:top w:val="none" w:sz="0" w:space="0" w:color="auto"/>
            <w:left w:val="none" w:sz="0" w:space="0" w:color="auto"/>
            <w:bottom w:val="none" w:sz="0" w:space="0" w:color="auto"/>
            <w:right w:val="none" w:sz="0" w:space="0" w:color="auto"/>
          </w:divBdr>
        </w:div>
        <w:div w:id="1199471287">
          <w:marLeft w:val="640"/>
          <w:marRight w:val="0"/>
          <w:marTop w:val="0"/>
          <w:marBottom w:val="0"/>
          <w:divBdr>
            <w:top w:val="none" w:sz="0" w:space="0" w:color="auto"/>
            <w:left w:val="none" w:sz="0" w:space="0" w:color="auto"/>
            <w:bottom w:val="none" w:sz="0" w:space="0" w:color="auto"/>
            <w:right w:val="none" w:sz="0" w:space="0" w:color="auto"/>
          </w:divBdr>
        </w:div>
        <w:div w:id="1014303442">
          <w:marLeft w:val="640"/>
          <w:marRight w:val="0"/>
          <w:marTop w:val="0"/>
          <w:marBottom w:val="0"/>
          <w:divBdr>
            <w:top w:val="none" w:sz="0" w:space="0" w:color="auto"/>
            <w:left w:val="none" w:sz="0" w:space="0" w:color="auto"/>
            <w:bottom w:val="none" w:sz="0" w:space="0" w:color="auto"/>
            <w:right w:val="none" w:sz="0" w:space="0" w:color="auto"/>
          </w:divBdr>
        </w:div>
        <w:div w:id="1149249059">
          <w:marLeft w:val="640"/>
          <w:marRight w:val="0"/>
          <w:marTop w:val="0"/>
          <w:marBottom w:val="0"/>
          <w:divBdr>
            <w:top w:val="none" w:sz="0" w:space="0" w:color="auto"/>
            <w:left w:val="none" w:sz="0" w:space="0" w:color="auto"/>
            <w:bottom w:val="none" w:sz="0" w:space="0" w:color="auto"/>
            <w:right w:val="none" w:sz="0" w:space="0" w:color="auto"/>
          </w:divBdr>
        </w:div>
        <w:div w:id="33387892">
          <w:marLeft w:val="640"/>
          <w:marRight w:val="0"/>
          <w:marTop w:val="0"/>
          <w:marBottom w:val="0"/>
          <w:divBdr>
            <w:top w:val="none" w:sz="0" w:space="0" w:color="auto"/>
            <w:left w:val="none" w:sz="0" w:space="0" w:color="auto"/>
            <w:bottom w:val="none" w:sz="0" w:space="0" w:color="auto"/>
            <w:right w:val="none" w:sz="0" w:space="0" w:color="auto"/>
          </w:divBdr>
        </w:div>
        <w:div w:id="46297592">
          <w:marLeft w:val="640"/>
          <w:marRight w:val="0"/>
          <w:marTop w:val="0"/>
          <w:marBottom w:val="0"/>
          <w:divBdr>
            <w:top w:val="none" w:sz="0" w:space="0" w:color="auto"/>
            <w:left w:val="none" w:sz="0" w:space="0" w:color="auto"/>
            <w:bottom w:val="none" w:sz="0" w:space="0" w:color="auto"/>
            <w:right w:val="none" w:sz="0" w:space="0" w:color="auto"/>
          </w:divBdr>
        </w:div>
        <w:div w:id="403378059">
          <w:marLeft w:val="640"/>
          <w:marRight w:val="0"/>
          <w:marTop w:val="0"/>
          <w:marBottom w:val="0"/>
          <w:divBdr>
            <w:top w:val="none" w:sz="0" w:space="0" w:color="auto"/>
            <w:left w:val="none" w:sz="0" w:space="0" w:color="auto"/>
            <w:bottom w:val="none" w:sz="0" w:space="0" w:color="auto"/>
            <w:right w:val="none" w:sz="0" w:space="0" w:color="auto"/>
          </w:divBdr>
        </w:div>
        <w:div w:id="1936549905">
          <w:marLeft w:val="640"/>
          <w:marRight w:val="0"/>
          <w:marTop w:val="0"/>
          <w:marBottom w:val="0"/>
          <w:divBdr>
            <w:top w:val="none" w:sz="0" w:space="0" w:color="auto"/>
            <w:left w:val="none" w:sz="0" w:space="0" w:color="auto"/>
            <w:bottom w:val="none" w:sz="0" w:space="0" w:color="auto"/>
            <w:right w:val="none" w:sz="0" w:space="0" w:color="auto"/>
          </w:divBdr>
        </w:div>
        <w:div w:id="1000158545">
          <w:marLeft w:val="640"/>
          <w:marRight w:val="0"/>
          <w:marTop w:val="0"/>
          <w:marBottom w:val="0"/>
          <w:divBdr>
            <w:top w:val="none" w:sz="0" w:space="0" w:color="auto"/>
            <w:left w:val="none" w:sz="0" w:space="0" w:color="auto"/>
            <w:bottom w:val="none" w:sz="0" w:space="0" w:color="auto"/>
            <w:right w:val="none" w:sz="0" w:space="0" w:color="auto"/>
          </w:divBdr>
        </w:div>
        <w:div w:id="151484902">
          <w:marLeft w:val="640"/>
          <w:marRight w:val="0"/>
          <w:marTop w:val="0"/>
          <w:marBottom w:val="0"/>
          <w:divBdr>
            <w:top w:val="none" w:sz="0" w:space="0" w:color="auto"/>
            <w:left w:val="none" w:sz="0" w:space="0" w:color="auto"/>
            <w:bottom w:val="none" w:sz="0" w:space="0" w:color="auto"/>
            <w:right w:val="none" w:sz="0" w:space="0" w:color="auto"/>
          </w:divBdr>
        </w:div>
        <w:div w:id="1296526884">
          <w:marLeft w:val="640"/>
          <w:marRight w:val="0"/>
          <w:marTop w:val="0"/>
          <w:marBottom w:val="0"/>
          <w:divBdr>
            <w:top w:val="none" w:sz="0" w:space="0" w:color="auto"/>
            <w:left w:val="none" w:sz="0" w:space="0" w:color="auto"/>
            <w:bottom w:val="none" w:sz="0" w:space="0" w:color="auto"/>
            <w:right w:val="none" w:sz="0" w:space="0" w:color="auto"/>
          </w:divBdr>
        </w:div>
        <w:div w:id="387850152">
          <w:marLeft w:val="640"/>
          <w:marRight w:val="0"/>
          <w:marTop w:val="0"/>
          <w:marBottom w:val="0"/>
          <w:divBdr>
            <w:top w:val="none" w:sz="0" w:space="0" w:color="auto"/>
            <w:left w:val="none" w:sz="0" w:space="0" w:color="auto"/>
            <w:bottom w:val="none" w:sz="0" w:space="0" w:color="auto"/>
            <w:right w:val="none" w:sz="0" w:space="0" w:color="auto"/>
          </w:divBdr>
        </w:div>
        <w:div w:id="1322268962">
          <w:marLeft w:val="640"/>
          <w:marRight w:val="0"/>
          <w:marTop w:val="0"/>
          <w:marBottom w:val="0"/>
          <w:divBdr>
            <w:top w:val="none" w:sz="0" w:space="0" w:color="auto"/>
            <w:left w:val="none" w:sz="0" w:space="0" w:color="auto"/>
            <w:bottom w:val="none" w:sz="0" w:space="0" w:color="auto"/>
            <w:right w:val="none" w:sz="0" w:space="0" w:color="auto"/>
          </w:divBdr>
        </w:div>
        <w:div w:id="1040784291">
          <w:marLeft w:val="640"/>
          <w:marRight w:val="0"/>
          <w:marTop w:val="0"/>
          <w:marBottom w:val="0"/>
          <w:divBdr>
            <w:top w:val="none" w:sz="0" w:space="0" w:color="auto"/>
            <w:left w:val="none" w:sz="0" w:space="0" w:color="auto"/>
            <w:bottom w:val="none" w:sz="0" w:space="0" w:color="auto"/>
            <w:right w:val="none" w:sz="0" w:space="0" w:color="auto"/>
          </w:divBdr>
        </w:div>
        <w:div w:id="1590846650">
          <w:marLeft w:val="640"/>
          <w:marRight w:val="0"/>
          <w:marTop w:val="0"/>
          <w:marBottom w:val="0"/>
          <w:divBdr>
            <w:top w:val="none" w:sz="0" w:space="0" w:color="auto"/>
            <w:left w:val="none" w:sz="0" w:space="0" w:color="auto"/>
            <w:bottom w:val="none" w:sz="0" w:space="0" w:color="auto"/>
            <w:right w:val="none" w:sz="0" w:space="0" w:color="auto"/>
          </w:divBdr>
        </w:div>
        <w:div w:id="2135248350">
          <w:marLeft w:val="640"/>
          <w:marRight w:val="0"/>
          <w:marTop w:val="0"/>
          <w:marBottom w:val="0"/>
          <w:divBdr>
            <w:top w:val="none" w:sz="0" w:space="0" w:color="auto"/>
            <w:left w:val="none" w:sz="0" w:space="0" w:color="auto"/>
            <w:bottom w:val="none" w:sz="0" w:space="0" w:color="auto"/>
            <w:right w:val="none" w:sz="0" w:space="0" w:color="auto"/>
          </w:divBdr>
        </w:div>
        <w:div w:id="1801223582">
          <w:marLeft w:val="640"/>
          <w:marRight w:val="0"/>
          <w:marTop w:val="0"/>
          <w:marBottom w:val="0"/>
          <w:divBdr>
            <w:top w:val="none" w:sz="0" w:space="0" w:color="auto"/>
            <w:left w:val="none" w:sz="0" w:space="0" w:color="auto"/>
            <w:bottom w:val="none" w:sz="0" w:space="0" w:color="auto"/>
            <w:right w:val="none" w:sz="0" w:space="0" w:color="auto"/>
          </w:divBdr>
        </w:div>
        <w:div w:id="126553214">
          <w:marLeft w:val="640"/>
          <w:marRight w:val="0"/>
          <w:marTop w:val="0"/>
          <w:marBottom w:val="0"/>
          <w:divBdr>
            <w:top w:val="none" w:sz="0" w:space="0" w:color="auto"/>
            <w:left w:val="none" w:sz="0" w:space="0" w:color="auto"/>
            <w:bottom w:val="none" w:sz="0" w:space="0" w:color="auto"/>
            <w:right w:val="none" w:sz="0" w:space="0" w:color="auto"/>
          </w:divBdr>
        </w:div>
        <w:div w:id="58555588">
          <w:marLeft w:val="640"/>
          <w:marRight w:val="0"/>
          <w:marTop w:val="0"/>
          <w:marBottom w:val="0"/>
          <w:divBdr>
            <w:top w:val="none" w:sz="0" w:space="0" w:color="auto"/>
            <w:left w:val="none" w:sz="0" w:space="0" w:color="auto"/>
            <w:bottom w:val="none" w:sz="0" w:space="0" w:color="auto"/>
            <w:right w:val="none" w:sz="0" w:space="0" w:color="auto"/>
          </w:divBdr>
        </w:div>
        <w:div w:id="1630628239">
          <w:marLeft w:val="640"/>
          <w:marRight w:val="0"/>
          <w:marTop w:val="0"/>
          <w:marBottom w:val="0"/>
          <w:divBdr>
            <w:top w:val="none" w:sz="0" w:space="0" w:color="auto"/>
            <w:left w:val="none" w:sz="0" w:space="0" w:color="auto"/>
            <w:bottom w:val="none" w:sz="0" w:space="0" w:color="auto"/>
            <w:right w:val="none" w:sz="0" w:space="0" w:color="auto"/>
          </w:divBdr>
        </w:div>
        <w:div w:id="1959682278">
          <w:marLeft w:val="640"/>
          <w:marRight w:val="0"/>
          <w:marTop w:val="0"/>
          <w:marBottom w:val="0"/>
          <w:divBdr>
            <w:top w:val="none" w:sz="0" w:space="0" w:color="auto"/>
            <w:left w:val="none" w:sz="0" w:space="0" w:color="auto"/>
            <w:bottom w:val="none" w:sz="0" w:space="0" w:color="auto"/>
            <w:right w:val="none" w:sz="0" w:space="0" w:color="auto"/>
          </w:divBdr>
        </w:div>
        <w:div w:id="1465276642">
          <w:marLeft w:val="640"/>
          <w:marRight w:val="0"/>
          <w:marTop w:val="0"/>
          <w:marBottom w:val="0"/>
          <w:divBdr>
            <w:top w:val="none" w:sz="0" w:space="0" w:color="auto"/>
            <w:left w:val="none" w:sz="0" w:space="0" w:color="auto"/>
            <w:bottom w:val="none" w:sz="0" w:space="0" w:color="auto"/>
            <w:right w:val="none" w:sz="0" w:space="0" w:color="auto"/>
          </w:divBdr>
        </w:div>
        <w:div w:id="591596467">
          <w:marLeft w:val="640"/>
          <w:marRight w:val="0"/>
          <w:marTop w:val="0"/>
          <w:marBottom w:val="0"/>
          <w:divBdr>
            <w:top w:val="none" w:sz="0" w:space="0" w:color="auto"/>
            <w:left w:val="none" w:sz="0" w:space="0" w:color="auto"/>
            <w:bottom w:val="none" w:sz="0" w:space="0" w:color="auto"/>
            <w:right w:val="none" w:sz="0" w:space="0" w:color="auto"/>
          </w:divBdr>
        </w:div>
        <w:div w:id="337126346">
          <w:marLeft w:val="640"/>
          <w:marRight w:val="0"/>
          <w:marTop w:val="0"/>
          <w:marBottom w:val="0"/>
          <w:divBdr>
            <w:top w:val="none" w:sz="0" w:space="0" w:color="auto"/>
            <w:left w:val="none" w:sz="0" w:space="0" w:color="auto"/>
            <w:bottom w:val="none" w:sz="0" w:space="0" w:color="auto"/>
            <w:right w:val="none" w:sz="0" w:space="0" w:color="auto"/>
          </w:divBdr>
        </w:div>
        <w:div w:id="1904486599">
          <w:marLeft w:val="640"/>
          <w:marRight w:val="0"/>
          <w:marTop w:val="0"/>
          <w:marBottom w:val="0"/>
          <w:divBdr>
            <w:top w:val="none" w:sz="0" w:space="0" w:color="auto"/>
            <w:left w:val="none" w:sz="0" w:space="0" w:color="auto"/>
            <w:bottom w:val="none" w:sz="0" w:space="0" w:color="auto"/>
            <w:right w:val="none" w:sz="0" w:space="0" w:color="auto"/>
          </w:divBdr>
        </w:div>
        <w:div w:id="1139957543">
          <w:marLeft w:val="640"/>
          <w:marRight w:val="0"/>
          <w:marTop w:val="0"/>
          <w:marBottom w:val="0"/>
          <w:divBdr>
            <w:top w:val="none" w:sz="0" w:space="0" w:color="auto"/>
            <w:left w:val="none" w:sz="0" w:space="0" w:color="auto"/>
            <w:bottom w:val="none" w:sz="0" w:space="0" w:color="auto"/>
            <w:right w:val="none" w:sz="0" w:space="0" w:color="auto"/>
          </w:divBdr>
        </w:div>
        <w:div w:id="1006782035">
          <w:marLeft w:val="640"/>
          <w:marRight w:val="0"/>
          <w:marTop w:val="0"/>
          <w:marBottom w:val="0"/>
          <w:divBdr>
            <w:top w:val="none" w:sz="0" w:space="0" w:color="auto"/>
            <w:left w:val="none" w:sz="0" w:space="0" w:color="auto"/>
            <w:bottom w:val="none" w:sz="0" w:space="0" w:color="auto"/>
            <w:right w:val="none" w:sz="0" w:space="0" w:color="auto"/>
          </w:divBdr>
        </w:div>
      </w:divsChild>
    </w:div>
    <w:div w:id="1137137851">
      <w:bodyDiv w:val="1"/>
      <w:marLeft w:val="0"/>
      <w:marRight w:val="0"/>
      <w:marTop w:val="0"/>
      <w:marBottom w:val="0"/>
      <w:divBdr>
        <w:top w:val="none" w:sz="0" w:space="0" w:color="auto"/>
        <w:left w:val="none" w:sz="0" w:space="0" w:color="auto"/>
        <w:bottom w:val="none" w:sz="0" w:space="0" w:color="auto"/>
        <w:right w:val="none" w:sz="0" w:space="0" w:color="auto"/>
      </w:divBdr>
    </w:div>
    <w:div w:id="1347638586">
      <w:bodyDiv w:val="1"/>
      <w:marLeft w:val="0"/>
      <w:marRight w:val="0"/>
      <w:marTop w:val="0"/>
      <w:marBottom w:val="0"/>
      <w:divBdr>
        <w:top w:val="none" w:sz="0" w:space="0" w:color="auto"/>
        <w:left w:val="none" w:sz="0" w:space="0" w:color="auto"/>
        <w:bottom w:val="none" w:sz="0" w:space="0" w:color="auto"/>
        <w:right w:val="none" w:sz="0" w:space="0" w:color="auto"/>
      </w:divBdr>
      <w:divsChild>
        <w:div w:id="1302810344">
          <w:marLeft w:val="640"/>
          <w:marRight w:val="0"/>
          <w:marTop w:val="0"/>
          <w:marBottom w:val="0"/>
          <w:divBdr>
            <w:top w:val="none" w:sz="0" w:space="0" w:color="auto"/>
            <w:left w:val="none" w:sz="0" w:space="0" w:color="auto"/>
            <w:bottom w:val="none" w:sz="0" w:space="0" w:color="auto"/>
            <w:right w:val="none" w:sz="0" w:space="0" w:color="auto"/>
          </w:divBdr>
        </w:div>
        <w:div w:id="1813016990">
          <w:marLeft w:val="640"/>
          <w:marRight w:val="0"/>
          <w:marTop w:val="0"/>
          <w:marBottom w:val="0"/>
          <w:divBdr>
            <w:top w:val="none" w:sz="0" w:space="0" w:color="auto"/>
            <w:left w:val="none" w:sz="0" w:space="0" w:color="auto"/>
            <w:bottom w:val="none" w:sz="0" w:space="0" w:color="auto"/>
            <w:right w:val="none" w:sz="0" w:space="0" w:color="auto"/>
          </w:divBdr>
        </w:div>
        <w:div w:id="1459688527">
          <w:marLeft w:val="640"/>
          <w:marRight w:val="0"/>
          <w:marTop w:val="0"/>
          <w:marBottom w:val="0"/>
          <w:divBdr>
            <w:top w:val="none" w:sz="0" w:space="0" w:color="auto"/>
            <w:left w:val="none" w:sz="0" w:space="0" w:color="auto"/>
            <w:bottom w:val="none" w:sz="0" w:space="0" w:color="auto"/>
            <w:right w:val="none" w:sz="0" w:space="0" w:color="auto"/>
          </w:divBdr>
        </w:div>
        <w:div w:id="1099178642">
          <w:marLeft w:val="640"/>
          <w:marRight w:val="0"/>
          <w:marTop w:val="0"/>
          <w:marBottom w:val="0"/>
          <w:divBdr>
            <w:top w:val="none" w:sz="0" w:space="0" w:color="auto"/>
            <w:left w:val="none" w:sz="0" w:space="0" w:color="auto"/>
            <w:bottom w:val="none" w:sz="0" w:space="0" w:color="auto"/>
            <w:right w:val="none" w:sz="0" w:space="0" w:color="auto"/>
          </w:divBdr>
        </w:div>
        <w:div w:id="707605750">
          <w:marLeft w:val="640"/>
          <w:marRight w:val="0"/>
          <w:marTop w:val="0"/>
          <w:marBottom w:val="0"/>
          <w:divBdr>
            <w:top w:val="none" w:sz="0" w:space="0" w:color="auto"/>
            <w:left w:val="none" w:sz="0" w:space="0" w:color="auto"/>
            <w:bottom w:val="none" w:sz="0" w:space="0" w:color="auto"/>
            <w:right w:val="none" w:sz="0" w:space="0" w:color="auto"/>
          </w:divBdr>
        </w:div>
        <w:div w:id="46030071">
          <w:marLeft w:val="640"/>
          <w:marRight w:val="0"/>
          <w:marTop w:val="0"/>
          <w:marBottom w:val="0"/>
          <w:divBdr>
            <w:top w:val="none" w:sz="0" w:space="0" w:color="auto"/>
            <w:left w:val="none" w:sz="0" w:space="0" w:color="auto"/>
            <w:bottom w:val="none" w:sz="0" w:space="0" w:color="auto"/>
            <w:right w:val="none" w:sz="0" w:space="0" w:color="auto"/>
          </w:divBdr>
        </w:div>
        <w:div w:id="1360475703">
          <w:marLeft w:val="640"/>
          <w:marRight w:val="0"/>
          <w:marTop w:val="0"/>
          <w:marBottom w:val="0"/>
          <w:divBdr>
            <w:top w:val="none" w:sz="0" w:space="0" w:color="auto"/>
            <w:left w:val="none" w:sz="0" w:space="0" w:color="auto"/>
            <w:bottom w:val="none" w:sz="0" w:space="0" w:color="auto"/>
            <w:right w:val="none" w:sz="0" w:space="0" w:color="auto"/>
          </w:divBdr>
        </w:div>
        <w:div w:id="2009752497">
          <w:marLeft w:val="640"/>
          <w:marRight w:val="0"/>
          <w:marTop w:val="0"/>
          <w:marBottom w:val="0"/>
          <w:divBdr>
            <w:top w:val="none" w:sz="0" w:space="0" w:color="auto"/>
            <w:left w:val="none" w:sz="0" w:space="0" w:color="auto"/>
            <w:bottom w:val="none" w:sz="0" w:space="0" w:color="auto"/>
            <w:right w:val="none" w:sz="0" w:space="0" w:color="auto"/>
          </w:divBdr>
        </w:div>
        <w:div w:id="492526503">
          <w:marLeft w:val="640"/>
          <w:marRight w:val="0"/>
          <w:marTop w:val="0"/>
          <w:marBottom w:val="0"/>
          <w:divBdr>
            <w:top w:val="none" w:sz="0" w:space="0" w:color="auto"/>
            <w:left w:val="none" w:sz="0" w:space="0" w:color="auto"/>
            <w:bottom w:val="none" w:sz="0" w:space="0" w:color="auto"/>
            <w:right w:val="none" w:sz="0" w:space="0" w:color="auto"/>
          </w:divBdr>
        </w:div>
        <w:div w:id="370764548">
          <w:marLeft w:val="640"/>
          <w:marRight w:val="0"/>
          <w:marTop w:val="0"/>
          <w:marBottom w:val="0"/>
          <w:divBdr>
            <w:top w:val="none" w:sz="0" w:space="0" w:color="auto"/>
            <w:left w:val="none" w:sz="0" w:space="0" w:color="auto"/>
            <w:bottom w:val="none" w:sz="0" w:space="0" w:color="auto"/>
            <w:right w:val="none" w:sz="0" w:space="0" w:color="auto"/>
          </w:divBdr>
        </w:div>
        <w:div w:id="233902540">
          <w:marLeft w:val="640"/>
          <w:marRight w:val="0"/>
          <w:marTop w:val="0"/>
          <w:marBottom w:val="0"/>
          <w:divBdr>
            <w:top w:val="none" w:sz="0" w:space="0" w:color="auto"/>
            <w:left w:val="none" w:sz="0" w:space="0" w:color="auto"/>
            <w:bottom w:val="none" w:sz="0" w:space="0" w:color="auto"/>
            <w:right w:val="none" w:sz="0" w:space="0" w:color="auto"/>
          </w:divBdr>
        </w:div>
        <w:div w:id="1474367114">
          <w:marLeft w:val="640"/>
          <w:marRight w:val="0"/>
          <w:marTop w:val="0"/>
          <w:marBottom w:val="0"/>
          <w:divBdr>
            <w:top w:val="none" w:sz="0" w:space="0" w:color="auto"/>
            <w:left w:val="none" w:sz="0" w:space="0" w:color="auto"/>
            <w:bottom w:val="none" w:sz="0" w:space="0" w:color="auto"/>
            <w:right w:val="none" w:sz="0" w:space="0" w:color="auto"/>
          </w:divBdr>
        </w:div>
        <w:div w:id="414471267">
          <w:marLeft w:val="640"/>
          <w:marRight w:val="0"/>
          <w:marTop w:val="0"/>
          <w:marBottom w:val="0"/>
          <w:divBdr>
            <w:top w:val="none" w:sz="0" w:space="0" w:color="auto"/>
            <w:left w:val="none" w:sz="0" w:space="0" w:color="auto"/>
            <w:bottom w:val="none" w:sz="0" w:space="0" w:color="auto"/>
            <w:right w:val="none" w:sz="0" w:space="0" w:color="auto"/>
          </w:divBdr>
        </w:div>
        <w:div w:id="998771122">
          <w:marLeft w:val="640"/>
          <w:marRight w:val="0"/>
          <w:marTop w:val="0"/>
          <w:marBottom w:val="0"/>
          <w:divBdr>
            <w:top w:val="none" w:sz="0" w:space="0" w:color="auto"/>
            <w:left w:val="none" w:sz="0" w:space="0" w:color="auto"/>
            <w:bottom w:val="none" w:sz="0" w:space="0" w:color="auto"/>
            <w:right w:val="none" w:sz="0" w:space="0" w:color="auto"/>
          </w:divBdr>
        </w:div>
        <w:div w:id="327950968">
          <w:marLeft w:val="640"/>
          <w:marRight w:val="0"/>
          <w:marTop w:val="0"/>
          <w:marBottom w:val="0"/>
          <w:divBdr>
            <w:top w:val="none" w:sz="0" w:space="0" w:color="auto"/>
            <w:left w:val="none" w:sz="0" w:space="0" w:color="auto"/>
            <w:bottom w:val="none" w:sz="0" w:space="0" w:color="auto"/>
            <w:right w:val="none" w:sz="0" w:space="0" w:color="auto"/>
          </w:divBdr>
        </w:div>
        <w:div w:id="1917086331">
          <w:marLeft w:val="640"/>
          <w:marRight w:val="0"/>
          <w:marTop w:val="0"/>
          <w:marBottom w:val="0"/>
          <w:divBdr>
            <w:top w:val="none" w:sz="0" w:space="0" w:color="auto"/>
            <w:left w:val="none" w:sz="0" w:space="0" w:color="auto"/>
            <w:bottom w:val="none" w:sz="0" w:space="0" w:color="auto"/>
            <w:right w:val="none" w:sz="0" w:space="0" w:color="auto"/>
          </w:divBdr>
        </w:div>
        <w:div w:id="557671252">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922447142">
          <w:marLeft w:val="640"/>
          <w:marRight w:val="0"/>
          <w:marTop w:val="0"/>
          <w:marBottom w:val="0"/>
          <w:divBdr>
            <w:top w:val="none" w:sz="0" w:space="0" w:color="auto"/>
            <w:left w:val="none" w:sz="0" w:space="0" w:color="auto"/>
            <w:bottom w:val="none" w:sz="0" w:space="0" w:color="auto"/>
            <w:right w:val="none" w:sz="0" w:space="0" w:color="auto"/>
          </w:divBdr>
        </w:div>
        <w:div w:id="1728801855">
          <w:marLeft w:val="640"/>
          <w:marRight w:val="0"/>
          <w:marTop w:val="0"/>
          <w:marBottom w:val="0"/>
          <w:divBdr>
            <w:top w:val="none" w:sz="0" w:space="0" w:color="auto"/>
            <w:left w:val="none" w:sz="0" w:space="0" w:color="auto"/>
            <w:bottom w:val="none" w:sz="0" w:space="0" w:color="auto"/>
            <w:right w:val="none" w:sz="0" w:space="0" w:color="auto"/>
          </w:divBdr>
        </w:div>
        <w:div w:id="855189104">
          <w:marLeft w:val="640"/>
          <w:marRight w:val="0"/>
          <w:marTop w:val="0"/>
          <w:marBottom w:val="0"/>
          <w:divBdr>
            <w:top w:val="none" w:sz="0" w:space="0" w:color="auto"/>
            <w:left w:val="none" w:sz="0" w:space="0" w:color="auto"/>
            <w:bottom w:val="none" w:sz="0" w:space="0" w:color="auto"/>
            <w:right w:val="none" w:sz="0" w:space="0" w:color="auto"/>
          </w:divBdr>
        </w:div>
        <w:div w:id="1554393378">
          <w:marLeft w:val="640"/>
          <w:marRight w:val="0"/>
          <w:marTop w:val="0"/>
          <w:marBottom w:val="0"/>
          <w:divBdr>
            <w:top w:val="none" w:sz="0" w:space="0" w:color="auto"/>
            <w:left w:val="none" w:sz="0" w:space="0" w:color="auto"/>
            <w:bottom w:val="none" w:sz="0" w:space="0" w:color="auto"/>
            <w:right w:val="none" w:sz="0" w:space="0" w:color="auto"/>
          </w:divBdr>
        </w:div>
        <w:div w:id="605964436">
          <w:marLeft w:val="640"/>
          <w:marRight w:val="0"/>
          <w:marTop w:val="0"/>
          <w:marBottom w:val="0"/>
          <w:divBdr>
            <w:top w:val="none" w:sz="0" w:space="0" w:color="auto"/>
            <w:left w:val="none" w:sz="0" w:space="0" w:color="auto"/>
            <w:bottom w:val="none" w:sz="0" w:space="0" w:color="auto"/>
            <w:right w:val="none" w:sz="0" w:space="0" w:color="auto"/>
          </w:divBdr>
        </w:div>
        <w:div w:id="2122608889">
          <w:marLeft w:val="640"/>
          <w:marRight w:val="0"/>
          <w:marTop w:val="0"/>
          <w:marBottom w:val="0"/>
          <w:divBdr>
            <w:top w:val="none" w:sz="0" w:space="0" w:color="auto"/>
            <w:left w:val="none" w:sz="0" w:space="0" w:color="auto"/>
            <w:bottom w:val="none" w:sz="0" w:space="0" w:color="auto"/>
            <w:right w:val="none" w:sz="0" w:space="0" w:color="auto"/>
          </w:divBdr>
        </w:div>
        <w:div w:id="1121530251">
          <w:marLeft w:val="640"/>
          <w:marRight w:val="0"/>
          <w:marTop w:val="0"/>
          <w:marBottom w:val="0"/>
          <w:divBdr>
            <w:top w:val="none" w:sz="0" w:space="0" w:color="auto"/>
            <w:left w:val="none" w:sz="0" w:space="0" w:color="auto"/>
            <w:bottom w:val="none" w:sz="0" w:space="0" w:color="auto"/>
            <w:right w:val="none" w:sz="0" w:space="0" w:color="auto"/>
          </w:divBdr>
        </w:div>
        <w:div w:id="437144046">
          <w:marLeft w:val="640"/>
          <w:marRight w:val="0"/>
          <w:marTop w:val="0"/>
          <w:marBottom w:val="0"/>
          <w:divBdr>
            <w:top w:val="none" w:sz="0" w:space="0" w:color="auto"/>
            <w:left w:val="none" w:sz="0" w:space="0" w:color="auto"/>
            <w:bottom w:val="none" w:sz="0" w:space="0" w:color="auto"/>
            <w:right w:val="none" w:sz="0" w:space="0" w:color="auto"/>
          </w:divBdr>
        </w:div>
        <w:div w:id="917903502">
          <w:marLeft w:val="640"/>
          <w:marRight w:val="0"/>
          <w:marTop w:val="0"/>
          <w:marBottom w:val="0"/>
          <w:divBdr>
            <w:top w:val="none" w:sz="0" w:space="0" w:color="auto"/>
            <w:left w:val="none" w:sz="0" w:space="0" w:color="auto"/>
            <w:bottom w:val="none" w:sz="0" w:space="0" w:color="auto"/>
            <w:right w:val="none" w:sz="0" w:space="0" w:color="auto"/>
          </w:divBdr>
        </w:div>
        <w:div w:id="1273395000">
          <w:marLeft w:val="640"/>
          <w:marRight w:val="0"/>
          <w:marTop w:val="0"/>
          <w:marBottom w:val="0"/>
          <w:divBdr>
            <w:top w:val="none" w:sz="0" w:space="0" w:color="auto"/>
            <w:left w:val="none" w:sz="0" w:space="0" w:color="auto"/>
            <w:bottom w:val="none" w:sz="0" w:space="0" w:color="auto"/>
            <w:right w:val="none" w:sz="0" w:space="0" w:color="auto"/>
          </w:divBdr>
        </w:div>
        <w:div w:id="1502281750">
          <w:marLeft w:val="640"/>
          <w:marRight w:val="0"/>
          <w:marTop w:val="0"/>
          <w:marBottom w:val="0"/>
          <w:divBdr>
            <w:top w:val="none" w:sz="0" w:space="0" w:color="auto"/>
            <w:left w:val="none" w:sz="0" w:space="0" w:color="auto"/>
            <w:bottom w:val="none" w:sz="0" w:space="0" w:color="auto"/>
            <w:right w:val="none" w:sz="0" w:space="0" w:color="auto"/>
          </w:divBdr>
        </w:div>
        <w:div w:id="1383090368">
          <w:marLeft w:val="640"/>
          <w:marRight w:val="0"/>
          <w:marTop w:val="0"/>
          <w:marBottom w:val="0"/>
          <w:divBdr>
            <w:top w:val="none" w:sz="0" w:space="0" w:color="auto"/>
            <w:left w:val="none" w:sz="0" w:space="0" w:color="auto"/>
            <w:bottom w:val="none" w:sz="0" w:space="0" w:color="auto"/>
            <w:right w:val="none" w:sz="0" w:space="0" w:color="auto"/>
          </w:divBdr>
        </w:div>
        <w:div w:id="1024290383">
          <w:marLeft w:val="640"/>
          <w:marRight w:val="0"/>
          <w:marTop w:val="0"/>
          <w:marBottom w:val="0"/>
          <w:divBdr>
            <w:top w:val="none" w:sz="0" w:space="0" w:color="auto"/>
            <w:left w:val="none" w:sz="0" w:space="0" w:color="auto"/>
            <w:bottom w:val="none" w:sz="0" w:space="0" w:color="auto"/>
            <w:right w:val="none" w:sz="0" w:space="0" w:color="auto"/>
          </w:divBdr>
        </w:div>
        <w:div w:id="2128889619">
          <w:marLeft w:val="640"/>
          <w:marRight w:val="0"/>
          <w:marTop w:val="0"/>
          <w:marBottom w:val="0"/>
          <w:divBdr>
            <w:top w:val="none" w:sz="0" w:space="0" w:color="auto"/>
            <w:left w:val="none" w:sz="0" w:space="0" w:color="auto"/>
            <w:bottom w:val="none" w:sz="0" w:space="0" w:color="auto"/>
            <w:right w:val="none" w:sz="0" w:space="0" w:color="auto"/>
          </w:divBdr>
        </w:div>
        <w:div w:id="1992321780">
          <w:marLeft w:val="640"/>
          <w:marRight w:val="0"/>
          <w:marTop w:val="0"/>
          <w:marBottom w:val="0"/>
          <w:divBdr>
            <w:top w:val="none" w:sz="0" w:space="0" w:color="auto"/>
            <w:left w:val="none" w:sz="0" w:space="0" w:color="auto"/>
            <w:bottom w:val="none" w:sz="0" w:space="0" w:color="auto"/>
            <w:right w:val="none" w:sz="0" w:space="0" w:color="auto"/>
          </w:divBdr>
        </w:div>
        <w:div w:id="1473332264">
          <w:marLeft w:val="640"/>
          <w:marRight w:val="0"/>
          <w:marTop w:val="0"/>
          <w:marBottom w:val="0"/>
          <w:divBdr>
            <w:top w:val="none" w:sz="0" w:space="0" w:color="auto"/>
            <w:left w:val="none" w:sz="0" w:space="0" w:color="auto"/>
            <w:bottom w:val="none" w:sz="0" w:space="0" w:color="auto"/>
            <w:right w:val="none" w:sz="0" w:space="0" w:color="auto"/>
          </w:divBdr>
        </w:div>
        <w:div w:id="599801138">
          <w:marLeft w:val="640"/>
          <w:marRight w:val="0"/>
          <w:marTop w:val="0"/>
          <w:marBottom w:val="0"/>
          <w:divBdr>
            <w:top w:val="none" w:sz="0" w:space="0" w:color="auto"/>
            <w:left w:val="none" w:sz="0" w:space="0" w:color="auto"/>
            <w:bottom w:val="none" w:sz="0" w:space="0" w:color="auto"/>
            <w:right w:val="none" w:sz="0" w:space="0" w:color="auto"/>
          </w:divBdr>
        </w:div>
      </w:divsChild>
    </w:div>
    <w:div w:id="1544561541">
      <w:bodyDiv w:val="1"/>
      <w:marLeft w:val="0"/>
      <w:marRight w:val="0"/>
      <w:marTop w:val="0"/>
      <w:marBottom w:val="0"/>
      <w:divBdr>
        <w:top w:val="none" w:sz="0" w:space="0" w:color="auto"/>
        <w:left w:val="none" w:sz="0" w:space="0" w:color="auto"/>
        <w:bottom w:val="none" w:sz="0" w:space="0" w:color="auto"/>
        <w:right w:val="none" w:sz="0" w:space="0" w:color="auto"/>
      </w:divBdr>
      <w:divsChild>
        <w:div w:id="2134670828">
          <w:marLeft w:val="640"/>
          <w:marRight w:val="0"/>
          <w:marTop w:val="0"/>
          <w:marBottom w:val="0"/>
          <w:divBdr>
            <w:top w:val="none" w:sz="0" w:space="0" w:color="auto"/>
            <w:left w:val="none" w:sz="0" w:space="0" w:color="auto"/>
            <w:bottom w:val="none" w:sz="0" w:space="0" w:color="auto"/>
            <w:right w:val="none" w:sz="0" w:space="0" w:color="auto"/>
          </w:divBdr>
        </w:div>
        <w:div w:id="1576283209">
          <w:marLeft w:val="640"/>
          <w:marRight w:val="0"/>
          <w:marTop w:val="0"/>
          <w:marBottom w:val="0"/>
          <w:divBdr>
            <w:top w:val="none" w:sz="0" w:space="0" w:color="auto"/>
            <w:left w:val="none" w:sz="0" w:space="0" w:color="auto"/>
            <w:bottom w:val="none" w:sz="0" w:space="0" w:color="auto"/>
            <w:right w:val="none" w:sz="0" w:space="0" w:color="auto"/>
          </w:divBdr>
        </w:div>
        <w:div w:id="89156345">
          <w:marLeft w:val="640"/>
          <w:marRight w:val="0"/>
          <w:marTop w:val="0"/>
          <w:marBottom w:val="0"/>
          <w:divBdr>
            <w:top w:val="none" w:sz="0" w:space="0" w:color="auto"/>
            <w:left w:val="none" w:sz="0" w:space="0" w:color="auto"/>
            <w:bottom w:val="none" w:sz="0" w:space="0" w:color="auto"/>
            <w:right w:val="none" w:sz="0" w:space="0" w:color="auto"/>
          </w:divBdr>
        </w:div>
        <w:div w:id="500776588">
          <w:marLeft w:val="640"/>
          <w:marRight w:val="0"/>
          <w:marTop w:val="0"/>
          <w:marBottom w:val="0"/>
          <w:divBdr>
            <w:top w:val="none" w:sz="0" w:space="0" w:color="auto"/>
            <w:left w:val="none" w:sz="0" w:space="0" w:color="auto"/>
            <w:bottom w:val="none" w:sz="0" w:space="0" w:color="auto"/>
            <w:right w:val="none" w:sz="0" w:space="0" w:color="auto"/>
          </w:divBdr>
        </w:div>
        <w:div w:id="1874075965">
          <w:marLeft w:val="640"/>
          <w:marRight w:val="0"/>
          <w:marTop w:val="0"/>
          <w:marBottom w:val="0"/>
          <w:divBdr>
            <w:top w:val="none" w:sz="0" w:space="0" w:color="auto"/>
            <w:left w:val="none" w:sz="0" w:space="0" w:color="auto"/>
            <w:bottom w:val="none" w:sz="0" w:space="0" w:color="auto"/>
            <w:right w:val="none" w:sz="0" w:space="0" w:color="auto"/>
          </w:divBdr>
        </w:div>
        <w:div w:id="706636632">
          <w:marLeft w:val="640"/>
          <w:marRight w:val="0"/>
          <w:marTop w:val="0"/>
          <w:marBottom w:val="0"/>
          <w:divBdr>
            <w:top w:val="none" w:sz="0" w:space="0" w:color="auto"/>
            <w:left w:val="none" w:sz="0" w:space="0" w:color="auto"/>
            <w:bottom w:val="none" w:sz="0" w:space="0" w:color="auto"/>
            <w:right w:val="none" w:sz="0" w:space="0" w:color="auto"/>
          </w:divBdr>
        </w:div>
        <w:div w:id="1734038484">
          <w:marLeft w:val="640"/>
          <w:marRight w:val="0"/>
          <w:marTop w:val="0"/>
          <w:marBottom w:val="0"/>
          <w:divBdr>
            <w:top w:val="none" w:sz="0" w:space="0" w:color="auto"/>
            <w:left w:val="none" w:sz="0" w:space="0" w:color="auto"/>
            <w:bottom w:val="none" w:sz="0" w:space="0" w:color="auto"/>
            <w:right w:val="none" w:sz="0" w:space="0" w:color="auto"/>
          </w:divBdr>
        </w:div>
        <w:div w:id="268242455">
          <w:marLeft w:val="640"/>
          <w:marRight w:val="0"/>
          <w:marTop w:val="0"/>
          <w:marBottom w:val="0"/>
          <w:divBdr>
            <w:top w:val="none" w:sz="0" w:space="0" w:color="auto"/>
            <w:left w:val="none" w:sz="0" w:space="0" w:color="auto"/>
            <w:bottom w:val="none" w:sz="0" w:space="0" w:color="auto"/>
            <w:right w:val="none" w:sz="0" w:space="0" w:color="auto"/>
          </w:divBdr>
        </w:div>
        <w:div w:id="383676834">
          <w:marLeft w:val="640"/>
          <w:marRight w:val="0"/>
          <w:marTop w:val="0"/>
          <w:marBottom w:val="0"/>
          <w:divBdr>
            <w:top w:val="none" w:sz="0" w:space="0" w:color="auto"/>
            <w:left w:val="none" w:sz="0" w:space="0" w:color="auto"/>
            <w:bottom w:val="none" w:sz="0" w:space="0" w:color="auto"/>
            <w:right w:val="none" w:sz="0" w:space="0" w:color="auto"/>
          </w:divBdr>
        </w:div>
        <w:div w:id="179660024">
          <w:marLeft w:val="640"/>
          <w:marRight w:val="0"/>
          <w:marTop w:val="0"/>
          <w:marBottom w:val="0"/>
          <w:divBdr>
            <w:top w:val="none" w:sz="0" w:space="0" w:color="auto"/>
            <w:left w:val="none" w:sz="0" w:space="0" w:color="auto"/>
            <w:bottom w:val="none" w:sz="0" w:space="0" w:color="auto"/>
            <w:right w:val="none" w:sz="0" w:space="0" w:color="auto"/>
          </w:divBdr>
        </w:div>
        <w:div w:id="665665372">
          <w:marLeft w:val="640"/>
          <w:marRight w:val="0"/>
          <w:marTop w:val="0"/>
          <w:marBottom w:val="0"/>
          <w:divBdr>
            <w:top w:val="none" w:sz="0" w:space="0" w:color="auto"/>
            <w:left w:val="none" w:sz="0" w:space="0" w:color="auto"/>
            <w:bottom w:val="none" w:sz="0" w:space="0" w:color="auto"/>
            <w:right w:val="none" w:sz="0" w:space="0" w:color="auto"/>
          </w:divBdr>
        </w:div>
        <w:div w:id="403652581">
          <w:marLeft w:val="640"/>
          <w:marRight w:val="0"/>
          <w:marTop w:val="0"/>
          <w:marBottom w:val="0"/>
          <w:divBdr>
            <w:top w:val="none" w:sz="0" w:space="0" w:color="auto"/>
            <w:left w:val="none" w:sz="0" w:space="0" w:color="auto"/>
            <w:bottom w:val="none" w:sz="0" w:space="0" w:color="auto"/>
            <w:right w:val="none" w:sz="0" w:space="0" w:color="auto"/>
          </w:divBdr>
        </w:div>
        <w:div w:id="362096762">
          <w:marLeft w:val="640"/>
          <w:marRight w:val="0"/>
          <w:marTop w:val="0"/>
          <w:marBottom w:val="0"/>
          <w:divBdr>
            <w:top w:val="none" w:sz="0" w:space="0" w:color="auto"/>
            <w:left w:val="none" w:sz="0" w:space="0" w:color="auto"/>
            <w:bottom w:val="none" w:sz="0" w:space="0" w:color="auto"/>
            <w:right w:val="none" w:sz="0" w:space="0" w:color="auto"/>
          </w:divBdr>
        </w:div>
        <w:div w:id="1304046826">
          <w:marLeft w:val="640"/>
          <w:marRight w:val="0"/>
          <w:marTop w:val="0"/>
          <w:marBottom w:val="0"/>
          <w:divBdr>
            <w:top w:val="none" w:sz="0" w:space="0" w:color="auto"/>
            <w:left w:val="none" w:sz="0" w:space="0" w:color="auto"/>
            <w:bottom w:val="none" w:sz="0" w:space="0" w:color="auto"/>
            <w:right w:val="none" w:sz="0" w:space="0" w:color="auto"/>
          </w:divBdr>
        </w:div>
        <w:div w:id="1233354202">
          <w:marLeft w:val="640"/>
          <w:marRight w:val="0"/>
          <w:marTop w:val="0"/>
          <w:marBottom w:val="0"/>
          <w:divBdr>
            <w:top w:val="none" w:sz="0" w:space="0" w:color="auto"/>
            <w:left w:val="none" w:sz="0" w:space="0" w:color="auto"/>
            <w:bottom w:val="none" w:sz="0" w:space="0" w:color="auto"/>
            <w:right w:val="none" w:sz="0" w:space="0" w:color="auto"/>
          </w:divBdr>
        </w:div>
        <w:div w:id="1438138917">
          <w:marLeft w:val="640"/>
          <w:marRight w:val="0"/>
          <w:marTop w:val="0"/>
          <w:marBottom w:val="0"/>
          <w:divBdr>
            <w:top w:val="none" w:sz="0" w:space="0" w:color="auto"/>
            <w:left w:val="none" w:sz="0" w:space="0" w:color="auto"/>
            <w:bottom w:val="none" w:sz="0" w:space="0" w:color="auto"/>
            <w:right w:val="none" w:sz="0" w:space="0" w:color="auto"/>
          </w:divBdr>
        </w:div>
        <w:div w:id="1795362998">
          <w:marLeft w:val="640"/>
          <w:marRight w:val="0"/>
          <w:marTop w:val="0"/>
          <w:marBottom w:val="0"/>
          <w:divBdr>
            <w:top w:val="none" w:sz="0" w:space="0" w:color="auto"/>
            <w:left w:val="none" w:sz="0" w:space="0" w:color="auto"/>
            <w:bottom w:val="none" w:sz="0" w:space="0" w:color="auto"/>
            <w:right w:val="none" w:sz="0" w:space="0" w:color="auto"/>
          </w:divBdr>
        </w:div>
        <w:div w:id="2021808048">
          <w:marLeft w:val="640"/>
          <w:marRight w:val="0"/>
          <w:marTop w:val="0"/>
          <w:marBottom w:val="0"/>
          <w:divBdr>
            <w:top w:val="none" w:sz="0" w:space="0" w:color="auto"/>
            <w:left w:val="none" w:sz="0" w:space="0" w:color="auto"/>
            <w:bottom w:val="none" w:sz="0" w:space="0" w:color="auto"/>
            <w:right w:val="none" w:sz="0" w:space="0" w:color="auto"/>
          </w:divBdr>
        </w:div>
        <w:div w:id="532619347">
          <w:marLeft w:val="640"/>
          <w:marRight w:val="0"/>
          <w:marTop w:val="0"/>
          <w:marBottom w:val="0"/>
          <w:divBdr>
            <w:top w:val="none" w:sz="0" w:space="0" w:color="auto"/>
            <w:left w:val="none" w:sz="0" w:space="0" w:color="auto"/>
            <w:bottom w:val="none" w:sz="0" w:space="0" w:color="auto"/>
            <w:right w:val="none" w:sz="0" w:space="0" w:color="auto"/>
          </w:divBdr>
        </w:div>
        <w:div w:id="633633095">
          <w:marLeft w:val="640"/>
          <w:marRight w:val="0"/>
          <w:marTop w:val="0"/>
          <w:marBottom w:val="0"/>
          <w:divBdr>
            <w:top w:val="none" w:sz="0" w:space="0" w:color="auto"/>
            <w:left w:val="none" w:sz="0" w:space="0" w:color="auto"/>
            <w:bottom w:val="none" w:sz="0" w:space="0" w:color="auto"/>
            <w:right w:val="none" w:sz="0" w:space="0" w:color="auto"/>
          </w:divBdr>
        </w:div>
        <w:div w:id="923495027">
          <w:marLeft w:val="640"/>
          <w:marRight w:val="0"/>
          <w:marTop w:val="0"/>
          <w:marBottom w:val="0"/>
          <w:divBdr>
            <w:top w:val="none" w:sz="0" w:space="0" w:color="auto"/>
            <w:left w:val="none" w:sz="0" w:space="0" w:color="auto"/>
            <w:bottom w:val="none" w:sz="0" w:space="0" w:color="auto"/>
            <w:right w:val="none" w:sz="0" w:space="0" w:color="auto"/>
          </w:divBdr>
        </w:div>
        <w:div w:id="622419098">
          <w:marLeft w:val="640"/>
          <w:marRight w:val="0"/>
          <w:marTop w:val="0"/>
          <w:marBottom w:val="0"/>
          <w:divBdr>
            <w:top w:val="none" w:sz="0" w:space="0" w:color="auto"/>
            <w:left w:val="none" w:sz="0" w:space="0" w:color="auto"/>
            <w:bottom w:val="none" w:sz="0" w:space="0" w:color="auto"/>
            <w:right w:val="none" w:sz="0" w:space="0" w:color="auto"/>
          </w:divBdr>
        </w:div>
        <w:div w:id="986594701">
          <w:marLeft w:val="640"/>
          <w:marRight w:val="0"/>
          <w:marTop w:val="0"/>
          <w:marBottom w:val="0"/>
          <w:divBdr>
            <w:top w:val="none" w:sz="0" w:space="0" w:color="auto"/>
            <w:left w:val="none" w:sz="0" w:space="0" w:color="auto"/>
            <w:bottom w:val="none" w:sz="0" w:space="0" w:color="auto"/>
            <w:right w:val="none" w:sz="0" w:space="0" w:color="auto"/>
          </w:divBdr>
        </w:div>
        <w:div w:id="329452331">
          <w:marLeft w:val="640"/>
          <w:marRight w:val="0"/>
          <w:marTop w:val="0"/>
          <w:marBottom w:val="0"/>
          <w:divBdr>
            <w:top w:val="none" w:sz="0" w:space="0" w:color="auto"/>
            <w:left w:val="none" w:sz="0" w:space="0" w:color="auto"/>
            <w:bottom w:val="none" w:sz="0" w:space="0" w:color="auto"/>
            <w:right w:val="none" w:sz="0" w:space="0" w:color="auto"/>
          </w:divBdr>
        </w:div>
        <w:div w:id="776340060">
          <w:marLeft w:val="640"/>
          <w:marRight w:val="0"/>
          <w:marTop w:val="0"/>
          <w:marBottom w:val="0"/>
          <w:divBdr>
            <w:top w:val="none" w:sz="0" w:space="0" w:color="auto"/>
            <w:left w:val="none" w:sz="0" w:space="0" w:color="auto"/>
            <w:bottom w:val="none" w:sz="0" w:space="0" w:color="auto"/>
            <w:right w:val="none" w:sz="0" w:space="0" w:color="auto"/>
          </w:divBdr>
        </w:div>
        <w:div w:id="550769399">
          <w:marLeft w:val="640"/>
          <w:marRight w:val="0"/>
          <w:marTop w:val="0"/>
          <w:marBottom w:val="0"/>
          <w:divBdr>
            <w:top w:val="none" w:sz="0" w:space="0" w:color="auto"/>
            <w:left w:val="none" w:sz="0" w:space="0" w:color="auto"/>
            <w:bottom w:val="none" w:sz="0" w:space="0" w:color="auto"/>
            <w:right w:val="none" w:sz="0" w:space="0" w:color="auto"/>
          </w:divBdr>
        </w:div>
        <w:div w:id="1991010779">
          <w:marLeft w:val="640"/>
          <w:marRight w:val="0"/>
          <w:marTop w:val="0"/>
          <w:marBottom w:val="0"/>
          <w:divBdr>
            <w:top w:val="none" w:sz="0" w:space="0" w:color="auto"/>
            <w:left w:val="none" w:sz="0" w:space="0" w:color="auto"/>
            <w:bottom w:val="none" w:sz="0" w:space="0" w:color="auto"/>
            <w:right w:val="none" w:sz="0" w:space="0" w:color="auto"/>
          </w:divBdr>
        </w:div>
        <w:div w:id="1935160642">
          <w:marLeft w:val="640"/>
          <w:marRight w:val="0"/>
          <w:marTop w:val="0"/>
          <w:marBottom w:val="0"/>
          <w:divBdr>
            <w:top w:val="none" w:sz="0" w:space="0" w:color="auto"/>
            <w:left w:val="none" w:sz="0" w:space="0" w:color="auto"/>
            <w:bottom w:val="none" w:sz="0" w:space="0" w:color="auto"/>
            <w:right w:val="none" w:sz="0" w:space="0" w:color="auto"/>
          </w:divBdr>
        </w:div>
        <w:div w:id="2019191244">
          <w:marLeft w:val="640"/>
          <w:marRight w:val="0"/>
          <w:marTop w:val="0"/>
          <w:marBottom w:val="0"/>
          <w:divBdr>
            <w:top w:val="none" w:sz="0" w:space="0" w:color="auto"/>
            <w:left w:val="none" w:sz="0" w:space="0" w:color="auto"/>
            <w:bottom w:val="none" w:sz="0" w:space="0" w:color="auto"/>
            <w:right w:val="none" w:sz="0" w:space="0" w:color="auto"/>
          </w:divBdr>
        </w:div>
        <w:div w:id="1555972206">
          <w:marLeft w:val="640"/>
          <w:marRight w:val="0"/>
          <w:marTop w:val="0"/>
          <w:marBottom w:val="0"/>
          <w:divBdr>
            <w:top w:val="none" w:sz="0" w:space="0" w:color="auto"/>
            <w:left w:val="none" w:sz="0" w:space="0" w:color="auto"/>
            <w:bottom w:val="none" w:sz="0" w:space="0" w:color="auto"/>
            <w:right w:val="none" w:sz="0" w:space="0" w:color="auto"/>
          </w:divBdr>
        </w:div>
        <w:div w:id="857618715">
          <w:marLeft w:val="640"/>
          <w:marRight w:val="0"/>
          <w:marTop w:val="0"/>
          <w:marBottom w:val="0"/>
          <w:divBdr>
            <w:top w:val="none" w:sz="0" w:space="0" w:color="auto"/>
            <w:left w:val="none" w:sz="0" w:space="0" w:color="auto"/>
            <w:bottom w:val="none" w:sz="0" w:space="0" w:color="auto"/>
            <w:right w:val="none" w:sz="0" w:space="0" w:color="auto"/>
          </w:divBdr>
        </w:div>
        <w:div w:id="887257382">
          <w:marLeft w:val="640"/>
          <w:marRight w:val="0"/>
          <w:marTop w:val="0"/>
          <w:marBottom w:val="0"/>
          <w:divBdr>
            <w:top w:val="none" w:sz="0" w:space="0" w:color="auto"/>
            <w:left w:val="none" w:sz="0" w:space="0" w:color="auto"/>
            <w:bottom w:val="none" w:sz="0" w:space="0" w:color="auto"/>
            <w:right w:val="none" w:sz="0" w:space="0" w:color="auto"/>
          </w:divBdr>
        </w:div>
        <w:div w:id="1480078749">
          <w:marLeft w:val="640"/>
          <w:marRight w:val="0"/>
          <w:marTop w:val="0"/>
          <w:marBottom w:val="0"/>
          <w:divBdr>
            <w:top w:val="none" w:sz="0" w:space="0" w:color="auto"/>
            <w:left w:val="none" w:sz="0" w:space="0" w:color="auto"/>
            <w:bottom w:val="none" w:sz="0" w:space="0" w:color="auto"/>
            <w:right w:val="none" w:sz="0" w:space="0" w:color="auto"/>
          </w:divBdr>
        </w:div>
        <w:div w:id="46102347">
          <w:marLeft w:val="640"/>
          <w:marRight w:val="0"/>
          <w:marTop w:val="0"/>
          <w:marBottom w:val="0"/>
          <w:divBdr>
            <w:top w:val="none" w:sz="0" w:space="0" w:color="auto"/>
            <w:left w:val="none" w:sz="0" w:space="0" w:color="auto"/>
            <w:bottom w:val="none" w:sz="0" w:space="0" w:color="auto"/>
            <w:right w:val="none" w:sz="0" w:space="0" w:color="auto"/>
          </w:divBdr>
        </w:div>
        <w:div w:id="1285968151">
          <w:marLeft w:val="640"/>
          <w:marRight w:val="0"/>
          <w:marTop w:val="0"/>
          <w:marBottom w:val="0"/>
          <w:divBdr>
            <w:top w:val="none" w:sz="0" w:space="0" w:color="auto"/>
            <w:left w:val="none" w:sz="0" w:space="0" w:color="auto"/>
            <w:bottom w:val="none" w:sz="0" w:space="0" w:color="auto"/>
            <w:right w:val="none" w:sz="0" w:space="0" w:color="auto"/>
          </w:divBdr>
        </w:div>
        <w:div w:id="114760791">
          <w:marLeft w:val="640"/>
          <w:marRight w:val="0"/>
          <w:marTop w:val="0"/>
          <w:marBottom w:val="0"/>
          <w:divBdr>
            <w:top w:val="none" w:sz="0" w:space="0" w:color="auto"/>
            <w:left w:val="none" w:sz="0" w:space="0" w:color="auto"/>
            <w:bottom w:val="none" w:sz="0" w:space="0" w:color="auto"/>
            <w:right w:val="none" w:sz="0" w:space="0" w:color="auto"/>
          </w:divBdr>
        </w:div>
        <w:div w:id="1651207454">
          <w:marLeft w:val="640"/>
          <w:marRight w:val="0"/>
          <w:marTop w:val="0"/>
          <w:marBottom w:val="0"/>
          <w:divBdr>
            <w:top w:val="none" w:sz="0" w:space="0" w:color="auto"/>
            <w:left w:val="none" w:sz="0" w:space="0" w:color="auto"/>
            <w:bottom w:val="none" w:sz="0" w:space="0" w:color="auto"/>
            <w:right w:val="none" w:sz="0" w:space="0" w:color="auto"/>
          </w:divBdr>
        </w:div>
        <w:div w:id="375853317">
          <w:marLeft w:val="640"/>
          <w:marRight w:val="0"/>
          <w:marTop w:val="0"/>
          <w:marBottom w:val="0"/>
          <w:divBdr>
            <w:top w:val="none" w:sz="0" w:space="0" w:color="auto"/>
            <w:left w:val="none" w:sz="0" w:space="0" w:color="auto"/>
            <w:bottom w:val="none" w:sz="0" w:space="0" w:color="auto"/>
            <w:right w:val="none" w:sz="0" w:space="0" w:color="auto"/>
          </w:divBdr>
        </w:div>
        <w:div w:id="2133475391">
          <w:marLeft w:val="640"/>
          <w:marRight w:val="0"/>
          <w:marTop w:val="0"/>
          <w:marBottom w:val="0"/>
          <w:divBdr>
            <w:top w:val="none" w:sz="0" w:space="0" w:color="auto"/>
            <w:left w:val="none" w:sz="0" w:space="0" w:color="auto"/>
            <w:bottom w:val="none" w:sz="0" w:space="0" w:color="auto"/>
            <w:right w:val="none" w:sz="0" w:space="0" w:color="auto"/>
          </w:divBdr>
        </w:div>
        <w:div w:id="694501196">
          <w:marLeft w:val="640"/>
          <w:marRight w:val="0"/>
          <w:marTop w:val="0"/>
          <w:marBottom w:val="0"/>
          <w:divBdr>
            <w:top w:val="none" w:sz="0" w:space="0" w:color="auto"/>
            <w:left w:val="none" w:sz="0" w:space="0" w:color="auto"/>
            <w:bottom w:val="none" w:sz="0" w:space="0" w:color="auto"/>
            <w:right w:val="none" w:sz="0" w:space="0" w:color="auto"/>
          </w:divBdr>
        </w:div>
      </w:divsChild>
    </w:div>
    <w:div w:id="1902016825">
      <w:bodyDiv w:val="1"/>
      <w:marLeft w:val="0"/>
      <w:marRight w:val="0"/>
      <w:marTop w:val="0"/>
      <w:marBottom w:val="0"/>
      <w:divBdr>
        <w:top w:val="none" w:sz="0" w:space="0" w:color="auto"/>
        <w:left w:val="none" w:sz="0" w:space="0" w:color="auto"/>
        <w:bottom w:val="none" w:sz="0" w:space="0" w:color="auto"/>
        <w:right w:val="none" w:sz="0" w:space="0" w:color="auto"/>
      </w:divBdr>
      <w:divsChild>
        <w:div w:id="372313024">
          <w:marLeft w:val="640"/>
          <w:marRight w:val="0"/>
          <w:marTop w:val="0"/>
          <w:marBottom w:val="0"/>
          <w:divBdr>
            <w:top w:val="none" w:sz="0" w:space="0" w:color="auto"/>
            <w:left w:val="none" w:sz="0" w:space="0" w:color="auto"/>
            <w:bottom w:val="none" w:sz="0" w:space="0" w:color="auto"/>
            <w:right w:val="none" w:sz="0" w:space="0" w:color="auto"/>
          </w:divBdr>
        </w:div>
        <w:div w:id="817964764">
          <w:marLeft w:val="640"/>
          <w:marRight w:val="0"/>
          <w:marTop w:val="0"/>
          <w:marBottom w:val="0"/>
          <w:divBdr>
            <w:top w:val="none" w:sz="0" w:space="0" w:color="auto"/>
            <w:left w:val="none" w:sz="0" w:space="0" w:color="auto"/>
            <w:bottom w:val="none" w:sz="0" w:space="0" w:color="auto"/>
            <w:right w:val="none" w:sz="0" w:space="0" w:color="auto"/>
          </w:divBdr>
        </w:div>
        <w:div w:id="70858389">
          <w:marLeft w:val="640"/>
          <w:marRight w:val="0"/>
          <w:marTop w:val="0"/>
          <w:marBottom w:val="0"/>
          <w:divBdr>
            <w:top w:val="none" w:sz="0" w:space="0" w:color="auto"/>
            <w:left w:val="none" w:sz="0" w:space="0" w:color="auto"/>
            <w:bottom w:val="none" w:sz="0" w:space="0" w:color="auto"/>
            <w:right w:val="none" w:sz="0" w:space="0" w:color="auto"/>
          </w:divBdr>
        </w:div>
        <w:div w:id="667437731">
          <w:marLeft w:val="640"/>
          <w:marRight w:val="0"/>
          <w:marTop w:val="0"/>
          <w:marBottom w:val="0"/>
          <w:divBdr>
            <w:top w:val="none" w:sz="0" w:space="0" w:color="auto"/>
            <w:left w:val="none" w:sz="0" w:space="0" w:color="auto"/>
            <w:bottom w:val="none" w:sz="0" w:space="0" w:color="auto"/>
            <w:right w:val="none" w:sz="0" w:space="0" w:color="auto"/>
          </w:divBdr>
        </w:div>
        <w:div w:id="540091414">
          <w:marLeft w:val="640"/>
          <w:marRight w:val="0"/>
          <w:marTop w:val="0"/>
          <w:marBottom w:val="0"/>
          <w:divBdr>
            <w:top w:val="none" w:sz="0" w:space="0" w:color="auto"/>
            <w:left w:val="none" w:sz="0" w:space="0" w:color="auto"/>
            <w:bottom w:val="none" w:sz="0" w:space="0" w:color="auto"/>
            <w:right w:val="none" w:sz="0" w:space="0" w:color="auto"/>
          </w:divBdr>
        </w:div>
        <w:div w:id="1812017227">
          <w:marLeft w:val="640"/>
          <w:marRight w:val="0"/>
          <w:marTop w:val="0"/>
          <w:marBottom w:val="0"/>
          <w:divBdr>
            <w:top w:val="none" w:sz="0" w:space="0" w:color="auto"/>
            <w:left w:val="none" w:sz="0" w:space="0" w:color="auto"/>
            <w:bottom w:val="none" w:sz="0" w:space="0" w:color="auto"/>
            <w:right w:val="none" w:sz="0" w:space="0" w:color="auto"/>
          </w:divBdr>
        </w:div>
        <w:div w:id="189295019">
          <w:marLeft w:val="640"/>
          <w:marRight w:val="0"/>
          <w:marTop w:val="0"/>
          <w:marBottom w:val="0"/>
          <w:divBdr>
            <w:top w:val="none" w:sz="0" w:space="0" w:color="auto"/>
            <w:left w:val="none" w:sz="0" w:space="0" w:color="auto"/>
            <w:bottom w:val="none" w:sz="0" w:space="0" w:color="auto"/>
            <w:right w:val="none" w:sz="0" w:space="0" w:color="auto"/>
          </w:divBdr>
        </w:div>
        <w:div w:id="1782915402">
          <w:marLeft w:val="640"/>
          <w:marRight w:val="0"/>
          <w:marTop w:val="0"/>
          <w:marBottom w:val="0"/>
          <w:divBdr>
            <w:top w:val="none" w:sz="0" w:space="0" w:color="auto"/>
            <w:left w:val="none" w:sz="0" w:space="0" w:color="auto"/>
            <w:bottom w:val="none" w:sz="0" w:space="0" w:color="auto"/>
            <w:right w:val="none" w:sz="0" w:space="0" w:color="auto"/>
          </w:divBdr>
        </w:div>
        <w:div w:id="2115586576">
          <w:marLeft w:val="640"/>
          <w:marRight w:val="0"/>
          <w:marTop w:val="0"/>
          <w:marBottom w:val="0"/>
          <w:divBdr>
            <w:top w:val="none" w:sz="0" w:space="0" w:color="auto"/>
            <w:left w:val="none" w:sz="0" w:space="0" w:color="auto"/>
            <w:bottom w:val="none" w:sz="0" w:space="0" w:color="auto"/>
            <w:right w:val="none" w:sz="0" w:space="0" w:color="auto"/>
          </w:divBdr>
        </w:div>
        <w:div w:id="251862742">
          <w:marLeft w:val="640"/>
          <w:marRight w:val="0"/>
          <w:marTop w:val="0"/>
          <w:marBottom w:val="0"/>
          <w:divBdr>
            <w:top w:val="none" w:sz="0" w:space="0" w:color="auto"/>
            <w:left w:val="none" w:sz="0" w:space="0" w:color="auto"/>
            <w:bottom w:val="none" w:sz="0" w:space="0" w:color="auto"/>
            <w:right w:val="none" w:sz="0" w:space="0" w:color="auto"/>
          </w:divBdr>
        </w:div>
        <w:div w:id="808477071">
          <w:marLeft w:val="640"/>
          <w:marRight w:val="0"/>
          <w:marTop w:val="0"/>
          <w:marBottom w:val="0"/>
          <w:divBdr>
            <w:top w:val="none" w:sz="0" w:space="0" w:color="auto"/>
            <w:left w:val="none" w:sz="0" w:space="0" w:color="auto"/>
            <w:bottom w:val="none" w:sz="0" w:space="0" w:color="auto"/>
            <w:right w:val="none" w:sz="0" w:space="0" w:color="auto"/>
          </w:divBdr>
        </w:div>
        <w:div w:id="324863720">
          <w:marLeft w:val="640"/>
          <w:marRight w:val="0"/>
          <w:marTop w:val="0"/>
          <w:marBottom w:val="0"/>
          <w:divBdr>
            <w:top w:val="none" w:sz="0" w:space="0" w:color="auto"/>
            <w:left w:val="none" w:sz="0" w:space="0" w:color="auto"/>
            <w:bottom w:val="none" w:sz="0" w:space="0" w:color="auto"/>
            <w:right w:val="none" w:sz="0" w:space="0" w:color="auto"/>
          </w:divBdr>
        </w:div>
        <w:div w:id="1932548273">
          <w:marLeft w:val="640"/>
          <w:marRight w:val="0"/>
          <w:marTop w:val="0"/>
          <w:marBottom w:val="0"/>
          <w:divBdr>
            <w:top w:val="none" w:sz="0" w:space="0" w:color="auto"/>
            <w:left w:val="none" w:sz="0" w:space="0" w:color="auto"/>
            <w:bottom w:val="none" w:sz="0" w:space="0" w:color="auto"/>
            <w:right w:val="none" w:sz="0" w:space="0" w:color="auto"/>
          </w:divBdr>
        </w:div>
        <w:div w:id="1567299779">
          <w:marLeft w:val="640"/>
          <w:marRight w:val="0"/>
          <w:marTop w:val="0"/>
          <w:marBottom w:val="0"/>
          <w:divBdr>
            <w:top w:val="none" w:sz="0" w:space="0" w:color="auto"/>
            <w:left w:val="none" w:sz="0" w:space="0" w:color="auto"/>
            <w:bottom w:val="none" w:sz="0" w:space="0" w:color="auto"/>
            <w:right w:val="none" w:sz="0" w:space="0" w:color="auto"/>
          </w:divBdr>
        </w:div>
        <w:div w:id="1965117363">
          <w:marLeft w:val="640"/>
          <w:marRight w:val="0"/>
          <w:marTop w:val="0"/>
          <w:marBottom w:val="0"/>
          <w:divBdr>
            <w:top w:val="none" w:sz="0" w:space="0" w:color="auto"/>
            <w:left w:val="none" w:sz="0" w:space="0" w:color="auto"/>
            <w:bottom w:val="none" w:sz="0" w:space="0" w:color="auto"/>
            <w:right w:val="none" w:sz="0" w:space="0" w:color="auto"/>
          </w:divBdr>
        </w:div>
        <w:div w:id="622422215">
          <w:marLeft w:val="640"/>
          <w:marRight w:val="0"/>
          <w:marTop w:val="0"/>
          <w:marBottom w:val="0"/>
          <w:divBdr>
            <w:top w:val="none" w:sz="0" w:space="0" w:color="auto"/>
            <w:left w:val="none" w:sz="0" w:space="0" w:color="auto"/>
            <w:bottom w:val="none" w:sz="0" w:space="0" w:color="auto"/>
            <w:right w:val="none" w:sz="0" w:space="0" w:color="auto"/>
          </w:divBdr>
        </w:div>
        <w:div w:id="1271009718">
          <w:marLeft w:val="640"/>
          <w:marRight w:val="0"/>
          <w:marTop w:val="0"/>
          <w:marBottom w:val="0"/>
          <w:divBdr>
            <w:top w:val="none" w:sz="0" w:space="0" w:color="auto"/>
            <w:left w:val="none" w:sz="0" w:space="0" w:color="auto"/>
            <w:bottom w:val="none" w:sz="0" w:space="0" w:color="auto"/>
            <w:right w:val="none" w:sz="0" w:space="0" w:color="auto"/>
          </w:divBdr>
        </w:div>
        <w:div w:id="346904222">
          <w:marLeft w:val="640"/>
          <w:marRight w:val="0"/>
          <w:marTop w:val="0"/>
          <w:marBottom w:val="0"/>
          <w:divBdr>
            <w:top w:val="none" w:sz="0" w:space="0" w:color="auto"/>
            <w:left w:val="none" w:sz="0" w:space="0" w:color="auto"/>
            <w:bottom w:val="none" w:sz="0" w:space="0" w:color="auto"/>
            <w:right w:val="none" w:sz="0" w:space="0" w:color="auto"/>
          </w:divBdr>
        </w:div>
        <w:div w:id="1528131809">
          <w:marLeft w:val="640"/>
          <w:marRight w:val="0"/>
          <w:marTop w:val="0"/>
          <w:marBottom w:val="0"/>
          <w:divBdr>
            <w:top w:val="none" w:sz="0" w:space="0" w:color="auto"/>
            <w:left w:val="none" w:sz="0" w:space="0" w:color="auto"/>
            <w:bottom w:val="none" w:sz="0" w:space="0" w:color="auto"/>
            <w:right w:val="none" w:sz="0" w:space="0" w:color="auto"/>
          </w:divBdr>
        </w:div>
        <w:div w:id="728236733">
          <w:marLeft w:val="640"/>
          <w:marRight w:val="0"/>
          <w:marTop w:val="0"/>
          <w:marBottom w:val="0"/>
          <w:divBdr>
            <w:top w:val="none" w:sz="0" w:space="0" w:color="auto"/>
            <w:left w:val="none" w:sz="0" w:space="0" w:color="auto"/>
            <w:bottom w:val="none" w:sz="0" w:space="0" w:color="auto"/>
            <w:right w:val="none" w:sz="0" w:space="0" w:color="auto"/>
          </w:divBdr>
        </w:div>
        <w:div w:id="1510365805">
          <w:marLeft w:val="640"/>
          <w:marRight w:val="0"/>
          <w:marTop w:val="0"/>
          <w:marBottom w:val="0"/>
          <w:divBdr>
            <w:top w:val="none" w:sz="0" w:space="0" w:color="auto"/>
            <w:left w:val="none" w:sz="0" w:space="0" w:color="auto"/>
            <w:bottom w:val="none" w:sz="0" w:space="0" w:color="auto"/>
            <w:right w:val="none" w:sz="0" w:space="0" w:color="auto"/>
          </w:divBdr>
        </w:div>
        <w:div w:id="54282133">
          <w:marLeft w:val="640"/>
          <w:marRight w:val="0"/>
          <w:marTop w:val="0"/>
          <w:marBottom w:val="0"/>
          <w:divBdr>
            <w:top w:val="none" w:sz="0" w:space="0" w:color="auto"/>
            <w:left w:val="none" w:sz="0" w:space="0" w:color="auto"/>
            <w:bottom w:val="none" w:sz="0" w:space="0" w:color="auto"/>
            <w:right w:val="none" w:sz="0" w:space="0" w:color="auto"/>
          </w:divBdr>
        </w:div>
        <w:div w:id="619800417">
          <w:marLeft w:val="640"/>
          <w:marRight w:val="0"/>
          <w:marTop w:val="0"/>
          <w:marBottom w:val="0"/>
          <w:divBdr>
            <w:top w:val="none" w:sz="0" w:space="0" w:color="auto"/>
            <w:left w:val="none" w:sz="0" w:space="0" w:color="auto"/>
            <w:bottom w:val="none" w:sz="0" w:space="0" w:color="auto"/>
            <w:right w:val="none" w:sz="0" w:space="0" w:color="auto"/>
          </w:divBdr>
        </w:div>
        <w:div w:id="15472600">
          <w:marLeft w:val="640"/>
          <w:marRight w:val="0"/>
          <w:marTop w:val="0"/>
          <w:marBottom w:val="0"/>
          <w:divBdr>
            <w:top w:val="none" w:sz="0" w:space="0" w:color="auto"/>
            <w:left w:val="none" w:sz="0" w:space="0" w:color="auto"/>
            <w:bottom w:val="none" w:sz="0" w:space="0" w:color="auto"/>
            <w:right w:val="none" w:sz="0" w:space="0" w:color="auto"/>
          </w:divBdr>
        </w:div>
        <w:div w:id="295642280">
          <w:marLeft w:val="640"/>
          <w:marRight w:val="0"/>
          <w:marTop w:val="0"/>
          <w:marBottom w:val="0"/>
          <w:divBdr>
            <w:top w:val="none" w:sz="0" w:space="0" w:color="auto"/>
            <w:left w:val="none" w:sz="0" w:space="0" w:color="auto"/>
            <w:bottom w:val="none" w:sz="0" w:space="0" w:color="auto"/>
            <w:right w:val="none" w:sz="0" w:space="0" w:color="auto"/>
          </w:divBdr>
        </w:div>
        <w:div w:id="1959291536">
          <w:marLeft w:val="640"/>
          <w:marRight w:val="0"/>
          <w:marTop w:val="0"/>
          <w:marBottom w:val="0"/>
          <w:divBdr>
            <w:top w:val="none" w:sz="0" w:space="0" w:color="auto"/>
            <w:left w:val="none" w:sz="0" w:space="0" w:color="auto"/>
            <w:bottom w:val="none" w:sz="0" w:space="0" w:color="auto"/>
            <w:right w:val="none" w:sz="0" w:space="0" w:color="auto"/>
          </w:divBdr>
        </w:div>
        <w:div w:id="1539396188">
          <w:marLeft w:val="640"/>
          <w:marRight w:val="0"/>
          <w:marTop w:val="0"/>
          <w:marBottom w:val="0"/>
          <w:divBdr>
            <w:top w:val="none" w:sz="0" w:space="0" w:color="auto"/>
            <w:left w:val="none" w:sz="0" w:space="0" w:color="auto"/>
            <w:bottom w:val="none" w:sz="0" w:space="0" w:color="auto"/>
            <w:right w:val="none" w:sz="0" w:space="0" w:color="auto"/>
          </w:divBdr>
        </w:div>
        <w:div w:id="1324165559">
          <w:marLeft w:val="640"/>
          <w:marRight w:val="0"/>
          <w:marTop w:val="0"/>
          <w:marBottom w:val="0"/>
          <w:divBdr>
            <w:top w:val="none" w:sz="0" w:space="0" w:color="auto"/>
            <w:left w:val="none" w:sz="0" w:space="0" w:color="auto"/>
            <w:bottom w:val="none" w:sz="0" w:space="0" w:color="auto"/>
            <w:right w:val="none" w:sz="0" w:space="0" w:color="auto"/>
          </w:divBdr>
        </w:div>
        <w:div w:id="1723821478">
          <w:marLeft w:val="640"/>
          <w:marRight w:val="0"/>
          <w:marTop w:val="0"/>
          <w:marBottom w:val="0"/>
          <w:divBdr>
            <w:top w:val="none" w:sz="0" w:space="0" w:color="auto"/>
            <w:left w:val="none" w:sz="0" w:space="0" w:color="auto"/>
            <w:bottom w:val="none" w:sz="0" w:space="0" w:color="auto"/>
            <w:right w:val="none" w:sz="0" w:space="0" w:color="auto"/>
          </w:divBdr>
        </w:div>
        <w:div w:id="995180545">
          <w:marLeft w:val="640"/>
          <w:marRight w:val="0"/>
          <w:marTop w:val="0"/>
          <w:marBottom w:val="0"/>
          <w:divBdr>
            <w:top w:val="none" w:sz="0" w:space="0" w:color="auto"/>
            <w:left w:val="none" w:sz="0" w:space="0" w:color="auto"/>
            <w:bottom w:val="none" w:sz="0" w:space="0" w:color="auto"/>
            <w:right w:val="none" w:sz="0" w:space="0" w:color="auto"/>
          </w:divBdr>
        </w:div>
        <w:div w:id="594754638">
          <w:marLeft w:val="640"/>
          <w:marRight w:val="0"/>
          <w:marTop w:val="0"/>
          <w:marBottom w:val="0"/>
          <w:divBdr>
            <w:top w:val="none" w:sz="0" w:space="0" w:color="auto"/>
            <w:left w:val="none" w:sz="0" w:space="0" w:color="auto"/>
            <w:bottom w:val="none" w:sz="0" w:space="0" w:color="auto"/>
            <w:right w:val="none" w:sz="0" w:space="0" w:color="auto"/>
          </w:divBdr>
        </w:div>
        <w:div w:id="1854950548">
          <w:marLeft w:val="640"/>
          <w:marRight w:val="0"/>
          <w:marTop w:val="0"/>
          <w:marBottom w:val="0"/>
          <w:divBdr>
            <w:top w:val="none" w:sz="0" w:space="0" w:color="auto"/>
            <w:left w:val="none" w:sz="0" w:space="0" w:color="auto"/>
            <w:bottom w:val="none" w:sz="0" w:space="0" w:color="auto"/>
            <w:right w:val="none" w:sz="0" w:space="0" w:color="auto"/>
          </w:divBdr>
        </w:div>
        <w:div w:id="860971369">
          <w:marLeft w:val="640"/>
          <w:marRight w:val="0"/>
          <w:marTop w:val="0"/>
          <w:marBottom w:val="0"/>
          <w:divBdr>
            <w:top w:val="none" w:sz="0" w:space="0" w:color="auto"/>
            <w:left w:val="none" w:sz="0" w:space="0" w:color="auto"/>
            <w:bottom w:val="none" w:sz="0" w:space="0" w:color="auto"/>
            <w:right w:val="none" w:sz="0" w:space="0" w:color="auto"/>
          </w:divBdr>
        </w:div>
        <w:div w:id="1024131708">
          <w:marLeft w:val="640"/>
          <w:marRight w:val="0"/>
          <w:marTop w:val="0"/>
          <w:marBottom w:val="0"/>
          <w:divBdr>
            <w:top w:val="none" w:sz="0" w:space="0" w:color="auto"/>
            <w:left w:val="none" w:sz="0" w:space="0" w:color="auto"/>
            <w:bottom w:val="none" w:sz="0" w:space="0" w:color="auto"/>
            <w:right w:val="none" w:sz="0" w:space="0" w:color="auto"/>
          </w:divBdr>
        </w:div>
        <w:div w:id="1470587568">
          <w:marLeft w:val="640"/>
          <w:marRight w:val="0"/>
          <w:marTop w:val="0"/>
          <w:marBottom w:val="0"/>
          <w:divBdr>
            <w:top w:val="none" w:sz="0" w:space="0" w:color="auto"/>
            <w:left w:val="none" w:sz="0" w:space="0" w:color="auto"/>
            <w:bottom w:val="none" w:sz="0" w:space="0" w:color="auto"/>
            <w:right w:val="none" w:sz="0" w:space="0" w:color="auto"/>
          </w:divBdr>
        </w:div>
      </w:divsChild>
    </w:div>
    <w:div w:id="204656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ieeexplore.ieee.org/document/7298594" TargetMode="External"/><Relationship Id="rId47" Type="http://schemas.openxmlformats.org/officeDocument/2006/relationships/hyperlink" Target="https://opg.optica.org/boe/fulltext.cfm?uri=boe-5-10-3568" TargetMode="External"/><Relationship Id="rId63" Type="http://schemas.openxmlformats.org/officeDocument/2006/relationships/hyperlink" Target="https://link.springer.com/article/10.1007/s10115-023-01853-2" TargetMode="External"/><Relationship Id="rId68" Type="http://schemas.openxmlformats.org/officeDocument/2006/relationships/hyperlink" Target="https://tvst.arvojournals.org/article.aspx?articleid=2770240" TargetMode="External"/><Relationship Id="rId84" Type="http://schemas.openxmlformats.org/officeDocument/2006/relationships/hyperlink" Target="mailto:domadiyanikunj002@gmail.com" TargetMode="External"/><Relationship Id="rId16" Type="http://schemas.openxmlformats.org/officeDocument/2006/relationships/image" Target="media/image4.png"/><Relationship Id="rId11" Type="http://schemas.openxmlformats.org/officeDocument/2006/relationships/hyperlink" Target="https://orcid.org/0009-0009-9699-7602" TargetMode="External"/><Relationship Id="rId32" Type="http://schemas.openxmlformats.org/officeDocument/2006/relationships/hyperlink" Target="https://ieeexplore.ieee.org/document/1017623" TargetMode="External"/><Relationship Id="rId37" Type="http://schemas.openxmlformats.org/officeDocument/2006/relationships/hyperlink" Target="https://ieeexplore.ieee.org/document/8703316" TargetMode="External"/><Relationship Id="rId53" Type="http://schemas.openxmlformats.org/officeDocument/2006/relationships/hyperlink" Target="https://ieeexplore.ieee.org/document/9562919" TargetMode="External"/><Relationship Id="rId58" Type="http://schemas.openxmlformats.org/officeDocument/2006/relationships/hyperlink" Target="https://www.spiedigitallibrary.org/journals/journal-of-electronic-imaging/volume-32/issue-03/032004/Retinal-disease-classification-based-on-optical-coherence-tomography-images-using/10.1117/1.JEI.32.3.032004.full" TargetMode="External"/><Relationship Id="rId74" Type="http://schemas.openxmlformats.org/officeDocument/2006/relationships/hyperlink" Target="https://www.scopus.com/authid/detail.uri?authorId=57190984712" TargetMode="External"/><Relationship Id="rId79" Type="http://schemas.openxmlformats.org/officeDocument/2006/relationships/image" Target="media/image25.jpeg"/><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dl.acm.org/doi/10.1145/3028842.3028893" TargetMode="External"/><Relationship Id="rId43" Type="http://schemas.openxmlformats.org/officeDocument/2006/relationships/hyperlink" Target="https://ieeexplore.ieee.org/document/8099726" TargetMode="External"/><Relationship Id="rId48" Type="http://schemas.openxmlformats.org/officeDocument/2006/relationships/hyperlink" Target="https://iovs.arvojournals.org/article.aspx?articleid=2187183" TargetMode="External"/><Relationship Id="rId56" Type="http://schemas.openxmlformats.org/officeDocument/2006/relationships/hyperlink" Target="https://ieeexplore.ieee.org/document/9183103" TargetMode="External"/><Relationship Id="rId64" Type="http://schemas.openxmlformats.org/officeDocument/2006/relationships/hyperlink" Target="https://ieeexplore.ieee.org/document/8578843" TargetMode="External"/><Relationship Id="rId69" Type="http://schemas.openxmlformats.org/officeDocument/2006/relationships/hyperlink" Target="https://www.scitepress.org/Link.aspx?doi=10.5220/0009091001680175" TargetMode="External"/><Relationship Id="rId77" Type="http://schemas.openxmlformats.org/officeDocument/2006/relationships/hyperlink" Target="https://publons.com/researcher/1459592/laith-abualigah/" TargetMode="External"/><Relationship Id="rId8" Type="http://schemas.openxmlformats.org/officeDocument/2006/relationships/hyperlink" Target="https://orcid.org/0000-0003-1922-0997" TargetMode="External"/><Relationship Id="rId51" Type="http://schemas.openxmlformats.org/officeDocument/2006/relationships/hyperlink" Target="https://ieeexplore.ieee.org/document/8718310" TargetMode="External"/><Relationship Id="rId72" Type="http://schemas.openxmlformats.org/officeDocument/2006/relationships/hyperlink" Target="https://scholar.google.com/citations?user=39g8fyoAAAAJ&amp;hl=id&amp;oi=sra" TargetMode="External"/><Relationship Id="rId80" Type="http://schemas.openxmlformats.org/officeDocument/2006/relationships/hyperlink" Target="https://orcid.org/0000-0003-4150-5163" TargetMode="External"/><Relationship Id="rId85" Type="http://schemas.openxmlformats.org/officeDocument/2006/relationships/image" Target="media/image26.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ieeexplore.ieee.org/document/1467360" TargetMode="External"/><Relationship Id="rId38" Type="http://schemas.openxmlformats.org/officeDocument/2006/relationships/hyperlink" Target="https://ieeexplore.ieee.org/document/8579005" TargetMode="External"/><Relationship Id="rId46" Type="http://schemas.openxmlformats.org/officeDocument/2006/relationships/hyperlink" Target="https://ieeexplore.ieee.org/document/8578572" TargetMode="External"/><Relationship Id="rId59" Type="http://schemas.openxmlformats.org/officeDocument/2006/relationships/hyperlink" Target="https://jeeemi.org/index.php/jeeemi/article/view/1464" TargetMode="External"/><Relationship Id="rId67" Type="http://schemas.openxmlformats.org/officeDocument/2006/relationships/hyperlink" Target="https://journals.plos.org/plosone/article?id=10.1371/journal.pone.0288663" TargetMode="External"/><Relationship Id="rId20" Type="http://schemas.openxmlformats.org/officeDocument/2006/relationships/image" Target="media/image8.png"/><Relationship Id="rId41" Type="http://schemas.openxmlformats.org/officeDocument/2006/relationships/hyperlink" Target="https://ieeexplore.ieee.org/document/7780459" TargetMode="External"/><Relationship Id="rId54" Type="http://schemas.openxmlformats.org/officeDocument/2006/relationships/hyperlink" Target="https://www.sciencedirect.com/science/article/abs/pii/S1746809423002434?via%3Dihub" TargetMode="External"/><Relationship Id="rId62" Type="http://schemas.openxmlformats.org/officeDocument/2006/relationships/hyperlink" Target="https://ijict.iaescore.com/index.php/IJICT/article/view/21692" TargetMode="External"/><Relationship Id="rId70" Type="http://schemas.openxmlformats.org/officeDocument/2006/relationships/image" Target="media/image20.jpeg"/><Relationship Id="rId75" Type="http://schemas.openxmlformats.org/officeDocument/2006/relationships/image" Target="media/image22.png"/><Relationship Id="rId83" Type="http://schemas.openxmlformats.org/officeDocument/2006/relationships/hyperlink" Target="https://publons.com/researcher/2978638/arnold-adimabua-ojugo/"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ieeexplore.ieee.org/document/708428" TargetMode="External"/><Relationship Id="rId49" Type="http://schemas.openxmlformats.org/officeDocument/2006/relationships/hyperlink" Target="https://www.sciencedirect.com/science/article/abs/pii/009830049390090R?via%3Dihub" TargetMode="External"/><Relationship Id="rId57" Type="http://schemas.openxmlformats.org/officeDocument/2006/relationships/hyperlink" Target="https://journals.plos.org/plosone/article?id=10.1371/journal.pone.0296175" TargetMode="External"/><Relationship Id="rId10" Type="http://schemas.openxmlformats.org/officeDocument/2006/relationships/hyperlink" Target="https://orcid.org/0000-0002-5804-9910" TargetMode="External"/><Relationship Id="rId31" Type="http://schemas.openxmlformats.org/officeDocument/2006/relationships/image" Target="media/image19.png"/><Relationship Id="rId44" Type="http://schemas.openxmlformats.org/officeDocument/2006/relationships/hyperlink" Target="https://ojs.aaai.org/index.php/AAAI/article/view/11231" TargetMode="External"/><Relationship Id="rId52" Type="http://schemas.openxmlformats.org/officeDocument/2006/relationships/hyperlink" Target="https://www.cell.com/cell/fulltext/S0092-8674(18)30154-5?_returnURL=https%3A%2F%2Flinkinghub.elsevier.com%2Fretrieve%2Fpii%2FS0092867418301545%3Fshowall%3Dtrue" TargetMode="External"/><Relationship Id="rId60" Type="http://schemas.openxmlformats.org/officeDocument/2006/relationships/hyperlink" Target="https://www.kaggle.com/datasets/obulisainaren/retinal-oct-c8/versions/2" TargetMode="External"/><Relationship Id="rId65" Type="http://schemas.openxmlformats.org/officeDocument/2006/relationships/hyperlink" Target="https://dl.acm.org/doi/10.5555/3104322.3104425" TargetMode="External"/><Relationship Id="rId73" Type="http://schemas.openxmlformats.org/officeDocument/2006/relationships/image" Target="media/image21.png"/><Relationship Id="rId78" Type="http://schemas.openxmlformats.org/officeDocument/2006/relationships/image" Target="media/image24.png"/><Relationship Id="rId81" Type="http://schemas.openxmlformats.org/officeDocument/2006/relationships/hyperlink" Target="https://scholar.google.com/citations?user=aEDkRagAAAAJ&amp;hl=en"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yperlink" Target="https://dl.acm.org/doi/10.1145/3065386" TargetMode="External"/><Relationship Id="rId34" Type="http://schemas.openxmlformats.org/officeDocument/2006/relationships/hyperlink" Target="https://ieeexplore.ieee.org/document/4309314" TargetMode="External"/><Relationship Id="rId50" Type="http://schemas.openxmlformats.org/officeDocument/2006/relationships/hyperlink" Target="https://ieeexplore.ieee.org/document/7590956" TargetMode="External"/><Relationship Id="rId55" Type="http://schemas.openxmlformats.org/officeDocument/2006/relationships/hyperlink" Target="https://www.sciencedirect.com/science/article/pii/S2468653016301749?via%3Dihub" TargetMode="External"/><Relationship Id="rId76" Type="http://schemas.openxmlformats.org/officeDocument/2006/relationships/image" Target="media/image23.svg"/><Relationship Id="rId7" Type="http://schemas.openxmlformats.org/officeDocument/2006/relationships/endnotes" Target="endnotes.xml"/><Relationship Id="rId71" Type="http://schemas.openxmlformats.org/officeDocument/2006/relationships/hyperlink" Target="https://orcid.org/0000-0002-2203-4549"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yperlink" Target="https://arxiv.org/abs/1409.1556" TargetMode="External"/><Relationship Id="rId45" Type="http://schemas.openxmlformats.org/officeDocument/2006/relationships/hyperlink" Target="https://ieeexplore.ieee.org/document/8099678" TargetMode="External"/><Relationship Id="rId66" Type="http://schemas.openxmlformats.org/officeDocument/2006/relationships/hyperlink" Target="https://api.semanticscholar.org/CorpusID:6628106" TargetMode="External"/><Relationship Id="rId87" Type="http://schemas.openxmlformats.org/officeDocument/2006/relationships/glossaryDocument" Target="glossary/document.xml"/><Relationship Id="rId61" Type="http://schemas.openxmlformats.org/officeDocument/2006/relationships/hyperlink" Target="https://www.frontiersin.org/journals/big-data/articles/10.3389/fdata.2025.1609124/full" TargetMode="External"/><Relationship Id="rId82" Type="http://schemas.openxmlformats.org/officeDocument/2006/relationships/hyperlink" Target="https://www.scopus.com/authid/detail.uri?authorId=57189005682"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80E04DECF643D2AAA144DD60DD9F22"/>
        <w:category>
          <w:name w:val="General"/>
          <w:gallery w:val="placeholder"/>
        </w:category>
        <w:types>
          <w:type w:val="bbPlcHdr"/>
        </w:types>
        <w:behaviors>
          <w:behavior w:val="content"/>
        </w:behaviors>
        <w:guid w:val="{4088343A-1984-4F32-93AE-A6F8FEAF0C1C}"/>
      </w:docPartPr>
      <w:docPartBody>
        <w:p w:rsidR="00421107" w:rsidRDefault="009023AC" w:rsidP="009023AC">
          <w:pPr>
            <w:pStyle w:val="C580E04DECF643D2AAA144DD60DD9F22"/>
          </w:pPr>
          <w:r w:rsidRPr="00126C04">
            <w:rPr>
              <w:rStyle w:val="PlaceholderText"/>
            </w:rPr>
            <w:t>Click or tap here to enter text.</w:t>
          </w:r>
        </w:p>
      </w:docPartBody>
    </w:docPart>
    <w:docPart>
      <w:docPartPr>
        <w:name w:val="51C996515B6A494C851BD3E15203AD32"/>
        <w:category>
          <w:name w:val="General"/>
          <w:gallery w:val="placeholder"/>
        </w:category>
        <w:types>
          <w:type w:val="bbPlcHdr"/>
        </w:types>
        <w:behaviors>
          <w:behavior w:val="content"/>
        </w:behaviors>
        <w:guid w:val="{3FBFE2AF-1131-4C53-A2A5-57D195EEC65F}"/>
      </w:docPartPr>
      <w:docPartBody>
        <w:p w:rsidR="00421107" w:rsidRDefault="009023AC" w:rsidP="009023AC">
          <w:pPr>
            <w:pStyle w:val="51C996515B6A494C851BD3E15203AD32"/>
          </w:pPr>
          <w:r w:rsidRPr="00B176B2">
            <w:rPr>
              <w:rStyle w:val="PlaceholderText"/>
            </w:rPr>
            <w:t>Click or tap here to enter text.</w:t>
          </w:r>
        </w:p>
      </w:docPartBody>
    </w:docPart>
    <w:docPart>
      <w:docPartPr>
        <w:name w:val="2EAE917E835641DB97DF409B8EF5660C"/>
        <w:category>
          <w:name w:val="General"/>
          <w:gallery w:val="placeholder"/>
        </w:category>
        <w:types>
          <w:type w:val="bbPlcHdr"/>
        </w:types>
        <w:behaviors>
          <w:behavior w:val="content"/>
        </w:behaviors>
        <w:guid w:val="{8DAF4925-21DE-459A-80D3-7C742C6E8320}"/>
      </w:docPartPr>
      <w:docPartBody>
        <w:p w:rsidR="00421107" w:rsidRDefault="009023AC" w:rsidP="009023AC">
          <w:pPr>
            <w:pStyle w:val="2EAE917E835641DB97DF409B8EF5660C"/>
          </w:pPr>
          <w:r w:rsidRPr="00B176B2">
            <w:rPr>
              <w:rStyle w:val="PlaceholderText"/>
            </w:rPr>
            <w:t>Click or tap here to enter text.</w:t>
          </w:r>
        </w:p>
      </w:docPartBody>
    </w:docPart>
    <w:docPart>
      <w:docPartPr>
        <w:name w:val="0C7DAD5DADED4145B36ACB555FB0B6A6"/>
        <w:category>
          <w:name w:val="General"/>
          <w:gallery w:val="placeholder"/>
        </w:category>
        <w:types>
          <w:type w:val="bbPlcHdr"/>
        </w:types>
        <w:behaviors>
          <w:behavior w:val="content"/>
        </w:behaviors>
        <w:guid w:val="{0F8DCC5C-0206-4C97-AD29-447D128457C2}"/>
      </w:docPartPr>
      <w:docPartBody>
        <w:p w:rsidR="00421107" w:rsidRDefault="009023AC" w:rsidP="009023AC">
          <w:pPr>
            <w:pStyle w:val="0C7DAD5DADED4145B36ACB555FB0B6A6"/>
          </w:pPr>
          <w:r w:rsidRPr="00B176B2">
            <w:rPr>
              <w:rStyle w:val="PlaceholderText"/>
            </w:rPr>
            <w:t>Click or tap here to enter text.</w:t>
          </w:r>
        </w:p>
      </w:docPartBody>
    </w:docPart>
    <w:docPart>
      <w:docPartPr>
        <w:name w:val="14556D9EF08A4E7686B988886C9F5CC7"/>
        <w:category>
          <w:name w:val="General"/>
          <w:gallery w:val="placeholder"/>
        </w:category>
        <w:types>
          <w:type w:val="bbPlcHdr"/>
        </w:types>
        <w:behaviors>
          <w:behavior w:val="content"/>
        </w:behaviors>
        <w:guid w:val="{FB7F9844-9B52-47B1-AB21-4B04F3963743}"/>
      </w:docPartPr>
      <w:docPartBody>
        <w:p w:rsidR="00421107" w:rsidRDefault="009023AC" w:rsidP="009023AC">
          <w:pPr>
            <w:pStyle w:val="14556D9EF08A4E7686B988886C9F5CC7"/>
          </w:pPr>
          <w:r w:rsidRPr="00126C04">
            <w:rPr>
              <w:rStyle w:val="PlaceholderText"/>
            </w:rPr>
            <w:t>Click or tap here to enter text.</w:t>
          </w:r>
        </w:p>
      </w:docPartBody>
    </w:docPart>
    <w:docPart>
      <w:docPartPr>
        <w:name w:val="9562D4D2D497447A933C497EB6398EDC"/>
        <w:category>
          <w:name w:val="General"/>
          <w:gallery w:val="placeholder"/>
        </w:category>
        <w:types>
          <w:type w:val="bbPlcHdr"/>
        </w:types>
        <w:behaviors>
          <w:behavior w:val="content"/>
        </w:behaviors>
        <w:guid w:val="{D9578DC7-705B-4865-A5FE-BED9407EA773}"/>
      </w:docPartPr>
      <w:docPartBody>
        <w:p w:rsidR="00421107" w:rsidRDefault="009023AC" w:rsidP="009023AC">
          <w:pPr>
            <w:pStyle w:val="9562D4D2D497447A933C497EB6398EDC"/>
          </w:pPr>
          <w:r w:rsidRPr="00B176B2">
            <w:rPr>
              <w:rStyle w:val="PlaceholderText"/>
            </w:rPr>
            <w:t>Click or tap here to enter text.</w:t>
          </w:r>
        </w:p>
      </w:docPartBody>
    </w:docPart>
    <w:docPart>
      <w:docPartPr>
        <w:name w:val="222988FF9C934DA0976073262914784A"/>
        <w:category>
          <w:name w:val="General"/>
          <w:gallery w:val="placeholder"/>
        </w:category>
        <w:types>
          <w:type w:val="bbPlcHdr"/>
        </w:types>
        <w:behaviors>
          <w:behavior w:val="content"/>
        </w:behaviors>
        <w:guid w:val="{CB43CF38-D4E2-44B9-B1BC-E03AFACC6350}"/>
      </w:docPartPr>
      <w:docPartBody>
        <w:p w:rsidR="00421107" w:rsidRDefault="009023AC" w:rsidP="009023AC">
          <w:pPr>
            <w:pStyle w:val="222988FF9C934DA0976073262914784A"/>
          </w:pPr>
          <w:r w:rsidRPr="00B176B2">
            <w:rPr>
              <w:rStyle w:val="PlaceholderText"/>
            </w:rPr>
            <w:t>Click or tap here to enter text.</w:t>
          </w:r>
        </w:p>
      </w:docPartBody>
    </w:docPart>
    <w:docPart>
      <w:docPartPr>
        <w:name w:val="64686F29C53F4469AAD19BA78A261013"/>
        <w:category>
          <w:name w:val="General"/>
          <w:gallery w:val="placeholder"/>
        </w:category>
        <w:types>
          <w:type w:val="bbPlcHdr"/>
        </w:types>
        <w:behaviors>
          <w:behavior w:val="content"/>
        </w:behaviors>
        <w:guid w:val="{0B5A06CF-B501-4624-8E30-814CC42EEE94}"/>
      </w:docPartPr>
      <w:docPartBody>
        <w:p w:rsidR="00421107" w:rsidRDefault="009023AC" w:rsidP="009023AC">
          <w:pPr>
            <w:pStyle w:val="64686F29C53F4469AAD19BA78A261013"/>
          </w:pPr>
          <w:r w:rsidRPr="00B176B2">
            <w:rPr>
              <w:rStyle w:val="PlaceholderText"/>
            </w:rPr>
            <w:t>Click or tap here to enter text.</w:t>
          </w:r>
        </w:p>
      </w:docPartBody>
    </w:docPart>
    <w:docPart>
      <w:docPartPr>
        <w:name w:val="C12CCF6F16A94EA5966AF9C0C0ED8410"/>
        <w:category>
          <w:name w:val="General"/>
          <w:gallery w:val="placeholder"/>
        </w:category>
        <w:types>
          <w:type w:val="bbPlcHdr"/>
        </w:types>
        <w:behaviors>
          <w:behavior w:val="content"/>
        </w:behaviors>
        <w:guid w:val="{CCFEE353-E8F3-4A18-A7CB-48DC8F8AB726}"/>
      </w:docPartPr>
      <w:docPartBody>
        <w:p w:rsidR="00421107" w:rsidRDefault="009023AC" w:rsidP="009023AC">
          <w:pPr>
            <w:pStyle w:val="C12CCF6F16A94EA5966AF9C0C0ED8410"/>
          </w:pPr>
          <w:r w:rsidRPr="00B176B2">
            <w:rPr>
              <w:rStyle w:val="PlaceholderText"/>
            </w:rPr>
            <w:t>Click or tap here to enter text.</w:t>
          </w:r>
        </w:p>
      </w:docPartBody>
    </w:docPart>
    <w:docPart>
      <w:docPartPr>
        <w:name w:val="BD682EC0E311445EACFEAE73425F1B49"/>
        <w:category>
          <w:name w:val="General"/>
          <w:gallery w:val="placeholder"/>
        </w:category>
        <w:types>
          <w:type w:val="bbPlcHdr"/>
        </w:types>
        <w:behaviors>
          <w:behavior w:val="content"/>
        </w:behaviors>
        <w:guid w:val="{065965CA-3268-4F4C-B3A4-8415D7824E5A}"/>
      </w:docPartPr>
      <w:docPartBody>
        <w:p w:rsidR="00421107" w:rsidRDefault="009023AC" w:rsidP="009023AC">
          <w:pPr>
            <w:pStyle w:val="BD682EC0E311445EACFEAE73425F1B49"/>
          </w:pPr>
          <w:r w:rsidRPr="00B176B2">
            <w:rPr>
              <w:rStyle w:val="PlaceholderText"/>
            </w:rPr>
            <w:t>Click or tap here to enter text.</w:t>
          </w:r>
        </w:p>
      </w:docPartBody>
    </w:docPart>
    <w:docPart>
      <w:docPartPr>
        <w:name w:val="711E6F5A859F4544873B7EE7F8482136"/>
        <w:category>
          <w:name w:val="General"/>
          <w:gallery w:val="placeholder"/>
        </w:category>
        <w:types>
          <w:type w:val="bbPlcHdr"/>
        </w:types>
        <w:behaviors>
          <w:behavior w:val="content"/>
        </w:behaviors>
        <w:guid w:val="{30AD2F65-B96E-43B8-9508-081CD0FCC3F8}"/>
      </w:docPartPr>
      <w:docPartBody>
        <w:p w:rsidR="00421107" w:rsidRDefault="009023AC" w:rsidP="009023AC">
          <w:pPr>
            <w:pStyle w:val="711E6F5A859F4544873B7EE7F8482136"/>
          </w:pPr>
          <w:r w:rsidRPr="00B176B2">
            <w:rPr>
              <w:rStyle w:val="PlaceholderText"/>
            </w:rPr>
            <w:t>Click or tap here to enter text.</w:t>
          </w:r>
        </w:p>
      </w:docPartBody>
    </w:docPart>
    <w:docPart>
      <w:docPartPr>
        <w:name w:val="8537484276DE474991F26106C94C1B85"/>
        <w:category>
          <w:name w:val="General"/>
          <w:gallery w:val="placeholder"/>
        </w:category>
        <w:types>
          <w:type w:val="bbPlcHdr"/>
        </w:types>
        <w:behaviors>
          <w:behavior w:val="content"/>
        </w:behaviors>
        <w:guid w:val="{C519309C-050C-4CCA-A5EB-D0D316577F8B}"/>
      </w:docPartPr>
      <w:docPartBody>
        <w:p w:rsidR="00421107" w:rsidRDefault="009023AC" w:rsidP="009023AC">
          <w:pPr>
            <w:pStyle w:val="8537484276DE474991F26106C94C1B85"/>
          </w:pPr>
          <w:r w:rsidRPr="00B176B2">
            <w:rPr>
              <w:rStyle w:val="PlaceholderText"/>
            </w:rPr>
            <w:t>Click or tap here to enter text.</w:t>
          </w:r>
        </w:p>
      </w:docPartBody>
    </w:docPart>
    <w:docPart>
      <w:docPartPr>
        <w:name w:val="B577F16E864343D6B32DCC6EEF149E20"/>
        <w:category>
          <w:name w:val="General"/>
          <w:gallery w:val="placeholder"/>
        </w:category>
        <w:types>
          <w:type w:val="bbPlcHdr"/>
        </w:types>
        <w:behaviors>
          <w:behavior w:val="content"/>
        </w:behaviors>
        <w:guid w:val="{3979A9EE-C486-44F6-A185-DF962EEC1CA5}"/>
      </w:docPartPr>
      <w:docPartBody>
        <w:p w:rsidR="00421107" w:rsidRDefault="009023AC" w:rsidP="009023AC">
          <w:pPr>
            <w:pStyle w:val="B577F16E864343D6B32DCC6EEF149E20"/>
          </w:pPr>
          <w:r w:rsidRPr="00B176B2">
            <w:rPr>
              <w:rStyle w:val="PlaceholderText"/>
            </w:rPr>
            <w:t>Click or tap here to enter text.</w:t>
          </w:r>
        </w:p>
      </w:docPartBody>
    </w:docPart>
    <w:docPart>
      <w:docPartPr>
        <w:name w:val="317638F7F3414FDBA33FE0CA3FB560DF"/>
        <w:category>
          <w:name w:val="General"/>
          <w:gallery w:val="placeholder"/>
        </w:category>
        <w:types>
          <w:type w:val="bbPlcHdr"/>
        </w:types>
        <w:behaviors>
          <w:behavior w:val="content"/>
        </w:behaviors>
        <w:guid w:val="{B2734790-782B-466E-989B-9D1EFE8E6F96}"/>
      </w:docPartPr>
      <w:docPartBody>
        <w:p w:rsidR="00421107" w:rsidRDefault="009023AC" w:rsidP="009023AC">
          <w:pPr>
            <w:pStyle w:val="317638F7F3414FDBA33FE0CA3FB560DF"/>
          </w:pPr>
          <w:r w:rsidRPr="00B176B2">
            <w:rPr>
              <w:rStyle w:val="PlaceholderText"/>
            </w:rPr>
            <w:t>Click or tap here to enter text.</w:t>
          </w:r>
        </w:p>
      </w:docPartBody>
    </w:docPart>
    <w:docPart>
      <w:docPartPr>
        <w:name w:val="652575FAE0CA449E98E5EFE4C24089B8"/>
        <w:category>
          <w:name w:val="General"/>
          <w:gallery w:val="placeholder"/>
        </w:category>
        <w:types>
          <w:type w:val="bbPlcHdr"/>
        </w:types>
        <w:behaviors>
          <w:behavior w:val="content"/>
        </w:behaviors>
        <w:guid w:val="{859A72C3-E063-48CA-9974-4714E4EE311F}"/>
      </w:docPartPr>
      <w:docPartBody>
        <w:p w:rsidR="00421107" w:rsidRDefault="009023AC" w:rsidP="009023AC">
          <w:pPr>
            <w:pStyle w:val="652575FAE0CA449E98E5EFE4C24089B8"/>
          </w:pPr>
          <w:r w:rsidRPr="00B176B2">
            <w:rPr>
              <w:rStyle w:val="PlaceholderText"/>
            </w:rPr>
            <w:t>Click or tap here to enter text.</w:t>
          </w:r>
        </w:p>
      </w:docPartBody>
    </w:docPart>
    <w:docPart>
      <w:docPartPr>
        <w:name w:val="95C79E6F9A1143CCB9F8191F3C7F6EC1"/>
        <w:category>
          <w:name w:val="General"/>
          <w:gallery w:val="placeholder"/>
        </w:category>
        <w:types>
          <w:type w:val="bbPlcHdr"/>
        </w:types>
        <w:behaviors>
          <w:behavior w:val="content"/>
        </w:behaviors>
        <w:guid w:val="{DA52CF1F-9AF8-46C2-9F46-19EAFD145917}"/>
      </w:docPartPr>
      <w:docPartBody>
        <w:p w:rsidR="00421107" w:rsidRDefault="009023AC" w:rsidP="009023AC">
          <w:pPr>
            <w:pStyle w:val="95C79E6F9A1143CCB9F8191F3C7F6EC1"/>
          </w:pPr>
          <w:r w:rsidRPr="00B176B2">
            <w:rPr>
              <w:rStyle w:val="PlaceholderText"/>
            </w:rPr>
            <w:t>Click or tap here to enter text.</w:t>
          </w:r>
        </w:p>
      </w:docPartBody>
    </w:docPart>
    <w:docPart>
      <w:docPartPr>
        <w:name w:val="6C16712142A54A3D81CD2DC2A80797A7"/>
        <w:category>
          <w:name w:val="General"/>
          <w:gallery w:val="placeholder"/>
        </w:category>
        <w:types>
          <w:type w:val="bbPlcHdr"/>
        </w:types>
        <w:behaviors>
          <w:behavior w:val="content"/>
        </w:behaviors>
        <w:guid w:val="{1BECEB99-02E3-402F-A0C4-9D8D6EF66418}"/>
      </w:docPartPr>
      <w:docPartBody>
        <w:p w:rsidR="00421107" w:rsidRDefault="009023AC" w:rsidP="009023AC">
          <w:pPr>
            <w:pStyle w:val="6C16712142A54A3D81CD2DC2A80797A7"/>
          </w:pPr>
          <w:r w:rsidRPr="00B176B2">
            <w:rPr>
              <w:rStyle w:val="PlaceholderText"/>
            </w:rPr>
            <w:t>Click or tap here to enter text.</w:t>
          </w:r>
        </w:p>
      </w:docPartBody>
    </w:docPart>
    <w:docPart>
      <w:docPartPr>
        <w:name w:val="B9B939DCA1CB4590BEB8A7789E581AAC"/>
        <w:category>
          <w:name w:val="General"/>
          <w:gallery w:val="placeholder"/>
        </w:category>
        <w:types>
          <w:type w:val="bbPlcHdr"/>
        </w:types>
        <w:behaviors>
          <w:behavior w:val="content"/>
        </w:behaviors>
        <w:guid w:val="{39067451-EEB1-4D23-BE53-CC9738EFE638}"/>
      </w:docPartPr>
      <w:docPartBody>
        <w:p w:rsidR="00421107" w:rsidRDefault="009023AC" w:rsidP="009023AC">
          <w:pPr>
            <w:pStyle w:val="B9B939DCA1CB4590BEB8A7789E581AAC"/>
          </w:pPr>
          <w:r w:rsidRPr="00B176B2">
            <w:rPr>
              <w:rStyle w:val="PlaceholderText"/>
            </w:rPr>
            <w:t>Click or tap here to enter text.</w:t>
          </w:r>
        </w:p>
      </w:docPartBody>
    </w:docPart>
    <w:docPart>
      <w:docPartPr>
        <w:name w:val="0C5DC5F15CAF4924AF88BD3107477AAE"/>
        <w:category>
          <w:name w:val="General"/>
          <w:gallery w:val="placeholder"/>
        </w:category>
        <w:types>
          <w:type w:val="bbPlcHdr"/>
        </w:types>
        <w:behaviors>
          <w:behavior w:val="content"/>
        </w:behaviors>
        <w:guid w:val="{9FD39969-2DA4-4CBD-94E9-BA605EE16735}"/>
      </w:docPartPr>
      <w:docPartBody>
        <w:p w:rsidR="00421107" w:rsidRDefault="009023AC" w:rsidP="009023AC">
          <w:pPr>
            <w:pStyle w:val="0C5DC5F15CAF4924AF88BD3107477AAE"/>
          </w:pPr>
          <w:r w:rsidRPr="00B176B2">
            <w:rPr>
              <w:rStyle w:val="PlaceholderText"/>
            </w:rPr>
            <w:t>Click or tap here to enter text.</w:t>
          </w:r>
        </w:p>
      </w:docPartBody>
    </w:docPart>
    <w:docPart>
      <w:docPartPr>
        <w:name w:val="34299796E68448EBBE38C40D727ECC44"/>
        <w:category>
          <w:name w:val="General"/>
          <w:gallery w:val="placeholder"/>
        </w:category>
        <w:types>
          <w:type w:val="bbPlcHdr"/>
        </w:types>
        <w:behaviors>
          <w:behavior w:val="content"/>
        </w:behaviors>
        <w:guid w:val="{062F35D8-6E98-42B3-9DBE-6A1AAD59C0BE}"/>
      </w:docPartPr>
      <w:docPartBody>
        <w:p w:rsidR="00421107" w:rsidRDefault="009023AC" w:rsidP="009023AC">
          <w:pPr>
            <w:pStyle w:val="34299796E68448EBBE38C40D727ECC44"/>
          </w:pPr>
          <w:r w:rsidRPr="00126C04">
            <w:rPr>
              <w:rStyle w:val="PlaceholderText"/>
            </w:rPr>
            <w:t>Click or tap here to enter text.</w:t>
          </w:r>
        </w:p>
      </w:docPartBody>
    </w:docPart>
    <w:docPart>
      <w:docPartPr>
        <w:name w:val="72885CFCA7EF464B96909866B60FB044"/>
        <w:category>
          <w:name w:val="General"/>
          <w:gallery w:val="placeholder"/>
        </w:category>
        <w:types>
          <w:type w:val="bbPlcHdr"/>
        </w:types>
        <w:behaviors>
          <w:behavior w:val="content"/>
        </w:behaviors>
        <w:guid w:val="{8C15C25C-B5A9-4D19-8FEA-2F4E72075DD2}"/>
      </w:docPartPr>
      <w:docPartBody>
        <w:p w:rsidR="00421107" w:rsidRDefault="009023AC" w:rsidP="009023AC">
          <w:pPr>
            <w:pStyle w:val="72885CFCA7EF464B96909866B60FB044"/>
          </w:pPr>
          <w:r w:rsidRPr="00B176B2">
            <w:rPr>
              <w:rStyle w:val="PlaceholderText"/>
            </w:rPr>
            <w:t>Click or tap here to enter text.</w:t>
          </w:r>
        </w:p>
      </w:docPartBody>
    </w:docPart>
    <w:docPart>
      <w:docPartPr>
        <w:name w:val="F78FDE7CB1C54B47A590CB42510D7A85"/>
        <w:category>
          <w:name w:val="General"/>
          <w:gallery w:val="placeholder"/>
        </w:category>
        <w:types>
          <w:type w:val="bbPlcHdr"/>
        </w:types>
        <w:behaviors>
          <w:behavior w:val="content"/>
        </w:behaviors>
        <w:guid w:val="{A2C0F995-0E71-44F6-9EF4-B6D189DC5410}"/>
      </w:docPartPr>
      <w:docPartBody>
        <w:p w:rsidR="00421107" w:rsidRDefault="009023AC" w:rsidP="009023AC">
          <w:pPr>
            <w:pStyle w:val="F78FDE7CB1C54B47A590CB42510D7A85"/>
          </w:pPr>
          <w:r w:rsidRPr="00B176B2">
            <w:rPr>
              <w:rStyle w:val="PlaceholderText"/>
            </w:rPr>
            <w:t>Click or tap here to enter text.</w:t>
          </w:r>
        </w:p>
      </w:docPartBody>
    </w:docPart>
    <w:docPart>
      <w:docPartPr>
        <w:name w:val="093482CCA1E34452A608ED43C79EEEBD"/>
        <w:category>
          <w:name w:val="General"/>
          <w:gallery w:val="placeholder"/>
        </w:category>
        <w:types>
          <w:type w:val="bbPlcHdr"/>
        </w:types>
        <w:behaviors>
          <w:behavior w:val="content"/>
        </w:behaviors>
        <w:guid w:val="{057A5B8A-0D28-44D4-8D2C-6B0E7F0B55C0}"/>
      </w:docPartPr>
      <w:docPartBody>
        <w:p w:rsidR="00421107" w:rsidRDefault="009023AC" w:rsidP="009023AC">
          <w:pPr>
            <w:pStyle w:val="093482CCA1E34452A608ED43C79EEEBD"/>
          </w:pPr>
          <w:r w:rsidRPr="00126C04">
            <w:rPr>
              <w:rStyle w:val="PlaceholderText"/>
            </w:rPr>
            <w:t>Click or tap here to enter text.</w:t>
          </w:r>
        </w:p>
      </w:docPartBody>
    </w:docPart>
    <w:docPart>
      <w:docPartPr>
        <w:name w:val="AE14FB80D659438D817C6D9EA76DF1C3"/>
        <w:category>
          <w:name w:val="General"/>
          <w:gallery w:val="placeholder"/>
        </w:category>
        <w:types>
          <w:type w:val="bbPlcHdr"/>
        </w:types>
        <w:behaviors>
          <w:behavior w:val="content"/>
        </w:behaviors>
        <w:guid w:val="{8D3542A4-3321-44A5-B80A-B4AE10B09466}"/>
      </w:docPartPr>
      <w:docPartBody>
        <w:p w:rsidR="00421107" w:rsidRDefault="009023AC" w:rsidP="009023AC">
          <w:pPr>
            <w:pStyle w:val="AE14FB80D659438D817C6D9EA76DF1C3"/>
          </w:pPr>
          <w:r w:rsidRPr="00126C04">
            <w:rPr>
              <w:rStyle w:val="PlaceholderText"/>
            </w:rPr>
            <w:t>Click or tap here to enter text.</w:t>
          </w:r>
        </w:p>
      </w:docPartBody>
    </w:docPart>
    <w:docPart>
      <w:docPartPr>
        <w:name w:val="C1767CFBE5704FF1A76970D920FBA0A5"/>
        <w:category>
          <w:name w:val="General"/>
          <w:gallery w:val="placeholder"/>
        </w:category>
        <w:types>
          <w:type w:val="bbPlcHdr"/>
        </w:types>
        <w:behaviors>
          <w:behavior w:val="content"/>
        </w:behaviors>
        <w:guid w:val="{E4688A00-1FC2-4F0F-9D4F-B71E80C3F29E}"/>
      </w:docPartPr>
      <w:docPartBody>
        <w:p w:rsidR="00421107" w:rsidRDefault="009023AC" w:rsidP="009023AC">
          <w:pPr>
            <w:pStyle w:val="C1767CFBE5704FF1A76970D920FBA0A5"/>
          </w:pPr>
          <w:r w:rsidRPr="00B176B2">
            <w:rPr>
              <w:rStyle w:val="PlaceholderText"/>
            </w:rPr>
            <w:t>Click or tap here to enter text.</w:t>
          </w:r>
        </w:p>
      </w:docPartBody>
    </w:docPart>
    <w:docPart>
      <w:docPartPr>
        <w:name w:val="186E70C4F8AF425C931FE56CD67E56BC"/>
        <w:category>
          <w:name w:val="General"/>
          <w:gallery w:val="placeholder"/>
        </w:category>
        <w:types>
          <w:type w:val="bbPlcHdr"/>
        </w:types>
        <w:behaviors>
          <w:behavior w:val="content"/>
        </w:behaviors>
        <w:guid w:val="{78231A7D-7CE8-48F5-A6E1-7A95EB570085}"/>
      </w:docPartPr>
      <w:docPartBody>
        <w:p w:rsidR="00421107" w:rsidRDefault="009023AC" w:rsidP="009023AC">
          <w:pPr>
            <w:pStyle w:val="186E70C4F8AF425C931FE56CD67E56BC"/>
          </w:pPr>
          <w:r w:rsidRPr="00126C0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DFAC11D-9B20-49FE-BC00-5F928DDFEC42}"/>
      </w:docPartPr>
      <w:docPartBody>
        <w:p w:rsidR="002E0B47" w:rsidRDefault="008035C0">
          <w:r w:rsidRPr="00631B41">
            <w:rPr>
              <w:rStyle w:val="PlaceholderText"/>
            </w:rPr>
            <w:t>Click or tap here to enter text.</w:t>
          </w:r>
        </w:p>
      </w:docPartBody>
    </w:docPart>
    <w:docPart>
      <w:docPartPr>
        <w:name w:val="3FAD5857805440B99A58D0F0EFAD0921"/>
        <w:category>
          <w:name w:val="General"/>
          <w:gallery w:val="placeholder"/>
        </w:category>
        <w:types>
          <w:type w:val="bbPlcHdr"/>
        </w:types>
        <w:behaviors>
          <w:behavior w:val="content"/>
        </w:behaviors>
        <w:guid w:val="{1AB79FE1-3081-4B15-81D7-4B3176A65828}"/>
      </w:docPartPr>
      <w:docPartBody>
        <w:p w:rsidR="00CA352E" w:rsidRDefault="00EC4FE1" w:rsidP="00EC4FE1">
          <w:pPr>
            <w:pStyle w:val="3FAD5857805440B99A58D0F0EFAD0921"/>
          </w:pPr>
          <w:r w:rsidRPr="00B176B2">
            <w:rPr>
              <w:rStyle w:val="PlaceholderText"/>
            </w:rPr>
            <w:t>Click or tap here to enter text.</w:t>
          </w:r>
        </w:p>
      </w:docPartBody>
    </w:docPart>
    <w:docPart>
      <w:docPartPr>
        <w:name w:val="94714CED87E24138ADDE1258E6F86E04"/>
        <w:category>
          <w:name w:val="General"/>
          <w:gallery w:val="placeholder"/>
        </w:category>
        <w:types>
          <w:type w:val="bbPlcHdr"/>
        </w:types>
        <w:behaviors>
          <w:behavior w:val="content"/>
        </w:behaviors>
        <w:guid w:val="{FF0A9748-1329-43E6-BEB4-E664746E1CCF}"/>
      </w:docPartPr>
      <w:docPartBody>
        <w:p w:rsidR="00CA352E" w:rsidRDefault="00EC4FE1" w:rsidP="00EC4FE1">
          <w:pPr>
            <w:pStyle w:val="94714CED87E24138ADDE1258E6F86E04"/>
          </w:pPr>
          <w:r w:rsidRPr="00B176B2">
            <w:rPr>
              <w:rStyle w:val="PlaceholderText"/>
            </w:rPr>
            <w:t>Click or tap here to enter text.</w:t>
          </w:r>
        </w:p>
      </w:docPartBody>
    </w:docPart>
    <w:docPart>
      <w:docPartPr>
        <w:name w:val="1877A28674D94874A7055D3F2410F86F"/>
        <w:category>
          <w:name w:val="General"/>
          <w:gallery w:val="placeholder"/>
        </w:category>
        <w:types>
          <w:type w:val="bbPlcHdr"/>
        </w:types>
        <w:behaviors>
          <w:behavior w:val="content"/>
        </w:behaviors>
        <w:guid w:val="{ABE35062-151E-4BEE-AA36-5B34631D755F}"/>
      </w:docPartPr>
      <w:docPartBody>
        <w:p w:rsidR="00CA352E" w:rsidRDefault="00EC4FE1" w:rsidP="00EC4FE1">
          <w:pPr>
            <w:pStyle w:val="1877A28674D94874A7055D3F2410F86F"/>
          </w:pPr>
          <w:r w:rsidRPr="00126C04">
            <w:rPr>
              <w:rStyle w:val="PlaceholderText"/>
            </w:rPr>
            <w:t>Click or tap here to enter text.</w:t>
          </w:r>
        </w:p>
      </w:docPartBody>
    </w:docPart>
    <w:docPart>
      <w:docPartPr>
        <w:name w:val="45E53C0E869F472192AB35B3B03BEFF6"/>
        <w:category>
          <w:name w:val="General"/>
          <w:gallery w:val="placeholder"/>
        </w:category>
        <w:types>
          <w:type w:val="bbPlcHdr"/>
        </w:types>
        <w:behaviors>
          <w:behavior w:val="content"/>
        </w:behaviors>
        <w:guid w:val="{E92A9C89-BF75-4ED8-BEDA-E8171ECD16CE}"/>
      </w:docPartPr>
      <w:docPartBody>
        <w:p w:rsidR="00CA352E" w:rsidRDefault="00EC4FE1" w:rsidP="00EC4FE1">
          <w:pPr>
            <w:pStyle w:val="45E53C0E869F472192AB35B3B03BEFF6"/>
          </w:pPr>
          <w:r w:rsidRPr="00631B41">
            <w:rPr>
              <w:rStyle w:val="PlaceholderText"/>
            </w:rPr>
            <w:t>Click or tap here to enter text.</w:t>
          </w:r>
        </w:p>
      </w:docPartBody>
    </w:docPart>
    <w:docPart>
      <w:docPartPr>
        <w:name w:val="A323E93E80024A03AEFDD715E6A1A8F0"/>
        <w:category>
          <w:name w:val="General"/>
          <w:gallery w:val="placeholder"/>
        </w:category>
        <w:types>
          <w:type w:val="bbPlcHdr"/>
        </w:types>
        <w:behaviors>
          <w:behavior w:val="content"/>
        </w:behaviors>
        <w:guid w:val="{51B9F547-DDFA-48B5-89BC-CF05FCDFA2FD}"/>
      </w:docPartPr>
      <w:docPartBody>
        <w:p w:rsidR="001F3090" w:rsidRDefault="00CA352E" w:rsidP="00CA352E">
          <w:pPr>
            <w:pStyle w:val="A323E93E80024A03AEFDD715E6A1A8F0"/>
          </w:pPr>
          <w:r w:rsidRPr="00B176B2">
            <w:rPr>
              <w:rStyle w:val="PlaceholderText"/>
            </w:rPr>
            <w:t>Click or tap here to enter text.</w:t>
          </w:r>
        </w:p>
      </w:docPartBody>
    </w:docPart>
    <w:docPart>
      <w:docPartPr>
        <w:name w:val="520DD60D385C464CAF26020BDF9C6D03"/>
        <w:category>
          <w:name w:val="General"/>
          <w:gallery w:val="placeholder"/>
        </w:category>
        <w:types>
          <w:type w:val="bbPlcHdr"/>
        </w:types>
        <w:behaviors>
          <w:behavior w:val="content"/>
        </w:behaviors>
        <w:guid w:val="{3909C578-047B-46A6-9000-A95CBEA11144}"/>
      </w:docPartPr>
      <w:docPartBody>
        <w:p w:rsidR="001F3090" w:rsidRDefault="00CA352E" w:rsidP="00CA352E">
          <w:pPr>
            <w:pStyle w:val="520DD60D385C464CAF26020BDF9C6D03"/>
          </w:pPr>
          <w:r w:rsidRPr="00B176B2">
            <w:rPr>
              <w:rStyle w:val="PlaceholderText"/>
            </w:rPr>
            <w:t>Click or tap here to enter text.</w:t>
          </w:r>
        </w:p>
      </w:docPartBody>
    </w:docPart>
    <w:docPart>
      <w:docPartPr>
        <w:name w:val="2EB58CFD30F441F68EAD9F28FCBE0CB4"/>
        <w:category>
          <w:name w:val="General"/>
          <w:gallery w:val="placeholder"/>
        </w:category>
        <w:types>
          <w:type w:val="bbPlcHdr"/>
        </w:types>
        <w:behaviors>
          <w:behavior w:val="content"/>
        </w:behaviors>
        <w:guid w:val="{8F02547A-005B-4546-BD50-8B78BCCA490E}"/>
      </w:docPartPr>
      <w:docPartBody>
        <w:p w:rsidR="001F3090" w:rsidRDefault="00CA352E" w:rsidP="00CA352E">
          <w:pPr>
            <w:pStyle w:val="2EB58CFD30F441F68EAD9F28FCBE0CB4"/>
          </w:pPr>
          <w:r w:rsidRPr="00126C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AC"/>
    <w:rsid w:val="00024A0C"/>
    <w:rsid w:val="00053FAF"/>
    <w:rsid w:val="00076271"/>
    <w:rsid w:val="000E5B5C"/>
    <w:rsid w:val="00160817"/>
    <w:rsid w:val="001B25D0"/>
    <w:rsid w:val="001F3090"/>
    <w:rsid w:val="00200D54"/>
    <w:rsid w:val="00251220"/>
    <w:rsid w:val="00257612"/>
    <w:rsid w:val="00286FFB"/>
    <w:rsid w:val="00292F83"/>
    <w:rsid w:val="00296415"/>
    <w:rsid w:val="002A1484"/>
    <w:rsid w:val="002E0B47"/>
    <w:rsid w:val="0034720F"/>
    <w:rsid w:val="003750C1"/>
    <w:rsid w:val="00421107"/>
    <w:rsid w:val="00426EA9"/>
    <w:rsid w:val="0045288D"/>
    <w:rsid w:val="004600F6"/>
    <w:rsid w:val="004832A2"/>
    <w:rsid w:val="00483518"/>
    <w:rsid w:val="004A4D04"/>
    <w:rsid w:val="004E5C22"/>
    <w:rsid w:val="004F731C"/>
    <w:rsid w:val="00527C44"/>
    <w:rsid w:val="005D2CD6"/>
    <w:rsid w:val="005F32C1"/>
    <w:rsid w:val="00622EC4"/>
    <w:rsid w:val="00662ADF"/>
    <w:rsid w:val="00712D6D"/>
    <w:rsid w:val="00777D74"/>
    <w:rsid w:val="0078776E"/>
    <w:rsid w:val="007A5088"/>
    <w:rsid w:val="007B2356"/>
    <w:rsid w:val="008035C0"/>
    <w:rsid w:val="0081139C"/>
    <w:rsid w:val="009023AC"/>
    <w:rsid w:val="00917AD3"/>
    <w:rsid w:val="00976B38"/>
    <w:rsid w:val="009A07CD"/>
    <w:rsid w:val="00A25F65"/>
    <w:rsid w:val="00A547D5"/>
    <w:rsid w:val="00B23EAF"/>
    <w:rsid w:val="00B248C1"/>
    <w:rsid w:val="00B57B13"/>
    <w:rsid w:val="00C57AC4"/>
    <w:rsid w:val="00CA352E"/>
    <w:rsid w:val="00D4622B"/>
    <w:rsid w:val="00DD4E71"/>
    <w:rsid w:val="00EA6BC3"/>
    <w:rsid w:val="00EC4FE1"/>
    <w:rsid w:val="00F832C0"/>
    <w:rsid w:val="00FA5A8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352E"/>
    <w:rPr>
      <w:color w:val="666666"/>
    </w:rPr>
  </w:style>
  <w:style w:type="paragraph" w:customStyle="1" w:styleId="C580E04DECF643D2AAA144DD60DD9F22">
    <w:name w:val="C580E04DECF643D2AAA144DD60DD9F22"/>
    <w:rsid w:val="009023AC"/>
  </w:style>
  <w:style w:type="paragraph" w:customStyle="1" w:styleId="51C996515B6A494C851BD3E15203AD32">
    <w:name w:val="51C996515B6A494C851BD3E15203AD32"/>
    <w:rsid w:val="009023AC"/>
  </w:style>
  <w:style w:type="paragraph" w:customStyle="1" w:styleId="2EAE917E835641DB97DF409B8EF5660C">
    <w:name w:val="2EAE917E835641DB97DF409B8EF5660C"/>
    <w:rsid w:val="009023AC"/>
  </w:style>
  <w:style w:type="paragraph" w:customStyle="1" w:styleId="0C7DAD5DADED4145B36ACB555FB0B6A6">
    <w:name w:val="0C7DAD5DADED4145B36ACB555FB0B6A6"/>
    <w:rsid w:val="009023AC"/>
  </w:style>
  <w:style w:type="paragraph" w:customStyle="1" w:styleId="14556D9EF08A4E7686B988886C9F5CC7">
    <w:name w:val="14556D9EF08A4E7686B988886C9F5CC7"/>
    <w:rsid w:val="009023AC"/>
  </w:style>
  <w:style w:type="paragraph" w:customStyle="1" w:styleId="9562D4D2D497447A933C497EB6398EDC">
    <w:name w:val="9562D4D2D497447A933C497EB6398EDC"/>
    <w:rsid w:val="009023AC"/>
  </w:style>
  <w:style w:type="paragraph" w:customStyle="1" w:styleId="222988FF9C934DA0976073262914784A">
    <w:name w:val="222988FF9C934DA0976073262914784A"/>
    <w:rsid w:val="009023AC"/>
  </w:style>
  <w:style w:type="paragraph" w:customStyle="1" w:styleId="64686F29C53F4469AAD19BA78A261013">
    <w:name w:val="64686F29C53F4469AAD19BA78A261013"/>
    <w:rsid w:val="009023AC"/>
  </w:style>
  <w:style w:type="paragraph" w:customStyle="1" w:styleId="C12CCF6F16A94EA5966AF9C0C0ED8410">
    <w:name w:val="C12CCF6F16A94EA5966AF9C0C0ED8410"/>
    <w:rsid w:val="009023AC"/>
  </w:style>
  <w:style w:type="paragraph" w:customStyle="1" w:styleId="BD682EC0E311445EACFEAE73425F1B49">
    <w:name w:val="BD682EC0E311445EACFEAE73425F1B49"/>
    <w:rsid w:val="009023AC"/>
  </w:style>
  <w:style w:type="paragraph" w:customStyle="1" w:styleId="711E6F5A859F4544873B7EE7F8482136">
    <w:name w:val="711E6F5A859F4544873B7EE7F8482136"/>
    <w:rsid w:val="009023AC"/>
  </w:style>
  <w:style w:type="paragraph" w:customStyle="1" w:styleId="8537484276DE474991F26106C94C1B85">
    <w:name w:val="8537484276DE474991F26106C94C1B85"/>
    <w:rsid w:val="009023AC"/>
  </w:style>
  <w:style w:type="paragraph" w:customStyle="1" w:styleId="B577F16E864343D6B32DCC6EEF149E20">
    <w:name w:val="B577F16E864343D6B32DCC6EEF149E20"/>
    <w:rsid w:val="009023AC"/>
  </w:style>
  <w:style w:type="paragraph" w:customStyle="1" w:styleId="317638F7F3414FDBA33FE0CA3FB560DF">
    <w:name w:val="317638F7F3414FDBA33FE0CA3FB560DF"/>
    <w:rsid w:val="009023AC"/>
  </w:style>
  <w:style w:type="paragraph" w:customStyle="1" w:styleId="652575FAE0CA449E98E5EFE4C24089B8">
    <w:name w:val="652575FAE0CA449E98E5EFE4C24089B8"/>
    <w:rsid w:val="009023AC"/>
  </w:style>
  <w:style w:type="paragraph" w:customStyle="1" w:styleId="95C79E6F9A1143CCB9F8191F3C7F6EC1">
    <w:name w:val="95C79E6F9A1143CCB9F8191F3C7F6EC1"/>
    <w:rsid w:val="009023AC"/>
  </w:style>
  <w:style w:type="paragraph" w:customStyle="1" w:styleId="6C16712142A54A3D81CD2DC2A80797A7">
    <w:name w:val="6C16712142A54A3D81CD2DC2A80797A7"/>
    <w:rsid w:val="009023AC"/>
  </w:style>
  <w:style w:type="paragraph" w:customStyle="1" w:styleId="B9B939DCA1CB4590BEB8A7789E581AAC">
    <w:name w:val="B9B939DCA1CB4590BEB8A7789E581AAC"/>
    <w:rsid w:val="009023AC"/>
  </w:style>
  <w:style w:type="paragraph" w:customStyle="1" w:styleId="0C5DC5F15CAF4924AF88BD3107477AAE">
    <w:name w:val="0C5DC5F15CAF4924AF88BD3107477AAE"/>
    <w:rsid w:val="009023AC"/>
  </w:style>
  <w:style w:type="paragraph" w:customStyle="1" w:styleId="05F3736B6ECE4A7588E7EBBADD93FF2E">
    <w:name w:val="05F3736B6ECE4A7588E7EBBADD93FF2E"/>
    <w:rsid w:val="009023AC"/>
  </w:style>
  <w:style w:type="paragraph" w:customStyle="1" w:styleId="BA291E7D82E94A2F92239410845B9667">
    <w:name w:val="BA291E7D82E94A2F92239410845B9667"/>
    <w:rsid w:val="009023AC"/>
  </w:style>
  <w:style w:type="paragraph" w:customStyle="1" w:styleId="F50DA9EDC2464FA18A57CB28AC70C1FC">
    <w:name w:val="F50DA9EDC2464FA18A57CB28AC70C1FC"/>
    <w:rsid w:val="009023AC"/>
  </w:style>
  <w:style w:type="paragraph" w:customStyle="1" w:styleId="E3B47962F63F4A7690CCCCE7ABDE8F35">
    <w:name w:val="E3B47962F63F4A7690CCCCE7ABDE8F35"/>
    <w:rsid w:val="009023AC"/>
  </w:style>
  <w:style w:type="paragraph" w:customStyle="1" w:styleId="14EFFB6393994B3E8E8933761AD60331">
    <w:name w:val="14EFFB6393994B3E8E8933761AD60331"/>
    <w:rsid w:val="009023AC"/>
  </w:style>
  <w:style w:type="paragraph" w:customStyle="1" w:styleId="34299796E68448EBBE38C40D727ECC44">
    <w:name w:val="34299796E68448EBBE38C40D727ECC44"/>
    <w:rsid w:val="009023AC"/>
  </w:style>
  <w:style w:type="paragraph" w:customStyle="1" w:styleId="72885CFCA7EF464B96909866B60FB044">
    <w:name w:val="72885CFCA7EF464B96909866B60FB044"/>
    <w:rsid w:val="009023AC"/>
  </w:style>
  <w:style w:type="paragraph" w:customStyle="1" w:styleId="F78FDE7CB1C54B47A590CB42510D7A85">
    <w:name w:val="F78FDE7CB1C54B47A590CB42510D7A85"/>
    <w:rsid w:val="009023AC"/>
  </w:style>
  <w:style w:type="paragraph" w:customStyle="1" w:styleId="093482CCA1E34452A608ED43C79EEEBD">
    <w:name w:val="093482CCA1E34452A608ED43C79EEEBD"/>
    <w:rsid w:val="009023AC"/>
  </w:style>
  <w:style w:type="paragraph" w:customStyle="1" w:styleId="AE14FB80D659438D817C6D9EA76DF1C3">
    <w:name w:val="AE14FB80D659438D817C6D9EA76DF1C3"/>
    <w:rsid w:val="009023AC"/>
  </w:style>
  <w:style w:type="paragraph" w:customStyle="1" w:styleId="C1767CFBE5704FF1A76970D920FBA0A5">
    <w:name w:val="C1767CFBE5704FF1A76970D920FBA0A5"/>
    <w:rsid w:val="009023AC"/>
  </w:style>
  <w:style w:type="paragraph" w:customStyle="1" w:styleId="186E70C4F8AF425C931FE56CD67E56BC">
    <w:name w:val="186E70C4F8AF425C931FE56CD67E56BC"/>
    <w:rsid w:val="009023AC"/>
  </w:style>
  <w:style w:type="paragraph" w:customStyle="1" w:styleId="188AFF6936B543DFA359039F38E7DA7D">
    <w:name w:val="188AFF6936B543DFA359039F38E7DA7D"/>
    <w:rsid w:val="009023AC"/>
  </w:style>
  <w:style w:type="paragraph" w:customStyle="1" w:styleId="68D403CCFAB54B2F9DD5C642C0749B73">
    <w:name w:val="68D403CCFAB54B2F9DD5C642C0749B73"/>
    <w:rsid w:val="009023AC"/>
  </w:style>
  <w:style w:type="paragraph" w:customStyle="1" w:styleId="70488C6DFF5E4A93ADBE740F2649DABB">
    <w:name w:val="70488C6DFF5E4A93ADBE740F2649DABB"/>
    <w:rsid w:val="009023AC"/>
  </w:style>
  <w:style w:type="paragraph" w:customStyle="1" w:styleId="60AAFB9CFC1C4AA98A20D3EC62DD9095">
    <w:name w:val="60AAFB9CFC1C4AA98A20D3EC62DD9095"/>
    <w:rsid w:val="009023AC"/>
  </w:style>
  <w:style w:type="paragraph" w:customStyle="1" w:styleId="87C43F829D0D40FEA0C6F4EA0F68851A">
    <w:name w:val="87C43F829D0D40FEA0C6F4EA0F68851A"/>
    <w:rsid w:val="009023AC"/>
  </w:style>
  <w:style w:type="paragraph" w:customStyle="1" w:styleId="B68D52B3B0204AD4A623511CDA1B5CAF">
    <w:name w:val="B68D52B3B0204AD4A623511CDA1B5CAF"/>
    <w:rsid w:val="009023AC"/>
  </w:style>
  <w:style w:type="paragraph" w:customStyle="1" w:styleId="327F9AC24B504AC193D165226AC1FFD9">
    <w:name w:val="327F9AC24B504AC193D165226AC1FFD9"/>
    <w:rsid w:val="009023AC"/>
  </w:style>
  <w:style w:type="paragraph" w:customStyle="1" w:styleId="501F59D69717486DAF57D177DEFF4814">
    <w:name w:val="501F59D69717486DAF57D177DEFF4814"/>
    <w:rsid w:val="008035C0"/>
  </w:style>
  <w:style w:type="paragraph" w:customStyle="1" w:styleId="3FAD5857805440B99A58D0F0EFAD0921">
    <w:name w:val="3FAD5857805440B99A58D0F0EFAD0921"/>
    <w:rsid w:val="00EC4FE1"/>
  </w:style>
  <w:style w:type="paragraph" w:customStyle="1" w:styleId="94714CED87E24138ADDE1258E6F86E04">
    <w:name w:val="94714CED87E24138ADDE1258E6F86E04"/>
    <w:rsid w:val="00EC4FE1"/>
  </w:style>
  <w:style w:type="paragraph" w:customStyle="1" w:styleId="1877A28674D94874A7055D3F2410F86F">
    <w:name w:val="1877A28674D94874A7055D3F2410F86F"/>
    <w:rsid w:val="00EC4FE1"/>
  </w:style>
  <w:style w:type="paragraph" w:customStyle="1" w:styleId="45E53C0E869F472192AB35B3B03BEFF6">
    <w:name w:val="45E53C0E869F472192AB35B3B03BEFF6"/>
    <w:rsid w:val="00EC4FE1"/>
  </w:style>
  <w:style w:type="paragraph" w:customStyle="1" w:styleId="D196126EEC6E43F4B1A2B8DFB53DBC04">
    <w:name w:val="D196126EEC6E43F4B1A2B8DFB53DBC04"/>
    <w:rsid w:val="00CA352E"/>
  </w:style>
  <w:style w:type="paragraph" w:customStyle="1" w:styleId="D16329CCB3D64895B5C75990455F2198">
    <w:name w:val="D16329CCB3D64895B5C75990455F2198"/>
    <w:rsid w:val="00CA352E"/>
  </w:style>
  <w:style w:type="paragraph" w:customStyle="1" w:styleId="A323E93E80024A03AEFDD715E6A1A8F0">
    <w:name w:val="A323E93E80024A03AEFDD715E6A1A8F0"/>
    <w:rsid w:val="00CA352E"/>
  </w:style>
  <w:style w:type="paragraph" w:customStyle="1" w:styleId="C4B242F8491A49A8B4FB17F81C5CE583">
    <w:name w:val="C4B242F8491A49A8B4FB17F81C5CE583"/>
    <w:rsid w:val="00CA352E"/>
  </w:style>
  <w:style w:type="paragraph" w:customStyle="1" w:styleId="E30C513013D9483BA14AB079097D0543">
    <w:name w:val="E30C513013D9483BA14AB079097D0543"/>
    <w:rsid w:val="00CA352E"/>
  </w:style>
  <w:style w:type="paragraph" w:customStyle="1" w:styleId="520DD60D385C464CAF26020BDF9C6D03">
    <w:name w:val="520DD60D385C464CAF26020BDF9C6D03"/>
    <w:rsid w:val="00CA352E"/>
  </w:style>
  <w:style w:type="paragraph" w:customStyle="1" w:styleId="2EB58CFD30F441F68EAD9F28FCBE0CB4">
    <w:name w:val="2EB58CFD30F441F68EAD9F28FCBE0CB4"/>
    <w:rsid w:val="00CA35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2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764A57-B92A-47CE-BCF6-36BB0C8D6EB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164911642"/>
    <we:property name="MENDELEY_CITATIONS" value="[{&quot;citationID&quot;:&quot;MENDELEY_CITATION_62366073-4a0d-4d44-81b9-ee0b6837ead8&quot;,&quot;properties&quot;:{&quot;noteIndex&quot;:0},&quot;isEdited&quot;:false,&quot;manualOverride&quot;:{&quot;isManuallyOverridden&quot;:false,&quot;citeprocText&quot;:&quot;[1]&quot;,&quot;manualOverrideText&quot;:&quot;&quot;},&quot;citationTag&quot;:&quot;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c5666e0a-f89d-4c7e-85f5-89abce28e819&quot;,&quot;properties&quot;:{&quot;noteIndex&quot;:0},&quot;isEdited&quot;:false,&quot;manualOverride&quot;:{&quot;isManuallyOverridden&quot;:false,&quot;citeprocText&quot;:&quot;[2]&quot;,&quot;manualOverrideText&quot;:&quot;&quot;},&quot;citationTag&quot;:&quot;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suppress-author&quot;:false,&quot;composite&quot;:false,&quot;author-only&quot;:false}]},{&quot;citationID&quot;:&quot;MENDELEY_CITATION_19b93a83-255b-41fd-8a86-afee6b5a2282&quot;,&quot;properties&quot;:{&quot;noteIndex&quot;:0},&quot;isEdited&quot;:false,&quot;manualOverride&quot;:{&quot;isManuallyOverridden&quot;:false,&quot;citeprocText&quot;:&quot;[3]&quot;,&quot;manualOverrideText&quot;:&quot;&quot;},&quot;citationTag&quot;:&quot;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suppress-author&quot;:false,&quot;composite&quot;:false,&quot;author-only&quot;:false}]},{&quot;citationID&quot;:&quot;MENDELEY_CITATION_d88d3a62-b646-4802-b320-4ea2bba94d26&quot;,&quot;properties&quot;:{&quot;noteIndex&quot;:0},&quot;isEdited&quot;:false,&quot;manualOverride&quot;:{&quot;isManuallyOverridden&quot;:false,&quot;citeprocText&quot;:&quot;[4]&quot;,&quot;manualOverrideText&quot;:&quot;&quot;},&quot;citationTag&quot;:&quot;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quot;,&quot;citationItems&quot;:[{&quot;id&quot;:&quot;1e057104-9b77-33d2-893d-963b2d8ff2d3&quot;,&quot;itemData&quot;:{&quot;type&quot;:&quot;paper-conference&quot;,&quot;id&quot;:&quot;1e057104-9b77-33d2-893d-963b2d8ff2d3&quot;,&quot;title&quot;:&quot;ANN: a heuristic search algorithm based on artificial neural networks&quot;,&quot;author&quot;:[{&quot;family&quot;:&quot;Li&quot;,&quot;given&quot;:&quot;Guangli&quot;,&quot;parse-names&quot;:false,&quot;dropping-particle&quot;:&quot;&quot;,&quot;non-dropping-particle&quot;:&quot;&quot;},{&quot;family&quot;:&quot;Wang&quot;,&quot;given&quot;:&quot;Guancheng&quot;,&quot;parse-names&quot;:false,&quot;dropping-particle&quot;:&quot;&quot;,&quot;non-dropping-particle&quot;:&quot;&quot;},{&quot;family&quot;:&quot;Wang&quot;,&quot;given&quot;:&quot;Qiang&quot;,&quot;parse-names&quot;:false,&quot;dropping-particle&quot;:&quot;&quot;,&quot;non-dropping-particle&quot;:&quot;&quot;},{&quot;family&quot;:&quot;Fei&quot;,&quot;given&quot;:&quot;Fan&quot;,&quot;parse-names&quot;:false,&quot;dropping-particle&quot;:&quot;&quot;,&quot;non-dropping-particle&quot;:&quot;&quot;},{&quot;family&quot;:&quot;Lü&quot;,&quot;given&quot;:&quot;Shuai&quot;,&quot;parse-names&quot;:false,&quot;dropping-particle&quot;:&quot;&quot;,&quot;non-dropping-particle&quot;:&quot;&quot;},{&quot;family&quot;:&quot;Guo&quot;,&quot;given&quot;:&quot;Degui&quot;,&quot;parse-names&quot;:false,&quot;dropping-particle&quot;:&quot;&quot;,&quot;non-dropping-particle&quot;:&quot;&quot;}],&quot;collection-title&quot;:&quot;ICIIP '16&quot;,&quot;container-title&quot;:&quot;Proceedings of the 1st International Conference on Intelligent Information Processing&quot;,&quot;DOI&quot;:&quot;10.1145/3028842.3028893&quot;,&quot;ISBN&quot;:&quot;9781450347990&quot;,&quot;URL&quot;:&quot;https://doi.org/10.1145/3028842.3028893&quot;,&quot;issued&quot;:{&quot;date-parts&quot;:[[2016]]},&quot;publisher-place&quot;:&quot;New York, NY, USA&quot;,&quot;publisher&quot;:&quot;Association for Computing Machinery&quot;,&quot;container-title-short&quot;:&quot;&quot;},&quot;isTemporary&quot;:false,&quot;suppress-author&quot;:false,&quot;composite&quot;:false,&quot;author-only&quot;:false}]},{&quot;citationID&quot;:&quot;MENDELEY_CITATION_cef6178c-516a-493e-aa83-f1c8e5053364&quot;,&quot;properties&quot;:{&quot;noteIndex&quot;:0},&quot;isEdited&quot;:false,&quot;manualOverride&quot;:{&quot;isManuallyOverridden&quot;:false,&quot;citeprocText&quot;:&quot;[5]&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283a18f1-d0fd-4560-b4cd-048835569982&quot;,&quot;properties&quot;:{&quot;noteIndex&quot;:0},&quot;isEdited&quot;:false,&quot;manualOverride&quot;:{&quot;isManuallyOverridden&quot;:false,&quot;citeprocText&quot;:&quot;[6]&quot;,&quot;manualOverrideText&quot;:&quot;&quot;},&quot;citationTag&quot;:&quot;MENDELEY_CITATION_v3_eyJjaXRhdGlvbklEIjoiTUVOREVMRVlfQ0lUQVRJT05fMjgzYTE4ZjEtZDBmZC00NTYwLWI0Y2QtMDQ4ODM1NTY5OTgy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V9XX0=&quot;,&quot;citationItems&quot;:[{&quot;id&quot;:&quot;eda921af-8e94-3ac9-b063-83a685bf4380&quot;,&quot;itemData&quot;:{&quot;type&quot;:&quot;paper-conference&quot;,&quot;id&quot;:&quot;eda921af-8e94-3ac9-b063-83a685bf4380&quot;,&quot;title&quot;:&quot;Convolutional Neural Network (CNN) for Image Detection and Recognition&quot;,&quot;author&quot;:[{&quot;family&quot;:&quot;Chauhan&quot;,&quot;given&quot;:&quot;Rahul&quot;,&quot;parse-names&quot;:false,&quot;dropping-particle&quot;:&quot;&quot;,&quot;non-dropping-particle&quot;:&quot;&quot;},{&quot;family&quot;:&quot;Ghanshala&quot;,&quot;given&quot;:&quot;Kamal Kumar&quot;,&quot;parse-names&quot;:false,&quot;dropping-particle&quot;:&quot;&quot;,&quot;non-dropping-particle&quot;:&quot;&quot;},{&quot;family&quot;:&quot;Joshi&quot;,&quot;given&quot;:&quot;R C&quot;,&quot;parse-names&quot;:false,&quot;dropping-particle&quot;:&quot;&quot;,&quot;non-dropping-particle&quot;:&quot;&quot;}],&quot;container-title&quot;:&quot;2018 First International Conference on Secure Cyber Computing and Communication (ICSCCC)&quot;,&quot;DOI&quot;:&quot;10.1109/ICSCCC.2018.8703316&quot;,&quot;issued&quot;:{&quot;date-parts&quot;:[[2018]]},&quot;page&quot;:&quot;278-282&quot;,&quot;container-title-short&quot;:&quot;&quot;},&quot;isTemporary&quot;:false}]},{&quot;citationID&quot;:&quot;MENDELEY_CITATION_b34b7df9-2565-4edf-a0b2-cbd46382d405&quot;,&quot;properties&quot;:{&quot;noteIndex&quot;:0},&quot;isEdited&quot;:false,&quot;manualOverride&quot;:{&quot;isManuallyOverridden&quot;:false,&quot;citeprocText&quot;:&quot;[7]&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8]&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9]&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9]&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10]&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19e7dc3d-6692-4c9c-856d-18d2c7f0c8c1&quot;,&quot;properties&quot;:{&quot;noteIndex&quot;:0},&quot;isEdited&quot;:false,&quot;manualOverride&quot;:{&quot;isManuallyOverridden&quot;:false,&quot;citeprocText&quot;:&quot;[11]&quot;,&quot;manualOverrideText&quot;:&quot;&quot;},&quot;citationTag&quot;:&quot;MENDELEY_CITATION_v3_eyJjaXRhdGlvbklEIjoiTUVOREVMRVlfQ0lUQVRJT05fMTllN2RjM2QtNjY5Mi00YzljLTg1NmQtMThkMmM3ZjBjO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9c978bb2-ec9f-4f4e-b62f-a3f023c8712f&quot;,&quot;properties&quot;:{&quot;noteIndex&quot;:0},&quot;isEdited&quot;:false,&quot;manualOverride&quot;:{&quot;isManuallyOverridden&quot;:false,&quot;citeprocText&quot;:&quot;[12]&quot;,&quot;manualOverrideText&quot;:&quot;&quot;},&quot;citationTag&quot;:&quot;MENDELEY_CITATION_v3_eyJjaXRhdGlvbklEIjoiTUVOREVMRVlfQ0lUQVRJT05fOWM5NzhiYjItZWM5Zi00ZjRlLWI2MmYtYTNmMDIzYzg3MTJmIiwicHJvcGVydGllcyI6eyJub3RlSW5kZXgiOjB9LCJpc0VkaXRlZCI6ZmFsc2UsIm1hbnVhbE92ZXJyaWRlIjp7ImlzTWFudWFsbHlPdmVycmlkZGVuIjpmYWxzZSwiY2l0ZXByb2NUZXh0IjoiWzEyXSIsIm1hbnVhbE92ZXJyaWRlVGV4dCI6IiJ9LCJjaXRhdGlvbkl0ZW1zIjpbeyJpZCI6ImI0NmJjZjlhLTdkZWYtM2MyMi1iNmRlLWNmNDk5YzQ2MDlmZSIsIml0ZW1EYXRhIjp7InR5cGUiOiJwYXBlci1jb25mZXJlbmNlIiwiaWQiOiJiNDZiY2Y5YS03ZGVmLTNjMjItYjZkZS1jZjQ5OWM0NjA5ZmU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iLCJwYXJzZS1uYW1lcyI6ZmFsc2UsImRyb3BwaW5nLXBhcnRpY2xlIjoiIiwibm9uLWRyb3BwaW5nLXBhcnRpY2xlIjoiIn1dLCJET0kiOiIxMC4xMTA5L0NWUFIuMjAxNy4yNDMiLCJpc3N1ZWQiOnsiZGF0ZS1wYXJ0cyI6W1syMDE3LDhdXX0sImNvbnRhaW5lci10aXRsZS1zaG9ydCI6IiJ9LCJpc1RlbXBvcmFyeSI6ZmFsc2V9XX0=&quot;,&quot;citationItems&quot;:[{&quot;id&quot;:&quot;b46bcf9a-7def-3c22-b6de-cf499c4609fe&quot;,&quot;itemData&quot;:{&quot;type&quot;:&quot;paper-conference&quot;,&quot;id&quot;:&quot;b46bcf9a-7def-3c22-b6de-cf499c4609fe&quot;,&quot;title&quot;:&quot;Densely Connected Convolutional Networks&quot;,&quot;author&quot;:[{&quot;family&quot;:&quot;Huang&quot;,&quot;given&quot;:&quot;Gao&quot;,&quot;parse-names&quot;:false,&quot;dropping-particle&quot;:&quot;&quot;,&quot;non-dropping-particle&quot;:&quot;&quot;},{&quot;family&quot;:&quot;Liu&quot;,&quot;given&quot;:&quot;Zhuang&quot;,&quot;parse-names&quot;:false,&quot;dropping-particle&quot;:&quot;&quot;,&quot;non-dropping-particle&quot;:&quot;&quot;},{&quot;family&quot;:&quot;Maaten&quot;,&quot;given&quot;:&quot;Laurens&quot;,&quot;parse-names&quot;:false,&quot;dropping-particle&quot;:&quot;&quot;,&quot;non-dropping-particle&quot;:&quot;van der&quot;},{&quot;family&quot;:&quot;Weinberger&quot;,&quot;given&quot;:&quot;Kilian&quot;,&quot;parse-names&quot;:false,&quot;dropping-particle&quot;:&quot;&quot;,&quot;non-dropping-particle&quot;:&quot;&quot;}],&quot;DOI&quot;:&quot;10.1109/CVPR.2017.243&quot;,&quot;issued&quot;:{&quot;date-parts&quot;:[[2017,8]]},&quot;container-title-short&quot;:&quot;&quot;},&quot;isTemporary&quot;:false}]},{&quot;citationID&quot;:&quot;MENDELEY_CITATION_d5f4397b-adae-43fb-a69d-7ba18be30cf6&quot;,&quot;properties&quot;:{&quot;noteIndex&quot;:0},&quot;isEdited&quot;:false,&quot;manualOverride&quot;:{&quot;isManuallyOverridden&quot;:false,&quot;citeprocText&quot;:&quot;[13]&quot;,&quot;manualOverrideText&quot;:&quot;&quot;},&quot;citationTag&quot;:&quot;MENDELEY_CITATION_v3_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&quot;,&quot;citationItems&quot;:[{&quot;id&quot;:&quot;ccdb98fa-82fc-3030-8577-757df5a97403&quot;,&quot;itemData&quot;:{&quot;type&quot;:&quot;article-journal&quot;,&quot;id&quot;:&quot;ccdb98fa-82fc-3030-8577-757df5a97403&quot;,&quot;title&quot;:&quot;Inception-v4, Inception-ResNet and the Impact of Residual Connections on Learning&quot;,&quot;author&quot;:[{&quot;family&quot;:&quot;Szegedy&quot;,&quot;given&quot;:&quot;Christian&quot;,&quot;parse-names&quot;:false,&quot;dropping-particle&quot;:&quot;&quot;,&quot;non-dropping-particle&quot;:&quot;&quot;},{&quot;family&quot;:&quot;Ioffe&quot;,&quot;given&quot;:&quot;Sergey&quot;,&quot;parse-names&quot;:false,&quot;dropping-particle&quot;:&quot;&quot;,&quot;non-dropping-particle&quot;:&quot;&quot;},{&quot;family&quot;:&quot;Vanhoucke&quot;,&quot;given&quot;:&quot;Vincent&quot;,&quot;parse-names&quot;:false,&quot;dropping-particle&quot;:&quot;&quot;,&quot;non-dropping-particle&quot;:&quot;&quot;},{&quot;family&quot;:&quot;Alemi&quot;,&quot;given&quot;:&quot;Alexander&quot;,&quot;parse-names&quot;:false,&quot;dropping-particle&quot;:&quot;&quot;,&quot;non-dropping-particle&quot;:&quot;&quot;}],&quot;container-title&quot;:&quot;Proceedings of the AAAI Conference on Artificial Intelligence&quot;,&quot;DOI&quot;:&quot;10.1609/aaai.v31i1.11231&quot;,&quot;issued&quot;:{&quot;date-parts&quot;:[[2017,8]]},&quot;volume&quot;:&quot;31&quot;,&quot;container-title-short&quot;:&quot;&quot;},&quot;isTemporary&quot;:false}]},{&quot;citationID&quot;:&quot;MENDELEY_CITATION_5a4be16f-f79b-44f7-9f4c-e0bc43a139b1&quot;,&quot;properties&quot;:{&quot;noteIndex&quot;:0},&quot;isEdited&quot;:false,&quot;manualOverride&quot;:{&quot;isManuallyOverridden&quot;:false,&quot;citeprocText&quot;:&quot;[14]&quot;,&quot;manualOverrideText&quot;:&quot;&quot;},&quot;citationTag&quot;:&quot;MENDELEY_CITATION_v3_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&quot;,&quot;citationItems&quot;:[{&quot;id&quot;:&quot;419f188d-f339-3d85-baf4-fd175b853e80&quot;,&quot;itemData&quot;:{&quot;type&quot;:&quot;paper-conference&quot;,&quot;id&quot;:&quot;419f188d-f339-3d85-baf4-fd175b853e80&quot;,&quot;title&quot;:&quot;Xception: Deep Learning with Depthwise Separable Convolutions&quot;,&quot;author&quot;:[{&quot;family&quot;:&quot;Chollet&quot;,&quot;given&quot;:&quot;Francois&quot;,&quot;parse-names&quot;:false,&quot;dropping-particle&quot;:&quot;&quot;,&quot;non-dropping-particle&quot;:&quot;&quot;}],&quot;DOI&quot;:&quot;10.1109/CVPR.2017.195&quot;,&quot;issued&quot;:{&quot;date-parts&quot;:[[2017,8]]},&quot;page&quot;:&quot;1800-1807&quot;,&quot;container-title-short&quot;:&quot;&quot;},&quot;isTemporary&quot;:false}]},{&quot;citationID&quot;:&quot;MENDELEY_CITATION_a26ff3a7-ee82-4264-b314-33433e3bb097&quot;,&quot;properties&quot;:{&quot;noteIndex&quot;:0},&quot;isEdited&quot;:false,&quot;manualOverride&quot;:{&quot;isManuallyOverridden&quot;:false,&quot;citeprocText&quot;:&quot;[15]&quot;,&quot;manualOverrideText&quot;:&quot;&quot;},&quot;citationTag&quot;:&quot;MENDELEY_CITATION_v3_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&quot;,&quot;citationItems&quot;:[{&quot;id&quot;:&quot;b645b3b9-5073-3e0d-96bf-5a7fc68b4e8a&quot;,&quot;itemData&quot;:{&quot;type&quot;:&quot;paper-conference&quot;,&quot;id&quot;:&quot;b645b3b9-5073-3e0d-96bf-5a7fc68b4e8a&quot;,&quot;title&quot;:&quot;MobileNetV2: Inverted Residuals and Linear Bottlenecks&quot;,&quot;author&quot;:[{&quot;family&quot;:&quot;Sandler&quot;,&quot;given&quot;:&quot;Mark&quot;,&quot;parse-names&quot;:false,&quot;dropping-particle&quot;:&quot;&quot;,&quot;non-dropping-particle&quot;:&quot;&quot;},{&quot;family&quot;:&quot;Howard&quot;,&quot;given&quot;:&quot;Andrew&quot;,&quot;parse-names&quot;:false,&quot;dropping-particle&quot;:&quot;&quot;,&quot;non-dropping-particle&quot;:&quot;&quot;},{&quot;family&quot;:&quot;Zhu&quot;,&quot;given&quot;:&quot;Menglong&quot;,&quot;parse-names&quot;:false,&quot;dropping-particle&quot;:&quot;&quot;,&quot;non-dropping-particle&quot;:&quot;&quot;},{&quot;family&quot;:&quot;Zhmoginov&quot;,&quot;given&quot;:&quot;Andrey&quot;,&quot;parse-names&quot;:false,&quot;dropping-particle&quot;:&quot;&quot;,&quot;non-dropping-particle&quot;:&quot;&quot;},{&quot;family&quot;:&quot;Chen&quot;,&quot;given&quot;:&quot;Liang-Chieh&quot;,&quot;parse-names&quot;:false,&quot;dropping-particle&quot;:&quot;&quot;,&quot;non-dropping-particle&quot;:&quot;&quot;}],&quot;DOI&quot;:&quot;10.1109/CVPR.2018.00474&quot;,&quot;issued&quot;:{&quot;date-parts&quot;:[[2018,8]]},&quot;page&quot;:&quot;4510-4520&quot;,&quot;container-title-short&quot;:&quot;&quot;},&quot;isTemporary&quot;:false}]},{&quot;citationID&quot;:&quot;MENDELEY_CITATION_d0c9ec3a-3e94-42f6-b5f4-523dfb97eadc&quot;,&quot;properties&quot;:{&quot;noteIndex&quot;:0},&quot;isEdited&quot;:false,&quot;manualOverride&quot;:{&quot;isManuallyOverridden&quot;:false,&quot;citeprocText&quot;:&quot;[16]&quot;,&quot;manualOverrideText&quot;:&quot;&quot;},&quot;citationTag&quot;:&quot;MENDELEY_CITATION_v3_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&quot;,&quot;citationItems&quot;:[{&quot;id&quot;:&quot;8a8a8cb6-4706-393e-89dc-3c959661ef47&quot;,&quot;itemData&quot;:{&quot;type&quot;:&quot;article&quot;,&quot;id&quot;:&quot;8a8a8cb6-4706-393e-89dc-3c959661ef47&quot;,&quot;title&quot;:&quot;EfficientNet: Rethinking Model Scaling for Convolutional Neural Networks&quot;,&quot;author&quot;:[{&quot;family&quot;:&quot;Tan&quot;,&quot;given&quot;:&quot;Mingxing&quot;,&quot;parse-names&quot;:false,&quot;dropping-particle&quot;:&quot;&quot;,&quot;non-dropping-particle&quot;:&quot;&quot;},{&quot;family&quot;:&quot;Le&quot;,&quot;given&quot;:&quot;Quoc&quot;,&quot;parse-names&quot;:false,&quot;dropping-particle&quot;:&quot;&quot;,&quot;non-dropping-particle&quot;:&quot;&quot;}],&quot;DOI&quot;:&quot;10.48550/arXiv.1905.11946&quot;,&quot;issued&quot;:{&quot;date-parts&quot;:[[2019,8]]},&quot;container-title-short&quot;:&quot;&quot;},&quot;isTemporary&quot;:false}]},{&quot;citationID&quot;:&quot;MENDELEY_CITATION_8eb02343-3428-4486-abba-479438184fdd&quot;,&quot;properties&quot;:{&quot;noteIndex&quot;:0},&quot;isEdited&quot;:false,&quot;manualOverride&quot;:{&quot;isManuallyOverridden&quot;:false,&quot;citeprocText&quot;:&quot;[17]&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3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5]&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8]&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fff1ce55-e072-4595-94f8-2dc6d01bac55&quot;,&quot;properties&quot;:{&quot;noteIndex&quot;:0},&quot;isEdited&quot;:false,&quot;manualOverride&quot;:{&quot;isManuallyOverridden&quot;:false,&quot;citeprocText&quot;:&quot;[19]&quot;,&quot;manualOverrideText&quot;:&quot;&quot;},&quot;citationTag&quot;:&quot;MENDELEY_CITATION_v3_eyJjaXRhdGlvbklEIjoiTUVOREVMRVlfQ0lUQVRJT05fZmZmMWNlNTUtZTA3Mi00NTk1LTk0ZjgtMmRjNmQwMWJhYzU1IiwicHJvcGVydGllcyI6eyJub3RlSW5kZXgiOjB9LCJpc0VkaXRlZCI6ZmFsc2UsIm1hbnVhbE92ZXJyaWRlIjp7ImlzTWFudWFsbHlPdmVycmlkZGVuIjpmYWxzZSwiY2l0ZXByb2NUZXh0IjoiWzE5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quot;,&quot;citationItems&quot;:[{&quot;id&quot;:&quot;746f7def-3f60-36bf-ae37-9768f3842622&quot;,&quot;itemData&quot;:{&quot;type&quot;:&quot;article-journal&quot;,&quot;id&quot;:&quot;746f7def-3f60-36bf-ae37-9768f3842622&quot;,&quot;title&quot;:&quot;Principal components analysis (PCA)&quot;,&quot;author&quot;:[{&quot;family&quot;:&quot;Maćkiewicz&quot;,&quot;given&quot;:&quot;Andrzej&quot;,&quot;parse-names&quot;:false,&quot;dropping-particle&quot;:&quot;&quot;,&quot;non-dropping-particle&quot;:&quot;&quot;},{&quot;family&quot;:&quot;Ratajczak&quot;,&quot;given&quot;:&quot;Waldemar&quot;,&quot;parse-names&quot;:false,&quot;dropping-particle&quot;:&quot;&quot;,&quot;non-dropping-particle&quot;:&quot;&quot;}],&quot;container-title&quot;:&quot;Computers &amp; Geosciences&quot;,&quot;container-title-short&quot;:&quot;Comput. Geosci.&quot;,&quot;DOI&quot;:&quot;https://doi.org/10.1016/0098-3004(93)90090-R&quot;,&quot;ISSN&quot;:&quot;0098-3004&quot;,&quot;URL&quot;:&quot;https://www.sciencedirect.com/science/article/pii/009830049390090R&quot;,&quot;issued&quot;:{&quot;date-parts&quot;:[[1993]]},&quot;page&quot;:&quot;303-342&quot;,&quot;abstract&quot;:&quot;Principal Components Analysis (PCA) as a method of multivariate statistics was created before the Second World War. However, the wider application of this method only occurred in the 1960s, during the “Quantitative Revolution” in the Natural and Social Sciences. The main reason for this time-lag was the huge difficulty posed by calculations involving this method. Only with the advent and development of computers did the almost unlimited application of multivariate statistical methods, including principal components, become possible. At the same time, requirements arose for precise numerical methods concerning, among other things, the calculation of eigenvalues and eigenvectors, because the application of principal components to technical problems required absolute accuracy. On the other hand, numerous applications in Social Sciences gave rise to a significant increase in the ability to interpret these nonobservable variables, which is just what the principal components are. In the application of principal components, the problem is not only to do with their formal properties but above all, their empirical origins. The authors considered these two tendencies during the creation of the program for principal components. This program—entitled PCA—accompanies this paper. It analyzes consecutively, matrices of variance-covariance and correlations, and performs the following functions: •- the determination of eigenvalues and eigenvectors of these matrices.•- the testing of principal components.•- the calculation of coefficients of determination between selected components and the initial variables, and the testing of these coefficients,•- the determination of the share of variation of all the initial variables in the variation of particular components,•- construction of a dendrite for the initial set of variables,•- the construction of a dendrite for a selected pattern of the principal components,•- the scatter of the objects studied in a selected coordinate system. Thus, the PCA program performs many more functions especially in testing and graphics, than PCA programs in conventional statistical packages. Included in this paper are a theoretical description of principal components, the basic rules for their interpretation and also statistical testing.&quot;,&quot;issue&quot;:&quot;3&quot;,&quot;volume&quot;:&quot;19&quot;},&quot;isTemporary&quot;:false,&quot;suppress-author&quot;:false,&quot;composite&quot;:false,&quot;author-only&quot;:false}]},{&quot;citationID&quot;:&quot;MENDELEY_CITATION_3cb5c87d-5e33-4581-8234-7ec5e383fba8&quot;,&quot;properties&quot;:{&quot;noteIndex&quot;:0},&quot;isEdited&quot;:false,&quot;manualOverride&quot;:{&quot;isManuallyOverridden&quot;:false,&quot;citeprocText&quot;:&quot;[20]&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5]&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21]&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22]&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21]&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23]&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1dcb46e-25ad-421e-82cd-8d120645cbf4&quot;,&quot;properties&quot;:{&quot;noteIndex&quot;:0},&quot;isEdited&quot;:false,&quot;manualOverride&quot;:{&quot;isManuallyOverridden&quot;:false,&quot;citeprocText&quot;:&quot;[21]&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25d97370-72a0-4f3c-b179-c909dac50080&quot;,&quot;properties&quot;:{&quot;noteIndex&quot;:0},&quot;isEdited&quot;:false,&quot;manualOverride&quot;:{&quot;isManuallyOverridden&quot;:false,&quot;citeprocText&quot;:&quot;[22]&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b057a08-d8da-45d8-9175-c1517cb7dd5e&quot;,&quot;properties&quot;:{&quot;noteIndex&quot;:0},&quot;isEdited&quot;:false,&quot;manualOverride&quot;:{&quot;isManuallyOverridden&quot;:false,&quot;citeprocText&quot;:&quot;[24]&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25]&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8b9789d-5dd8-45a0-9d80-f05451c1207c&quot;,&quot;properties&quot;:{&quot;noteIndex&quot;:0},&quot;isEdited&quot;:false,&quot;manualOverride&quot;:{&quot;isManuallyOverridden&quot;:false,&quot;citeprocText&quot;:&quot;[10]&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9ef73bee-790a-4f07-84b4-fe1f0c660152&quot;,&quot;properties&quot;:{&quot;noteIndex&quot;:0},&quot;isEdited&quot;:false,&quot;manualOverride&quot;:{&quot;isManuallyOverridden&quot;:false,&quot;citeprocText&quot;:&quot;[22]&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78f666-013c-498a-b2a1-a52208cbffa0&quot;,&quot;properties&quot;:{&quot;noteIndex&quot;:0},&quot;isEdited&quot;:false,&quot;manualOverride&quot;:{&quot;isManuallyOverridden&quot;:false,&quot;citeprocText&quot;:&quot;[26]&quot;,&quot;manualOverrideText&quot;:&quot;&quot;},&quot;citationTag&quot;:&quot;MENDELEY_CITATION_v3_eyJjaXRhdGlvbklEIjoiTUVOREVMRVlfQ0lUQVRJT05fZjE3OGY2NjYtMDEzYy00OThhLWIyYTEtYTUyMjA4Y2JmZmEwIiwicHJvcGVydGllcyI6eyJub3RlSW5kZXgiOjB9LCJpc0VkaXRlZCI6ZmFsc2UsIm1hbnVhbE92ZXJyaWRlIjp7ImlzTWFudWFsbHlPdmVycmlkZGVuIjpmYWxzZSwiY2l0ZXByb2NUZXh0IjoiWzI2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quot;,&quot;citationItems&quot;:[{&quot;id&quot;:&quot;22d6463f-4942-3bda-b3d9-27174d0818ca&quot;,&quot;itemData&quot;:{&quot;type&quot;:&quot;article-journal&quot;,&quot;id&quot;:&quot;22d6463f-4942-3bda-b3d9-27174d0818ca&quot;,&quot;title&quot;:&quot;Deep Learning Is Effective for Classifying Normal versus Age-Related Macular Degeneration OCT Images&quot;,&quot;author&quot;:[{&quot;family&quot;:&quot;Lee&quot;,&quot;given&quot;:&quot;Cecilia S&quot;,&quot;parse-names&quot;:false,&quot;dropping-particle&quot;:&quot;&quot;,&quot;non-dropping-particle&quot;:&quot;&quot;},{&quot;family&quot;:&quot;Baughman&quot;,&quot;given&quot;:&quot;Doug M&quot;,&quot;parse-names&quot;:false,&quot;dropping-particle&quot;:&quot;&quot;,&quot;non-dropping-particle&quot;:&quot;&quot;},{&quot;family&quot;:&quot;Lee&quot;,&quot;given&quot;:&quot;Aaron Y&quot;,&quot;parse-names&quot;:false,&quot;dropping-particle&quot;:&quot;&quot;,&quot;non-dropping-particle&quot;:&quot;&quot;}],&quot;container-title&quot;:&quot;Ophthalmology Retina&quot;,&quot;container-title-short&quot;:&quot;Ophthalmol. Retina&quot;,&quot;DOI&quot;:&quot;https://doi.org/10.1016/j.oret.2016.12.009&quot;,&quot;ISSN&quot;:&quot;2468-6530&quot;,&quot;URL&quot;:&quot;https://www.sciencedirect.com/science/article/pii/S2468653016301749&quot;,&quot;issued&quot;:{&quot;date-parts&quot;:[[2017]]},&quot;page&quot;:&quot;322-327&quot;,&quot;abstract&quot;:&quot;Purpose\nThe advent of electronic medical records (EMRs) with large electronic imaging databases along with advances in deep neural networks with machine learning has provided a unique opportunity to achieve milestones in automated image analysis. Optical coherence tomography is the most common imaging modality in ophthalmology and represents a dense and rich data set when combined with labels derived from the EMR. We sought to determine whether deep learning could be utilized to distinguish normal OCT images from images from patients with age-related macular degeneration (AMD).\nDesign\nEMR and OCT database study.\nSubjects\nNormal and AMD patients who underwent macular OCT.\nMethods\nAutomated extraction of an OCT database was performed and linked to clinical end points from the EMR. Optical coherence tomography scans of the macula were obtained by Heidelberg Spectralis, and each OCT scan was linked to EMR clinical end points extracted from EPIC. The central 11 images were selected from each OCT scan of 2 cohorts of patients: normal and AMD. Cross-validation was performed using a random subset of patients. Receiver operating characteristic (ROC) curves were constructed at an independent image level, macular OCT level, and patient level.\nMain Outcome Measure\nArea under the ROC curve.\nResults\nOf a recent extraction of 2.6 million OCT images linked to clinical data points from the EMR, 52 690 normal macular OCT images and 48 312 AMD macular OCT images were selected. A deep neural network was trained to categorize images as either normal or AMD. At the image level, we achieved an area under the ROC curve of 92.78% with an accuracy of 87.63%. At the macula level, we achieved an area under the ROC curve of 93.83% with an accuracy of 88.98%. At a patient level, we achieved an area under the ROC curve of 97.45% with an accuracy of 93.45%. Peak sensitivity and specificity with optimal cutoffs were 92.64% and 93.69%, respectively.\nConclusions\nThe deep learning technique achieves high accuracy and is effective as a new image classification technique. These findings have important implications in utilizing OCT in automated screening and the development of computer-aided diagnosis tools in the future.&quot;,&quot;issue&quot;:&quot;4&quot;,&quot;volume&quot;:&quot;1&quot;},&quot;isTemporary&quot;:false,&quot;suppress-author&quot;:false,&quot;composite&quot;:false,&quot;author-only&quot;:false}]},{&quot;citationID&quot;:&quot;MENDELEY_CITATION_86f64d6f-9405-40e7-b7e8-6511f8fe5402&quot;,&quot;properties&quot;:{&quot;noteIndex&quot;:0},&quot;isEdited&quot;:false,&quot;manualOverride&quot;:{&quot;isManuallyOverridden&quot;:false,&quot;citeprocText&quot;:&quot;[27]&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8]&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9]&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30]&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d5671d84-ba80-4d00-91fd-f3feda52f547&quot;,&quot;properties&quot;:{&quot;noteIndex&quot;:0},&quot;isEdited&quot;:false,&quot;manualOverride&quot;:{&quot;isManuallyOverridden&quot;:false,&quot;citeprocText&quot;:&quot;[7]&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56d1ebd6-72cf-4c9c-97f9-47cf9246d19b&quot;,&quot;properties&quot;:{&quot;noteIndex&quot;:0},&quot;isEdited&quot;:false,&quot;manualOverride&quot;:{&quot;isManuallyOverridden&quot;:false,&quot;citeprocText&quot;:&quot;[31]&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e8919d73-7cd5-44f2-94bb-b162a5ca94ee&quot;,&quot;properties&quot;:{&quot;noteIndex&quot;:0},&quot;isEdited&quot;:false,&quot;manualOverride&quot;:{&quot;isManuallyOverridden&quot;:false,&quot;citeprocText&quot;:&quot;[32]&quot;,&quot;manualOverrideText&quot;:&quot;&quot;},&quot;citationTag&quot;:&quot;MENDELEY_CITATION_v3_eyJjaXRhdGlvbklEIjoiTUVOREVMRVlfQ0lUQVRJT05fZTg5MTlkNzMtN2NkNS00NGYyLTk0YmItYjE2MmE1Y2E5NGVlIiwicHJvcGVydGllcyI6eyJub3RlSW5kZXgiOjB9LCJpc0VkaXRlZCI6ZmFsc2UsIm1hbnVhbE92ZXJyaWRlIjp7ImlzTWFudWFsbHlPdmVycmlkZGVuIjpmYWxzZSwiY2l0ZXByb2NUZXh0IjoiWzMy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quot;,&quot;citationItems&quot;:[{&quot;id&quot;:&quot;301353df-3fb1-3fbe-85ed-4f709e1bed6f&quot;,&quot;itemData&quot;:{&quot;type&quot;:&quot;article-journal&quot;,&quot;id&quot;:&quot;301353df-3fb1-3fbe-85ed-4f709e1bed6f&quot;,&quot;title&quot;:&quot;OCT-SelfNet: a self-supervised framework with multi-source datasets for generalized retinal disease detection&quot;,&quot;author&quot;:[{&quot;family&quot;:&quot;Jannat&quot;,&quot;given&quot;:&quot;Fatema E.&quot;,&quot;parse-names&quot;:false,&quot;dropping-particle&quot;:&quot;&quot;,&quot;non-dropping-particle&quot;:&quot;&quot;},{&quot;family&quot;:&quot;Gholami&quot;,&quot;given&quot;:&quot;Sina&quot;,&quot;parse-names&quot;:false,&quot;dropping-particle&quot;:&quot;&quot;,&quot;non-dropping-particle&quot;:&quot;&quot;},{&quot;family&quot;:&quot;Alam&quot;,&quot;given&quot;:&quot;Minhaj Nur&quot;,&quot;parse-names&quot;:false,&quot;dropping-particle&quot;:&quot;&quot;,&quot;non-dropping-particle&quot;:&quot;&quot;},{&quot;family&quot;:&quot;Tabkhi&quot;,&quot;given&quot;:&quot;Hamed&quot;,&quot;parse-names&quot;:false,&quot;dropping-particle&quot;:&quot;&quot;,&quot;non-dropping-particle&quot;:&quot;&quot;}],&quot;container-title&quot;:&quot;Frontiers in Big Data&quot;,&quot;container-title-short&quot;:&quot;Front. Big Data&quot;,&quot;DOI&quot;:&quot;10.3389/fdata.2025.1609124&quot;,&quot;ISSN&quot;:&quot;2624909X&quot;,&quot;issued&quot;:{&quot;date-parts&quot;:[[2025]]},&quot;abstract&quot;:&quot;Introduction: In the medical AI field, there is a significant gap between advances in AI technology and the challenge of applying locally trained models to diverse patient populations. This is mainly due to the limited availability of labeled medical image data, driven by privacy concerns. To address this, we have developed a self-supervised machine learning framework for detecting eye diseases from optical coherence tomography (OCT) images, aiming to achieve generalized learning while minimizing the need for large labeled datasets. Methods: Our framework, OCT-SelfNet, effectively addresses the challenge of data scarcity by integrating diverse datasets from multiple sources, ensuring a comprehensive representation of eye diseases. By employing a robust two-phase training strategy self-supervised pre-training with unlabeled data followed by a supervised training stage, we utilized the power of a masked autoencoder built on the SwinV2 backbone. Results: Extensive experiments were conducted across three datasets with varying encoder backbones, assessing scenarios including the absence of self-supervised pre-training, the absence of data fusion, low data availability, and unseen data to evaluate the efficacy of our methodology. OCT-SelfNet outperformed the baseline model (ResNet-50, ViT) in most cases. Additionally, when tested for cross-dataset generalization, OCT-SelfNet surpassed the performance of the baseline model, further demonstrating its strong generalization ability. An ablation study revealed significant improvements attributable to self-supervised pre-training and data fusion methodologies. Discussion: Our findings suggest that the OCT-SelfNet framework is highly promising for real-world clinical deployment in detecting eye diseases from OCT images. This demonstrates the effectiveness of our two-phase training approach and the use of a masked autoencoder based on the SwinV2 backbone. Our work bridges the gap between basic research and clinical application, which significantly enhances the framework's domain adaptation and generalization capabilities in detecting eye diseases.&quot;,&quot;publisher&quot;:&quot;Frontiers Media SA&quot;,&quot;volume&quot;:&quot;8&quot;},&quot;isTemporary&quot;:false}]},{&quot;citationID&quot;:&quot;MENDELEY_CITATION_0695e21f-cdbb-47df-ac4b-85e1770c0e68&quot;,&quot;properties&quot;:{&quot;noteIndex&quot;:0},&quot;isEdited&quot;:false,&quot;manualOverride&quot;:{&quot;isManuallyOverridden&quot;:false,&quot;citeprocText&quot;:&quot;[33]&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22]&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41a5f64-a7b0-4912-832a-d2c70ef01b93&quot;,&quot;properties&quot;:{&quot;noteIndex&quot;:0},&quot;isEdited&quot;:false,&quot;manualOverride&quot;:{&quot;isManuallyOverridden&quot;:false,&quot;citeprocText&quot;:&quot;[31]&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22]&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8ec0906-a854-40ee-885e-c4dfeaf3edb9&quot;,&quot;properties&quot;:{&quot;noteIndex&quot;:0},&quot;isEdited&quot;:false,&quot;manualOverride&quot;:{&quot;isManuallyOverridden&quot;:false,&quot;citeprocText&quot;:&quot;[18]&quot;,&quot;manualOverrideText&quot;:&quot;&quot;},&quot;citationTag&quot;:&quot;MENDELEY_CITATION_v3_eyJjaXRhdGlvbklEIjoiTUVOREVMRVlfQ0lUQVRJT05fNThlYzA5MDYtYTg1NC00MGVlLTg4NWUtYzRkZmVhZjNlZGI5IiwicHJvcGVydGllcyI6eyJub3RlSW5kZXgiOjB9LCJpc0VkaXRlZCI6ZmFsc2UsIm1hbnVhbE92ZXJyaWRlIjp7ImlzTWFudWFsbHlPdmVycmlkZGVuIjpmYWxzZSwiY2l0ZXByb2NUZXh0IjoiWzE4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086a433e-5d8e-421f-a0ea-b1a2e0d66175&quot;,&quot;properties&quot;:{&quot;noteIndex&quot;:0},&quot;isEdited&quot;:false,&quot;manualOverride&quot;:{&quot;isManuallyOverridden&quot;:false,&quot;citeprocText&quot;:&quot;[20]&quot;,&quot;manualOverrideText&quot;:&quot;&quot;},&quot;citationTag&quot;:&quot;MENDELEY_CITATION_v3_eyJjaXRhdGlvbklEIjoiTUVOREVMRVlfQ0lUQVRJT05fMDg2YTQzM2UtNWQ4ZS00MjFmLWEwZWEtYjFhMmUwZDY2MTc1IiwicHJvcGVydGllcyI6eyJub3RlSW5kZXgiOjB9LCJpc0VkaXRlZCI6ZmFsc2UsIm1hbnVhbE92ZXJyaWRlIjp7ImlzTWFudWFsbHlPdmVycmlkZGVuIjpmYWxzZSwiY2l0ZXByb2NUZXh0IjoiWzIw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c0162559-f81c-4096-9122-44154711d372&quot;,&quot;properties&quot;:{&quot;noteIndex&quot;:0},&quot;isEdited&quot;:false,&quot;manualOverride&quot;:{&quot;isManuallyOverridden&quot;:false,&quot;citeprocText&quot;:&quot;[21]&quot;,&quot;manualOverrideText&quot;:&quot;&quot;},&quot;citationTag&quot;:&quot;MENDELEY_CITATION_v3_eyJjaXRhdGlvbklEIjoiTUVOREVMRVlfQ0lUQVRJT05fYzAxNjI1NTktZjgxYy00MDk2LTkxMjItNDQxNTQ3MTFkMzcy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af6876b6-b57e-419b-a7e8-0a49ad7284e4&quot;,&quot;properties&quot;:{&quot;noteIndex&quot;:0},&quot;isEdited&quot;:false,&quot;manualOverride&quot;:{&quot;isManuallyOverridden&quot;:false,&quot;citeprocText&quot;:&quot;[23]&quot;,&quot;manualOverrideText&quot;:&quot;&quot;},&quot;citationTag&quot;:&quot;MENDELEY_CITATION_v3_eyJjaXRhdGlvbklEIjoiTUVOREVMRVlfQ0lUQVRJT05fYWY2ODc2YjYtYjU3ZS00MTliLWE3ZTgtMGE0OWFkNzI4NGU0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dce173e-249d-4d58-91a4-b0f9dbfa99fd&quot;,&quot;properties&quot;:{&quot;noteIndex&quot;:0},&quot;isEdited&quot;:false,&quot;manualOverride&quot;:{&quot;isManuallyOverridden&quot;:false,&quot;citeprocText&quot;:&quot;[24]&quot;,&quot;manualOverrideText&quot;:&quot;&quot;},&quot;citationTag&quot;:&quot;MENDELEY_CITATION_v3_eyJjaXRhdGlvbklEIjoiTUVOREVMRVlfQ0lUQVRJT05fZmRjZTE3M2UtMjQ5ZC00ZDU4LTkxYTQtYjBmOWRiZmE5OWZk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d52b934b-c49a-404e-bf14-740f31473ed2&quot;,&quot;properties&quot;:{&quot;noteIndex&quot;:0},&quot;isEdited&quot;:false,&quot;manualOverride&quot;:{&quot;isManuallyOverridden&quot;:false,&quot;citeprocText&quot;:&quot;[25]&quot;,&quot;manualOverrideText&quot;:&quot;&quot;},&quot;citationTag&quot;:&quot;MENDELEY_CITATION_v3_eyJjaXRhdGlvbklEIjoiTUVOREVMRVlfQ0lUQVRJT05fZDUyYjkzNGItYzQ5YS00MDRlLWJmMTQtNzQwZjMxNDczZWQy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ec64b539-0fb2-40ee-b6fc-23c710725927&quot;,&quot;properties&quot;:{&quot;noteIndex&quot;:0},&quot;isEdited&quot;:false,&quot;manualOverride&quot;:{&quot;isManuallyOverridden&quot;:false,&quot;citeprocText&quot;:&quot;[27]&quot;,&quot;manualOverrideText&quot;:&quot;&quot;},&quot;citationTag&quot;:&quot;MENDELEY_CITATION_v3_eyJjaXRhdGlvbklEIjoiTUVOREVMRVlfQ0lUQVRJT05fZWM2NGI1MzktMGZiMi00MGVlLWI2ZmMtMjNjNzEwNzI1OTI3IiwicHJvcGVydGllcyI6eyJub3RlSW5kZXgiOjB9LCJpc0VkaXRlZCI6ZmFsc2UsIm1hbnVhbE92ZXJyaWRlIjp7ImlzTWFudWFsbHlPdmVycmlkZGVuIjpmYWxzZSwiY2l0ZXByb2NUZXh0IjoiWzI3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152832f0-8738-4647-bfc3-c5da56fbd731&quot;,&quot;properties&quot;:{&quot;noteIndex&quot;:0},&quot;isEdited&quot;:false,&quot;manualOverride&quot;:{&quot;isManuallyOverridden&quot;:false,&quot;citeprocText&quot;:&quot;[28]&quot;,&quot;manualOverrideText&quot;:&quot;&quot;},&quot;citationTag&quot;:&quot;MENDELEY_CITATION_v3_eyJjaXRhdGlvbklEIjoiTUVOREVMRVlfQ0lUQVRJT05fMTUyODMyZjAtODczOC00NjQ3LWJmYzMtYzVkYTU2ZmJkNzM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17afbd5b-c11a-4246-96f9-d2a6b9cb9ae7&quot;,&quot;properties&quot;:{&quot;noteIndex&quot;:0},&quot;isEdited&quot;:false,&quot;manualOverride&quot;:{&quot;isManuallyOverridden&quot;:false,&quot;citeprocText&quot;:&quot;[29]&quot;,&quot;manualOverrideText&quot;:&quot;&quot;},&quot;citationTag&quot;:&quot;MENDELEY_CITATION_v3_eyJjaXRhdGlvbklEIjoiTUVOREVMRVlfQ0lUQVRJT05fMTdhZmJkNWItYzExYS00MjQ2LTk2ZjktZDJhNmI5Y2I5YWU3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cddb433c-b935-491c-b60e-63d3f1f490d2&quot;,&quot;properties&quot;:{&quot;noteIndex&quot;:0},&quot;isEdited&quot;:false,&quot;manualOverride&quot;:{&quot;isManuallyOverridden&quot;:false,&quot;citeprocText&quot;:&quot;[30]&quot;,&quot;manualOverrideText&quot;:&quot;&quot;},&quot;citationTag&quot;:&quot;MENDELEY_CITATION_v3_eyJjaXRhdGlvbklEIjoiTUVOREVMRVlfQ0lUQVRJT05fY2RkYjQzM2MtYjkzNS00OTFjLWI2MGUtNjNkM2YxZjQ5MGQyIiwicHJvcGVydGllcyI6eyJub3RlSW5kZXgiOjB9LCJpc0VkaXRlZCI6ZmFsc2UsIm1hbnVhbE92ZXJyaWRlIjp7ImlzTWFudWFsbHlPdmVycmlkZGVuIjpmYWxzZSwiY2l0ZXByb2NUZXh0IjoiWzMw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bb0e341-68ab-4bd3-8fc6-d0cbff8e9590&quot;,&quot;properties&quot;:{&quot;noteIndex&quot;:0},&quot;isEdited&quot;:false,&quot;manualOverride&quot;:{&quot;isManuallyOverridden&quot;:false,&quot;citeprocText&quot;:&quot;[33]&quot;,&quot;manualOverrideText&quot;:&quot;&quot;},&quot;citationTag&quot;:&quot;MENDELEY_CITATION_v3_eyJjaXRhdGlvbklEIjoiTUVOREVMRVlfQ0lUQVRJT05fNWJiMGUzNDEtNjhhYi00YmQzLThmYzYtZDBjYmZmOGU5NTkw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9e065a64-5a4a-4565-8d98-ab5c64b4685a&quot;,&quot;properties&quot;:{&quot;noteIndex&quot;:0},&quot;isEdited&quot;:false,&quot;manualOverride&quot;:{&quot;isManuallyOverridden&quot;:false,&quot;citeprocText&quot;:&quot;[31]&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22]&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fe59ec3-57af-45a9-9f6f-8dfd5e95b62a&quot;,&quot;properties&quot;:{&quot;noteIndex&quot;:0},&quot;isEdited&quot;:false,&quot;manualOverride&quot;:{&quot;isManuallyOverridden&quot;:false,&quot;citeprocText&quot;:&quot;[34]&quot;,&quot;manualOverrideText&quot;:&quot;&quot;},&quot;citationTag&quot;:&quot;MENDELEY_CITATION_v3_eyJjaXRhdGlvbklEIjoiTUVOREVMRVlfQ0lUQVRJT05fNmZlNTllYzMtNTdhZi00NWE5LTlmNmYtOGRmZDVlOTViNjJhIiwicHJvcGVydGllcyI6eyJub3RlSW5kZXgiOjB9LCJpc0VkaXRlZCI6ZmFsc2UsIm1hbnVhbE92ZXJyaWRlIjp7ImlzTWFudWFsbHlPdmVycmlkZGVuIjpmYWxzZSwiY2l0ZXByb2NUZXh0IjoiWzM0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quot;,&quot;citationItems&quot;:[{&quot;id&quot;:&quot;6909b985-4b4e-389c-9878-f3cc2f80d431&quot;,&quot;itemData&quot;:{&quot;type&quot;:&quot;article-journal&quot;,&quot;id&quot;:&quot;6909b985-4b4e-389c-9878-f3cc2f80d431&quot;,&quot;title&quot;:&quot;A survey of automated data augmentation algorithms for deep learning-based image classification tasks&quot;,&quot;author&quot;:[{&quot;family&quot;:&quot;Yang&quot;,&quot;given&quot;:&quot;Zihan&quot;,&quot;parse-names&quot;:false,&quot;dropping-particle&quot;:&quot;&quot;,&quot;non-dropping-particle&quot;:&quot;&quot;},{&quot;family&quot;:&quot;Sinnott&quot;,&quot;given&quot;:&quot;Richard O&quot;,&quot;parse-names&quot;:false,&quot;dropping-particle&quot;:&quot;&quot;,&quot;non-dropping-particle&quot;:&quot;&quot;},{&quot;family&quot;:&quot;Bailey&quot;,&quot;given&quot;:&quot;James&quot;,&quot;parse-names&quot;:false,&quot;dropping-particle&quot;:&quot;&quot;,&quot;non-dropping-particle&quot;:&quot;&quot;},{&quot;family&quot;:&quot;Ke&quot;,&quot;given&quot;:&quot;Qiuhong&quot;,&quot;parse-names&quot;:false,&quot;dropping-particle&quot;:&quot;&quot;,&quot;non-dropping-particle&quot;:&quot;&quot;}],&quot;container-title&quot;:&quot;Knowledge and Information Systems&quot;,&quot;container-title-short&quot;:&quot;Knowl. Inf. Syst.&quot;,&quot;DOI&quot;:&quot;10.1007/s10115-023-01853-2&quot;,&quot;ISSN&quot;:&quot;0219-3116&quot;,&quot;URL&quot;:&quot;https://doi.org/10.1007/s10115-023-01853-2&quot;,&quot;issued&quot;:{&quot;date-parts&quot;:[[2023]]},&quot;page&quot;:&quot;2805-2861&quot;,&quot;abstract&quot;:&quot;In recent years, one of the most popular techniques in the computer vision community has been the deep learning technique. As a data-driven technique, deep model requires enormous amounts of accurately labelled training data, which is often inaccessible in many real-world applications. A data-space solution is Data Augmentation (DA), that can artificially generate new images out of original samples. Image augmentation strategies can vary by dataset, as different data types might require different augmentations to facilitate model training. However, the design of DA policies has been largely decided by the human experts with domain knowledge, which is considered to be highly subjective and error-prone. To mitigate such problem, a novel direction is to automatically learn the image augmentation policies from the given dataset using Automated Data Augmentation (AutoDA) techniques. The goal of AutoDA models is to find the optimal DA policies that can maximize the model performance gains. This survey discusses the underlying reasons of the emergence of AutoDA technology from the perspective of image classification. We identify three key components of a standard AutoDA model: a search space, a search algorithm and an evaluation function. Based on their architecture, we provide a systematic taxonomy of existing image AutoDA approaches. This paper presents the major works in AutoDA field, discussing their pros and cons, and proposing several potential directions for future improvements.&quot;,&quot;issue&quot;:&quot;7&quot;,&quot;volume&quot;:&quot;65&quot;},&quot;isTemporary&quot;:false,&quot;suppress-author&quot;:false,&quot;composite&quot;:false,&quot;author-only&quot;:false}]},{&quot;citationID&quot;:&quot;MENDELEY_CITATION_3f303ae1-c2e1-431b-bc1e-712de7cc7528&quot;,&quot;properties&quot;:{&quot;noteIndex&quot;:0},&quot;isEdited&quot;:false,&quot;manualOverride&quot;:{&quot;isManuallyOverridden&quot;:false,&quot;citeprocText&quot;:&quot;[35]&quot;,&quot;manualOverrideText&quot;:&quot;&quot;},&quot;citationTag&quot;:&quot;MENDELEY_CITATION_v3_eyJjaXRhdGlvbklEIjoiTUVOREVMRVlfQ0lUQVRJT05fM2YzMDNhZTEtYzJlMS00MzFiLWJjMWUtNzEyZGU3Y2M3NTI4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fV19&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citationID&quot;:&quot;MENDELEY_CITATION_641548b8-b8a6-4f0d-b8ac-4885ef64e235&quot;,&quot;properties&quot;:{&quot;noteIndex&quot;:0},&quot;isEdited&quot;:false,&quot;manualOverride&quot;:{&quot;isManuallyOverridden&quot;:false,&quot;citeprocText&quot;:&quot;[35]&quot;,&quot;manualOverrideText&quot;:&quot;&quot;},&quot;citationTag&quot;:&quot;MENDELEY_CITATION_v3_eyJjaXRhdGlvbklEIjoiTUVOREVMRVlfQ0lUQVRJT05fNjQxNTQ4YjgtYjhhNi00ZjBkLWI4YWMtNDg4NWVmNjRlMjM1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ff11297-2ef7-4938-b9bd-f4fa0517364b&quot;,&quot;properties&quot;:{&quot;noteIndex&quot;:0},&quot;isEdited&quot;:false,&quot;manualOverride&quot;:{&quot;isManuallyOverridden&quot;:false,&quot;citeprocText&quot;:&quot;[36]&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26a8d39-6d9c-44e6-8fac-147a7a0c0b1d&quot;,&quot;properties&quot;:{&quot;noteIndex&quot;:0},&quot;isEdited&quot;:false,&quot;manualOverride&quot;:{&quot;isManuallyOverridden&quot;:false,&quot;citeprocText&quot;:&quot;[35]&quot;,&quot;manualOverrideText&quot;:&quot;&quot;},&quot;citationTag&quot;:&quot;MENDELEY_CITATION_v3_eyJjaXRhdGlvbklEIjoiTUVOREVMRVlfQ0lUQVRJT05fNTI2YThkMzktNmQ5Yy00NGU2LThmYWMtMTQ3YTdhMGMwYjFk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19daaa5b-2fc3-43f1-8911-b00637820b85&quot;,&quot;properties&quot;:{&quot;noteIndex&quot;:0},&quot;isEdited&quot;:false,&quot;manualOverride&quot;:{&quot;isManuallyOverridden&quot;:false,&quot;citeprocText&quot;:&quot;[36]&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2f0ac288-8e1c-4b00-b7ee-78872a6f704a&quot;,&quot;properties&quot;:{&quot;noteIndex&quot;:0},&quot;isEdited&quot;:false,&quot;manualOverride&quot;:{&quot;isManuallyOverridden&quot;:false,&quot;citeprocText&quot;:&quot;[35]&quot;,&quot;manualOverrideText&quot;:&quot;&quot;},&quot;citationTag&quot;:&quot;MENDELEY_CITATION_v3_eyJjaXRhdGlvbklEIjoiTUVOREVMRVlfQ0lUQVRJT05fMmYwYWMyODgtOGUxYy00YjAwLWI3ZWUtNzg4NzJhNmY3MDRhIiwicHJvcGVydGllcyI6eyJub3RlSW5kZXgiOjB9LCJpc0VkaXRlZCI6ZmFsc2UsIm1hbnVhbE92ZXJyaWRlIjp7ImlzTWFudWFsbHlPdmVycmlkZGVuIjpmYWxzZSwiY2l0ZXByb2NUZXh0IjoiWzM1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eb4bca1-a1f9-44fb-a98d-b077d607832f&quot;,&quot;properties&quot;:{&quot;noteIndex&quot;:0},&quot;isEdited&quot;:false,&quot;manualOverride&quot;:{&quot;isManuallyOverridden&quot;:false,&quot;citeprocText&quot;:&quot;[37]&quot;,&quot;manualOverrideText&quot;:&quot;&quot;},&quot;citationTag&quot;:&quot;MENDELEY_CITATION_v3_eyJjaXRhdGlvbklEIjoiTUVOREVMRVlfQ0lUQVRJT05fNGViNGJjYTEtYTFmOS00NGZiLWE5OGQtYjA3N2Q2MDc4MzJm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59034058-8546-4456-8c47-5521b9c7eb6c&quot;,&quot;properties&quot;:{&quot;noteIndex&quot;:0},&quot;isEdited&quot;:false,&quot;manualOverride&quot;:{&quot;isManuallyOverridden&quot;:false,&quot;citeprocText&quot;:&quot;[37]&quot;,&quot;manualOverrideText&quot;:&quot;&quot;},&quot;citationTag&quot;:&quot;MENDELEY_CITATION_v3_eyJjaXRhdGlvbklEIjoiTUVOREVMRVlfQ0lUQVRJT05fNTkwMzQwNTgtODU0Ni00NDU2LThjNDctNTUyMWI5YzdlYjZj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e4ea5529-c0ca-4004-be8a-addbed669db6&quot;,&quot;properties&quot;:{&quot;noteIndex&quot;:0},&quot;isEdited&quot;:false,&quot;manualOverride&quot;:{&quot;isManuallyOverridden&quot;:false,&quot;citeprocText&quot;:&quot;[37]&quot;,&quot;manualOverrideText&quot;:&quot;&quot;},&quot;citationTag&quot;:&quot;MENDELEY_CITATION_v3_eyJjaXRhdGlvbklEIjoiTUVOREVMRVlfQ0lUQVRJT05fZTRlYTU1MjktYzBjYS00MDA0LWJlOGEtYWRkYmVkNjY5ZGI2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6fe4e2f-6716-444f-874f-14cfc6b3cb83&quot;,&quot;properties&quot;:{&quot;noteIndex&quot;:0},&quot;isEdited&quot;:false,&quot;manualOverride&quot;:{&quot;isManuallyOverridden&quot;:false,&quot;citeprocText&quot;:&quot;[37]&quot;,&quot;manualOverrideText&quot;:&quot;&quot;},&quot;citationTag&quot;:&quot;MENDELEY_CITATION_v3_eyJjaXRhdGlvbklEIjoiTUVOREVMRVlfQ0lUQVRJT05fNzZmZTRlMmYtNjcxNi00NDRmLTg3NGYtMTRjZmM2YjNjYjgz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fb40d2f2-e757-4015-930c-838a5949f601&quot;,&quot;properties&quot;:{&quot;noteIndex&quot;:0},&quot;isEdited&quot;:false,&quot;manualOverride&quot;:{&quot;isManuallyOverridden&quot;:false,&quot;citeprocText&quot;:&quot;[37]&quot;,&quot;manualOverrideText&quot;:&quot;&quot;},&quot;citationTag&quot;:&quot;MENDELEY_CITATION_v3_eyJjaXRhdGlvbklEIjoiTUVOREVMRVlfQ0lUQVRJT05fZmI0MGQyZjItZTc1Ny00MDE1LTkzMGMtODM4YTU5NDlmNjAxIiwicHJvcGVydGllcyI6eyJub3RlSW5kZXgiOjB9LCJpc0VkaXRlZCI6ZmFsc2UsIm1hbnVhbE92ZXJyaWRlIjp7ImlzTWFudWFsbHlPdmVycmlkZGVuIjpmYWxzZSwiY2l0ZXByb2NUZXh0IjoiWzM3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9e6c7b1a-3867-4759-adad-f50985740cde&quot;,&quot;properties&quot;:{&quot;noteIndex&quot;:0},&quot;isEdited&quot;:false,&quot;manualOverride&quot;:{&quot;isManuallyOverridden&quot;:false,&quot;citeprocText&quot;:&quot;[11]&quot;,&quot;manualOverrideText&quot;:&quot;&quot;},&quot;citationTag&quot;:&quot;MENDELEY_CITATION_v3_eyJjaXRhdGlvbklEIjoiTUVOREVMRVlfQ0lUQVRJT05fOWU2YzdiMWEtMzg2Ny00NzU5LWFkYWQtZjUwOTg1NzQwY2Rl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53c3ab80-2805-474c-8852-bfce2a78b37f&quot;,&quot;properties&quot;:{&quot;noteIndex&quot;:0},&quot;isEdited&quot;:false,&quot;manualOverride&quot;:{&quot;isManuallyOverridden&quot;:false,&quot;citeprocText&quot;:&quot;[36]&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71101ecd-9e0b-4e45-a566-e70f9a2e8a44&quot;,&quot;properties&quot;:{&quot;noteIndex&quot;:0},&quot;isEdited&quot;:false,&quot;manualOverride&quot;:{&quot;isManuallyOverridden&quot;:false,&quot;citeprocText&quot;:&quot;[36]&quot;,&quot;manualOverrideText&quot;:&quot;&quot;},&quot;citationTag&quot;:&quot;MENDELEY_CITATION_v3_eyJjaXRhdGlvbklEIjoiTUVOREVMRVlfQ0lUQVRJT05fNzExMDFlY2QtOWUwYi00ZTQ1LWE1NjYtZTcwZjlhMmU4YTQ0IiwicHJvcGVydGllcyI6eyJub3RlSW5kZXgiOjB9LCJpc0VkaXRlZCI6ZmFsc2UsIm1hbnVhbE92ZXJyaWRlIjp7ImlzTWFudWFsbHlPdmVycmlkZGVuIjpmYWxzZSwiY2l0ZXByb2NUZXh0IjoiWzM2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suppress-author&quot;:false,&quot;composite&quot;:false,&quot;author-only&quot;:false}]},{&quot;citationID&quot;:&quot;MENDELEY_CITATION_9a2be1ac-c987-4a93-a546-5d0d6ce67952&quot;,&quot;properties&quot;:{&quot;noteIndex&quot;:0},&quot;isEdited&quot;:false,&quot;manualOverride&quot;:{&quot;isManuallyOverridden&quot;:false,&quot;citeprocText&quot;:&quot;[31]&quot;,&quot;manualOverrideText&quot;:&quot;&quot;},&quot;citationTag&quot;:&quot;MENDELEY_CITATION_v3_eyJjaXRhdGlvbklEIjoiTUVOREVMRVlfQ0lUQVRJT05fOWEyYmUxYWMtYzk4Ny00YTkzLWE1NDYtNWQwZDZjZTY3OTUy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49bfe6a6-0be4-407f-8cb2-a0abd5af3a64&quot;,&quot;properties&quot;:{&quot;noteIndex&quot;:0},&quot;isEdited&quot;:false,&quot;manualOverride&quot;:{&quot;isManuallyOverridden&quot;:false,&quot;citeprocText&quot;:&quot;[22]&quot;,&quot;manualOverrideText&quot;:&quot;&quot;},&quot;citationTag&quot;:&quot;MENDELEY_CITATION_v3_eyJjaXRhdGlvbklEIjoiTUVOREVMRVlfQ0lUQVRJT05fNDliZmU2YTYtMGJlNC00MDdmLThjYjItYTBhYmQ1YWYzYTY0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cfec45f-c420-468a-9085-7e5fd791f52f&quot;,&quot;properties&quot;:{&quot;noteIndex&quot;:0},&quot;isEdited&quot;:false,&quot;manualOverride&quot;:{&quot;isManuallyOverridden&quot;:false,&quot;citeprocText&quot;:&quot;[8]&quot;,&quot;manualOverrideText&quot;:&quot;&quot;},&quot;citationTag&quot;:&quot;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0c3123ef-65c5-48e7-829b-478a7afd1db9&quot;,&quot;properties&quot;:{&quot;noteIndex&quot;:0},&quot;isEdited&quot;:false,&quot;manualOverride&quot;:{&quot;isManuallyOverridden&quot;:false,&quot;citeprocText&quot;:&quot;[10]&quot;,&quot;manualOverrideText&quot;:&quot;&quot;},&quot;citationTag&quot;:&quot;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fe9ae2be-cae8-4386-8ede-336c7aa1be7b&quot;,&quot;properties&quot;:{&quot;noteIndex&quot;:0},&quot;isEdited&quot;:false,&quot;manualOverride&quot;:{&quot;isManuallyOverridden&quot;:false,&quot;citeprocText&quot;:&quot;[8]&quot;,&quot;manualOverrideText&quot;:&quot;&quot;},&quot;citationTag&quot;:&quot;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7bdc1ca-b74f-4653-af0d-a42bb4903147&quot;,&quot;properties&quot;:{&quot;noteIndex&quot;:0},&quot;isEdited&quot;:false,&quot;manualOverride&quot;:{&quot;isManuallyOverridden&quot;:false,&quot;citeprocText&quot;:&quot;[10]&quot;,&quot;manualOverrideText&quot;:&quot;&quot;},&quot;citationTag&quot;:&quot;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37eebe9d-7900-4548-8095-1d204e7c4088&quot;,&quot;properties&quot;:{&quot;noteIndex&quot;:0},&quot;isEdited&quot;:false,&quot;manualOverride&quot;:{&quot;isManuallyOverridden&quot;:false,&quot;citeprocText&quot;:&quot;[8]&quot;,&quot;manualOverrideText&quot;:&quot;&quot;},&quot;citationTag&quot;:&quot;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4268a5c8-4016-4552-b9c9-99639df13415&quot;,&quot;properties&quot;:{&quot;noteIndex&quot;:0},&quot;isEdited&quot;:false,&quot;manualOverride&quot;:{&quot;isManuallyOverridden&quot;:false,&quot;citeprocText&quot;:&quot;[8]&quot;,&quot;manualOverrideText&quot;:&quot;&quot;},&quot;citationTag&quot;:&quot;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effe468-6709-479f-abfb-fe1d981230c1&quot;,&quot;properties&quot;:{&quot;noteIndex&quot;:0},&quot;isEdited&quot;:false,&quot;manualOverride&quot;:{&quot;isManuallyOverridden&quot;:false,&quot;citeprocText&quot;:&quot;[11]&quot;,&quot;manualOverrideText&quot;:&quot;&quot;},&quot;citationTag&quot;:&quot;MENDELEY_CITATION_v3_eyJjaXRhdGlvbklEIjoiTUVOREVMRVlfQ0lUQVRJT05fZGVmZmU0NjgtNjcwOS00NzlmLWFiZmItZmUxZDk4MTIzMGM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cd2ef2af-bd3a-46cd-b472-f36b0be8eff9&quot;,&quot;properties&quot;:{&quot;noteIndex&quot;:0},&quot;isEdited&quot;:false,&quot;manualOverride&quot;:{&quot;isManuallyOverridden&quot;:false,&quot;citeprocText&quot;:&quot;[11]&quot;,&quot;manualOverrideText&quot;:&quot;&quot;},&quot;citationTag&quot;:&quot;MENDELEY_CITATION_v3_eyJjaXRhdGlvbklEIjoiTUVOREVMRVlfQ0lUQVRJT05fY2QyZWYyYWYtYmQzYS00NmNkLWI0NzItZjM2YjBiZThlZmY5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af3a2ac6-3263-41e8-b2b9-b6ee89707ef7&quot;,&quot;properties&quot;:{&quot;noteIndex&quot;:0},&quot;isEdited&quot;:false,&quot;manualOverride&quot;:{&quot;isManuallyOverridden&quot;:false,&quot;citeprocText&quot;:&quot;[9]&quot;,&quot;manualOverrideText&quot;:&quot;&quot;},&quot;citationTag&quot;:&quot;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suppress-author&quot;:false,&quot;composite&quot;:false,&quot;author-only&quot;:false}]},{&quot;citationID&quot;:&quot;MENDELEY_CITATION_393937c2-31b0-40ea-b640-3edec9d9012b&quot;,&quot;properties&quot;:{&quot;noteIndex&quot;:0},&quot;isEdited&quot;:false,&quot;manualOverride&quot;:{&quot;isManuallyOverridden&quot;:false,&quot;citeprocText&quot;:&quot;[11]&quot;,&quot;manualOverrideText&quot;:&quot;&quot;},&quot;citationTag&quot;:&quot;MENDELEY_CITATION_v3_eyJjaXRhdGlvbklEIjoiTUVOREVMRVlfQ0lUQVRJT05fMzkzOTM3YzItMzFiMC00MGVhLWI2NDAtM2VkZWM5ZDkwMTJi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66de1597-a32e-4c49-be55-4b4dd35fe36d&quot;,&quot;properties&quot;:{&quot;noteIndex&quot;:0},&quot;isEdited&quot;:false,&quot;manualOverride&quot;:{&quot;isManuallyOverridden&quot;:false,&quot;citeprocText&quot;:&quot;[22]&quot;,&quot;manualOverrideText&quot;:&quot;&quot;},&quot;citationTag&quot;:&quot;MENDELEY_CITATION_v3_eyJjaXRhdGlvbklEIjoiTUVOREVMRVlfQ0lUQVRJT05fNjZkZTE1OTctYTMyZS00YzQ5LWJlNTUtNGI0ZGQzNWZlMzZk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0f7bd90-7d8c-44cf-9b82-c2a2e255fb15&quot;,&quot;properties&quot;:{&quot;noteIndex&quot;:0},&quot;isEdited&quot;:false,&quot;manualOverride&quot;:{&quot;isManuallyOverridden&quot;:false,&quot;citeprocText&quot;:&quot;[31]&quot;,&quot;manualOverrideText&quot;:&quot;&quot;},&quot;citationTag&quot;:&quot;MENDELEY_CITATION_v3_eyJjaXRhdGlvbklEIjoiTUVOREVMRVlfQ0lUQVRJT05fMTBmN2JkOTAtN2Q4Yy00NGNmLTliODItYzJhMmUyNTVmYjE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04aa13c8-4cf9-4f5a-9041-d08421902380&quot;,&quot;properties&quot;:{&quot;noteIndex&quot;:0},&quot;isEdited&quot;:false,&quot;manualOverride&quot;:{&quot;isManuallyOverridden&quot;:false,&quot;citeprocText&quot;:&quot;[31]&quot;,&quot;manualOverrideText&quot;:&quot;&quot;},&quot;citationTag&quot;:&quot;MENDELEY_CITATION_v3_eyJjaXRhdGlvbklEIjoiTUVOREVMRVlfQ0lUQVRJT05fMDRhYTEzYzgtNGNmOS00ZjVhLTkwNDEtZDA4NDIxOTAyMzgw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f541a12f-8302-4d28-8206-67441fba5306&quot;,&quot;properties&quot;:{&quot;noteIndex&quot;:0},&quot;isEdited&quot;:false,&quot;manualOverride&quot;:{&quot;isManuallyOverridden&quot;:false,&quot;citeprocText&quot;:&quot;[22]&quot;,&quot;manualOverrideText&quot;:&quot;&quot;},&quot;citationTag&quot;:&quot;MENDELEY_CITATION_v3_eyJjaXRhdGlvbklEIjoiTUVOREVMRVlfQ0lUQVRJT05fZjU0MWExMmYtODMwMi00ZDI4LTgyMDYtNjc0NDFmYmE1MzA2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4326a7b1-7763-4a64-a40c-0fcb2e5ac321&quot;,&quot;properties&quot;:{&quot;noteIndex&quot;:0},&quot;isEdited&quot;:false,&quot;manualOverride&quot;:{&quot;isManuallyOverridden&quot;:false,&quot;citeprocText&quot;:&quot;[11]&quot;,&quot;manualOverrideText&quot;:&quot;&quot;},&quot;citationTag&quot;:&quot;MENDELEY_CITATION_v3_eyJjaXRhdGlvbklEIjoiTUVOREVMRVlfQ0lUQVRJT05fNDMyNmE3YjEtNzc2My00YTY0LWE0MGMtMGZjYjJlNWFjMzIxIiwicHJvcGVydGllcyI6eyJub3RlSW5kZXgiOjB9LCJpc0VkaXRlZCI6ZmFsc2UsIm1hbnVhbE92ZXJyaWRlIjp7ImlzTWFudWFsbHlPdmVycmlkZGVuIjpmYWxzZSwiY2l0ZXByb2NUZXh0IjoiWzEx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fV19&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citationID&quot;:&quot;MENDELEY_CITATION_9c83ac4d-40b8-4092-b695-e0356c597e76&quot;,&quot;properties&quot;:{&quot;noteIndex&quot;:0},&quot;isEdited&quot;:false,&quot;manualOverride&quot;:{&quot;isManuallyOverridden&quot;:false,&quot;citeprocText&quot;:&quot;[21]&quot;,&quot;manualOverrideText&quot;:&quot;&quot;},&quot;citationTag&quot;:&quot;MENDELEY_CITATION_v3_eyJjaXRhdGlvbklEIjoiTUVOREVMRVlfQ0lUQVRJT05fOWM4M2FjNGQtNDBiOC00MDkyLWI2OTUtZTAzNTZjNTk3ZTc2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16e43989-111a-4878-a55e-9df9245cb1eb&quot;,&quot;properties&quot;:{&quot;noteIndex&quot;:0},&quot;isEdited&quot;:false,&quot;manualOverride&quot;:{&quot;isManuallyOverridden&quot;:false,&quot;citeprocText&quot;:&quot;[23]&quot;,&quot;manualOverrideText&quot;:&quot;&quot;},&quot;citationTag&quot;:&quot;MENDELEY_CITATION_v3_eyJjaXRhdGlvbklEIjoiTUVOREVMRVlfQ0lUQVRJT05fMTZlNDM5ODktMTExYS00ODc4LWE1NWUtOWRmOTI0NWNiMWV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07ad704c-e89d-4bc9-84a5-f6b57498c115&quot;,&quot;properties&quot;:{&quot;noteIndex&quot;:0},&quot;isEdited&quot;:false,&quot;manualOverride&quot;:{&quot;isManuallyOverridden&quot;:false,&quot;citeprocText&quot;:&quot;[25]&quot;,&quot;manualOverrideText&quot;:&quot;&quot;},&quot;citationTag&quot;:&quot;MENDELEY_CITATION_v3_eyJjaXRhdGlvbklEIjoiTUVOREVMRVlfQ0lUQVRJT05fMDdhZDcwNGMtZTg5ZC00YmM5LTg0YTUtZjZiNTc0OThjMTE1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948c070b-5857-4c94-ac04-b2879e00e8f4&quot;,&quot;properties&quot;:{&quot;noteIndex&quot;:0},&quot;isEdited&quot;:false,&quot;manualOverride&quot;:{&quot;isManuallyOverridden&quot;:false,&quot;citeprocText&quot;:&quot;[38]&quot;,&quot;manualOverrideText&quot;:&quot;&quot;},&quot;citationTag&quot;:&quot;MENDELEY_CITATION_v3_eyJjaXRhdGlvbklEIjoiTUVOREVMRVlfQ0lUQVRJT05fOTQ4YzA3MGItNTg1Ny00Yzk0LWFjMDQtYjI4NzllMDBlOGY0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72d1860b-03cc-4cbf-8cee-8fc281a2f779&quot;,&quot;properties&quot;:{&quot;noteIndex&quot;:0},&quot;isEdited&quot;:false,&quot;manualOverride&quot;:{&quot;isManuallyOverridden&quot;:false,&quot;citeprocText&quot;:&quot;[29]&quot;,&quot;manualOverrideText&quot;:&quot;&quot;},&quot;citationTag&quot;:&quot;MENDELEY_CITATION_v3_eyJjaXRhdGlvbklEIjoiTUVOREVMRVlfQ0lUQVRJT05fNzJkMTg2MGItMDNjYy00Y2JmLThjZWUtOGZjMjgxYTJmNzc5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c620174-b8b5-4c4f-89e5-c87912350fb1&quot;,&quot;properties&quot;:{&quot;noteIndex&quot;:0},&quot;isEdited&quot;:false,&quot;manualOverride&quot;:{&quot;isManuallyOverridden&quot;:false,&quot;citeprocText&quot;:&quot;[28]&quot;,&quot;manualOverrideText&quot;:&quot;&quot;},&quot;citationTag&quot;:&quot;MENDELEY_CITATION_v3_eyJjaXRhdGlvbklEIjoiTUVOREVMRVlfQ0lUQVRJT05fMWM2MjAxNzQtYjhiNS00YzRmLTg5ZTUtYzg3OTEyMzUwZmIx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cfffa94e-a633-4cd5-8493-6876ca43cc2a&quot;,&quot;properties&quot;:{&quot;noteIndex&quot;:0},&quot;isEdited&quot;:false,&quot;manualOverride&quot;:{&quot;isManuallyOverridden&quot;:false,&quot;citeprocText&quot;:&quot;[21]&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Ix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a996c85-b777-4abc-b96d-e567e3b3b441&quot;,&quot;properties&quot;:{&quot;noteIndex&quot;:0},&quot;isEdited&quot;:false,&quot;manualOverride&quot;:{&quot;isManuallyOverridden&quot;:false,&quot;citeprocText&quot;:&quot;[39]&quot;,&quot;manualOverrideText&quot;:&quot;&quot;},&quot;citationTag&quot;:&quot;MENDELEY_CITATION_v3_eyJjaXRhdGlvbklEIjoiTUVOREVMRVlfQ0lUQVRJT05fNWE5OTZjODUtYjc3Ny00YWJjLWI5NmQtZTU2N2UzYjNiNDQxIiwicHJvcGVydGllcyI6eyJub3RlSW5kZXgiOjB9LCJpc0VkaXRlZCI6ZmFsc2UsIm1hbnVhbE92ZXJyaWRlIjp7ImlzTWFudWFsbHlPdmVycmlkZGVuIjpmYWxzZSwiY2l0ZXByb2NUZXh0IjoiWzM5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quot;,&quot;citationItems&quot;:[{&quot;id&quot;:&quot;cc2d4001-cd9f-3095-b2a9-d154a83b65a9&quot;,&quot;itemData&quot;:{&quot;type&quot;:&quot;article-journal&quot;,&quot;id&quot;:&quot;cc2d4001-cd9f-3095-b2a9-d154a83b65a9&quot;,&quot;title&quot;:&quot;Transfer Learning for Automated OCTA Detection of Diabetic Retinopathy&quot;,&quot;author&quot;:[{&quot;family&quot;:&quot;Le&quot;,&quot;given&quot;:&quot;David&quot;,&quot;parse-names&quot;:false,&quot;dropping-particle&quot;:&quot;&quot;,&quot;non-dropping-particle&quot;:&quot;&quot;},{&quot;family&quot;:&quot;Alam&quot;,&quot;given&quot;:&quot;Minhaj&quot;,&quot;parse-names&quot;:false,&quot;dropping-particle&quot;:&quot;&quot;,&quot;non-dropping-particle&quot;:&quot;&quot;},{&quot;family&quot;:&quot;Yao&quot;,&quot;given&quot;:&quot;Cham K&quot;,&quot;parse-names&quot;:false,&quot;dropping-particle&quot;:&quot;&quot;,&quot;non-dropping-particle&quot;:&quot;&quot;},{&quot;family&quot;:&quot;Lim&quot;,&quot;given&quot;:&quot;Jennifer I&quot;,&quot;parse-names&quot;:false,&quot;dropping-particle&quot;:&quot;&quot;,&quot;non-dropping-particle&quot;:&quot;&quot;},{&quot;family&quot;:&quot;Hsieh&quot;,&quot;given&quot;:&quot;Yi-Ting&quot;,&quot;parse-names&quot;:false,&quot;dropping-particle&quot;:&quot;&quot;,&quot;non-dropping-particle&quot;:&quot;&quot;},{&quot;family&quot;:&quot;Chan&quot;,&quot;given&quot;:&quot;Robison V P&quot;,&quot;parse-names&quot;:false,&quot;dropping-particle&quot;:&quot;&quot;,&quot;non-dropping-particle&quot;:&quot;&quot;},{&quot;family&quot;:&quot;Toslak&quot;,&quot;given&quot;:&quot;Devrim&quot;,&quot;parse-names&quot;:false,&quot;dropping-particle&quot;:&quot;&quot;,&quot;non-dropping-particle&quot;:&quot;&quot;},{&quot;family&quot;:&quot;Yao&quot;,&quot;given&quot;:&quot;Xincheng&quot;,&quot;parse-names&quot;:false,&quot;dropping-particle&quot;:&quot;&quot;,&quot;non-dropping-particle&quot;:&quot;&quot;}],&quot;container-title&quot;:&quot;Translational Vision Science &amp; Technology&quot;,&quot;container-title-short&quot;:&quot;Transl. Vis. Sci. Technol.&quot;,&quot;DOI&quot;:&quot;10.1167/tvst.9.2.35&quot;,&quot;PMID&quot;:&quot;32855839&quot;,&quot;URL&quot;:&quot;https://doi.org/10.1167/tvst.9.2.35&quot;,&quot;issued&quot;:{&quot;date-parts&quot;:[[2020,7]]},&quot;page&quot;:&quot;35&quot;,&quot;issue&quot;:&quot;2&quot;,&quot;volume&quot;:&quot;9&quot;},&quot;isTemporary&quot;:false}]},{&quot;citationID&quot;:&quot;MENDELEY_CITATION_3da0dd8a-fee0-48c3-9644-3d125fac354e&quot;,&quot;properties&quot;:{&quot;noteIndex&quot;:0},&quot;isEdited&quot;:false,&quot;manualOverride&quot;:{&quot;isManuallyOverridden&quot;:false,&quot;citeprocText&quot;:&quot;[40]&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Qw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23]&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Iz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25]&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I1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24]&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I0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38]&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M4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9]&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5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8]&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4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33]&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Mz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f70d4b28-c91d-4746-81d5-0ee76869a0e2&quot;,&quot;properties&quot;:{&quot;noteIndex&quot;:0},&quot;isEdited&quot;:false,&quot;manualOverride&quot;:{&quot;isManuallyOverridden&quot;:false,&quot;citeprocText&quot;:&quot;[22]&quot;,&quot;manualOverrideText&quot;:&quot;&quot;},&quot;citationTag&quot;:&quot;MENDELEY_CITATION_v3_eyJjaXRhdGlvbklEIjoiTUVOREVMRVlfQ0lUQVRJT05fZjcwZDRiMjgtYzkxZC00NzQ2LTgxZDUtMGVlNzY4NjlhMGUyIiwicHJvcGVydGllcyI6eyJub3RlSW5kZXgiOjB9LCJpc0VkaXRlZCI6ZmFsc2UsIm1hbnVhbE92ZXJyaWRlIjp7ImlzTWFudWFsbHlPdmVycmlkZGVuIjpmYWxzZSwiY2l0ZXByb2NUZXh0IjoiWzIy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f99f11a-7853-4ae0-8d56-e59533c0f235&quot;,&quot;properties&quot;:{&quot;noteIndex&quot;:0},&quot;isEdited&quot;:false,&quot;manualOverride&quot;:{&quot;isManuallyOverridden&quot;:false,&quot;citeprocText&quot;:&quot;[31]&quot;,&quot;manualOverrideText&quot;:&quot;&quot;},&quot;citationTag&quot;:&quot;MENDELEY_CITATION_v3_eyJjaXRhdGlvbklEIjoiTUVOREVMRVlfQ0lUQVRJT05fYWY5OWYxMWEtNzg1My00YWUwLThkNTYtZTU5NTMzYzBmMjM1IiwicHJvcGVydGllcyI6eyJub3RlSW5kZXgiOjB9LCJpc0VkaXRlZCI6ZmFsc2UsIm1hbnVhbE92ZXJyaWRlIjp7ImlzTWFudWFsbHlPdmVycmlkZGVuIjpmYWxzZSwiY2l0ZXByb2NUZXh0IjoiWzMx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95B2D2C-CE67-4C3F-8C67-13C3C87D7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~WRL3523.tmp</Template>
  <TotalTime>934</TotalTime>
  <Pages>1</Pages>
  <Words>10173</Words>
  <Characters>57989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68026</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145</cp:revision>
  <cp:lastPrinted>2026-09-01T10:30:00Z</cp:lastPrinted>
  <dcterms:created xsi:type="dcterms:W3CDTF">2025-08-04T03:53:00Z</dcterms:created>
  <dcterms:modified xsi:type="dcterms:W3CDTF">2026-09-01T10:30:00Z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