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502.0" w:type="dxa"/>
        <w:jc w:val="left"/>
        <w:tblInd w:w="70.0" w:type="dxa"/>
        <w:tblLayout w:type="fixed"/>
        <w:tblLook w:val="0400"/>
      </w:tblPr>
      <w:tblGrid>
        <w:gridCol w:w="8502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tblGridChange w:id="0">
          <w:tblGrid>
            <w:gridCol w:w="8502"/>
            <w:gridCol w:w="1200"/>
            <w:gridCol w:w="1200"/>
            <w:gridCol w:w="1200"/>
            <w:gridCol w:w="1200"/>
            <w:gridCol w:w="1200"/>
            <w:gridCol w:w="1200"/>
            <w:gridCol w:w="1200"/>
            <w:gridCol w:w="1200"/>
            <w:gridCol w:w="1200"/>
            <w:gridCol w:w="120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62.0" w:type="dxa"/>
              <w:jc w:val="left"/>
              <w:tblLayout w:type="fixed"/>
              <w:tblLook w:val="0400"/>
            </w:tblPr>
            <w:tblGrid>
              <w:gridCol w:w="8362"/>
              <w:tblGridChange w:id="0">
                <w:tblGrid>
                  <w:gridCol w:w="8362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9">
                  <w:pPr>
                    <w:rPr>
                      <w:rFonts w:ascii="Calibri" w:cs="Calibri" w:eastAsia="Calibri" w:hAnsi="Calibri"/>
                      <w:b w:val="1"/>
                      <w:i w:val="1"/>
                      <w:color w:val="000000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color w:val="000000"/>
                      <w:sz w:val="40"/>
                      <w:szCs w:val="40"/>
                      <w:rtl w:val="0"/>
                    </w:rPr>
                    <w:t xml:space="preserve">Minuta de acuerdos de apertura.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-152399</wp:posOffset>
                      </wp:positionV>
                      <wp:extent cx="6518150" cy="1078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flipH="1" rot="10800000">
                                <a:off x="2102738" y="3741900"/>
                                <a:ext cx="6486525" cy="7620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16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</w:txbxContent>
                            </wps:txbx>
                            <wps:bodyPr anchorCtr="0" anchor="t" bIns="44975" lIns="89975" spcFirstLastPara="1" rIns="89975" wrap="square" tIns="4497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-152399</wp:posOffset>
                      </wp:positionV>
                      <wp:extent cx="6518150" cy="10782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18150" cy="107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ADM-CASH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1.0" w:type="dxa"/>
        <w:jc w:val="left"/>
        <w:tblInd w:w="0.0" w:type="dxa"/>
        <w:tblLayout w:type="fixed"/>
        <w:tblLook w:val="0400"/>
      </w:tblPr>
      <w:tblGrid>
        <w:gridCol w:w="3265"/>
        <w:gridCol w:w="2145"/>
        <w:gridCol w:w="904"/>
        <w:gridCol w:w="3087"/>
        <w:tblGridChange w:id="0">
          <w:tblGrid>
            <w:gridCol w:w="3265"/>
            <w:gridCol w:w="2145"/>
            <w:gridCol w:w="904"/>
            <w:gridCol w:w="3087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Control de Versiones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Miguel Bañuelos Rodarte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 de abril de 2016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inicial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Martha Griselda Nava de la Rosa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de abril de 2016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Autorizado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Lucila Alejandra Sahagún Montoya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Corregido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Jorge Alberto Barrios García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Autorizado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0"/>
        <w:gridCol w:w="900"/>
        <w:gridCol w:w="900"/>
        <w:gridCol w:w="900"/>
        <w:tblGridChange w:id="0">
          <w:tblGrid>
            <w:gridCol w:w="6660"/>
            <w:gridCol w:w="900"/>
            <w:gridCol w:w="900"/>
            <w:gridCol w:w="900"/>
          </w:tblGrid>
        </w:tblGridChange>
      </w:tblGrid>
      <w:tr>
        <w:trPr>
          <w:trHeight w:val="300" w:hRule="atLeast"/>
        </w:trPr>
        <w:tc>
          <w:tcPr>
            <w:gridSpan w:val="4"/>
            <w:shd w:fill="6aa84f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ACTA DE INICIO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Nombre de proyecto: ADM-CASH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Cliente: M.I.A Lucila Alejandra Sahagún Montoya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Empresa: UTZAC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     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Responsable de proyecto: Claudia Elizabeth Picasso Dueñas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60" w:hRule="atLeast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70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288"/>
              <w:gridCol w:w="709"/>
              <w:gridCol w:w="709"/>
              <w:tblGridChange w:id="0">
                <w:tblGrid>
                  <w:gridCol w:w="3288"/>
                  <w:gridCol w:w="709"/>
                  <w:gridCol w:w="70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6C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F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Se cuenta con un espacio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2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Cuenta con equipo de computo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5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Cuenta con apoyo técnico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20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281"/>
              <w:gridCol w:w="4924"/>
              <w:tblGridChange w:id="0">
                <w:tblGrid>
                  <w:gridCol w:w="4281"/>
                  <w:gridCol w:w="492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79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2"/>
                      <w:szCs w:val="22"/>
                      <w:rtl w:val="0"/>
                    </w:rPr>
                    <w:t xml:space="preserve">Medio de comunicación: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Personal</w:t>
                  </w:r>
                </w:p>
              </w:tc>
            </w:tr>
            <w:tr>
              <w:tc>
                <w:tcPr>
                  <w:gridSpan w:val="2"/>
                  <w:shd w:fill="93c47d" w:val="clear"/>
                </w:tcPr>
                <w:p w:rsidR="00000000" w:rsidDel="00000000" w:rsidP="00000000" w:rsidRDefault="00000000" w:rsidRPr="00000000" w14:paraId="0000007C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Contacto empresa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93c47d" w:val="clear"/>
                </w:tcPr>
                <w:p w:rsidR="00000000" w:rsidDel="00000000" w:rsidP="00000000" w:rsidRDefault="00000000" w:rsidRPr="00000000" w14:paraId="0000007E">
                  <w:pP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Nombre: M.I.A Lucila Alejandra Sahagún Montoya</w:t>
                  </w:r>
                </w:p>
              </w:tc>
            </w:tr>
            <w:tr>
              <w:tc>
                <w:tcPr>
                  <w:shd w:fill="93c47d" w:val="clear"/>
                </w:tcPr>
                <w:p w:rsidR="00000000" w:rsidDel="00000000" w:rsidP="00000000" w:rsidRDefault="00000000" w:rsidRPr="00000000" w14:paraId="00000080">
                  <w:pP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Teléfono: 492 124 8755</w:t>
                  </w:r>
                </w:p>
              </w:tc>
              <w:tc>
                <w:tcPr>
                  <w:shd w:fill="93c47d" w:val="clear"/>
                </w:tcPr>
                <w:p w:rsidR="00000000" w:rsidDel="00000000" w:rsidP="00000000" w:rsidRDefault="00000000" w:rsidRPr="00000000" w14:paraId="00000081">
                  <w:pP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Email: lsahagun@utzac.edu.mx</w:t>
                  </w:r>
                </w:p>
              </w:tc>
            </w:tr>
            <w:tr>
              <w:tc>
                <w:tcPr>
                  <w:gridSpan w:val="2"/>
                </w:tcPr>
                <w:p w:rsidR="00000000" w:rsidDel="00000000" w:rsidP="00000000" w:rsidRDefault="00000000" w:rsidRPr="00000000" w14:paraId="00000082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93c47d" w:val="clear"/>
                </w:tcPr>
                <w:p w:rsidR="00000000" w:rsidDel="00000000" w:rsidP="00000000" w:rsidRDefault="00000000" w:rsidRPr="00000000" w14:paraId="00000084">
                  <w:pPr>
                    <w:jc w:val="center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2"/>
                      <w:szCs w:val="22"/>
                      <w:rtl w:val="0"/>
                    </w:rPr>
                    <w:t xml:space="preserve">Asesor Académico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93c47d" w:val="clear"/>
                </w:tcPr>
                <w:p w:rsidR="00000000" w:rsidDel="00000000" w:rsidP="00000000" w:rsidRDefault="00000000" w:rsidRPr="00000000" w14:paraId="00000086">
                  <w:pP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Nombre:  M.I.A Lucila Alejandra Sahagún Montoya</w:t>
                  </w:r>
                </w:p>
              </w:tc>
            </w:tr>
            <w:tr>
              <w:tc>
                <w:tcPr>
                  <w:shd w:fill="93c47d" w:val="clear"/>
                </w:tcPr>
                <w:p w:rsidR="00000000" w:rsidDel="00000000" w:rsidP="00000000" w:rsidRDefault="00000000" w:rsidRPr="00000000" w14:paraId="00000088">
                  <w:pP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Teléfono: 492 124 8755</w:t>
                  </w:r>
                </w:p>
              </w:tc>
              <w:tc>
                <w:tcPr>
                  <w:shd w:fill="93c47d" w:val="clear"/>
                </w:tcPr>
                <w:p w:rsidR="00000000" w:rsidDel="00000000" w:rsidP="00000000" w:rsidRDefault="00000000" w:rsidRPr="00000000" w14:paraId="00000089">
                  <w:pP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Email: lsahagun@utzac.edu.mx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Acuerdos y compromisos:</w:t>
            </w:r>
          </w:p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(Instrucciones de entrega, listado de entregables, fecha de entrega, alcances y limitaciones).</w:t>
            </w:r>
          </w:p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Nos comprometemos a entregar el proyecto mencionado en el documento plan de trabajo  en tiempo y forma con lo especificado en el documento </w:t>
            </w:r>
          </w:p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Observaciones generales:</w:t>
            </w:r>
          </w:p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 aprobar este documento, no queda marcha atrás sobre cambios de requerimientos, a excepción que se tome en cuenta el incremento de costo en esfuerzo del mismo.  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7x5jk7z7lu1m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revisa y aprueba: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2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------------------------------------------------</w:t>
        <w:tab/>
        <w:tab/>
        <w:tab/>
        <w:tab/>
        <w:tab/>
        <w:t xml:space="preserve">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0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Cliente                                                                    </w:t>
        <w:tab/>
        <w:tab/>
        <w:t xml:space="preserve">                         Responsable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2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</w:t>
        <w:tab/>
        <w:tab/>
        <w:tab/>
        <w:tab/>
      </w:r>
    </w:p>
    <w:p w:rsidR="00000000" w:rsidDel="00000000" w:rsidP="00000000" w:rsidRDefault="00000000" w:rsidRPr="00000000" w14:paraId="00000099">
      <w:pPr>
        <w:ind w:left="142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2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2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2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210.999999999999" w:type="dxa"/>
        <w:jc w:val="center"/>
        <w:tblLayout w:type="fixed"/>
        <w:tblLook w:val="0400"/>
      </w:tblPr>
      <w:tblGrid>
        <w:gridCol w:w="1417"/>
        <w:gridCol w:w="1126"/>
        <w:gridCol w:w="1276"/>
        <w:gridCol w:w="1134"/>
        <w:gridCol w:w="1258"/>
        <w:tblGridChange w:id="0">
          <w:tblGrid>
            <w:gridCol w:w="1417"/>
            <w:gridCol w:w="1126"/>
            <w:gridCol w:w="1276"/>
            <w:gridCol w:w="1134"/>
            <w:gridCol w:w="1258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Control de Verificación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Responsable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Verificación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Estatus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Detalles del Cambio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Claudia Elizabeth Picasso Dueñas</w:t>
            </w:r>
          </w:p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28/05/2019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Inicial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Jennyfer De La Torre Rayas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851" w:top="851" w:left="851" w:right="851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/>
    </w:pPr>
    <w:r w:rsidDel="00000000" w:rsidR="00000000" w:rsidRPr="00000000">
      <w:rPr>
        <w:rtl w:val="0"/>
      </w:rPr>
    </w:r>
  </w:p>
  <w:tbl>
    <w:tblPr>
      <w:tblStyle w:val="Table10"/>
      <w:tblW w:w="102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610"/>
      <w:gridCol w:w="1590"/>
      <w:tblGridChange w:id="0">
        <w:tblGrid>
          <w:gridCol w:w="8610"/>
          <w:gridCol w:w="159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BC">
          <w:pPr>
            <w:tabs>
              <w:tab w:val="center" w:pos="4419"/>
              <w:tab w:val="right" w:pos="8838"/>
            </w:tabs>
            <w:rPr/>
          </w:pPr>
          <w:r w:rsidDel="00000000" w:rsidR="00000000" w:rsidRPr="00000000">
            <w:rPr>
              <w:rtl w:val="0"/>
            </w:rPr>
            <w:t xml:space="preserve">GP_PLA_MinutaDeAcuerdosDeApertura_NombreProyecto_CuaTICSoft_v2.0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BD">
          <w:pPr>
            <w:tabs>
              <w:tab w:val="center" w:pos="4419"/>
              <w:tab w:val="right" w:pos="8838"/>
            </w:tabs>
            <w:jc w:val="right"/>
            <w:rPr/>
          </w:pP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/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bookmarkStart w:colFirst="0" w:colLast="0" w:name="_tyjcwt" w:id="6"/>
    <w:bookmarkEnd w:id="6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34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344"/>
      <w:tblGridChange w:id="0">
        <w:tblGrid>
          <w:gridCol w:w="10344"/>
        </w:tblGrid>
      </w:tblGridChange>
    </w:tblGrid>
    <w:tr>
      <w:tc>
        <w:tcPr/>
        <w:p w:rsidR="00000000" w:rsidDel="00000000" w:rsidP="00000000" w:rsidRDefault="00000000" w:rsidRPr="00000000" w14:paraId="000000B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Universidad Tecnológica del Estado de Zacatecas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Carrera de Tecnologías de la Información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CuaTICSOFT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Minuta de acuerdos de apertura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