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ESPECIFICACIÓN DE REQUISITOS</w:t>
      </w:r>
    </w:p>
    <w:p w:rsidR="00000000" w:rsidDel="00000000" w:rsidP="00000000" w:rsidRDefault="00000000" w:rsidRPr="00000000" w14:paraId="00000008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177800</wp:posOffset>
                </wp:positionV>
                <wp:extent cx="6600825" cy="7429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9875" y="3757141"/>
                          <a:ext cx="6572250" cy="4571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177800</wp:posOffset>
                </wp:positionV>
                <wp:extent cx="6600825" cy="74294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0825" cy="742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ADM-CASH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7.0" w:type="dxa"/>
        <w:jc w:val="left"/>
        <w:tblInd w:w="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735"/>
        <w:gridCol w:w="1723"/>
        <w:gridCol w:w="1277"/>
        <w:gridCol w:w="3032"/>
        <w:tblGridChange w:id="0">
          <w:tblGrid>
            <w:gridCol w:w="2735"/>
            <w:gridCol w:w="1723"/>
            <w:gridCol w:w="1277"/>
            <w:gridCol w:w="3032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</w:tcPr>
          <w:p w:rsidR="00000000" w:rsidDel="00000000" w:rsidP="00000000" w:rsidRDefault="00000000" w:rsidRPr="00000000" w14:paraId="0000001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Control de Versión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                     </w:t>
              <w:tab/>
              <w:t xml:space="preserve">Descripción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Alberto Barrios García/Lucila Alejandra Sahagun Montoya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 de abril 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inicial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José Cruz Moreira Galván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 de abril 2016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Autorizado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Lucila Alejandra Sahagun Montoya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 de enero 2019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Corregido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Alberto Barrios García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 enero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Autorizado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Especificación de requisitos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36">
      <w:pPr>
        <w:spacing w:after="0" w:line="240" w:lineRule="auto"/>
        <w:ind w:left="36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20"/>
        <w:rPr>
          <w:rFonts w:ascii="Arial" w:cs="Arial" w:eastAsia="Arial" w:hAnsi="Arial"/>
          <w:color w:val="808080"/>
          <w:sz w:val="18"/>
          <w:szCs w:val="18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Sitio web el que pretende que los usuarios registrados podrá registrar sus gastos y así poder realizar un seguimiento de sus gastos.</w:t>
      </w:r>
    </w:p>
    <w:tbl>
      <w:tblPr>
        <w:tblStyle w:val="Table2"/>
        <w:tblW w:w="9639.0" w:type="dxa"/>
        <w:jc w:val="left"/>
        <w:tblInd w:w="5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7230"/>
        <w:tblGridChange w:id="0">
          <w:tblGrid>
            <w:gridCol w:w="2409"/>
            <w:gridCol w:w="7230"/>
          </w:tblGrid>
        </w:tblGridChange>
      </w:tblGrid>
      <w:tr>
        <w:tc>
          <w:tcPr>
            <w:shd w:fill="17569b" w:val="clear"/>
          </w:tcPr>
          <w:p w:rsidR="00000000" w:rsidDel="00000000" w:rsidP="00000000" w:rsidRDefault="00000000" w:rsidRPr="00000000" w14:paraId="00000038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9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9" w:lineRule="auto"/>
              <w:ind w:left="294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9" w:lineRule="auto"/>
              <w:ind w:left="29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al sistema mediante un nombre de usuario y contraseña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9" w:lineRule="auto"/>
              <w:ind w:left="294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9" w:lineRule="auto"/>
              <w:ind w:left="29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 ingresar el gasto, todo insumo estará asociada a un tipo de producto.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9" w:lineRule="auto"/>
              <w:ind w:left="29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sitio web permitirá al usuario visualizar su historial en, modo general, semanal, mensual y anual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9" w:lineRule="auto"/>
              <w:ind w:left="29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cada orden se le asignará un identificador único, que será utilizado para identificarla en todos los procesos subsecuentes que se realicen sobre esta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9" w:lineRule="auto"/>
              <w:ind w:left="29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sitio de manera general deberá mostrar datos estadísticos de los insumos posteriormente registrados.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Deberá permitir la búsqueda rápida de los insumos registrados.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60" w:before="0" w:line="259" w:lineRule="auto"/>
              <w:ind w:left="294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final </w:t>
            </w:r>
            <w:r w:rsidDel="00000000" w:rsidR="00000000" w:rsidRPr="00000000">
              <w:rPr>
                <w:rtl w:val="0"/>
              </w:rPr>
              <w:t xml:space="preserve">recibirá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información mediante un intermediario sobre su historial se le enviará un correo electrónico con los datos ya registrados.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página web debe ser fácil de usar para cualquier usuario.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Interfaces externas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sitio debe garantizar una visualización de acuerdo a lo que él allá registrado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Eficiencia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Deseable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Mantenibilidad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 permitir al usuario (controlar su historial) crear, editar, y borrar.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página será capaz de visualizarse en distintos navegadores.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Limitaciones/Restricciones de diseño y construcción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Solamente los usuarios registrados tendrán acceso a él.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Interoperabilidad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Reutilización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Legal y reglamentario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Deberá estar funcionando todos los días de la semana a cualquier hora.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Solo usuarios registrados tendrán acceso, además todos sus datos serán encriptados para una mejor confiabilidad.</w:t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Descripción de requisitos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5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7230"/>
        <w:tblGridChange w:id="0">
          <w:tblGrid>
            <w:gridCol w:w="2409"/>
            <w:gridCol w:w="7230"/>
          </w:tblGrid>
        </w:tblGridChange>
      </w:tblGrid>
      <w:tr>
        <w:tc>
          <w:tcPr>
            <w:shd w:fill="17569b" w:val="clear"/>
          </w:tcPr>
          <w:p w:rsidR="00000000" w:rsidDel="00000000" w:rsidP="00000000" w:rsidRDefault="00000000" w:rsidRPr="00000000" w14:paraId="00000061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ID del requisito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62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Para que el interesado pueda hacer uso de la plataforma es necesario registrarse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Se le permitirá a los usuarios autorizados el ingresar sus gastos 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Al usuario se le permitirá  actualizar y borrar los datos registrados.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R03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El sitio web permitirá al usuario visualizar su historial en, modo general, semanal, mensual y anual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R04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El sitio debe poder emitir estados financieros: Varianza, media y pérdidas.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R05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El usuario final recibirá información mediante un intermediario sobre su historial se le enviará un correo electrónico con los datos ya registrados.</w:t>
            </w:r>
          </w:p>
        </w:tc>
      </w:tr>
    </w:tbl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5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4"/>
        <w:gridCol w:w="2475"/>
        <w:gridCol w:w="3670"/>
        <w:tblGridChange w:id="0">
          <w:tblGrid>
            <w:gridCol w:w="3494"/>
            <w:gridCol w:w="2475"/>
            <w:gridCol w:w="3670"/>
          </w:tblGrid>
        </w:tblGridChange>
      </w:tblGrid>
      <w:tr>
        <w:trPr>
          <w:trHeight w:val="48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73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74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(Estudiante)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5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76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(Asesor Académico):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7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78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 w14:paraId="00000079">
            <w:pPr>
              <w:tabs>
                <w:tab w:val="center" w:pos="4680"/>
                <w:tab w:val="right" w:pos="9360"/>
              </w:tabs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center" w:pos="4680"/>
                <w:tab w:val="right" w:pos="9360"/>
              </w:tabs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center" w:pos="4680"/>
                <w:tab w:val="right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2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85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left"/>
        <w:tblInd w:w="541.0" w:type="dxa"/>
        <w:tblLayout w:type="fixed"/>
        <w:tblLook w:val="0000"/>
      </w:tblPr>
      <w:tblGrid>
        <w:gridCol w:w="1973"/>
        <w:gridCol w:w="1381"/>
        <w:gridCol w:w="1590"/>
        <w:gridCol w:w="1530"/>
        <w:gridCol w:w="3165"/>
        <w:tblGridChange w:id="0">
          <w:tblGrid>
            <w:gridCol w:w="1973"/>
            <w:gridCol w:w="1381"/>
            <w:gridCol w:w="1590"/>
            <w:gridCol w:w="1530"/>
            <w:gridCol w:w="3165"/>
          </w:tblGrid>
        </w:tblGridChange>
      </w:tblGrid>
      <w:tr>
        <w:trPr>
          <w:trHeight w:val="34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Control de Verificaciones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widowControl w:val="1"/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Detalles del cambio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Arnoldo Hernandez Hernandez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30/05/2019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Documentó iniciado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10/06/2019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25/06/2019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A3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09/07/19</w:t>
            </w:r>
          </w:p>
          <w:p w:rsidR="00000000" w:rsidDel="00000000" w:rsidP="00000000" w:rsidRDefault="00000000" w:rsidRPr="00000000" w14:paraId="000000A8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|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  <w:p w:rsidR="00000000" w:rsidDel="00000000" w:rsidP="00000000" w:rsidRDefault="00000000" w:rsidRPr="00000000" w14:paraId="000000AC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10/07/19</w:t>
            </w:r>
          </w:p>
          <w:p w:rsidR="00000000" w:rsidDel="00000000" w:rsidP="00000000" w:rsidRDefault="00000000" w:rsidRPr="00000000" w14:paraId="000000AF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|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  <w:p w:rsidR="00000000" w:rsidDel="00000000" w:rsidP="00000000" w:rsidRDefault="00000000" w:rsidRPr="00000000" w14:paraId="000000B3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  <w:tbl>
    <w:tblPr>
      <w:tblStyle w:val="Table7"/>
      <w:tblW w:w="9639.0" w:type="dxa"/>
      <w:jc w:val="left"/>
      <w:tblInd w:w="526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363"/>
      <w:gridCol w:w="1276"/>
      <w:tblGridChange w:id="0">
        <w:tblGrid>
          <w:gridCol w:w="8363"/>
          <w:gridCol w:w="1276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3">
          <w:pPr>
            <w:tabs>
              <w:tab w:val="center" w:pos="4680"/>
              <w:tab w:val="right" w:pos="9360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IS_PLA_EspecificacionDeRequisitos_ADM-CASH_Cuaticsoft_V1.2</w:t>
          </w:r>
        </w:p>
        <w:p w:rsidR="00000000" w:rsidDel="00000000" w:rsidP="00000000" w:rsidRDefault="00000000" w:rsidRPr="00000000" w14:paraId="000000C4">
          <w:pPr>
            <w:tabs>
              <w:tab w:val="center" w:pos="4680"/>
              <w:tab w:val="right" w:pos="9360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5">
          <w:pPr>
            <w:tabs>
              <w:tab w:val="center" w:pos="4680"/>
              <w:tab w:val="right" w:pos="9360"/>
            </w:tabs>
            <w:spacing w:after="0" w:line="240" w:lineRule="auto"/>
            <w:rPr/>
          </w:pP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widowControl w:val="1"/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9714.0" w:type="dxa"/>
      <w:jc w:val="left"/>
      <w:tblInd w:w="526.0" w:type="dxa"/>
      <w:tblLayout w:type="fixed"/>
      <w:tblLook w:val="0400"/>
    </w:tblPr>
    <w:tblGrid>
      <w:gridCol w:w="9714"/>
      <w:tblGridChange w:id="0">
        <w:tblGrid>
          <w:gridCol w:w="9714"/>
        </w:tblGrid>
      </w:tblGridChange>
    </w:tblGrid>
    <w:tr>
      <w:trPr>
        <w:trHeight w:val="1040" w:hRule="atLeast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D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Universidad Tecnológica del Estado de Zacatecas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Carrera de Tecnologías de la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CuaTICSOFT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IS_PLA_EspecificacionDeRequisitos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9B03C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B03CF"/>
  </w:style>
  <w:style w:type="paragraph" w:styleId="Piedepgina">
    <w:name w:val="footer"/>
    <w:basedOn w:val="Normal"/>
    <w:link w:val="PiedepginaCar"/>
    <w:uiPriority w:val="99"/>
    <w:unhideWhenUsed w:val="1"/>
    <w:rsid w:val="009B03C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B03CF"/>
  </w:style>
  <w:style w:type="paragraph" w:styleId="NormalWeb">
    <w:name w:val="Normal (Web)"/>
    <w:basedOn w:val="Normal"/>
    <w:uiPriority w:val="99"/>
    <w:semiHidden w:val="1"/>
    <w:unhideWhenUsed w:val="1"/>
    <w:rsid w:val="00E82A4D"/>
    <w:pPr>
      <w:widowControl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360F2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LeTEdYrNZHt45y/Ykv/Pe6IqA==">AMUW2mWRbCcNVmB1ftK1bWWKGnSxencFlQg8BdRmn/08IuuYN8y/E5z/pXXs13ACu+LRLP5FMTkiwP0dStyUxRbX/FtyreN5fjI6OzI/NnWa83yhzzNPbHR9ds6NYhR1gSioUrtTyRpvOfc24HpLVqjdlji4Ddx1LaRZDFQjsZ1HQSNMCltyEhLYLBQEksxnAQiKijGa6eDsMXHVdTYn5JLvNY8oeBv44XQGYo0aMgjrT8g608qHGAk=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2019-06-19T00:35:00Z</dcterms:created>
  <dc:creator>Mrs.Endrizzi</dc:creator>
</cp:coreProperties>
</file>