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2312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firstLine="720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МИНОБРНАУКИ РОССИИ</w:t>
      </w:r>
      <w:r>
        <w:br/>
      </w:r>
      <w:r w:rsidRPr="048E928C">
        <w:rPr>
          <w:rFonts w:eastAsia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 «ВОРОНЕЖСКИЙ ГОСУДАРСТВЕННЫЙ УНИВЕРСИТЕТ» (ФГБОУ ВО «ВГУ»)</w:t>
      </w:r>
    </w:p>
    <w:p w14:paraId="301F2E8D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Факультет прикладной математики, информатики и механики</w:t>
      </w:r>
    </w:p>
    <w:p w14:paraId="374995DD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Кафедра математического обеспечения ЭВМ</w:t>
      </w:r>
    </w:p>
    <w:p w14:paraId="1D07136F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33813C20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</w:p>
    <w:p w14:paraId="7FEC774E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b/>
          <w:bCs/>
          <w:color w:val="000000"/>
        </w:rPr>
      </w:pPr>
      <w:r w:rsidRPr="048E928C">
        <w:rPr>
          <w:rFonts w:eastAsia="Times New Roman" w:cs="Times New Roman"/>
          <w:b/>
          <w:bCs/>
          <w:color w:val="000000" w:themeColor="text1"/>
        </w:rPr>
        <w:t>Цифровая обработка изображений</w:t>
      </w:r>
    </w:p>
    <w:p w14:paraId="2DA9E9D1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Лабораторная работа № 2</w:t>
      </w:r>
    </w:p>
    <w:p w14:paraId="6A7BC1C7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28C5DABE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496570A2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539EC6E0" w14:textId="5F649EDD" w:rsidR="00687B27" w:rsidRPr="00A0605E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371" w:hanging="7229"/>
        <w:jc w:val="both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Студент:</w:t>
        <w:tab/>
        <w:t>Дутов Р. В.</w:t>
      </w:r>
      <w:r/>
      <w:r w:rsidR="00A0605E" w:rsidRPr="048E928C">
        <w:rPr>
          <w:rFonts w:eastAsia="Times New Roman" w:cs="Times New Roman"/>
          <w:color w:val="000000" w:themeColor="text1"/>
        </w:rPr>
      </w:r>
    </w:p>
    <w:p w14:paraId="0D4058EB" w14:textId="5B5B2CF3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797" w:hanging="7655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Преподаватель:</w:t>
      </w:r>
      <w:r w:rsidR="00266CD1" w:rsidRPr="048E928C">
        <w:rPr>
          <w:rFonts w:eastAsia="Times New Roman" w:cs="Times New Roman"/>
          <w:color w:val="000000" w:themeColor="text1"/>
        </w:rPr>
        <w:t xml:space="preserve"> </w:t>
      </w:r>
      <w:r>
        <w:tab/>
      </w:r>
      <w:r w:rsidRPr="048E928C">
        <w:rPr>
          <w:rFonts w:eastAsia="Times New Roman" w:cs="Times New Roman"/>
          <w:color w:val="000000" w:themeColor="text1"/>
        </w:rPr>
        <w:t>Сырых</w:t>
      </w:r>
      <w:r w:rsidR="00266CD1" w:rsidRPr="048E928C">
        <w:rPr>
          <w:rFonts w:eastAsia="Times New Roman" w:cs="Times New Roman"/>
          <w:color w:val="000000" w:themeColor="text1"/>
        </w:rPr>
        <w:t> </w:t>
      </w:r>
      <w:r w:rsidRPr="048E928C">
        <w:rPr>
          <w:rFonts w:eastAsia="Times New Roman" w:cs="Times New Roman"/>
          <w:color w:val="000000" w:themeColor="text1"/>
        </w:rPr>
        <w:t>А.</w:t>
      </w:r>
      <w:r w:rsidR="00266CD1" w:rsidRPr="048E928C">
        <w:rPr>
          <w:rFonts w:eastAsia="Times New Roman" w:cs="Times New Roman"/>
          <w:color w:val="000000" w:themeColor="text1"/>
        </w:rPr>
        <w:t> </w:t>
      </w:r>
      <w:r w:rsidRPr="048E928C">
        <w:rPr>
          <w:rFonts w:eastAsia="Times New Roman" w:cs="Times New Roman"/>
          <w:color w:val="000000" w:themeColor="text1"/>
        </w:rPr>
        <w:t>С.</w:t>
      </w:r>
    </w:p>
    <w:p w14:paraId="789FE52B" w14:textId="77777777" w:rsid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517962A8" w14:textId="77777777" w:rsidR="002329E7" w:rsidRPr="00687B27" w:rsidRDefault="002329E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6D45B0F0" w14:textId="74BE2C52" w:rsidR="00687B27" w:rsidRPr="000851BB" w:rsidRDefault="00312C54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Воронеж 202</w:t>
      </w:r>
      <w:r w:rsidR="00A0605E" w:rsidRPr="048E928C">
        <w:rPr>
          <w:rFonts w:eastAsia="Times New Roman" w:cs="Times New Roman"/>
          <w:color w:val="000000" w:themeColor="text1"/>
        </w:rPr>
        <w:t>6</w:t>
      </w:r>
    </w:p>
    <w:sdt>
      <w:sdtPr>
        <w:rPr>
          <w:rFonts w:eastAsiaTheme="minorHAnsi" w:cstheme="minorBidi"/>
          <w:sz w:val="28"/>
          <w:szCs w:val="28"/>
          <w:lang w:eastAsia="en-US"/>
        </w:rPr>
        <w:id w:val="-5702053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lang w:val="en-US"/>
        </w:rPr>
      </w:sdtEndPr>
      <w:sdtContent>
        <w:p w14:paraId="4563A164" w14:textId="563D6A2D" w:rsidR="00A0605E" w:rsidRPr="00A0605E" w:rsidRDefault="00666012" w:rsidP="00A0605E">
          <w:pPr>
            <w:pStyle w:val="af"/>
            <w:spacing w:line="360" w:lineRule="auto"/>
            <w:jc w:val="center"/>
            <w:rPr>
              <w:rFonts w:cs="Times New Roman"/>
              <w:b/>
              <w:bCs/>
              <w:sz w:val="28"/>
              <w:szCs w:val="28"/>
            </w:rPr>
          </w:pPr>
          <w:r>
            <w:rPr>
              <w:rFonts w:cs="Times New Roman"/>
              <w:b/>
              <w:bCs/>
              <w:sz w:val="28"/>
              <w:szCs w:val="28"/>
            </w:rPr>
            <w:t>Содержание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 w:rsidRPr="048E928C">
            <w:fldChar w:fldCharType="begin"/>
          </w:r>
          <w:r>
            <w:instrText>TOC \o "1-3" \z \u \h</w:instrText>
          </w:r>
          <w:r w:rsidRPr="048E928C">
            <w:fldChar w:fldCharType="separate"/>
          </w:r>
          <w:hyperlink w:anchor="_Toc243065423" w:history="1">
            <w:r w:rsidR="00776249" w:rsidRPr="00F10E99">
              <w:rPr>
                <w:rStyle w:val="a3"/>
                <w:rFonts w:cs="Times New Roman"/>
                <w:noProof/>
              </w:rPr>
              <w:t>1.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rFonts w:cs="Times New Roman"/>
                <w:noProof/>
              </w:rPr>
              <w:t>Постановка задачи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_Toc243065423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 w:rsidR="00A35ECB">
              <w:rPr>
                <w:noProof/>
                <w:webHidden/>
              </w:rPr>
              <w:t>3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626ED4CC" w14:textId="4D8F02B4" w:rsidR="00776249" w:rsidRDefault="00A35ECB">
          <w:pPr>
            <w:pStyle w:val="1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4" w:history="1">
            <w:r w:rsidR="00776249" w:rsidRPr="00F10E99">
              <w:rPr>
                <w:rStyle w:val="a3"/>
                <w:rFonts w:cs="Times New Roman"/>
                <w:noProof/>
              </w:rPr>
              <w:t>2.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rFonts w:cs="Times New Roman"/>
                <w:noProof/>
              </w:rPr>
              <w:t>Математическое описание алгоритма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_Toc243065424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50E67618" w14:textId="583A9245" w:rsidR="00776249" w:rsidRDefault="00A35ECB">
          <w:pPr>
            <w:pStyle w:val="1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5" w:history="1">
            <w:r w:rsidR="00776249" w:rsidRPr="00F10E99">
              <w:rPr>
                <w:rStyle w:val="a3"/>
                <w:rFonts w:cs="Times New Roman"/>
                <w:noProof/>
              </w:rPr>
              <w:t>2.1.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rFonts w:cs="Times New Roman"/>
                <w:noProof/>
              </w:rPr>
              <w:t>Алгоритмы выделения контуров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_Toc243065425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344D4458" w14:textId="57E70369" w:rsidR="00776249" w:rsidRDefault="00A35ECB">
          <w:pPr>
            <w:pStyle w:val="1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6" w:history="1">
            <w:r w:rsidR="00776249" w:rsidRPr="00F10E99">
              <w:rPr>
                <w:rStyle w:val="a3"/>
                <w:noProof/>
              </w:rPr>
              <w:t>2.2.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noProof/>
              </w:rPr>
              <w:t>Линейные усредняющие фильтры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_Toc243065426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1343C4B4" w14:textId="008D59C2" w:rsidR="00776249" w:rsidRDefault="00A35ECB">
          <w:pPr>
            <w:pStyle w:val="1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7" w:history="1">
            <w:r w:rsidR="00776249" w:rsidRPr="00F10E99">
              <w:rPr>
                <w:rStyle w:val="a3"/>
                <w:noProof/>
              </w:rPr>
              <w:t>2.3.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noProof/>
              </w:rPr>
              <w:t>Порядковые фильтры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_Toc243065427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29DDF3FA" w14:textId="5DBECF24" w:rsidR="00776249" w:rsidRDefault="00A35ECB">
          <w:pPr>
            <w:pStyle w:val="1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8" w:history="1">
            <w:r w:rsidR="00776249" w:rsidRPr="00F10E99">
              <w:rPr>
                <w:rStyle w:val="a3"/>
                <w:noProof/>
              </w:rPr>
              <w:t>3.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noProof/>
              </w:rPr>
              <w:t>Программное описание алгоритма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_Toc243065428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42E57558" w14:textId="1099B6B1" w:rsidR="00776249" w:rsidRDefault="00A35ECB">
          <w:pPr>
            <w:pStyle w:val="1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29" w:history="1">
            <w:r w:rsidR="00776249" w:rsidRPr="00F10E99">
              <w:rPr>
                <w:rStyle w:val="a3"/>
                <w:rFonts w:cs="Times New Roman"/>
                <w:noProof/>
              </w:rPr>
              <w:t>4.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rFonts w:cs="Times New Roman"/>
                <w:noProof/>
              </w:rPr>
              <w:t>Результат работы программы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_Toc243065429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77D37B4B" w14:textId="55361199" w:rsidR="00776249" w:rsidRDefault="00A35ECB">
          <w:pPr>
            <w:pStyle w:val="1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30" w:history="1">
            <w:r w:rsidR="00776249" w:rsidRPr="00F10E99">
              <w:rPr>
                <w:rStyle w:val="a3"/>
                <w:rFonts w:cs="Times New Roman"/>
                <w:noProof/>
              </w:rPr>
              <w:t>5.</w:t>
            </w:r>
            <w:r w:rsidR="00776249">
              <w:rPr>
                <w:rFonts w:asciiTheme="minorHAnsi" w:hAnsiTheme="minorHAnsi"/>
                <w:noProof/>
                <w:kern w:val="0"/>
                <w14:ligatures w14:val="none"/>
              </w:rPr>
              <w:tab/>
            </w:r>
            <w:r w:rsidR="00776249" w:rsidRPr="00F10E99">
              <w:rPr>
                <w:rStyle w:val="a3"/>
                <w:rFonts w:cs="Times New Roman"/>
                <w:noProof/>
              </w:rPr>
              <w:t>Вывод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_Toc243065430 \h </w:instrText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072DF3A5" w14:textId="49922ECB" w:rsidR="00776249" w:rsidRDefault="00A35ECB">
          <w:pPr>
            <w:pStyle w:val="11"/>
            <w:tabs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31" w:history="1">
            <w:r w:rsidR="00776249" w:rsidRPr="00F10E99">
              <w:rPr>
                <w:rStyle w:val="a3"/>
                <w:rFonts w:eastAsia="Times New Roman" w:cs="Times New Roman"/>
                <w:noProof/>
              </w:rPr>
              <w:t>Приложение А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_Toc243065431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08E8BD1D" w14:textId="65A4F461" w:rsidR="00776249" w:rsidRDefault="00A35ECB">
          <w:pPr>
            <w:pStyle w:val="11"/>
            <w:tabs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32" w:history="1">
            <w:r w:rsidR="00776249" w:rsidRPr="00F10E99">
              <w:rPr>
                <w:rStyle w:val="a3"/>
                <w:rFonts w:eastAsia="Times New Roman" w:cs="Times New Roman"/>
                <w:noProof/>
              </w:rPr>
              <w:t>Приложение Б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_Toc243065432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63ABAF8A" w14:textId="2CBD3DFE" w:rsidR="00776249" w:rsidRDefault="00A35ECB">
          <w:pPr>
            <w:pStyle w:val="11"/>
            <w:tabs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hyperlink w:anchor="_Toc243065433" w:history="1">
            <w:r w:rsidR="00776249" w:rsidRPr="00F10E99">
              <w:rPr>
                <w:rStyle w:val="a3"/>
                <w:rFonts w:eastAsia="Times New Roman" w:cs="Times New Roman"/>
                <w:noProof/>
              </w:rPr>
              <w:t>Приложение</w:t>
            </w:r>
            <w:r w:rsidR="00776249" w:rsidRPr="00F10E99">
              <w:rPr>
                <w:rStyle w:val="a3"/>
                <w:rFonts w:eastAsia="Times New Roman" w:cs="Times New Roman"/>
                <w:noProof/>
                <w:lang w:val="en-US"/>
              </w:rPr>
              <w:t xml:space="preserve"> </w:t>
            </w:r>
            <w:r w:rsidR="00776249" w:rsidRPr="00F10E99">
              <w:rPr>
                <w:rStyle w:val="a3"/>
                <w:rFonts w:eastAsia="Times New Roman" w:cs="Times New Roman"/>
                <w:noProof/>
              </w:rPr>
              <w:t>В</w:t>
            </w:r>
            <w:r w:rsidR="00776249">
              <w:rPr>
                <w:noProof/>
                <w:webHidden/>
              </w:rPr>
              <w:tab/>
            </w:r>
            <w:r w:rsidR="00776249">
              <w:rPr>
                <w:noProof/>
                <w:webHidden/>
              </w:rPr>
              <w:fldChar w:fldCharType="begin"/>
            </w:r>
            <w:r w:rsidR="00776249">
              <w:rPr>
                <w:noProof/>
                <w:webHidden/>
              </w:rPr>
              <w:instrText xml:space="preserve"> PAGEREF _Toc243065433 \h </w:instrText>
            </w:r>
            <w:r w:rsidR="00776249">
              <w:rPr>
                <w:noProof/>
                <w:webHidden/>
              </w:rPr>
            </w:r>
            <w:r w:rsidR="0077624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76249">
              <w:rPr>
                <w:noProof/>
                <w:webHidden/>
              </w:rPr>
              <w:fldChar w:fldCharType="end"/>
            </w:r>
          </w:hyperlink>
        </w:p>
        <w:p w14:paraId="1A334F80" w14:textId="4C7A2F34" w:rsidR="00A0605E" w:rsidRPr="00A0605E" w:rsidRDefault="00A0605E" w:rsidP="00A0605E">
          <w:pPr>
            <w:spacing w:line="360" w:lineRule="auto"/>
          </w:pPr>
          <w:r w:rsidRPr="048E928C">
            <w:rPr>
              <w:rFonts w:cs="Times New Roman"/>
              <w:b/>
              <w:bCs/>
            </w:rPr>
            <w:fldChar w:fldCharType="end"/>
          </w:r>
        </w:p>
      </w:sdtContent>
    </w:sdt>
    <w:p w14:paraId="4A824F30" w14:textId="77777777" w:rsidR="00F14B30" w:rsidRPr="00D35D38" w:rsidRDefault="00F14B30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br w:type="page"/>
      </w:r>
    </w:p>
    <w:p w14:paraId="0424BE35" w14:textId="77777777" w:rsidR="00F14B30" w:rsidRPr="0085235B" w:rsidRDefault="00F14B30" w:rsidP="006A28EF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0" w:name="_Toc148957509"/>
      <w:bookmarkStart w:id="1" w:name="_Toc243065423"/>
      <w:r w:rsidRPr="048E928C">
        <w:rPr>
          <w:rFonts w:cs="Times New Roman"/>
        </w:rPr>
        <w:lastRenderedPageBreak/>
        <w:t>Постановка задачи</w:t>
      </w:r>
      <w:bookmarkEnd w:id="0"/>
      <w:bookmarkEnd w:id="1"/>
    </w:p>
    <w:p w14:paraId="19F4E0AC" w14:textId="12A23938" w:rsidR="00767678" w:rsidRDefault="00767678" w:rsidP="048E928C">
      <w:pPr>
        <w:pStyle w:val="a4"/>
        <w:numPr>
          <w:ilvl w:val="0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Вариант № 1. Найти границы объектов тремя способами:</w:t>
      </w:r>
    </w:p>
    <w:p w14:paraId="65B8C0DF" w14:textId="77777777" w:rsid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лапласиана;</w:t>
      </w:r>
    </w:p>
    <w:p w14:paraId="4B6980CE" w14:textId="77777777" w:rsid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разностей Робертса;</w:t>
      </w:r>
    </w:p>
    <w:p w14:paraId="057B0846" w14:textId="41C205E9" w:rsidR="00767678" w:rsidRP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градиента Собела.</w:t>
      </w:r>
    </w:p>
    <w:p w14:paraId="6DE714A6" w14:textId="765D31C3" w:rsidR="00767678" w:rsidRPr="00767678" w:rsidRDefault="00767678" w:rsidP="048E928C">
      <w:pPr>
        <w:pStyle w:val="a4"/>
        <w:numPr>
          <w:ilvl w:val="0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Вариант № 2. Выполнить пространственное сглаживание изображения с гауссовым шумом. Сравнить равномерное усреднение и взвешенный фильтр Гаусса; шум сформировать программно.</w:t>
      </w:r>
    </w:p>
    <w:p w14:paraId="2DABA5C7" w14:textId="77777777" w:rsidR="0008467D" w:rsidRDefault="0008467D" w:rsidP="048E928C">
      <w:pPr>
        <w:spacing w:line="360" w:lineRule="auto"/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651FB5A3" w14:textId="736DF467" w:rsidR="00161EAF" w:rsidRPr="00956283" w:rsidRDefault="00B74F7B" w:rsidP="00956283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2" w:name="_Toc243065424"/>
      <w:r w:rsidRPr="048E928C">
        <w:rPr>
          <w:rFonts w:cs="Times New Roman"/>
        </w:rPr>
        <w:lastRenderedPageBreak/>
        <w:t>Математическое описание алгоритма</w:t>
      </w:r>
      <w:bookmarkEnd w:id="2"/>
    </w:p>
    <w:p w14:paraId="163B02C1" w14:textId="4FF56D44" w:rsidR="00856CD5" w:rsidRPr="00956283" w:rsidRDefault="009022C9" w:rsidP="048E928C">
      <w:pPr>
        <w:pStyle w:val="a4"/>
        <w:spacing w:after="0" w:line="360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t>Растровое изображение задаётся таблицей яркостей I(x, y). Координаты принимают целые значения: 0 ≤ x &lt; W и 0 ≤ y &lt; H, где W — ширина, H — высота. Для восьмибитного изображения яркость лежит в пределах 0–255. Если вход содержит цветовые каналы, сначала вычисляется полутоновая яркость по соотношению (1):</w:t>
      </w:r>
    </w:p>
    <w:p w14:paraId="054C000B" w14:textId="3BD2A582" w:rsidR="00161EAF" w:rsidRPr="00956283" w:rsidRDefault="00391D4D" w:rsidP="048E928C">
      <w:pPr>
        <w:pStyle w:val="a4"/>
        <w:spacing w:after="0" w:line="360" w:lineRule="auto"/>
        <w:ind w:left="0" w:firstLine="720"/>
        <w:contextualSpacing w:val="0"/>
        <w:jc w:val="both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=0.299*R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+0.587*G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+0.114*B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</m:oMath>
      <w:r w:rsidR="006A28EF" w:rsidRPr="048E928C">
        <w:rPr>
          <w:rFonts w:eastAsiaTheme="minorEastAsia" w:cs="Times New Roman"/>
        </w:rPr>
        <w:t xml:space="preserve"> </w:t>
      </w:r>
      <w:r w:rsidR="006A28EF" w:rsidRPr="00956283">
        <w:rPr>
          <w:rFonts w:eastAsiaTheme="minorEastAsia" w:cs="Times New Roman"/>
        </w:rPr>
        <w:tab/>
      </w:r>
      <w:r w:rsidR="006A28EF" w:rsidRPr="048E928C">
        <w:rPr>
          <w:rFonts w:eastAsiaTheme="minorEastAsia" w:cs="Times New Roman"/>
        </w:rPr>
        <w:t>(1)</w:t>
      </w:r>
    </w:p>
    <w:p w14:paraId="4D04F298" w14:textId="08620BCA" w:rsidR="00161EAF" w:rsidRPr="00956283" w:rsidRDefault="00161EAF" w:rsidP="00956283">
      <w:pPr>
        <w:pStyle w:val="1"/>
        <w:numPr>
          <w:ilvl w:val="1"/>
          <w:numId w:val="4"/>
        </w:numPr>
        <w:spacing w:line="360" w:lineRule="auto"/>
        <w:jc w:val="center"/>
        <w:rPr>
          <w:rFonts w:cs="Times New Roman"/>
        </w:rPr>
      </w:pPr>
      <w:bookmarkStart w:id="3" w:name="_Toc243065425"/>
      <w:r w:rsidRPr="048E928C">
        <w:rPr>
          <w:rFonts w:cs="Times New Roman"/>
        </w:rPr>
        <w:t>Алгоритмы выделения контуров</w:t>
      </w:r>
      <w:bookmarkEnd w:id="3"/>
    </w:p>
    <w:p w14:paraId="08EECAF3" w14:textId="457BFE84" w:rsidR="00F75E7A" w:rsidRDefault="00956283" w:rsidP="048E928C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Граница объекта соответствует быстрому изменению яркости соседних пикселей. Для обнаружения такого изменения можно использовать приближённые первые либо вторые производные.</w:t>
      </w:r>
    </w:p>
    <w:p w14:paraId="40DFE159" w14:textId="77777777" w:rsidR="00F75E7A" w:rsidRDefault="00F75E7A" w:rsidP="048E928C">
      <w:pPr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14327BB9" w14:textId="4BEC8B84" w:rsidR="00956283" w:rsidRPr="00F75E7A" w:rsidRDefault="00956283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lastRenderedPageBreak/>
        <w:t xml:space="preserve">Оператор </w:t>
      </w:r>
      <w:proofErr w:type="spellStart"/>
      <w:r w:rsidRPr="048E928C">
        <w:rPr>
          <w:rFonts w:cs="Times New Roman"/>
          <w:b/>
          <w:bCs/>
        </w:rPr>
        <w:t>Собела</w:t>
      </w:r>
      <w:proofErr w:type="spellEnd"/>
    </w:p>
    <w:p w14:paraId="4CB12C7B" w14:textId="430BCF75" w:rsidR="00956283" w:rsidRPr="00956283" w:rsidRDefault="00956283" w:rsidP="048E928C">
      <w:pPr>
        <w:spacing w:after="0" w:line="360" w:lineRule="auto"/>
        <w:ind w:firstLine="720"/>
        <w:jc w:val="center"/>
        <w:rPr>
          <w:rFonts w:ascii="Cambria Math" w:hAnsi="Cambria Math" w:cs="Times New Roman"/>
          <w:oMath/>
        </w:rPr>
      </w:pPr>
      <w:r>
        <w:rPr>
          <w:rFonts w:cs="Times New Roman"/>
        </w:rPr>
        <w:t>Метод Собела оценивает две составляющие градиента. Дифференцирование по одной оси сочетается со сглаживанием по другой, что частично уменьшает влияние случайных колебаний. Для расчёта служат два ядра 3×3, приведённые в (2):</w:t>
      </w:r>
    </w:p>
    <w:p w14:paraId="516BDF50" w14:textId="015DCAC5" w:rsidR="00F93BBE" w:rsidRPr="000851BB" w:rsidRDefault="00A35ECB" w:rsidP="048E928C">
      <w:pPr>
        <w:spacing w:after="0" w:line="360" w:lineRule="auto"/>
        <w:ind w:firstLine="170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="00956283" w:rsidRPr="048E928C">
        <w:rPr>
          <w:rFonts w:eastAsiaTheme="minorEastAsia" w:cs="Times New Roman"/>
        </w:rPr>
        <w:t xml:space="preserve"> </w:t>
      </w:r>
      <w:r w:rsidR="00956283">
        <w:tab/>
      </w:r>
      <w:r w:rsidR="00956283">
        <w:tab/>
      </w:r>
      <w:r w:rsidR="00956283" w:rsidRPr="048E928C">
        <w:rPr>
          <w:rFonts w:eastAsiaTheme="minorEastAsia" w:cs="Times New Roman"/>
        </w:rPr>
        <w:t>(2)</w:t>
      </w:r>
    </w:p>
    <w:p w14:paraId="699D211E" w14:textId="2BBA14B7" w:rsidR="00956283" w:rsidRPr="000851BB" w:rsidRDefault="00F93BBE" w:rsidP="048E928C">
      <w:pPr>
        <w:spacing w:after="0" w:line="360" w:lineRule="auto"/>
        <w:ind w:firstLine="72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Длину полученного вектора определяем по выражению (3). Перед записью в восьмибитное изображение применяем ограничение (4):</w:t>
      </w:r>
    </w:p>
    <w:p w14:paraId="3292406F" w14:textId="7FF9E208" w:rsidR="00956283" w:rsidRPr="000851BB" w:rsidRDefault="00391D4D" w:rsidP="048E928C">
      <w:pPr>
        <w:spacing w:after="0" w:line="360" w:lineRule="auto"/>
        <w:ind w:firstLine="2552"/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x,y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x,y</m:t>
                </m: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e>
        </m:rad>
      </m:oMath>
      <w:r>
        <w:tab/>
      </w:r>
      <w:r>
        <w:tab/>
      </w:r>
      <w:r>
        <w:tab/>
      </w:r>
      <w:r w:rsidR="00956283" w:rsidRPr="048E928C">
        <w:rPr>
          <w:rFonts w:eastAsiaTheme="minorEastAsia" w:cs="Times New Roman"/>
        </w:rPr>
        <w:t>(3)</w:t>
      </w:r>
    </w:p>
    <w:p w14:paraId="0F84D3D2" w14:textId="6F621046" w:rsidR="00B64569" w:rsidRPr="000851BB" w:rsidRDefault="00A35ECB" w:rsidP="048E928C">
      <w:pPr>
        <w:spacing w:after="0" w:line="360" w:lineRule="auto"/>
        <w:ind w:firstLine="1701"/>
        <w:jc w:val="center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 y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min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255,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x,y</m:t>
                            </m:r>
                          </m:e>
                        </m:d>
                      </m:e>
                    </m:d>
                  </m:e>
                </m:d>
              </m:e>
            </m:func>
          </m:e>
        </m:d>
      </m:oMath>
      <w:r w:rsidR="00391D4D">
        <w:tab/>
      </w:r>
      <w:r w:rsidR="00391D4D">
        <w:tab/>
      </w:r>
      <w:r w:rsidR="00391D4D">
        <w:tab/>
      </w:r>
      <w:r w:rsidR="00B64569" w:rsidRPr="048E928C">
        <w:rPr>
          <w:rFonts w:eastAsiaTheme="minorEastAsia" w:cs="Times New Roman"/>
        </w:rPr>
        <w:t>(4)</w:t>
      </w:r>
    </w:p>
    <w:p w14:paraId="21BAACD1" w14:textId="67D4F38A" w:rsidR="00F93BBE" w:rsidRDefault="00F93BBE" w:rsidP="048E928C">
      <w:pPr>
        <w:rPr>
          <w:rFonts w:cs="Times New Roman"/>
        </w:rPr>
      </w:pPr>
    </w:p>
    <w:p w14:paraId="245C52F8" w14:textId="72CDED1F" w:rsidR="00F93BBE" w:rsidRPr="00776249" w:rsidRDefault="00391D4D" w:rsidP="00F75E7A">
      <w:pPr>
        <w:spacing w:after="0" w:line="360" w:lineRule="auto"/>
        <w:jc w:val="both"/>
        <w:rPr>
          <w:rFonts w:cs="Times New Roman"/>
          <w:i/>
          <w:iCs/>
        </w:rPr>
      </w:pPr>
      <w:r w:rsidRPr="00776249">
        <w:rPr>
          <w:rFonts w:cs="Times New Roman"/>
          <w:i/>
          <w:iCs/>
        </w:rPr>
        <w:t xml:space="preserve">Алгоритм 1. Оператор </w:t>
      </w:r>
      <w:proofErr w:type="spellStart"/>
      <w:r w:rsidRPr="00776249">
        <w:rPr>
          <w:rFonts w:cs="Times New Roman"/>
          <w:i/>
          <w:iCs/>
        </w:rPr>
        <w:t>Собела</w:t>
      </w:r>
      <w:proofErr w:type="spellEnd"/>
    </w:p>
    <w:p w14:paraId="39EB30FE" w14:textId="77777777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Вычислить яркость каждого пикселя с использованием (1).</w:t>
      </w:r>
    </w:p>
    <w:p w14:paraId="4AAE0E04" w14:textId="62F3C1EB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 каждой позиции получить Gx и Gy, применяя оба ядра из (2).</w:t>
      </w:r>
    </w:p>
    <w:p w14:paraId="67CDF7A5" w14:textId="77777777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Рассчитать длину градиента согласно выражению (3).</w:t>
      </w:r>
    </w:p>
    <w:p w14:paraId="6A2ABDD0" w14:textId="07B0C42C" w:rsidR="00391D4D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Ограничить амплитуду значениями 0–255 по правилу (4).</w:t>
      </w:r>
    </w:p>
    <w:p w14:paraId="4A642C0D" w14:textId="77777777" w:rsidR="00F93BBE" w:rsidRDefault="00F93BBE" w:rsidP="00391D4D"/>
    <w:p w14:paraId="494E84BF" w14:textId="6F8FD7A9" w:rsidR="00F93BBE" w:rsidRDefault="00F93BBE" w:rsidP="048E928C">
      <w:pPr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5256EAC9" w14:textId="42E627D7" w:rsidR="00F75E7A" w:rsidRDefault="00F75E7A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lastRenderedPageBreak/>
        <w:t>Оператор Робертса</w:t>
      </w:r>
    </w:p>
    <w:p w14:paraId="12933CF3" w14:textId="0AD2DB43" w:rsidR="00F75E7A" w:rsidRPr="00F75E7A" w:rsidRDefault="00F75E7A" w:rsidP="00776249">
      <w:pPr>
        <w:spacing w:after="0" w:line="360" w:lineRule="auto"/>
        <w:ind w:firstLine="720"/>
        <w:jc w:val="both"/>
        <w:rPr>
          <w:rFonts w:cs="Times New Roman"/>
          <w:b/>
          <w:bCs/>
        </w:rPr>
      </w:pPr>
      <w:r>
        <w:t>В методе Робертса используются четыре соседних пикселя. Два ядра 2×2 позволяют оценить перепады яркости вдоль диагоналей; их вид указан в (5):</w:t>
      </w:r>
    </w:p>
    <w:p w14:paraId="35E4ED9E" w14:textId="47A8FE19" w:rsidR="004E7CEA" w:rsidRDefault="00A35ECB" w:rsidP="00776249">
      <w:pPr>
        <w:spacing w:after="0"/>
        <w:ind w:firstLine="170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F75E7A">
        <w:tab/>
      </w:r>
      <w:r w:rsidR="00F75E7A">
        <w:tab/>
      </w:r>
      <w:r w:rsidR="00F75E7A">
        <w:tab/>
      </w:r>
      <w:r w:rsidR="00F75E7A">
        <w:tab/>
      </w:r>
      <w:r w:rsidR="004E7CEA" w:rsidRPr="048E928C">
        <w:rPr>
          <w:rFonts w:eastAsiaTheme="minorEastAsia" w:cs="Times New Roman"/>
        </w:rPr>
        <w:t>(5)</w:t>
      </w:r>
    </w:p>
    <w:p w14:paraId="3928CD17" w14:textId="41D45CDA" w:rsidR="004E7CEA" w:rsidRDefault="004E7CEA" w:rsidP="00776249">
      <w:pPr>
        <w:spacing w:after="0"/>
        <w:ind w:firstLine="567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Компоненты отклика можно записать непосредственно через разности яркостей:</w:t>
      </w:r>
    </w:p>
    <w:p w14:paraId="007D4189" w14:textId="77777777" w:rsidR="004E7CEA" w:rsidRDefault="00A35ECB" w:rsidP="048E928C">
      <w:pPr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x+1,y+1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x+1,y</m:t>
            </m:r>
          </m:e>
        </m:d>
        <m:r>
          <w:rPr>
            <w:rFonts w:ascii="Cambria Math" w:hAnsi="Cambria Math"/>
          </w:rPr>
          <m:t>-I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x,y+1</m:t>
            </m:r>
          </m:e>
        </m:d>
      </m:oMath>
      <w:r w:rsidR="004E7CEA">
        <w:tab/>
      </w:r>
    </w:p>
    <w:p w14:paraId="4226C90C" w14:textId="65EAEC6F" w:rsidR="004E7CEA" w:rsidRPr="004E7CEA" w:rsidRDefault="004E7CEA" w:rsidP="048E928C">
      <w:pPr>
        <w:ind w:left="7200" w:firstLine="720"/>
        <w:jc w:val="center"/>
        <w:rPr>
          <w:rFonts w:eastAsiaTheme="minorEastAsia" w:cs="Times New Roman"/>
        </w:rPr>
      </w:pPr>
      <w:r w:rsidRPr="048E928C">
        <w:rPr>
          <w:rFonts w:eastAsiaTheme="minorEastAsia" w:cs="Times New Roman"/>
        </w:rPr>
        <w:t>(6)</w:t>
      </w:r>
    </w:p>
    <w:p w14:paraId="56ECA43A" w14:textId="57D5BFE8" w:rsidR="004E7CEA" w:rsidRDefault="004E7CEA" w:rsidP="004E7CEA">
      <w:pPr>
        <w:ind w:firstLine="360"/>
        <w:jc w:val="both"/>
      </w:pPr>
      <w:r>
        <w:t>Далее две компоненты объединяются по правилу (3), а результат обрезается в соответствии с (4).</w:t>
      </w:r>
    </w:p>
    <w:p w14:paraId="3E3007DD" w14:textId="77777777" w:rsidR="004E7CEA" w:rsidRDefault="004E7CEA" w:rsidP="004E7CEA">
      <w:pPr>
        <w:ind w:firstLine="360"/>
        <w:jc w:val="both"/>
      </w:pPr>
    </w:p>
    <w:p w14:paraId="3C545C2F" w14:textId="4859F3FE" w:rsidR="004E7CEA" w:rsidRPr="005D562F" w:rsidRDefault="004E7CEA" w:rsidP="004E7CEA">
      <w:pPr>
        <w:spacing w:after="0" w:line="360" w:lineRule="auto"/>
        <w:ind w:firstLine="360"/>
        <w:jc w:val="both"/>
        <w:rPr>
          <w:rFonts w:cs="Times New Roman"/>
          <w:i/>
          <w:iCs/>
        </w:rPr>
      </w:pPr>
      <w:r w:rsidRPr="005D562F">
        <w:rPr>
          <w:rFonts w:cs="Times New Roman"/>
          <w:i/>
          <w:iCs/>
        </w:rPr>
        <w:t>Алгоритм 2. Оператор Робертса</w:t>
      </w:r>
    </w:p>
    <w:p w14:paraId="481B8D85" w14:textId="5D56AE26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Подготовить полутоновый растр, воспользовавшись (1).</w:t>
      </w:r>
    </w:p>
    <w:p w14:paraId="71523F05" w14:textId="1DE82068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Для текущего пикселя найти обе диагональные разности по (6).</w:t>
      </w:r>
    </w:p>
    <w:p w14:paraId="29BA49FC" w14:textId="77777777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Объединить разности в амплитуду градиента согласно (3).</w:t>
      </w:r>
    </w:p>
    <w:p w14:paraId="503B8B5F" w14:textId="7B488F9C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Применить ограничение (4) и сохранить вычисленную яркость.</w:t>
      </w:r>
    </w:p>
    <w:p w14:paraId="7C516920" w14:textId="187404B2" w:rsidR="00F75E7A" w:rsidRPr="004E7CEA" w:rsidRDefault="00F75E7A" w:rsidP="048E928C">
      <w:pPr>
        <w:rPr>
          <w:rFonts w:eastAsiaTheme="minorEastAsia" w:cs="Times New Roman"/>
        </w:rPr>
      </w:pPr>
      <w:r w:rsidRPr="048E928C">
        <w:rPr>
          <w:rFonts w:cs="Times New Roman"/>
        </w:rPr>
        <w:br w:type="page"/>
      </w:r>
    </w:p>
    <w:p w14:paraId="5BAB737D" w14:textId="647A512D" w:rsidR="00F613EC" w:rsidRPr="00F613EC" w:rsidRDefault="00E5495B" w:rsidP="048E928C">
      <w:pPr>
        <w:spacing w:after="0"/>
        <w:jc w:val="center"/>
        <w:rPr>
          <w:rFonts w:cs="Times New Roman"/>
          <w:b/>
          <w:bCs/>
        </w:rPr>
      </w:pPr>
      <w:r w:rsidRPr="048E928C">
        <w:rPr>
          <w:b/>
          <w:bCs/>
        </w:rPr>
        <w:lastRenderedPageBreak/>
        <w:t xml:space="preserve">Оператор </w:t>
      </w:r>
      <w:r w:rsidR="00B05A0A" w:rsidRPr="048E928C">
        <w:rPr>
          <w:b/>
          <w:bCs/>
        </w:rPr>
        <w:t>Лапласа</w:t>
      </w:r>
    </w:p>
    <w:p w14:paraId="1F83E5CE" w14:textId="377B1B99" w:rsidR="00F75E7A" w:rsidRDefault="00F613EC" w:rsidP="009D3D7C">
      <w:pPr>
        <w:ind w:firstLine="720"/>
      </w:pPr>
      <w:r>
        <w:t>Лапласиан складывает вторые производные яркости по двум осям. Его непрерывная запись имеет вид (7):</w:t>
      </w:r>
    </w:p>
    <w:p w14:paraId="08DE7BC0" w14:textId="7EF08E41" w:rsidR="00F613EC" w:rsidRPr="003B554F" w:rsidRDefault="00A35ECB" w:rsidP="048E928C">
      <w:pPr>
        <w:jc w:val="center"/>
        <w:rPr>
          <w:rFonts w:eastAsiaTheme="minorEastAsia"/>
          <w:i/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I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F613EC">
        <w:tab/>
      </w:r>
      <w:r w:rsidR="00F613EC">
        <w:tab/>
      </w:r>
      <w:r w:rsidR="00F613EC">
        <w:tab/>
      </w:r>
      <w:r w:rsidR="00F613EC">
        <w:tab/>
      </w:r>
      <w:r w:rsidR="003B554F" w:rsidRPr="048E928C">
        <w:rPr>
          <w:rFonts w:eastAsiaTheme="minorEastAsia"/>
        </w:rPr>
        <w:t>(7)</w:t>
      </w:r>
    </w:p>
    <w:p w14:paraId="10F4A8C7" w14:textId="2A002BFC" w:rsidR="003B554F" w:rsidRDefault="003B554F" w:rsidP="009D3D7C">
      <w:r>
        <w:t>Для растра производные заменяются конечными разностями. В работе принята четырёхсвязная маска 3×3 из выражения (8):</w:t>
      </w:r>
    </w:p>
    <w:p w14:paraId="63A43A5C" w14:textId="706B9084" w:rsidR="003B554F" w:rsidRDefault="003B554F" w:rsidP="048E928C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 xml:space="preserve">L=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ab/>
      </w:r>
      <w:r>
        <w:tab/>
      </w:r>
      <w:r>
        <w:tab/>
      </w:r>
      <w:r>
        <w:tab/>
      </w:r>
      <w:r w:rsidRPr="048E928C">
        <w:rPr>
          <w:rFonts w:eastAsiaTheme="minorEastAsia"/>
        </w:rPr>
        <w:t>(8)</w:t>
      </w:r>
    </w:p>
    <w:p w14:paraId="224033C0" w14:textId="7AE29327" w:rsidR="003B554F" w:rsidRDefault="003B554F" w:rsidP="009D3D7C">
      <w:r>
        <w:t>Отклик может иметь любой знак. Чтобы представить его как яркость границы, используем модуль и ограничиваем диапазон, как показано в (9):</w:t>
      </w:r>
    </w:p>
    <w:p w14:paraId="61343C12" w14:textId="3417B2B2" w:rsidR="00E5495B" w:rsidRDefault="00A35ECB" w:rsidP="048E928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255,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 * I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d>
              </m:e>
            </m:d>
          </m:e>
        </m:func>
      </m:oMath>
      <w:r w:rsidR="00E5495B">
        <w:tab/>
      </w:r>
      <w:r w:rsidR="00E5495B" w:rsidRPr="048E928C">
        <w:rPr>
          <w:rFonts w:eastAsiaTheme="minorEastAsia"/>
        </w:rPr>
        <w:t>(9)</w:t>
      </w:r>
    </w:p>
    <w:p w14:paraId="0C2F1FF3" w14:textId="06E9531F" w:rsidR="00E5495B" w:rsidRDefault="00E5495B" w:rsidP="048E928C">
      <w:pPr>
        <w:rPr>
          <w:rFonts w:eastAsiaTheme="minorEastAsia"/>
        </w:rPr>
      </w:pPr>
    </w:p>
    <w:p w14:paraId="6D78D811" w14:textId="77777777" w:rsidR="00E5495B" w:rsidRPr="004B713B" w:rsidRDefault="00E5495B" w:rsidP="00454188">
      <w:pPr>
        <w:spacing w:after="0"/>
        <w:rPr>
          <w:i/>
          <w:iCs/>
        </w:rPr>
      </w:pPr>
      <w:r w:rsidRPr="004B713B">
        <w:rPr>
          <w:i/>
          <w:iCs/>
        </w:rPr>
        <w:t>Алгоритм 3. Оператор Лапласа</w:t>
      </w:r>
    </w:p>
    <w:p w14:paraId="18A04426" w14:textId="77777777" w:rsidR="009D3D7C" w:rsidRDefault="00E5495B" w:rsidP="006B2D84">
      <w:pPr>
        <w:pStyle w:val="a4"/>
        <w:numPr>
          <w:ilvl w:val="0"/>
          <w:numId w:val="26"/>
        </w:numPr>
      </w:pPr>
      <w:r>
        <w:t>Преобразовать цветной вход в яркостную матрицу по (1).</w:t>
      </w:r>
    </w:p>
    <w:p w14:paraId="27766CD5" w14:textId="77777777" w:rsidR="009D3D7C" w:rsidRDefault="00E5495B" w:rsidP="005157BD">
      <w:pPr>
        <w:pStyle w:val="a4"/>
        <w:numPr>
          <w:ilvl w:val="0"/>
          <w:numId w:val="26"/>
        </w:numPr>
      </w:pPr>
      <w:r>
        <w:t>Для каждой позиции вычислить отклик ядра Лапласа из (8).</w:t>
      </w:r>
    </w:p>
    <w:p w14:paraId="5EC4DBB1" w14:textId="77777777" w:rsidR="009D3D7C" w:rsidRPr="009D3D7C" w:rsidRDefault="00E5495B" w:rsidP="00174CC8">
      <w:pPr>
        <w:pStyle w:val="a4"/>
        <w:numPr>
          <w:ilvl w:val="0"/>
          <w:numId w:val="26"/>
        </w:numPr>
      </w:pPr>
      <w:r>
        <w:t>Взять модуль отклика и записать результат с учётом (9).</w:t>
      </w:r>
    </w:p>
    <w:p w14:paraId="782EFD10" w14:textId="6BE8D874" w:rsidR="00F613EC" w:rsidRPr="00E5495B" w:rsidRDefault="00F613EC" w:rsidP="00174CC8">
      <w:pPr>
        <w:pStyle w:val="a4"/>
      </w:pPr>
      <w:r>
        <w:br w:type="page"/>
      </w:r>
    </w:p>
    <w:p w14:paraId="2BD4F85B" w14:textId="63752FDA" w:rsidR="009D3D7C" w:rsidRDefault="00E5495B" w:rsidP="002329E7">
      <w:pPr>
        <w:pStyle w:val="1"/>
        <w:numPr>
          <w:ilvl w:val="1"/>
          <w:numId w:val="4"/>
        </w:numPr>
        <w:spacing w:before="0" w:line="360" w:lineRule="auto"/>
        <w:jc w:val="center"/>
      </w:pPr>
      <w:bookmarkStart w:id="4" w:name="_Toc243065426"/>
      <w:r>
        <w:lastRenderedPageBreak/>
        <w:t>Линейные усредняющие фильтры</w:t>
      </w:r>
      <w:bookmarkEnd w:id="4"/>
    </w:p>
    <w:p w14:paraId="6943B4D8" w14:textId="208F012D" w:rsidR="00F87BA3" w:rsidRDefault="009D3D7C" w:rsidP="00455E72">
      <w:pPr>
        <w:spacing w:after="0" w:line="360" w:lineRule="auto"/>
        <w:ind w:firstLine="360"/>
        <w:rPr>
          <w:lang w:eastAsia="ru-RU"/>
        </w:rPr>
      </w:pPr>
      <w:r>
        <w:t>Случайные отклонения яркости можно ослабить, заменяя отдельный отсчёт средним по соседним точкам. При равных весах получается прямоугольное усреднение, при весах, зависящих от расстояния, — взвешенное сглаживание.</w:t>
      </w:r>
    </w:p>
    <w:p w14:paraId="22622F38" w14:textId="6E0F7129" w:rsidR="009D3D7C" w:rsidRPr="00F87BA3" w:rsidRDefault="00F87BA3" w:rsidP="002329E7">
      <w:pPr>
        <w:spacing w:after="0" w:line="360" w:lineRule="auto"/>
        <w:jc w:val="center"/>
        <w:rPr>
          <w:b/>
          <w:bCs/>
          <w:lang w:eastAsia="ru-RU"/>
        </w:rPr>
      </w:pPr>
      <w:r w:rsidRPr="048E928C">
        <w:rPr>
          <w:b/>
          <w:bCs/>
        </w:rPr>
        <w:t xml:space="preserve">Прямоугольный усредняющий фильтр (Box </w:t>
      </w:r>
      <w:proofErr w:type="spellStart"/>
      <w:r w:rsidRPr="048E928C">
        <w:rPr>
          <w:b/>
          <w:bCs/>
        </w:rPr>
        <w:t>Blur</w:t>
      </w:r>
      <w:proofErr w:type="spellEnd"/>
      <w:r w:rsidRPr="048E928C">
        <w:rPr>
          <w:b/>
          <w:bCs/>
        </w:rPr>
        <w:t>)</w:t>
      </w:r>
    </w:p>
    <w:p w14:paraId="0A62D399" w14:textId="359E4204" w:rsidR="009D3D7C" w:rsidRDefault="009D3D7C" w:rsidP="002329E7">
      <w:pPr>
        <w:spacing w:after="0" w:line="360" w:lineRule="auto"/>
        <w:rPr>
          <w:lang w:eastAsia="ru-RU"/>
        </w:rPr>
      </w:pPr>
      <w:r>
        <w:rPr>
          <w:lang w:eastAsia="ru-RU"/>
        </w:rPr>
        <w:t>В прямоугольном фильтре все элементы окна участвуют с одинаковым весом. Для нечётного размера k и радиуса r = (k − 1)/2 используется среднее, заданное формулой (10):</w:t>
      </w:r>
    </w:p>
    <w:p w14:paraId="207D61E1" w14:textId="4E599A9A" w:rsidR="00F87BA3" w:rsidRDefault="00A35ECB" w:rsidP="002329E7">
      <w:pPr>
        <w:spacing w:after="0" w:line="360" w:lineRule="auto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ut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i=-r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j=-r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  <m:e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x+i,y+j</m:t>
                    </m:r>
                  </m:e>
                </m:d>
              </m:e>
            </m:nary>
          </m:e>
        </m:nary>
      </m:oMath>
      <w:r w:rsidR="00F87BA3">
        <w:tab/>
      </w:r>
      <w:r w:rsidR="00F87BA3">
        <w:tab/>
      </w:r>
      <w:r w:rsidR="00454188" w:rsidRPr="048E928C">
        <w:rPr>
          <w:rFonts w:eastAsiaTheme="minorEastAsia"/>
        </w:rPr>
        <w:t>(10)</w:t>
      </w:r>
    </w:p>
    <w:p w14:paraId="2D15CEF6" w14:textId="45AF60B1" w:rsidR="00454188" w:rsidRPr="00455E72" w:rsidRDefault="00454188" w:rsidP="002329E7">
      <w:pPr>
        <w:spacing w:after="0" w:line="360" w:lineRule="auto"/>
        <w:jc w:val="both"/>
        <w:rPr>
          <w:i/>
          <w:iCs/>
          <w:lang w:eastAsia="ru-RU"/>
        </w:rPr>
      </w:pPr>
      <w:r w:rsidRPr="00455E72">
        <w:rPr>
          <w:i/>
          <w:iCs/>
        </w:rPr>
        <w:t xml:space="preserve">Алгоритм 4. Прямоугольное усреднение (Box </w:t>
      </w:r>
      <w:proofErr w:type="spellStart"/>
      <w:r w:rsidRPr="00455E72">
        <w:rPr>
          <w:i/>
          <w:iCs/>
        </w:rPr>
        <w:t>Blur</w:t>
      </w:r>
      <w:proofErr w:type="spellEnd"/>
      <w:r w:rsidRPr="00455E72">
        <w:rPr>
          <w:i/>
          <w:iCs/>
        </w:rPr>
        <w:t>)</w:t>
      </w:r>
    </w:p>
    <w:p w14:paraId="5212BA23" w14:textId="0CAD749F" w:rsidR="00454188" w:rsidRDefault="00454188" w:rsidP="002329E7">
      <w:pPr>
        <w:pStyle w:val="a4"/>
        <w:numPr>
          <w:ilvl w:val="0"/>
          <w:numId w:val="29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Выбрать нечётное k и определить радиус r = (k − 1)/2.</w:t>
      </w:r>
    </w:p>
    <w:p w14:paraId="2E053053" w14:textId="64E6B801" w:rsidR="00454188" w:rsidRDefault="00454188" w:rsidP="002329E7">
      <w:pPr>
        <w:pStyle w:val="a4"/>
        <w:numPr>
          <w:ilvl w:val="0"/>
          <w:numId w:val="29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Обойти окно каждого пикселя и сложить его k² значений яркости.</w:t>
      </w:r>
    </w:p>
    <w:p w14:paraId="183A37A2" w14:textId="4674824C" w:rsidR="00455E72" w:rsidRDefault="00454188" w:rsidP="002329E7">
      <w:pPr>
        <w:pStyle w:val="a4"/>
        <w:numPr>
          <w:ilvl w:val="0"/>
          <w:numId w:val="29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Разделить накопленное значение на площадь k², как в (10), и сохранить его.</w:t>
      </w:r>
    </w:p>
    <w:p w14:paraId="3C69EB4B" w14:textId="19811EDC" w:rsidR="00B05A0A" w:rsidRPr="00DA3CDD" w:rsidRDefault="00455E72" w:rsidP="00455E72">
      <w:pPr>
        <w:rPr>
          <w:lang w:eastAsia="ru-RU"/>
        </w:rPr>
      </w:pPr>
      <w:r>
        <w:rPr>
          <w:lang w:eastAsia="ru-RU"/>
        </w:rPr>
        <w:br w:type="page"/>
      </w:r>
    </w:p>
    <w:p w14:paraId="4EA09A59" w14:textId="32E45F4F" w:rsidR="00B05A0A" w:rsidRDefault="00B05A0A" w:rsidP="002329E7">
      <w:pPr>
        <w:spacing w:after="0" w:line="360" w:lineRule="auto"/>
        <w:ind w:firstLine="720"/>
        <w:jc w:val="center"/>
        <w:rPr>
          <w:b/>
          <w:bCs/>
          <w:lang w:eastAsia="ru-RU"/>
        </w:rPr>
      </w:pPr>
      <w:r w:rsidRPr="048E928C">
        <w:rPr>
          <w:b/>
          <w:bCs/>
        </w:rPr>
        <w:lastRenderedPageBreak/>
        <w:t>Фильтр Гаусса (</w:t>
      </w:r>
      <w:proofErr w:type="spellStart"/>
      <w:r w:rsidRPr="048E928C">
        <w:rPr>
          <w:b/>
          <w:bCs/>
        </w:rPr>
        <w:t>Gaussian</w:t>
      </w:r>
      <w:proofErr w:type="spellEnd"/>
      <w:r w:rsidRPr="048E928C">
        <w:rPr>
          <w:b/>
          <w:bCs/>
        </w:rPr>
        <w:t xml:space="preserve"> </w:t>
      </w:r>
      <w:proofErr w:type="spellStart"/>
      <w:r w:rsidRPr="048E928C">
        <w:rPr>
          <w:b/>
          <w:bCs/>
        </w:rPr>
        <w:t>Blur</w:t>
      </w:r>
      <w:proofErr w:type="spellEnd"/>
      <w:r w:rsidRPr="048E928C">
        <w:rPr>
          <w:b/>
          <w:bCs/>
        </w:rPr>
        <w:t>)</w:t>
      </w:r>
    </w:p>
    <w:p w14:paraId="7E291F57" w14:textId="47D59507" w:rsidR="00B05A0A" w:rsidRDefault="00B05A0A" w:rsidP="002329E7">
      <w:pPr>
        <w:spacing w:after="0" w:line="360" w:lineRule="auto"/>
        <w:ind w:firstLine="720"/>
        <w:jc w:val="both"/>
        <w:rPr>
          <w:lang w:eastAsia="ru-RU"/>
        </w:rPr>
      </w:pPr>
      <w:r>
        <w:t>У фильтра Гаусса вклад соседнего пикселя уменьшается с удалением от центра. Начальные значения весов вычисляются по двумерной функции (11):</w:t>
      </w:r>
    </w:p>
    <w:p w14:paraId="67C31AB6" w14:textId="25F0DD06" w:rsidR="00912403" w:rsidRPr="00DA3CDD" w:rsidRDefault="00912403" w:rsidP="00BF3BBA">
      <w:pPr>
        <w:spacing w:after="0" w:line="360" w:lineRule="auto"/>
        <w:ind w:left="1080"/>
        <w:jc w:val="center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G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,</m:t>
            </m:r>
            <m:r>
              <w:rPr>
                <w:rFonts w:ascii="Cambria Math" w:hAnsi="Cambria Math"/>
                <w:lang w:eastAsia="ru-RU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eastAsia="ru-RU"/>
          </w:rPr>
          <m:t>=</m:t>
        </m:r>
        <m:f>
          <m:fPr>
            <m:ctrlPr>
              <w:rPr>
                <w:rFonts w:ascii="Cambria Math" w:hAnsi="Cambria Math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  <m:r>
              <w:rPr>
                <w:rFonts w:ascii="Cambria Math" w:hAnsi="Cambria Math"/>
                <w:lang w:eastAsia="ru-RU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  <w:lang w:eastAsia="ru-RU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ru-RU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2</m:t>
                    </m:r>
                  </m:sup>
                </m:sSup>
              </m:den>
            </m:f>
          </m:sup>
        </m:sSup>
      </m:oMath>
      <w:r>
        <w:tab/>
      </w:r>
      <w:r>
        <w:tab/>
      </w:r>
      <w:r>
        <w:tab/>
      </w:r>
      <w:r w:rsidR="00DA3CDD" w:rsidRPr="00DA3CDD">
        <w:rPr>
          <w:lang w:eastAsia="ru-RU"/>
        </w:rPr>
        <w:t>(11)</w:t>
      </w:r>
    </w:p>
    <w:p w14:paraId="245C05A6" w14:textId="5BB04198" w:rsidR="00DA3CDD" w:rsidRDefault="00DA3CDD" w:rsidP="002329E7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Параметр σ задаёт характерную ширину распределения и влияет на степень размытия.</w:t>
      </w:r>
    </w:p>
    <w:p w14:paraId="1E7F7E77" w14:textId="5E91D313" w:rsidR="00DA3CDD" w:rsidRDefault="00DA3CDD" w:rsidP="002329E7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Из функции строится дискретное ядро G размером k×k. Его элементы делятся на общую сумму весов по правилу (12):</w:t>
      </w:r>
    </w:p>
    <w:p w14:paraId="1B5B5CF7" w14:textId="128368E8" w:rsidR="00DA3CDD" w:rsidRDefault="00DA3CDD" w:rsidP="002329E7">
      <w:pPr>
        <w:spacing w:after="0" w:line="360" w:lineRule="auto"/>
        <w:ind w:firstLine="851"/>
        <w:jc w:val="center"/>
        <w:rPr>
          <w:rFonts w:eastAsiaTheme="minorEastAsia"/>
          <w:lang w:eastAsia="ru-RU"/>
        </w:rPr>
      </w:pPr>
      <m:oMath>
        <m:r>
          <w:rPr>
            <w:rFonts w:ascii="Cambria Math" w:hAnsi="Cambria Math"/>
            <w:lang w:eastAsia="ru-RU"/>
          </w:rPr>
          <m:t>w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i, j</m:t>
            </m:r>
          </m:e>
        </m:d>
        <m:r>
          <w:rPr>
            <w:rFonts w:ascii="Cambria Math" w:hAnsi="Cambria Math"/>
            <w:lang w:eastAsia="ru-RU"/>
          </w:rPr>
          <m:t>=</m:t>
        </m:r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  <w:lang w:eastAsia="ru-RU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i, j</m:t>
                </m:r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naryPr>
              <m:sub>
                <m:r>
                  <w:rPr>
                    <w:rFonts w:ascii="Cambria Math" w:hAnsi="Cambria Math"/>
                    <w:lang w:eastAsia="ru-RU"/>
                  </w:rPr>
                  <m:t>u=-r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r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eastAsia="ru-RU"/>
                      </w:rPr>
                      <m:t>v=-r</m:t>
                    </m:r>
                  </m:sub>
                  <m:sup>
                    <m:r>
                      <w:rPr>
                        <w:rFonts w:ascii="Cambria Math" w:hAnsi="Cambria Math"/>
                        <w:lang w:eastAsia="ru-RU"/>
                      </w:rPr>
                      <m:t>r</m:t>
                    </m:r>
                  </m:sup>
                  <m:e>
                    <m:r>
                      <w:rPr>
                        <w:rFonts w:ascii="Cambria Math" w:hAnsi="Cambria Math"/>
                        <w:lang w:eastAsia="ru-RU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u,v</m:t>
                        </m:r>
                      </m:e>
                    </m:d>
                  </m:e>
                </m:nary>
              </m:e>
            </m:nary>
          </m:den>
        </m:f>
      </m:oMath>
      <w:r>
        <w:tab/>
      </w:r>
      <w:r>
        <w:tab/>
      </w:r>
      <w:r w:rsidR="001D1009" w:rsidRPr="048E928C">
        <w:rPr>
          <w:rFonts w:eastAsiaTheme="minorEastAsia"/>
          <w:lang w:eastAsia="ru-RU"/>
        </w:rPr>
        <w:t>(12)</w:t>
      </w:r>
    </w:p>
    <w:p w14:paraId="565C3D35" w14:textId="77777777" w:rsidR="007E02BC" w:rsidRDefault="007E02BC" w:rsidP="002329E7">
      <w:pPr>
        <w:spacing w:after="0" w:line="360" w:lineRule="auto"/>
        <w:ind w:firstLine="851"/>
        <w:jc w:val="center"/>
        <w:rPr>
          <w:rFonts w:eastAsiaTheme="minorEastAsia"/>
          <w:lang w:eastAsia="ru-RU"/>
        </w:rPr>
      </w:pPr>
    </w:p>
    <w:p w14:paraId="5285F7B9" w14:textId="5C1CDD0C" w:rsidR="005E2610" w:rsidRDefault="005E2610" w:rsidP="002329E7">
      <w:pPr>
        <w:spacing w:after="0" w:line="360" w:lineRule="auto"/>
        <w:ind w:firstLine="851"/>
        <w:jc w:val="both"/>
        <w:rPr>
          <w:lang w:eastAsia="ru-RU"/>
        </w:rPr>
      </w:pPr>
      <w:r>
        <w:t>После нормировки сумма коэффициентов равна единице. Выходная яркость получается взвешенным суммированием соседних отсчётов согласно (13):</w:t>
      </w:r>
    </w:p>
    <w:p w14:paraId="75B8C5E9" w14:textId="3B6C73F7" w:rsidR="007E02BC" w:rsidRDefault="00A35ECB" w:rsidP="002329E7">
      <w:pPr>
        <w:spacing w:after="0" w:line="360" w:lineRule="auto"/>
        <w:ind w:firstLine="851"/>
        <w:jc w:val="both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x,y</m:t>
            </m:r>
          </m:e>
        </m:d>
        <m:r>
          <w:rPr>
            <w:rFonts w:ascii="Cambria Math" w:hAnsi="Cambria Math"/>
            <w:lang w:eastAsia="ru-RU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lang w:eastAsia="ru-RU"/>
              </w:rPr>
            </m:ctrlPr>
          </m:naryPr>
          <m:sub>
            <m:r>
              <w:rPr>
                <w:rFonts w:ascii="Cambria Math" w:hAnsi="Cambria Math"/>
                <w:lang w:eastAsia="ru-RU"/>
              </w:rPr>
              <m:t>i=-r</m:t>
            </m:r>
          </m:sub>
          <m:sup>
            <m:r>
              <w:rPr>
                <w:rFonts w:ascii="Cambria Math" w:hAnsi="Cambria Math"/>
                <w:lang w:eastAsia="ru-RU"/>
              </w:rPr>
              <m:t>r</m:t>
            </m:r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naryPr>
              <m:sub>
                <m:r>
                  <w:rPr>
                    <w:rFonts w:ascii="Cambria Math" w:hAnsi="Cambria Math"/>
                    <w:lang w:eastAsia="ru-RU"/>
                  </w:rPr>
                  <m:t>j=-r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r</m:t>
                </m:r>
              </m:sup>
              <m:e>
                <m:r>
                  <w:rPr>
                    <w:rFonts w:ascii="Cambria Math" w:hAnsi="Cambria Math"/>
                    <w:lang w:eastAsia="ru-RU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/>
                      </w:rPr>
                      <m:t>i,j</m:t>
                    </m:r>
                  </m:e>
                </m:d>
              </m:e>
            </m:nary>
          </m:e>
        </m:nary>
        <m:r>
          <w:rPr>
            <w:rFonts w:ascii="Cambria Math" w:hAnsi="Cambria Math"/>
            <w:lang w:eastAsia="ru-RU"/>
          </w:rPr>
          <m:t>*I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x+i,y+j</m:t>
            </m:r>
          </m:e>
        </m:d>
      </m:oMath>
      <w:r w:rsidR="00F835F3" w:rsidRPr="048E928C">
        <w:rPr>
          <w:rFonts w:eastAsiaTheme="minorEastAsia"/>
          <w:lang w:eastAsia="ru-RU"/>
        </w:rPr>
        <w:t xml:space="preserve"> </w:t>
      </w:r>
      <w:r w:rsidR="005E2610">
        <w:tab/>
      </w:r>
      <w:r w:rsidR="005E2610">
        <w:tab/>
      </w:r>
      <w:r w:rsidR="00F835F3" w:rsidRPr="048E928C">
        <w:rPr>
          <w:rFonts w:eastAsiaTheme="minorEastAsia"/>
          <w:lang w:eastAsia="ru-RU"/>
        </w:rPr>
        <w:t>(13)</w:t>
      </w:r>
    </w:p>
    <w:p w14:paraId="2EC72B7D" w14:textId="4C8D637F" w:rsidR="007E02BC" w:rsidRPr="00455E72" w:rsidRDefault="007E02BC" w:rsidP="002329E7">
      <w:pPr>
        <w:spacing w:after="0" w:line="360" w:lineRule="auto"/>
        <w:jc w:val="both"/>
        <w:rPr>
          <w:i/>
          <w:iCs/>
          <w:lang w:eastAsia="ru-RU"/>
        </w:rPr>
      </w:pPr>
      <w:r w:rsidRPr="00455E72">
        <w:rPr>
          <w:i/>
          <w:iCs/>
        </w:rPr>
        <w:t>Алгоритм 5. Фильтр Гаусса</w:t>
      </w:r>
    </w:p>
    <w:p w14:paraId="672ECFAF" w14:textId="59AB4A83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Указать нечётный размер окна k и положительное значение σ.</w:t>
      </w:r>
    </w:p>
    <w:p w14:paraId="3BFD9B86" w14:textId="77777777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t>Посчитать веса по (11), затем привести их сумму к единице по (12).</w:t>
      </w:r>
    </w:p>
    <w:p w14:paraId="2EE9B1AA" w14:textId="556C6F7B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t>Последовательно применить подготовленное ядро ко всему растру по (13).</w:t>
      </w:r>
    </w:p>
    <w:p w14:paraId="3BBEF7AD" w14:textId="1037FAE3" w:rsidR="00B05A0A" w:rsidRPr="00F835F3" w:rsidRDefault="00B05A0A" w:rsidP="002329E7">
      <w:pPr>
        <w:spacing w:line="360" w:lineRule="auto"/>
        <w:rPr>
          <w:lang w:eastAsia="ru-RU"/>
        </w:rPr>
      </w:pPr>
      <w:r>
        <w:br w:type="page"/>
      </w:r>
    </w:p>
    <w:p w14:paraId="2A4040CE" w14:textId="05B6D5F9" w:rsidR="00E03083" w:rsidRDefault="000C2B05" w:rsidP="002329E7">
      <w:pPr>
        <w:pStyle w:val="1"/>
        <w:numPr>
          <w:ilvl w:val="0"/>
          <w:numId w:val="4"/>
        </w:numPr>
        <w:spacing w:before="0" w:line="360" w:lineRule="auto"/>
        <w:jc w:val="center"/>
      </w:pPr>
      <w:bookmarkStart w:id="6" w:name="_Toc243065428"/>
      <w:r>
        <w:lastRenderedPageBreak/>
        <w:t>Программное описание алгоритма</w:t>
      </w:r>
      <w:bookmarkEnd w:id="6"/>
    </w:p>
    <w:p w14:paraId="52072B6A" w14:textId="77777777" w:rsidR="00E03083" w:rsidRDefault="00E03083" w:rsidP="002329E7">
      <w:pPr>
        <w:spacing w:after="0" w:line="360" w:lineRule="auto"/>
        <w:ind w:firstLine="720"/>
        <w:jc w:val="both"/>
      </w:pPr>
      <w:r>
        <w:t>Программа написана на C++17. Хранение пикселей и операции чтения и записи PNG выполняет Image. В классе сохранён заданный интерфейс; обработка вынесена в отдельное пространство Filters. Копирование Image создаёт независимый массив, поддерживается от одного до четырёх каналов.</w:t>
      </w:r>
    </w:p>
    <w:p w14:paraId="2D368E2C" w14:textId="32CEAE63" w:rsidR="00E03083" w:rsidRDefault="00E03083" w:rsidP="002329E7">
      <w:pPr>
        <w:spacing w:after="0" w:line="360" w:lineRule="auto"/>
        <w:ind w:firstLine="720"/>
        <w:jc w:val="both"/>
      </w:pPr>
      <w:r>
        <w:t>Filters::applySobel получает неизменяемый исходный Image. После вычисления полутоновой яркости функция накапливает отклики двух масок 3×3. Из них рассчитывается модуль градиента, затем значение ограничивается 255. Это программное выполнение алгоритма 1 и формул (1)–(4). Листинг помещён в приложении А.</w:t>
      </w:r>
    </w:p>
    <w:p w14:paraId="3E04D1CC" w14:textId="3AB68CCE" w:rsidR="00E03083" w:rsidRDefault="00E03083" w:rsidP="002329E7">
      <w:pPr>
        <w:spacing w:after="0" w:line="360" w:lineRule="auto"/>
        <w:ind w:firstLine="720"/>
        <w:jc w:val="both"/>
      </w:pPr>
      <w:r>
        <w:t>В Filters::applyRoberts для каждой позиции считываются четыре яркости соседнего блока 2×2. Разности по диагоналям дают компоненты из (6); их длина становится яркостью выходного пикселя. Функция соответствует алгоритму 2, а её код приведён в приложении А.</w:t>
      </w:r>
    </w:p>
    <w:p w14:paraId="08449DD2" w14:textId="55B0AE99" w:rsidR="00E03083" w:rsidRDefault="00E03083" w:rsidP="002329E7">
      <w:pPr>
        <w:spacing w:after="0" w:line="360" w:lineRule="auto"/>
        <w:ind w:firstLine="720"/>
        <w:jc w:val="both"/>
      </w:pPr>
      <w:r>
        <w:t>Filters::applyLaplacian применяет к полутоновому растру маску (8). Отрицательные и положительные отклики переводятся в неотрицательную яркость взятием модуля, после чего выполняется ограничение по (9). Алгоритм 3 реализован в листинге приложения А.</w:t>
      </w:r>
    </w:p>
    <w:p w14:paraId="2F21944A" w14:textId="3642AE6E" w:rsidR="00E03083" w:rsidRDefault="00E03083" w:rsidP="002329E7">
      <w:pPr>
        <w:spacing w:after="0" w:line="360" w:lineRule="auto"/>
        <w:ind w:firstLine="720"/>
        <w:jc w:val="both"/>
      </w:pPr>
      <w:r>
        <w:t>В Filters::applyBoxBlur параметр kernelSize определяет сторону окна. Функция складывает значения его пикселей и делит сумму на число отсчётов. Для одноканального входа обрабатывается яркость, для RGB — каждый цветовой канал отдельно. Выражение (10) и алгоритм 4 реализованы в приложении Б.</w:t>
      </w:r>
    </w:p>
    <w:p w14:paraId="0D993533" w14:textId="54FF59ED" w:rsidR="00E03083" w:rsidRDefault="00E03083" w:rsidP="002329E7">
      <w:pPr>
        <w:spacing w:after="0" w:line="360" w:lineRule="auto"/>
        <w:ind w:firstLine="720"/>
        <w:jc w:val="both"/>
      </w:pPr>
      <w:r>
        <w:t>Filters::applyGaussianBlur использует параметры kernelSize и sigma. Сначала создаётся и нормируется массив весов по (11)–(12), затем рассчитывается взвешенная сумма (13). Размер окна проверяется на положительность и нечётность. Код алгоритма 5 находится в приложении Б.</w:t>
      </w:r>
    </w:p>
    <w:p w14:paraId="523B66A8" w14:textId="74745039" w:rsidR="00E03083" w:rsidRDefault="00E03083" w:rsidP="002329E7">
      <w:pPr>
        <w:spacing w:line="360" w:lineRule="auto"/>
        <w:rPr>
          <w:rFonts w:eastAsiaTheme="majorEastAsia" w:cstheme="majorBidi"/>
          <w:b/>
          <w:bCs/>
          <w:kern w:val="0"/>
          <w:lang w:eastAsia="ru-RU"/>
          <w14:ligatures w14:val="none"/>
        </w:rPr>
      </w:pPr>
      <w:r>
        <w:br w:type="page"/>
      </w:r>
    </w:p>
    <w:p w14:paraId="7B7AD34B" w14:textId="77777777" w:rsidR="00A40BE4" w:rsidRPr="0085235B" w:rsidRDefault="00A40BE4" w:rsidP="002329E7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7" w:name="_Toc243065429"/>
      <w:r w:rsidRPr="048E928C">
        <w:rPr>
          <w:rFonts w:cs="Times New Roman"/>
        </w:rPr>
        <w:lastRenderedPageBreak/>
        <w:t>Результат работы программы</w:t>
      </w:r>
      <w:bookmarkEnd w:id="7"/>
    </w:p>
    <w:p w14:paraId="73C60379" w14:textId="04570A4F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Тестовый растр 256×256 строится без внешних фотографий: на светлом фоне размещены треугольник, ромб, эллипс и крест. Их яркости различаются. Чистый эталон записывается в test_input/clean.png. Добавление шума N(0, 25²) с seed=42 формирует test_input/input.png. Эта новая композиция используется во всех сравнениях.</w:t>
      </w:r>
    </w:p>
    <w:p w14:paraId="70D19104" w14:textId="735B24E9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Наклонные стороны треугольника и ромба позволяют сравнить отклик операторов на диагональных границах;</w:t>
      </w:r>
    </w:p>
    <w:p w14:paraId="552DCB36" w14:textId="2A19FEA8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Внешняя дуга эллипса и прямые стороны креста показывают, как методы передают криволинейные и осевые контуры;</w:t>
      </w:r>
    </w:p>
    <w:p w14:paraId="1B881FA2" w14:textId="050972DB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Свободный фон и внутренние области фигур служат для наблюдения за шумом, а углы и узкие части креста — за потерей деталей после сглаживания.</w:t>
      </w:r>
    </w:p>
    <w:p w14:paraId="15972ED9" w14:textId="6BF2871C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Наблюдаемые различия объясняются устройством рассмотренных масок и способом преобразования их отклика:</w:t>
      </w:r>
    </w:p>
    <w:p w14:paraId="75E8BE34" w14:textId="59382160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В граничных позициях используется яркость ближайшего допустимого пикселя. После обработки значения приводятся к диапазону 0–255. Равномерное усреднение отбрасывает дробную часть при делении, а гауссово округляет вычисленную сумму до целого.</w:t>
      </w:r>
    </w:p>
    <w:p w14:paraId="2015B5A9" w14:textId="604389EB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 чистом эталоне контуры всех четырёх фигур хорошо различимы; результаты сохранены отдельно с префиксом clean_. У Собела заметны как прямые, так и наклонные участки границ. Поперечное усреднение не устраняет шум полностью: на зашумлённом входе фон также даёт отклик, а сильные границы достигают 255.</w:t>
      </w:r>
    </w:p>
    <w:p w14:paraId="61EA9D9F" w14:textId="5D6420F1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Робертс использует самое маленькое окно из рассмотренных методов. Получаемые линии сравнительно тонкие, но при добавлении шума появляются отдельные светлые точки на фоне и внутри фигур. Это следствие вычисления разностей без предварительного усреднения.</w:t>
      </w:r>
    </w:p>
    <w:p w14:paraId="5A415F39" w14:textId="6CDA4FA7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Для лапласиана небольшие случайные перепады яркости также дают заметный результат. Поэтому шумный фон содержит много ложных границ. На переходах между фигурой и фоном возникают отклики с обеих сторон; после взятия модуля различие их знаков исчезает.</w:t>
      </w:r>
    </w:p>
    <w:p w14:paraId="2E6E173C" w14:textId="01B78E75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Окно 5×5 подавляет колебания на фоне сильнее окна 3×3, но сглаживает вершину треугольника, углы ромба и края креста. При гауссовом взвешивании центральные отсчёты влияют сильнее удалённых. Это позволяет иначе распределить сглаживание между внутренними областями и контурами.</w:t>
      </w:r>
    </w:p>
    <w:p w14:paraId="6C483629" w14:textId="626B1CCE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 w:rsidRPr="048E928C">
        <w:rPr>
          <w:rFonts w:cs="Times New Roman"/>
        </w:rPr>
        <w:t>{{METRICS}}</w:t>
      </w:r>
    </w:p>
    <w:p w14:paraId="4BA01ADE" w14:textId="1CF705DD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Для сравнения приняты MSE = Σ(I−I₀)²/(WH) и PSNR = 10 lg(255²/MSE). Отдельно измеряется ошибка фона в области 5 ≤ x &lt; 25, 110 ≤ y &lt; 230. Чем меньше MSE и выше PSNR, тем ближе результат к эталону. При оценке всего растра учитываются также потери на границах фигур, поэтому сильнейшее усреднение фона не всегда оказывается лучшим по общей ошибке.</w:t>
      </w:r>
    </w:p>
    <w:p w14:paraId="59BCCA0E" w14:textId="4504E38E" w:rsidR="048E928C" w:rsidRDefault="00993D34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01A4269" wp14:editId="2DF2571E">
            <wp:extent cx="243840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E2D6" w14:textId="3FC4E4B3" w:rsidR="00807CCE" w:rsidRDefault="00F03627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>Рис. 1. Программно сгенерированное изображение с гауссовым шумом, σ = 25</w:t>
      </w:r>
      <w:r w:rsidR="00807CCE">
        <w:rPr>
          <w:rFonts w:cs="Times New Roman"/>
        </w:rPr>
      </w:r>
    </w:p>
    <w:p w14:paraId="0AD2531C" w14:textId="60A74DFB" w:rsidR="00807CCE" w:rsidRDefault="00CA6031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23635B8" wp14:editId="18DC90AF">
            <wp:extent cx="243840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905F" w14:textId="748615EA" w:rsidR="00CA6031" w:rsidRDefault="00CA6031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 xml:space="preserve">Рис. 2. </w:t>
      </w:r>
      <w:r w:rsidR="003B27E3">
        <w:rPr>
          <w:rFonts w:cs="Times New Roman"/>
        </w:rPr>
        <w:t xml:space="preserve">Результат действия </w:t>
      </w:r>
      <w:r w:rsidR="00C76726">
        <w:rPr>
          <w:rFonts w:cs="Times New Roman"/>
        </w:rPr>
        <w:t>оператора Лапласа</w:t>
      </w:r>
    </w:p>
    <w:p w14:paraId="41EFE959" w14:textId="1523566B" w:rsidR="00C76726" w:rsidRDefault="00C76726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C140245" wp14:editId="7BF58605">
            <wp:extent cx="2438400" cy="2438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6B5D" w14:textId="5391A318" w:rsidR="00C76726" w:rsidRDefault="00C76726" w:rsidP="00C76726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A01EC">
        <w:rPr>
          <w:rFonts w:cs="Times New Roman"/>
        </w:rPr>
        <w:t>3</w:t>
      </w:r>
      <w:r>
        <w:rPr>
          <w:rFonts w:cs="Times New Roman"/>
        </w:rPr>
        <w:t xml:space="preserve">. Результат действия оператора </w:t>
      </w:r>
      <w:r w:rsidR="005A01EC">
        <w:rPr>
          <w:rFonts w:cs="Times New Roman"/>
        </w:rPr>
        <w:t>Робертса</w:t>
      </w:r>
    </w:p>
    <w:p w14:paraId="6CC50F44" w14:textId="6ADFEF43" w:rsidR="005A01EC" w:rsidRDefault="005A01EC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D26926E" wp14:editId="5F434430">
            <wp:extent cx="2438400" cy="243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4. Результат действия оператора </w:t>
      </w:r>
      <w:proofErr w:type="spellStart"/>
      <w:r>
        <w:rPr>
          <w:rFonts w:cs="Times New Roman"/>
        </w:rPr>
        <w:t>Собела</w:t>
      </w:r>
      <w:proofErr w:type="spellEnd"/>
    </w:p>
    <w:p w14:paraId="1A422EBA" w14:textId="6CDD01D9" w:rsidR="00B8669A" w:rsidRDefault="00B8669A" w:rsidP="00B8669A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D004C51" wp14:editId="6F719F7E">
            <wp:extent cx="2438400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Рис. 5. Прямоугольный усредняющий фильтр 3×3</w:t>
      </w:r>
      <w:r w:rsidR="00D07F5C">
        <w:rPr>
          <w:rFonts w:cs="Times New Roman"/>
        </w:rPr>
        <w:t xml:space="preserve"/>
      </w:r>
      <w:r w:rsidR="00D07F5C" w:rsidRPr="00D07F5C">
        <w:rPr>
          <w:rFonts w:cs="Times New Roman"/>
        </w:rPr>
        <w:t/>
      </w:r>
    </w:p>
    <w:p w14:paraId="04E464D4" w14:textId="6AA08697" w:rsidR="00B8669A" w:rsidRDefault="00D07F5C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C9A7255" wp14:editId="6DFAE541">
            <wp:extent cx="2438400" cy="243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6. Прямоугольный усредняющий фильтр 5×5</w:t>
      </w:r>
      <w:r w:rsidRPr="00776249">
        <w:rPr>
          <w:rFonts w:cs="Times New Roman"/>
        </w:rPr>
        <w:t/>
      </w:r>
      <w:r>
        <w:rPr>
          <w:rFonts w:cs="Times New Roman"/>
        </w:rPr>
        <w:t/>
      </w:r>
      <w:r w:rsidRPr="00D07F5C">
        <w:rPr>
          <w:rFonts w:cs="Times New Roman"/>
        </w:rPr>
        <w:t xml:space="preserve"/>
      </w:r>
      <w:r w:rsidRPr="00D07F5C">
        <w:rPr>
          <w:rFonts w:cs="Times New Roman"/>
        </w:rPr>
        <w:t/>
      </w:r>
    </w:p>
    <w:p w14:paraId="1F393D6E" w14:textId="6EBFD9C4" w:rsidR="00B8669A" w:rsidRPr="00D07F5C" w:rsidRDefault="00D07F5C" w:rsidP="005A01EC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138A0DA" wp14:editId="5105ABEB">
            <wp:extent cx="2438400" cy="243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7. Усредняющий фильтр Гаусса 5×5, σ = 1,5</w:t>
      </w:r>
      <w:r w:rsidR="004F344E">
        <w:rPr>
          <w:rFonts w:cs="Times New Roman"/>
        </w:rPr>
        <w:t/>
      </w:r>
      <w:r>
        <w:rPr>
          <w:rFonts w:cs="Times New Roman"/>
        </w:rPr>
        <w:t/>
      </w:r>
      <w:r w:rsidRPr="00D07F5C">
        <w:rPr>
          <w:rFonts w:cs="Times New Roman"/>
        </w:rPr>
        <w:t xml:space="preserve"/>
      </w:r>
      <w:r>
        <w:rPr>
          <w:rFonts w:cs="Times New Roman"/>
        </w:rPr>
        <w:t/>
      </w:r>
    </w:p>
    <w:p w14:paraId="09018102" w14:textId="77361EDF" w:rsidR="009302D2" w:rsidRPr="0085235B" w:rsidRDefault="00A317DC" w:rsidP="00471B03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Заключение</w:t>
      </w:r>
    </w:p>
    <w:p w14:paraId="093263CE" w14:textId="7C0343C2" w:rsidR="002C7F64" w:rsidRPr="0085235B" w:rsidRDefault="372D4870" w:rsidP="048E928C">
      <w:pPr>
        <w:spacing w:after="0" w:line="360" w:lineRule="auto"/>
        <w:ind w:firstLine="720"/>
        <w:jc w:val="both"/>
      </w:pPr>
      <w:r>
        <w:t>В работе выполнены варианты 1 и 2: получены контуры трёмя дифференциальными операторами и проведено сглаживание гауссова шума двумя видами усреднения. Для эксперимента программно построена собственная композиция геометрических фигур. Обработка выполнена через исходный интерфейс Image без добавления новых методов.</w:t>
      </w:r>
    </w:p>
    <w:p w14:paraId="5B70D523" w14:textId="52314C00" w:rsidR="002C7F64" w:rsidRPr="0085235B" w:rsidRDefault="372D4870" w:rsidP="048E928C">
      <w:pPr>
        <w:spacing w:after="0" w:line="360" w:lineRule="auto"/>
        <w:ind w:firstLine="720"/>
        <w:jc w:val="both"/>
      </w:pPr>
      <w:r>
        <w:t>Сравнение полученных изображений позволяет сделать следующие выводы:</w:t>
      </w:r>
    </w:p>
    <w:p w14:paraId="29893D96" w14:textId="643DE145" w:rsidR="002C7F64" w:rsidRPr="0085235B" w:rsidRDefault="372D4870" w:rsidP="048E928C">
      <w:pPr>
        <w:spacing w:after="0" w:line="360" w:lineRule="auto"/>
        <w:ind w:firstLine="720"/>
        <w:jc w:val="both"/>
      </w:pPr>
      <w:r>
        <w:t>Маски Собела сочетают оценку производной и небольшое сглаживание. Они выделяют границы разной ориентации, однако шум также усиливается, а сильные отклики ограничиваются верхним уровнем яркости.</w:t>
      </w:r>
    </w:p>
    <w:p w14:paraId="15E78F62" w14:textId="0ED681B6" w:rsidR="002C7F64" w:rsidRPr="0085235B" w:rsidRDefault="372D4870" w:rsidP="048E928C">
      <w:pPr>
        <w:spacing w:after="0" w:line="360" w:lineRule="auto"/>
        <w:ind w:firstLine="720"/>
        <w:jc w:val="both"/>
      </w:pPr>
      <w:r>
        <w:t>Диагональные разности Робертса дают компактный контур при малом числе операций. Вместе с тем маленькое окно делает результат чувствительным к случайным изменениям яркости соседних пикселей.</w:t>
      </w:r>
    </w:p>
    <w:p w14:paraId="7373B025" w14:textId="2D50204C" w:rsidR="002C7F64" w:rsidRPr="0085235B" w:rsidRDefault="372D4870" w:rsidP="048E928C">
      <w:pPr>
        <w:spacing w:after="0" w:line="360" w:lineRule="auto"/>
        <w:ind w:firstLine="720"/>
        <w:jc w:val="both"/>
      </w:pPr>
      <w:r>
        <w:t>Лапласиан реагирует на резкие изменения и может отмечать обе стороны перехода. Без предварительного удаления шума его отклик содержит много посторонних деталей.</w:t>
      </w:r>
    </w:p>
    <w:p w14:paraId="326AEDCB" w14:textId="3805E1CC" w:rsidR="002C7F64" w:rsidRPr="0085235B" w:rsidRDefault="372D4870" w:rsidP="048E928C">
      <w:pPr>
        <w:spacing w:after="0" w:line="360" w:lineRule="auto"/>
        <w:ind w:firstLine="720"/>
        <w:jc w:val="both"/>
      </w:pPr>
      <w:r>
        <w:t>Усреднение уменьшило шум на фоне и внутри фигур, но немного размыло их края. На новой сцене фильтр Гаусса показал лучшую общую MSE: 96,64 против 614,55 у шумного входа. Окно 5×5 дало наименьшую ошибку отдельно на ровном фоне. Эти результаты подтверждают, что оценка подавления шума должна учитывать и сохранность контуров.</w:t>
      </w:r>
    </w:p>
    <w:p w14:paraId="1ECA17B2" w14:textId="7471F557" w:rsidR="002C7F64" w:rsidRPr="0085235B" w:rsidRDefault="002C7F64" w:rsidP="048E928C">
      <w:pPr>
        <w:spacing w:after="0" w:line="360" w:lineRule="auto"/>
        <w:ind w:firstLine="720"/>
        <w:jc w:val="center"/>
        <w:rPr>
          <w:lang w:eastAsia="ru-RU"/>
        </w:rPr>
      </w:pPr>
    </w:p>
    <w:p w14:paraId="396BED55" w14:textId="596C6587" w:rsidR="048E928C" w:rsidRDefault="048E928C">
      <w:r>
        <w:br w:type="page"/>
      </w:r>
    </w:p>
    <w:p w14:paraId="49FBC51B" w14:textId="0763FECB" w:rsidR="00D72850" w:rsidRDefault="002C7F64" w:rsidP="048E928C">
      <w:pPr>
        <w:pStyle w:val="1"/>
        <w:spacing w:before="0" w:line="360" w:lineRule="auto"/>
        <w:ind w:left="720"/>
        <w:jc w:val="center"/>
        <w:rPr>
          <w:rFonts w:eastAsia="Times New Roman" w:cs="Times New Roman"/>
        </w:rPr>
      </w:pPr>
      <w:bookmarkStart w:id="8" w:name="_Toc148957515"/>
      <w:bookmarkStart w:id="9" w:name="_Toc243065431"/>
      <w:r w:rsidRPr="048E928C">
        <w:rPr>
          <w:rFonts w:eastAsia="Times New Roman" w:cs="Times New Roman"/>
        </w:rPr>
        <w:lastRenderedPageBreak/>
        <w:t>Приложение А</w:t>
      </w:r>
      <w:bookmarkEnd w:id="8"/>
      <w:bookmarkEnd w:id="9"/>
    </w:p>
    <w:p w14:paraId="52C85D96" w14:textId="358264B7" w:rsidR="66C45372" w:rsidRDefault="66C45372" w:rsidP="00411FD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48E928C">
        <w:rPr>
          <w:rFonts w:eastAsia="Times New Roman" w:cs="Times New Roman"/>
        </w:rPr>
        <w:t xml:space="preserve">Реализация функций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applySobel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applyRoberts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applyLaplacian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>: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>Image applySobel(const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Gx[3][3]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0, 1},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{-2, 0, 2},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0, 1}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Gy[3][3]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-2, -1},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0,  0},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1,  2,  1}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sumX = 0.0;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sumY = 0.0;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-1; ky &lt;= 1; ++ky)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-1; kx &lt;= 1; ++kx)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pixel = getPixelChannel(gray, x + kx, y + ky,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sumX += pixel * Gx[ky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sumY += pixel * Gy[ky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mag = clampByte(static_cast&lt;int&gt;(std::sqrt(sumX * sumX + sumY * sumY)));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mag, mag, mag);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applyRoberts(const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p00 = getPixelChannel(gray, x,     y,    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p11 = getPixelChannel(gray, x + 1, y + 1,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p01 = getPixelChannel(gray, x + 1, y,    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p10 = getPixelChannel(gray, x,     y + 1,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gx = p00 - p11;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gy = p01 - p10;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mag = clampByte(static_cast&lt;int&gt;(std::sqrt(gx * gx + gy * gy)));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mag, mag, mag);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applyLaplacian(const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kernel[3][3]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1,  0 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1, -4,  1 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1,  0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sum = 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-1; ky &lt;= 1; ++ky)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-1; kx &lt;= 1; ++kx)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pixel = getPixelChannel(gray, x + kx, y + ky,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 += pixel * kernel[ky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val = clampByte(std::abs(sum));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val, val, val);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2323A4E7" w14:textId="00B73C95" w:rsidR="00D72850" w:rsidRPr="00F15F0B" w:rsidRDefault="00D72850" w:rsidP="00E649C8">
      <w:pPr>
        <w:spacing w:after="0" w:line="240" w:lineRule="auto"/>
        <w:jc w:val="both"/>
        <w:rPr>
          <w:b/>
          <w:bCs/>
          <w:kern w:val="0"/>
          <w:lang w:val="en-US" w:eastAsia="ru-RU"/>
          <w14:ligatures w14:val="none"/>
        </w:rPr>
      </w:pPr>
      <w:r w:rsidRPr="00F15F0B">
        <w:rPr>
          <w:lang w:val="en-US"/>
        </w:rPr>
        <w:br w:type="page"/>
      </w:r>
    </w:p>
    <w:p w14:paraId="5AC5748C" w14:textId="1E139F4F" w:rsidR="00D72850" w:rsidRPr="006A0F1B" w:rsidRDefault="002C7F64" w:rsidP="048E928C">
      <w:pPr>
        <w:pStyle w:val="1"/>
        <w:spacing w:before="0" w:line="360" w:lineRule="auto"/>
        <w:ind w:left="720"/>
        <w:jc w:val="center"/>
        <w:rPr>
          <w:rFonts w:eastAsia="Times New Roman" w:cs="Times New Roman"/>
          <w:lang w:val="en-US"/>
        </w:rPr>
      </w:pPr>
      <w:bookmarkStart w:id="10" w:name="_Toc243065432"/>
      <w:r w:rsidRPr="048E928C">
        <w:rPr>
          <w:rFonts w:eastAsia="Times New Roman" w:cs="Times New Roman"/>
        </w:rPr>
        <w:lastRenderedPageBreak/>
        <w:t>Приложение</w:t>
      </w:r>
      <w:r w:rsidRPr="006A0F1B">
        <w:rPr>
          <w:rFonts w:eastAsia="Times New Roman" w:cs="Times New Roman"/>
          <w:lang w:val="en-US"/>
        </w:rPr>
        <w:t xml:space="preserve"> </w:t>
      </w:r>
      <w:r w:rsidRPr="048E928C">
        <w:rPr>
          <w:rFonts w:eastAsia="Times New Roman" w:cs="Times New Roman"/>
        </w:rPr>
        <w:t>Б</w:t>
      </w:r>
      <w:bookmarkEnd w:id="10"/>
    </w:p>
    <w:p w14:paraId="4EC878E9" w14:textId="52DD401C" w:rsidR="5AA39BAB" w:rsidRPr="006A0F1B" w:rsidRDefault="5AA39BAB" w:rsidP="048E928C">
      <w:pPr>
        <w:spacing w:after="0" w:line="360" w:lineRule="auto"/>
        <w:rPr>
          <w:rFonts w:eastAsia="Times New Roman" w:cs="Times New Roman"/>
          <w:color w:val="000000" w:themeColor="text1"/>
          <w:lang w:val="en-US"/>
        </w:rPr>
      </w:pPr>
      <w:r w:rsidRPr="048E928C">
        <w:rPr>
          <w:rFonts w:eastAsia="Times New Roman" w:cs="Times New Roman"/>
          <w:color w:val="000000" w:themeColor="text1"/>
        </w:rPr>
        <w:t>Реализация</w:t>
      </w:r>
      <w:r w:rsidRPr="006A0F1B">
        <w:rPr>
          <w:rFonts w:eastAsia="Times New Roman" w:cs="Times New Roman"/>
          <w:color w:val="000000" w:themeColor="text1"/>
          <w:lang w:val="en-US"/>
        </w:rPr>
        <w:t xml:space="preserve"> </w:t>
      </w:r>
      <w:r w:rsidRPr="048E928C">
        <w:rPr>
          <w:rFonts w:eastAsia="Times New Roman" w:cs="Times New Roman"/>
          <w:color w:val="000000" w:themeColor="text1"/>
        </w:rPr>
        <w:t>функций</w:t>
      </w:r>
      <w:r w:rsidRPr="006A0F1B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6A0F1B">
        <w:rPr>
          <w:rFonts w:eastAsia="Times New Roman" w:cs="Times New Roman"/>
          <w:color w:val="000000" w:themeColor="text1"/>
          <w:lang w:val="en-US"/>
        </w:rPr>
        <w:t>applyBoxBlur</w:t>
      </w:r>
      <w:proofErr w:type="spellEnd"/>
      <w:r w:rsidRPr="006A0F1B">
        <w:rPr>
          <w:rFonts w:eastAsia="Times New Roman" w:cs="Times New Roman"/>
          <w:color w:val="000000" w:themeColor="text1"/>
          <w:lang w:val="en-US"/>
        </w:rPr>
        <w:t xml:space="preserve">, </w:t>
      </w:r>
      <w:proofErr w:type="spellStart"/>
      <w:r w:rsidRPr="006A0F1B">
        <w:rPr>
          <w:rFonts w:eastAsia="Times New Roman" w:cs="Times New Roman"/>
          <w:color w:val="000000" w:themeColor="text1"/>
          <w:lang w:val="en-US"/>
        </w:rPr>
        <w:t>applyGaussianBlur</w:t>
      </w:r>
      <w:proofErr w:type="spellEnd"/>
      <w:r w:rsidRPr="006A0F1B">
        <w:rPr>
          <w:rFonts w:eastAsia="Times New Roman" w:cs="Times New Roman"/>
          <w:color w:val="000000" w:themeColor="text1"/>
          <w:lang w:val="en-US"/>
        </w:rPr>
        <w:t>: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>Image applyBoxBlur(const Image&amp; src, int kernelSize)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(kernelSize &lt;= 0 || kernelSize % 2 == 0 || kernelSize &gt; 255) throw std::invalid_argument("Odd kernel size 1..255 required");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src.width();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src.height();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channels = src.nChannels();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channels);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radius = kernelSize / 2;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count = kernelSize * kernelSize;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sumR = 0, sumG = 0, sumB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-radius; ky &lt;= radius; ++ky)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-radius; kx &lt;= radius; ++kx)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r = 0, g = 0, 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src.getColor(clampCoord(x + kx, w), clampCoord(y + ky, h), r, g, b);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sumR += r;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sumG += g;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sumB += b;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sumR / count, sumG / count, sumB / count);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applyGaussianBlur(const Image&amp; src, int kernelSize, double sigma)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(kernelSize &lt;= 0 || kernelSize % 2 == 0 || kernelSize &gt; 255) throw std::invalid_argument("Odd kernel size 1..255 required");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(!std::isfinite(sigma) || sigma &lt; 1e-6 || sigma &gt; 1e6) throw std::invalid_argument("sigma must be finite, 1e-6..1e6");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src.width();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src.height();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channels = src.nChannels();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channels);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radius = kernelSize / 2;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std::vector&lt;std::vector&lt;double&gt;&gt; kernel(kernelSize, std::vector&lt;double&gt;(kernelSize));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double sumWeights = 0.0;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double s = 2.0 * sigma * sigma;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-radius; y &lt;= radius;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-radius; x &lt;= radius;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r = x * x + y * y;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val = std::exp(-r / s) / (3.14159265358979323846 * 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kernel[y + radius][x + radius] = val;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sumWeights += val;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i = 0; i &lt; kernelSize; ++i)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j = 0; j &lt; kernelSize; ++j)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kernel[i][j] /= sumWeights;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accR = 0.0, accG = 0.0, accB = 0.0;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-radius; ky &lt;= radius; ++ky)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-radius; kx &lt;= radius; ++kx)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r = 0, g = 0, 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src.getColor(clampCoord(x + kx, w), clampCoord(y + ky, h), r, g, b);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double weight = kernel[ky + radius][kx + radius];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accR += r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accG += g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accB += b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clampByte(static_cast&lt;int&gt;(accR + 0.5)),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          clampByte(static_cast&lt;int&gt;(accG + 0.5)),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          clampByte(static_cast&lt;int&gt;(accB + 0.5)));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sectPr w:rsidR="009A5ADB" w:rsidRPr="009A5ADB" w:rsidSect="00743573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C3ABB" w14:textId="77777777" w:rsidR="003B5289" w:rsidRDefault="003B5289" w:rsidP="003A21C8">
      <w:pPr>
        <w:spacing w:after="0" w:line="240" w:lineRule="auto"/>
      </w:pPr>
      <w:r>
        <w:separator/>
      </w:r>
    </w:p>
  </w:endnote>
  <w:endnote w:type="continuationSeparator" w:id="0">
    <w:p w14:paraId="717DE063" w14:textId="77777777" w:rsidR="003B5289" w:rsidRDefault="003B5289" w:rsidP="003A2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1489432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D5FBB8" w14:textId="77777777" w:rsidR="00532C05" w:rsidRPr="00532C05" w:rsidRDefault="00532C05" w:rsidP="048E928C">
        <w:pPr>
          <w:pStyle w:val="ad"/>
          <w:jc w:val="center"/>
          <w:rPr>
            <w:rFonts w:cs="Times New Roman"/>
          </w:rPr>
        </w:pPr>
        <w:r w:rsidRPr="048E928C">
          <w:rPr>
            <w:rFonts w:cs="Times New Roman"/>
          </w:rPr>
          <w:fldChar w:fldCharType="begin"/>
        </w:r>
        <w:r w:rsidRPr="048E928C">
          <w:rPr>
            <w:rFonts w:cs="Times New Roman"/>
          </w:rPr>
          <w:instrText xml:space="preserve"> PAGE   \* MERGEFORMAT </w:instrText>
        </w:r>
        <w:r w:rsidRPr="048E928C">
          <w:rPr>
            <w:rFonts w:cs="Times New Roman"/>
          </w:rPr>
          <w:fldChar w:fldCharType="separate"/>
        </w:r>
        <w:r w:rsidR="048E928C" w:rsidRPr="048E928C">
          <w:rPr>
            <w:rFonts w:cs="Times New Roman"/>
          </w:rPr>
          <w:t>9</w:t>
        </w:r>
        <w:r w:rsidRPr="048E928C">
          <w:rPr>
            <w:rFonts w:cs="Times New Roman"/>
          </w:rPr>
          <w:fldChar w:fldCharType="end"/>
        </w:r>
      </w:p>
    </w:sdtContent>
  </w:sdt>
  <w:p w14:paraId="4D266FB3" w14:textId="77777777" w:rsidR="00532C05" w:rsidRPr="00532C05" w:rsidRDefault="00532C05" w:rsidP="048E928C">
    <w:pPr>
      <w:pStyle w:val="ad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678BF301" w14:textId="77777777" w:rsidTr="048E928C">
      <w:trPr>
        <w:trHeight w:val="300"/>
      </w:trPr>
      <w:tc>
        <w:tcPr>
          <w:tcW w:w="3120" w:type="dxa"/>
        </w:tcPr>
        <w:p w14:paraId="53D9B49D" w14:textId="6B8DEC79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31AE253D" w14:textId="6EF4474D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1376678F" w14:textId="6114C96C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619B3A8E" w14:textId="4ECFB355" w:rsidR="048E928C" w:rsidRDefault="048E928C" w:rsidP="048E928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BA20D" w14:textId="77777777" w:rsidR="003B5289" w:rsidRDefault="003B5289" w:rsidP="003A21C8">
      <w:pPr>
        <w:spacing w:after="0" w:line="240" w:lineRule="auto"/>
      </w:pPr>
      <w:r>
        <w:separator/>
      </w:r>
    </w:p>
  </w:footnote>
  <w:footnote w:type="continuationSeparator" w:id="0">
    <w:p w14:paraId="3C3673AB" w14:textId="77777777" w:rsidR="003B5289" w:rsidRDefault="003B5289" w:rsidP="003A2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68B29C06" w14:textId="77777777" w:rsidTr="048E928C">
      <w:trPr>
        <w:trHeight w:val="300"/>
      </w:trPr>
      <w:tc>
        <w:tcPr>
          <w:tcW w:w="3120" w:type="dxa"/>
        </w:tcPr>
        <w:p w14:paraId="049528A6" w14:textId="26FD84CB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1CC30268" w14:textId="465E2DBE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5FD17544" w14:textId="7C7A96BD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64FDBDB4" w14:textId="06D91D28" w:rsidR="048E928C" w:rsidRDefault="048E928C" w:rsidP="048E928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49671E74" w14:textId="77777777" w:rsidTr="048E928C">
      <w:trPr>
        <w:trHeight w:val="300"/>
      </w:trPr>
      <w:tc>
        <w:tcPr>
          <w:tcW w:w="3120" w:type="dxa"/>
        </w:tcPr>
        <w:p w14:paraId="09492AB0" w14:textId="7A3C567D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4EB572EB" w14:textId="3AAEE8B5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5330AA83" w14:textId="20951543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4B9867D9" w14:textId="488231BD" w:rsidR="048E928C" w:rsidRDefault="048E928C" w:rsidP="048E928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EAF"/>
    <w:multiLevelType w:val="hybridMultilevel"/>
    <w:tmpl w:val="8ECCD2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7BA"/>
    <w:multiLevelType w:val="hybridMultilevel"/>
    <w:tmpl w:val="50DC69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90B06"/>
    <w:multiLevelType w:val="hybridMultilevel"/>
    <w:tmpl w:val="5A54A6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708E6"/>
    <w:multiLevelType w:val="hybridMultilevel"/>
    <w:tmpl w:val="3A265242"/>
    <w:lvl w:ilvl="0" w:tplc="7DE06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FD57C0"/>
    <w:multiLevelType w:val="multilevel"/>
    <w:tmpl w:val="5FA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46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BC0E36"/>
    <w:multiLevelType w:val="hybridMultilevel"/>
    <w:tmpl w:val="B158F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C0F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352171"/>
    <w:multiLevelType w:val="multilevel"/>
    <w:tmpl w:val="79205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B731D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FC51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820538"/>
    <w:multiLevelType w:val="hybridMultilevel"/>
    <w:tmpl w:val="B82CFD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B210B"/>
    <w:multiLevelType w:val="hybridMultilevel"/>
    <w:tmpl w:val="CEC61A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861"/>
    <w:multiLevelType w:val="multilevel"/>
    <w:tmpl w:val="79205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sz w:val="24"/>
      </w:rPr>
    </w:lvl>
  </w:abstractNum>
  <w:abstractNum w:abstractNumId="14" w15:restartNumberingAfterBreak="0">
    <w:nsid w:val="377F350E"/>
    <w:multiLevelType w:val="hybridMultilevel"/>
    <w:tmpl w:val="0DDE6A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137D4"/>
    <w:multiLevelType w:val="hybridMultilevel"/>
    <w:tmpl w:val="48707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50025"/>
    <w:multiLevelType w:val="hybridMultilevel"/>
    <w:tmpl w:val="84FE6884"/>
    <w:lvl w:ilvl="0" w:tplc="04190019">
      <w:start w:val="1"/>
      <w:numFmt w:val="lowerLetter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37D65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5151BC"/>
    <w:multiLevelType w:val="hybridMultilevel"/>
    <w:tmpl w:val="B4B04E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D197D"/>
    <w:multiLevelType w:val="hybridMultilevel"/>
    <w:tmpl w:val="8B3E3112"/>
    <w:lvl w:ilvl="0" w:tplc="38C2BB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42294"/>
    <w:multiLevelType w:val="hybridMultilevel"/>
    <w:tmpl w:val="D564D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50F8C"/>
    <w:multiLevelType w:val="hybridMultilevel"/>
    <w:tmpl w:val="57EA03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901F3"/>
    <w:multiLevelType w:val="multilevel"/>
    <w:tmpl w:val="066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E4804"/>
    <w:multiLevelType w:val="hybridMultilevel"/>
    <w:tmpl w:val="53FEAF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C6D62"/>
    <w:multiLevelType w:val="hybridMultilevel"/>
    <w:tmpl w:val="000AC8CC"/>
    <w:lvl w:ilvl="0" w:tplc="A2DED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D23329"/>
    <w:multiLevelType w:val="multilevel"/>
    <w:tmpl w:val="CB7CED2A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hAnsiTheme="minorHAnsi" w:cstheme="minorBidi"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hAnsiTheme="minorHAnsi" w:cstheme="minorBidi"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hAnsiTheme="minorHAnsi" w:cstheme="minorBid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hAnsiTheme="minorHAnsi" w:cstheme="minorBidi" w:hint="default"/>
        <w:sz w:val="24"/>
      </w:rPr>
    </w:lvl>
  </w:abstractNum>
  <w:abstractNum w:abstractNumId="26" w15:restartNumberingAfterBreak="0">
    <w:nsid w:val="658A22A2"/>
    <w:multiLevelType w:val="hybridMultilevel"/>
    <w:tmpl w:val="C140693E"/>
    <w:lvl w:ilvl="0" w:tplc="3FB0C966">
      <w:start w:val="1"/>
      <w:numFmt w:val="decimal"/>
      <w:lvlText w:val="(%1)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25D77"/>
    <w:multiLevelType w:val="hybridMultilevel"/>
    <w:tmpl w:val="A65E02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B27BD9"/>
    <w:multiLevelType w:val="hybridMultilevel"/>
    <w:tmpl w:val="2DCC43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D50A6"/>
    <w:multiLevelType w:val="hybridMultilevel"/>
    <w:tmpl w:val="23E68928"/>
    <w:lvl w:ilvl="0" w:tplc="19E86132">
      <w:start w:val="1"/>
      <w:numFmt w:val="decimal"/>
      <w:lvlText w:val="%1."/>
      <w:lvlJc w:val="left"/>
      <w:pPr>
        <w:ind w:left="6900" w:hanging="6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1D7775"/>
    <w:multiLevelType w:val="hybridMultilevel"/>
    <w:tmpl w:val="CB504F26"/>
    <w:lvl w:ilvl="0" w:tplc="FD4E31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1526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2"/>
  </w:num>
  <w:num w:numId="3">
    <w:abstractNumId w:val="4"/>
  </w:num>
  <w:num w:numId="4">
    <w:abstractNumId w:val="7"/>
  </w:num>
  <w:num w:numId="5">
    <w:abstractNumId w:val="27"/>
  </w:num>
  <w:num w:numId="6">
    <w:abstractNumId w:val="16"/>
  </w:num>
  <w:num w:numId="7">
    <w:abstractNumId w:val="20"/>
  </w:num>
  <w:num w:numId="8">
    <w:abstractNumId w:val="1"/>
  </w:num>
  <w:num w:numId="9">
    <w:abstractNumId w:val="6"/>
  </w:num>
  <w:num w:numId="10">
    <w:abstractNumId w:val="14"/>
  </w:num>
  <w:num w:numId="11">
    <w:abstractNumId w:val="11"/>
  </w:num>
  <w:num w:numId="12">
    <w:abstractNumId w:val="9"/>
  </w:num>
  <w:num w:numId="13">
    <w:abstractNumId w:val="5"/>
  </w:num>
  <w:num w:numId="14">
    <w:abstractNumId w:val="25"/>
  </w:num>
  <w:num w:numId="15">
    <w:abstractNumId w:val="13"/>
  </w:num>
  <w:num w:numId="16">
    <w:abstractNumId w:val="10"/>
  </w:num>
  <w:num w:numId="17">
    <w:abstractNumId w:val="24"/>
  </w:num>
  <w:num w:numId="18">
    <w:abstractNumId w:val="31"/>
  </w:num>
  <w:num w:numId="19">
    <w:abstractNumId w:val="0"/>
  </w:num>
  <w:num w:numId="20">
    <w:abstractNumId w:val="15"/>
  </w:num>
  <w:num w:numId="21">
    <w:abstractNumId w:val="12"/>
  </w:num>
  <w:num w:numId="22">
    <w:abstractNumId w:val="21"/>
  </w:num>
  <w:num w:numId="23">
    <w:abstractNumId w:val="8"/>
  </w:num>
  <w:num w:numId="24">
    <w:abstractNumId w:val="29"/>
  </w:num>
  <w:num w:numId="25">
    <w:abstractNumId w:val="17"/>
  </w:num>
  <w:num w:numId="26">
    <w:abstractNumId w:val="28"/>
  </w:num>
  <w:num w:numId="27">
    <w:abstractNumId w:val="30"/>
  </w:num>
  <w:num w:numId="28">
    <w:abstractNumId w:val="19"/>
  </w:num>
  <w:num w:numId="29">
    <w:abstractNumId w:val="23"/>
  </w:num>
  <w:num w:numId="30">
    <w:abstractNumId w:val="2"/>
  </w:num>
  <w:num w:numId="31">
    <w:abstractNumId w:val="18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272"/>
    <w:rsid w:val="000543D9"/>
    <w:rsid w:val="00060030"/>
    <w:rsid w:val="00063D8B"/>
    <w:rsid w:val="00067DBE"/>
    <w:rsid w:val="0007705C"/>
    <w:rsid w:val="00084117"/>
    <w:rsid w:val="0008467D"/>
    <w:rsid w:val="000851BB"/>
    <w:rsid w:val="000863EB"/>
    <w:rsid w:val="000C08CB"/>
    <w:rsid w:val="000C2B05"/>
    <w:rsid w:val="000F5D0F"/>
    <w:rsid w:val="000F7730"/>
    <w:rsid w:val="00161EAF"/>
    <w:rsid w:val="00164B1E"/>
    <w:rsid w:val="00170BF3"/>
    <w:rsid w:val="001A062E"/>
    <w:rsid w:val="001A34B5"/>
    <w:rsid w:val="001D1009"/>
    <w:rsid w:val="001F04F3"/>
    <w:rsid w:val="001F56A3"/>
    <w:rsid w:val="00210409"/>
    <w:rsid w:val="002134CD"/>
    <w:rsid w:val="002329E7"/>
    <w:rsid w:val="00266CD1"/>
    <w:rsid w:val="002C7F64"/>
    <w:rsid w:val="002D3C70"/>
    <w:rsid w:val="00312C54"/>
    <w:rsid w:val="0031579B"/>
    <w:rsid w:val="0033277A"/>
    <w:rsid w:val="003544C4"/>
    <w:rsid w:val="003575F2"/>
    <w:rsid w:val="00373ECA"/>
    <w:rsid w:val="00391D4D"/>
    <w:rsid w:val="003A21C8"/>
    <w:rsid w:val="003B27E3"/>
    <w:rsid w:val="003B5289"/>
    <w:rsid w:val="003B554F"/>
    <w:rsid w:val="003C6217"/>
    <w:rsid w:val="003F7024"/>
    <w:rsid w:val="00411FD9"/>
    <w:rsid w:val="0043519E"/>
    <w:rsid w:val="0044507A"/>
    <w:rsid w:val="00454188"/>
    <w:rsid w:val="00455E72"/>
    <w:rsid w:val="00471B03"/>
    <w:rsid w:val="004B4E75"/>
    <w:rsid w:val="004B713B"/>
    <w:rsid w:val="004E7CEA"/>
    <w:rsid w:val="004F344E"/>
    <w:rsid w:val="005035F5"/>
    <w:rsid w:val="00520604"/>
    <w:rsid w:val="00532BB1"/>
    <w:rsid w:val="00532C05"/>
    <w:rsid w:val="00542499"/>
    <w:rsid w:val="005445C5"/>
    <w:rsid w:val="00572D3E"/>
    <w:rsid w:val="005A01EC"/>
    <w:rsid w:val="005B7FD1"/>
    <w:rsid w:val="005C68E4"/>
    <w:rsid w:val="005D562F"/>
    <w:rsid w:val="005E1F38"/>
    <w:rsid w:val="005E2610"/>
    <w:rsid w:val="005F2E99"/>
    <w:rsid w:val="005F46C3"/>
    <w:rsid w:val="005F5E04"/>
    <w:rsid w:val="00611540"/>
    <w:rsid w:val="00617A98"/>
    <w:rsid w:val="006264CE"/>
    <w:rsid w:val="00626AD8"/>
    <w:rsid w:val="0065717B"/>
    <w:rsid w:val="00666012"/>
    <w:rsid w:val="00687B27"/>
    <w:rsid w:val="006A0F1B"/>
    <w:rsid w:val="006A28EF"/>
    <w:rsid w:val="006D02D7"/>
    <w:rsid w:val="006D171C"/>
    <w:rsid w:val="00700590"/>
    <w:rsid w:val="00701D6F"/>
    <w:rsid w:val="00715E6B"/>
    <w:rsid w:val="00743573"/>
    <w:rsid w:val="007435E3"/>
    <w:rsid w:val="00767678"/>
    <w:rsid w:val="00776249"/>
    <w:rsid w:val="0078090A"/>
    <w:rsid w:val="00782715"/>
    <w:rsid w:val="007863FD"/>
    <w:rsid w:val="007B0D17"/>
    <w:rsid w:val="007D4B7D"/>
    <w:rsid w:val="007E02BC"/>
    <w:rsid w:val="00807CCE"/>
    <w:rsid w:val="0085235B"/>
    <w:rsid w:val="00856CD5"/>
    <w:rsid w:val="0086115A"/>
    <w:rsid w:val="00876D75"/>
    <w:rsid w:val="008A7AF1"/>
    <w:rsid w:val="008B1A03"/>
    <w:rsid w:val="008C12F9"/>
    <w:rsid w:val="008C4455"/>
    <w:rsid w:val="008D3B4D"/>
    <w:rsid w:val="008F0AFF"/>
    <w:rsid w:val="009022C9"/>
    <w:rsid w:val="009100EF"/>
    <w:rsid w:val="00912403"/>
    <w:rsid w:val="00917DB8"/>
    <w:rsid w:val="00924903"/>
    <w:rsid w:val="00926761"/>
    <w:rsid w:val="009302D2"/>
    <w:rsid w:val="00956283"/>
    <w:rsid w:val="009659C9"/>
    <w:rsid w:val="009872D8"/>
    <w:rsid w:val="00993D34"/>
    <w:rsid w:val="009A5ADB"/>
    <w:rsid w:val="009C7285"/>
    <w:rsid w:val="009D3D7C"/>
    <w:rsid w:val="009E722C"/>
    <w:rsid w:val="00A0605E"/>
    <w:rsid w:val="00A215EA"/>
    <w:rsid w:val="00A317DC"/>
    <w:rsid w:val="00A35ECB"/>
    <w:rsid w:val="00A40BE4"/>
    <w:rsid w:val="00AE0CE9"/>
    <w:rsid w:val="00B05A0A"/>
    <w:rsid w:val="00B60D6F"/>
    <w:rsid w:val="00B64569"/>
    <w:rsid w:val="00B71BE0"/>
    <w:rsid w:val="00B74F7B"/>
    <w:rsid w:val="00B83B58"/>
    <w:rsid w:val="00B85D52"/>
    <w:rsid w:val="00B8669A"/>
    <w:rsid w:val="00BB6527"/>
    <w:rsid w:val="00BF3BBA"/>
    <w:rsid w:val="00BF3F8E"/>
    <w:rsid w:val="00BF7810"/>
    <w:rsid w:val="00C234A2"/>
    <w:rsid w:val="00C7006E"/>
    <w:rsid w:val="00C76726"/>
    <w:rsid w:val="00CA2E85"/>
    <w:rsid w:val="00CA32E3"/>
    <w:rsid w:val="00CA6031"/>
    <w:rsid w:val="00CB49E8"/>
    <w:rsid w:val="00D07F5C"/>
    <w:rsid w:val="00D12A38"/>
    <w:rsid w:val="00D35D38"/>
    <w:rsid w:val="00D40241"/>
    <w:rsid w:val="00D50FA3"/>
    <w:rsid w:val="00D72850"/>
    <w:rsid w:val="00D9248A"/>
    <w:rsid w:val="00D93CB2"/>
    <w:rsid w:val="00D9416D"/>
    <w:rsid w:val="00DA3CDD"/>
    <w:rsid w:val="00DD04B5"/>
    <w:rsid w:val="00E03083"/>
    <w:rsid w:val="00E1743D"/>
    <w:rsid w:val="00E2528C"/>
    <w:rsid w:val="00E51A12"/>
    <w:rsid w:val="00E5495B"/>
    <w:rsid w:val="00E649C8"/>
    <w:rsid w:val="00E723B8"/>
    <w:rsid w:val="00E8055F"/>
    <w:rsid w:val="00EA3A9F"/>
    <w:rsid w:val="00F03627"/>
    <w:rsid w:val="00F06272"/>
    <w:rsid w:val="00F14B30"/>
    <w:rsid w:val="00F15F0B"/>
    <w:rsid w:val="00F17142"/>
    <w:rsid w:val="00F613EC"/>
    <w:rsid w:val="00F65049"/>
    <w:rsid w:val="00F75E7A"/>
    <w:rsid w:val="00F835F3"/>
    <w:rsid w:val="00F87BA3"/>
    <w:rsid w:val="00F93BBE"/>
    <w:rsid w:val="00FC386C"/>
    <w:rsid w:val="00FD3A7D"/>
    <w:rsid w:val="048A0682"/>
    <w:rsid w:val="048E928C"/>
    <w:rsid w:val="08EAE324"/>
    <w:rsid w:val="10F38632"/>
    <w:rsid w:val="16B1B4AE"/>
    <w:rsid w:val="17B4EE02"/>
    <w:rsid w:val="18B1912A"/>
    <w:rsid w:val="1F78910B"/>
    <w:rsid w:val="28B9E74C"/>
    <w:rsid w:val="2D37E4AE"/>
    <w:rsid w:val="2F514DC7"/>
    <w:rsid w:val="2F9DF4ED"/>
    <w:rsid w:val="372D4870"/>
    <w:rsid w:val="3E7B9ABF"/>
    <w:rsid w:val="574572A3"/>
    <w:rsid w:val="5AA39BAB"/>
    <w:rsid w:val="66C45372"/>
    <w:rsid w:val="6C14A7BC"/>
    <w:rsid w:val="7172FF16"/>
    <w:rsid w:val="74FA6E86"/>
    <w:rsid w:val="76E98689"/>
    <w:rsid w:val="77CF563F"/>
    <w:rsid w:val="7C5E8EB8"/>
    <w:rsid w:val="7E55F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FBF8"/>
  <w15:chartTrackingRefBased/>
  <w15:docId w15:val="{E65875ED-955C-44C2-9B18-C0305A87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409"/>
    <w:rPr>
      <w:rFonts w:ascii="Times New Roman" w:hAnsi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48E928C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48E92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48E92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44C4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48E928C"/>
    <w:pPr>
      <w:spacing w:after="100" w:line="276" w:lineRule="auto"/>
    </w:pPr>
    <w:rPr>
      <w:rFonts w:eastAsiaTheme="minorEastAsia"/>
      <w:sz w:val="22"/>
      <w:szCs w:val="22"/>
      <w:lang w:eastAsia="ru-RU"/>
    </w:rPr>
  </w:style>
  <w:style w:type="paragraph" w:styleId="21">
    <w:name w:val="toc 2"/>
    <w:basedOn w:val="a"/>
    <w:next w:val="a"/>
    <w:uiPriority w:val="39"/>
    <w:unhideWhenUsed/>
    <w:rsid w:val="048E928C"/>
    <w:pPr>
      <w:spacing w:after="100" w:line="276" w:lineRule="auto"/>
      <w:ind w:left="220"/>
    </w:pPr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5495B"/>
    <w:rPr>
      <w:rFonts w:ascii="Times New Roman" w:eastAsiaTheme="majorEastAsia" w:hAnsi="Times New Roman" w:cstheme="majorBidi"/>
      <w:b/>
      <w:bCs/>
      <w:kern w:val="0"/>
      <w:sz w:val="28"/>
      <w:szCs w:val="28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74F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48E928C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48E928C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3A21C8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3A21C8"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rsid w:val="048E928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626AD8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626AD8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48E9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2C05"/>
  </w:style>
  <w:style w:type="paragraph" w:styleId="ad">
    <w:name w:val="footer"/>
    <w:basedOn w:val="a"/>
    <w:link w:val="ae"/>
    <w:uiPriority w:val="99"/>
    <w:unhideWhenUsed/>
    <w:rsid w:val="048E9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2C05"/>
  </w:style>
  <w:style w:type="paragraph" w:styleId="af">
    <w:name w:val="TOC Heading"/>
    <w:basedOn w:val="1"/>
    <w:next w:val="a"/>
    <w:uiPriority w:val="39"/>
    <w:unhideWhenUsed/>
    <w:qFormat/>
    <w:rsid w:val="00A0605E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af0">
    <w:name w:val="Placeholder Text"/>
    <w:basedOn w:val="a0"/>
    <w:uiPriority w:val="99"/>
    <w:semiHidden/>
    <w:rsid w:val="006A28EF"/>
    <w:rPr>
      <w:color w:val="808080"/>
    </w:rPr>
  </w:style>
  <w:style w:type="paragraph" w:styleId="af1">
    <w:name w:val="Subtitle"/>
    <w:basedOn w:val="a"/>
    <w:next w:val="a"/>
    <w:link w:val="af2"/>
    <w:uiPriority w:val="11"/>
    <w:qFormat/>
    <w:rsid w:val="048E928C"/>
    <w:rPr>
      <w:rFonts w:eastAsiaTheme="minorEastAsia"/>
      <w:color w:val="5A5A5A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161EA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f3">
    <w:name w:val="Normal (Web)"/>
    <w:basedOn w:val="a"/>
    <w:uiPriority w:val="99"/>
    <w:semiHidden/>
    <w:unhideWhenUsed/>
    <w:rsid w:val="048E928C"/>
    <w:pPr>
      <w:spacing w:beforeAutospacing="1" w:afterAutospacing="1" w:line="240" w:lineRule="auto"/>
    </w:pPr>
    <w:rPr>
      <w:rFonts w:eastAsia="Times New Roman" w:cs="Times New Roman"/>
      <w:lang w:eastAsia="ru-RU"/>
    </w:rPr>
  </w:style>
  <w:style w:type="character" w:customStyle="1" w:styleId="math-inline">
    <w:name w:val="math-inline"/>
    <w:basedOn w:val="a0"/>
    <w:rsid w:val="00391D4D"/>
  </w:style>
  <w:style w:type="character" w:customStyle="1" w:styleId="40">
    <w:name w:val="Заголовок 4 Знак"/>
    <w:basedOn w:val="a0"/>
    <w:link w:val="4"/>
    <w:uiPriority w:val="9"/>
    <w:semiHidden/>
    <w:rsid w:val="009D3D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f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73B21-6783-418F-9099-1F5C00E12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2918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2026-10-16T15:45:00Z</cp:lastPrinted>
  <dcterms:created xsi:type="dcterms:W3CDTF">2026-10-16T15:46:00Z</dcterms:created>
  <dcterms:modified xsi:type="dcterms:W3CDTF">2026-10-16T15:46:00Z</dcterms:modified>
</cp:coreProperties>
</file>