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Chatbot_Stigma_E7_Loneliness</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7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7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$1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jdefreitas@hbs.edu.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informed_consent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failed_attention_check</w:t>
      </w:r>
    </w:p>
  </w:body>
  <w:body>
    <w:tbl>
      <w:tblPr>
        <w:tblStyle w:val="QQuestionIconTable"/>
        <w:tblW w:w="0" w:type="auto"/>
        <w:tblLook w:firstRow="true" w:lastRow="true" w:firstCol="true" w:lastCol="true"/>
      </w:tblPr>
      <w:tblGrid/>
    </w:tbl>
    <w:p/>
  </w:body>
  <w:body>
    <w:p>
      <w:pPr>
        <w:keepNext/>
      </w:pPr>
      <w:r>
        <w:rPr/>
        <w:t xml:space="preserve">failed_checks </w:t>
      </w:r>
      <w:r>
        <w:rPr>
          <w:b w:val="on"/>
        </w:rPr>
        <w:t xml:space="preserve">You failed one of the attention checks. </w:t>
      </w:r>
      <w:r>
        <w:rPr/>
        <w:br/>
      </w:r>
      <w:r>
        <w:rPr/>
        <w:t xml:space="preserve">
</w:t>
      </w:r>
      <w:r>
        <w:rPr/>
        <w:br/>
      </w:r>
      <w:r>
        <w:rPr/>
        <w:t xml:space="preserve">
Thanks for considering the survey!</w:t>
      </w:r>
    </w:p>
  </w:body>
  <w:body>
    <w:p>
      <w:pPr/>
    </w:p>
  </w:body>
  <w:body>
    <w:p>
      <w:pPr>
        <w:pStyle w:val="BlockEndLabel"/>
      </w:pPr>
      <w:r>
        <w:t>End of Block: failed_attention_check</w:t>
      </w:r>
    </w:p>
  </w:body>
  <w:body>
    <w:p>
      <w:pPr>
        <w:pStyle w:val="BlockSeparator"/>
      </w:pPr>
    </w:p>
  </w:body>
  <w:body>
    <w:p>
      <w:pPr>
        <w:pStyle w:val="BlockStartLabel"/>
      </w:pPr>
      <w:r>
        <w:t>Start of Block: choice</w:t>
      </w:r>
    </w:p>
  </w:body>
  <w:body>
    <w:tbl>
      <w:tblPr>
        <w:tblStyle w:val="QQuestionIconTable"/>
        <w:tblW w:w="0" w:type="auto"/>
        <w:tblLook w:firstRow="true" w:lastRow="true" w:firstCol="true" w:lastCol="true"/>
      </w:tblPr>
      <w:tblGrid/>
    </w:tbl>
    <w:p/>
  </w:body>
  <w:body>
    <w:p>
      <w:pPr>
        <w:keepNext/>
      </w:pPr>
      <w:r>
        <w:rPr/>
        <w:t xml:space="preserve">vign In this study, you will be asked to imagine doing one of three things for </w:t>
      </w:r>
      <w:r>
        <w:rPr>
          <w:u w:val="single"/>
        </w:rPr>
        <w:t xml:space="preserve">15 minutes</w:t>
      </w:r>
      <w:r>
        <w:rPr/>
        <w:t xml:space="preserve">: 1) talk with a person online, 2) interact with a chatbot, or 3) watch a YouTube video. Then you will be asked some follow-up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choice </w:t>
      </w:r>
      <w:r>
        <w:rPr>
          <w:b w:val="on"/>
        </w:rPr>
        <w:t xml:space="preserve">For the next 15 minutes, which of the following would you like to do?</w:t>
      </w:r>
      <w:r>
        <w:rPr/>
        <w:br/>
      </w:r>
      <w:r>
        <w:rPr/>
        <w:t xml:space="preserve">
NOTE: You would be able to talk about any topic with a person or chatbot, or search for any type of video on YouTube.</w:t>
      </w:r>
    </w:p>
  </w:body>
  <w:body>
    <w:p>
      <w:pPr>
        <w:keepNext/>
        <w:pStyle w:val="ListParagraph"/>
        <w:numPr>
          <w:ilvl w:val="0"/>
          <w:numId w:val="4"/>
        </w:numPr>
      </w:pPr>
      <w:r>
        <w:rPr/>
        <w:t xml:space="preserve">Talk with a person online  (1) </w:t>
      </w:r>
    </w:p>
  </w:body>
  <w:body>
    <w:p>
      <w:pPr>
        <w:keepNext/>
        <w:pStyle w:val="ListParagraph"/>
        <w:numPr>
          <w:ilvl w:val="0"/>
          <w:numId w:val="4"/>
        </w:numPr>
      </w:pPr>
      <w:r>
        <w:rPr/>
        <w:t xml:space="preserve">Interact with a chatbot  (2) </w:t>
      </w:r>
    </w:p>
  </w:body>
  <w:body>
    <w:p>
      <w:pPr>
        <w:keepNext/>
        <w:pStyle w:val="ListParagraph"/>
        <w:numPr>
          <w:ilvl w:val="0"/>
          <w:numId w:val="4"/>
        </w:numPr>
      </w:pPr>
      <w:r>
        <w:rPr/>
        <w:t xml:space="preserve">Watch a YouTube video  (3) </w:t>
      </w:r>
    </w:p>
  </w:body>
  <w:body>
    <w:p>
      <w:pPr/>
    </w:p>
  </w:body>
  <w:body>
    <w:p>
      <w:pPr>
        <w:pStyle w:val="BlockEndLabel"/>
      </w:pPr>
      <w:r>
        <w:t>End of Block: choice</w:t>
      </w:r>
    </w:p>
  </w:body>
  <w:body>
    <w:p>
      <w:pPr>
        <w:pStyle w:val="BlockSeparator"/>
      </w:pPr>
    </w:p>
  </w:body>
  <w:body>
    <w:p>
      <w:pPr>
        <w:pStyle w:val="BlockStartLabel"/>
      </w:pPr>
      <w:r>
        <w:t>Start of Block: person</w:t>
      </w:r>
    </w:p>
  </w:body>
  <w:body>
    <w:tbl>
      <w:tblPr>
        <w:tblStyle w:val="QQuestionIconTable"/>
        <w:tblW w:w="0" w:type="auto"/>
        <w:tblLook w:firstRow="true" w:lastRow="true" w:firstCol="true" w:lastCol="true"/>
      </w:tblPr>
      <w:tblGrid/>
    </w:tbl>
    <w:p/>
  </w:body>
  <w:body>
    <w:p>
      <w:pPr>
        <w:keepNext/>
      </w:pPr>
      <w:r>
        <w:rPr/>
        <w:t xml:space="preserve">vign Before starting, please answer the following:</w:t>
      </w:r>
      <w:r>
        <w:rPr/>
        <w:br/>
      </w:r>
      <w:r>
        <w:rPr/>
        <w:t xml:space="preserve">
</w:t>
      </w:r>
      <w:r>
        <w:rPr/>
        <w:br/>
      </w:r>
      <w:r>
        <w:rPr/>
        <w:t xml:space="preserve">
</w:t>
      </w:r>
      <w:r>
        <w:rPr>
          <w:b w:val="on"/>
        </w:rPr>
        <w:t xml:space="preserve">I believe that talking with a person online would: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entertain_person Entertain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lonely_person Make me feel less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novel_person Provide me with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engage_person Be engaging.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comfort_person Make me feel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interest_person Be interesting for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connect_person Make me feel 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w:t>
      </w:r>
    </w:p>
  </w:body>
  <w:body>
    <w:p>
      <w:pPr>
        <w:pStyle w:val="BlockSeparator"/>
      </w:pPr>
    </w:p>
  </w:body>
  <w:body>
    <w:p>
      <w:pPr>
        <w:pStyle w:val="BlockStartLabel"/>
      </w:pPr>
      <w:r>
        <w:t>Start of Block: chatbot</w:t>
      </w:r>
    </w:p>
  </w:body>
  <w:body>
    <w:tbl>
      <w:tblPr>
        <w:tblStyle w:val="QQuestionIconTable"/>
        <w:tblW w:w="0" w:type="auto"/>
        <w:tblLook w:firstRow="true" w:lastRow="true" w:firstCol="true" w:lastCol="true"/>
      </w:tblPr>
      <w:tblGrid/>
    </w:tbl>
    <w:p/>
  </w:body>
  <w:body>
    <w:p>
      <w:pPr>
        <w:keepNext/>
      </w:pPr>
      <w:r>
        <w:rPr/>
        <w:t xml:space="preserve">vign Before starting, please answer the following:</w:t>
      </w:r>
      <w:r>
        <w:rPr/>
        <w:br/>
      </w:r>
      <w:r>
        <w:rPr/>
        <w:t xml:space="preserve">
</w:t>
      </w:r>
      <w:r>
        <w:rPr/>
        <w:br/>
      </w:r>
      <w:r>
        <w:rPr/>
        <w:t xml:space="preserve">
</w:t>
      </w:r>
      <w:r>
        <w:rPr>
          <w:b w:val="on"/>
        </w:rPr>
        <w:t xml:space="preserve">I believe that interacting with a chatbot would: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entertain_chatbot Entertain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lonely_chatbot Make me feel less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novel_chatbot Provide me with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engage_chatbot Be engaging.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comfort_chatbot Make me feel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interest_chatbot Be interesting for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connect_chatbot Make me feel 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chatbot</w:t>
      </w:r>
    </w:p>
  </w:body>
  <w:body>
    <w:p>
      <w:pPr>
        <w:pStyle w:val="BlockSeparator"/>
      </w:pPr>
    </w:p>
  </w:body>
  <w:body>
    <w:p>
      <w:pPr>
        <w:pStyle w:val="BlockStartLabel"/>
      </w:pPr>
      <w:r>
        <w:t>Start of Block: youtube</w:t>
      </w:r>
    </w:p>
  </w:body>
  <w:body>
    <w:tbl>
      <w:tblPr>
        <w:tblStyle w:val="QQuestionIconTable"/>
        <w:tblW w:w="0" w:type="auto"/>
        <w:tblLook w:firstRow="true" w:lastRow="true" w:firstCol="true" w:lastCol="true"/>
      </w:tblPr>
      <w:tblGrid/>
    </w:tbl>
    <w:p/>
  </w:body>
  <w:body>
    <w:p>
      <w:pPr>
        <w:keepNext/>
      </w:pPr>
      <w:r>
        <w:rPr/>
        <w:t xml:space="preserve">vign Before starting, please answer the following:</w:t>
      </w:r>
      <w:r>
        <w:rPr/>
        <w:br/>
      </w:r>
      <w:r>
        <w:rPr/>
        <w:t xml:space="preserve">
</w:t>
      </w:r>
      <w:r>
        <w:rPr/>
        <w:br/>
      </w:r>
      <w:r>
        <w:rPr/>
        <w:t xml:space="preserve">
</w:t>
      </w:r>
      <w:r>
        <w:rPr>
          <w:b w:val="on"/>
        </w:rPr>
        <w:t xml:space="preserve">I believe that watching a YouTube video would: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entertain_youtube Entertain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lonely_youtube Make me feel less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novel_youtube Provide me with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engage_youtube Be engaging.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comfort_youtube Make me feel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interest_youtube Be interesting for 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connect_youtube Make me feel 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youtube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Thank you for answering our questions!</w:t>
      </w:r>
      <w:r>
        <w:rPr/>
        <w:br/>
      </w:r>
      <w:r>
        <w:rPr/>
        <w:t xml:space="preserve">
</w:t>
      </w:r>
      <w:r>
        <w:rPr/>
        <w:br/>
      </w:r>
      <w:r>
        <w:rPr/>
        <w:t xml:space="preserve">
As we noted, we were only asking you to imagine doing one of the three tasks, so you will not actually be completing any of the tasks. </w:t>
      </w:r>
    </w:p>
  </w:body>
  <w:body>
    <w:p>
      <w:pPr/>
    </w:p>
  </w:body>
  <w:body>
    <w:p>
      <w:pPr>
        <w:pStyle w:val="BlockEndLabel"/>
      </w:pPr>
      <w:r>
        <w:t>End of Block: debrief</w:t>
      </w:r>
    </w:p>
  </w:body>
  <w:body>
    <w:p>
      <w:pPr>
        <w:pStyle w:val="BlockSeparator"/>
      </w:pPr>
    </w:p>
  </w:body>
  <w:body>
    <w:p>
      <w:pPr>
        <w:pStyle w:val="BlockStartLabel"/>
      </w:pPr>
      <w:r>
        <w:t>Start of Block: loneliness</w:t>
      </w:r>
    </w:p>
  </w:body>
  <w:body>
    <w:tbl>
      <w:tblPr>
        <w:tblStyle w:val="QQuestionIconTable"/>
        <w:tblW w:w="0" w:type="auto"/>
        <w:tblLook w:firstRow="true" w:lastRow="true" w:firstCol="true" w:lastCol="true"/>
      </w:tblPr>
      <w:tblGrid/>
    </w:tbl>
    <w:p/>
  </w:body>
  <w:body>
    <w:p>
      <w:pPr>
        <w:keepNext/>
      </w:pPr>
      <w:r>
        <w:rPr/>
        <w:t xml:space="preserve">lonely_vign </w:t>
      </w:r>
      <w:r>
        <w:rPr>
          <w:b w:val="on"/>
        </w:rPr>
        <w:t xml:space="preserve">The next questions ask how you feel about different aspects of your life. For each one, indicate how </w:t>
      </w:r>
      <w:r>
        <w:rPr>
          <w:u w:val="single"/>
          <w:b w:val="on"/>
        </w:rPr>
        <w:t xml:space="preserve">often</w:t>
      </w:r>
      <w:r>
        <w:rPr>
          <w:b w:val="on"/>
        </w:rPr>
        <w:t xml:space="preserve"> you feel that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lonely_1 How often do you feel that you lack companionship?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Hardly ever</w:t>
            </w:r>
            <w:r>
              <w:rPr/>
              <w:t xml:space="preserve"/>
            </w:r>
          </w:p>
        </w:tc>
        <w:tc>
          <w:tcPr>
            <w:tcW w:w="2394" w:type="dxa"/>
          </w:tcPr>
          <w:p>
            <w:pPr>
              <w:pStyle w:val="Normal"/>
            </w:pPr>
            <w:r>
              <w:rPr/>
              <w:t xml:space="preserve"/>
            </w:r>
            <w:r>
              <w:rPr/>
              <w:t xml:space="preserve">Often</w:t>
            </w:r>
            <w:r>
              <w:rPr/>
              <w:t xml:space="preserve"/>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1</w:t>
            </w:r>
          </w:p>
        </w:tc>
        <w:tc>
          <w:tcPr>
            <w:tcW w:w="1596" w:type="dxa"/>
          </w:tcPr>
          <w:p>
            <w:pPr>
              <w:pStyle w:val="Normal"/>
            </w:pPr>
            <w:r>
              <w:rPr/>
              <w:t xml:space="preserve">2</w:t>
            </w:r>
          </w:p>
        </w:tc>
        <w:tc>
          <w:tcPr>
            <w:tcW w:w="1596" w:type="dxa"/>
          </w:tcPr>
          <w:p>
            <w:pPr>
              <w:pStyle w:val="Normal"/>
            </w:pPr>
            <w:r>
              <w:rPr/>
              <w:t xml:space="preserve">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lonely_2 How often do you feel left out?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Hardly ever</w:t>
            </w:r>
            <w:r>
              <w:rPr/>
              <w:t xml:space="preserve"/>
            </w:r>
          </w:p>
        </w:tc>
        <w:tc>
          <w:tcPr>
            <w:tcW w:w="2394" w:type="dxa"/>
          </w:tcPr>
          <w:p>
            <w:pPr>
              <w:pStyle w:val="Normal"/>
            </w:pPr>
            <w:r>
              <w:rPr/>
              <w:t xml:space="preserve"/>
            </w:r>
            <w:r>
              <w:rPr/>
              <w:t xml:space="preserve">Often</w:t>
            </w:r>
            <w:r>
              <w:rPr/>
              <w:t xml:space="preserve"/>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1</w:t>
            </w:r>
          </w:p>
        </w:tc>
        <w:tc>
          <w:tcPr>
            <w:tcW w:w="1596" w:type="dxa"/>
          </w:tcPr>
          <w:p>
            <w:pPr>
              <w:pStyle w:val="Normal"/>
            </w:pPr>
            <w:r>
              <w:rPr/>
              <w:t xml:space="preserve">2</w:t>
            </w:r>
          </w:p>
        </w:tc>
        <w:tc>
          <w:tcPr>
            <w:tcW w:w="1596" w:type="dxa"/>
          </w:tcPr>
          <w:p>
            <w:pPr>
              <w:pStyle w:val="Normal"/>
            </w:pPr>
            <w:r>
              <w:rPr/>
              <w:t xml:space="preserve">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lonely_3 How often do you feel isolated from others?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Hardly ever</w:t>
            </w:r>
            <w:r>
              <w:rPr/>
              <w:t xml:space="preserve"/>
            </w:r>
          </w:p>
        </w:tc>
        <w:tc>
          <w:tcPr>
            <w:tcW w:w="2394" w:type="dxa"/>
          </w:tcPr>
          <w:p>
            <w:pPr>
              <w:pStyle w:val="Normal"/>
            </w:pPr>
            <w:r>
              <w:rPr/>
              <w:t xml:space="preserve"/>
            </w:r>
            <w:r>
              <w:rPr/>
              <w:t xml:space="preserve">Often</w:t>
            </w:r>
            <w:r>
              <w:rPr/>
              <w:t xml:space="preserve"/>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1</w:t>
            </w:r>
          </w:p>
        </w:tc>
        <w:tc>
          <w:tcPr>
            <w:tcW w:w="1596" w:type="dxa"/>
          </w:tcPr>
          <w:p>
            <w:pPr>
              <w:pStyle w:val="Normal"/>
            </w:pPr>
            <w:r>
              <w:rPr/>
              <w:t xml:space="preserve">2</w:t>
            </w:r>
          </w:p>
        </w:tc>
        <w:tc>
          <w:tcPr>
            <w:tcW w:w="1596" w:type="dxa"/>
          </w:tcPr>
          <w:p>
            <w:pPr>
              <w:pStyle w:val="Normal"/>
            </w:pPr>
            <w:r>
              <w:rPr/>
              <w:t xml:space="preserve">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lonely_4 How often do you feel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Hardly ever</w:t>
            </w:r>
            <w:r>
              <w:rPr/>
              <w:t xml:space="preserve"/>
            </w:r>
          </w:p>
        </w:tc>
        <w:tc>
          <w:tcPr>
            <w:tcW w:w="2394" w:type="dxa"/>
          </w:tcPr>
          <w:p>
            <w:pPr>
              <w:pStyle w:val="Normal"/>
            </w:pPr>
            <w:r>
              <w:rPr/>
              <w:t xml:space="preserve"/>
            </w:r>
            <w:r>
              <w:rPr/>
              <w:t xml:space="preserve">Often</w:t>
            </w:r>
            <w:r>
              <w:rPr/>
              <w:t xml:space="preserve"/>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1</w:t>
            </w:r>
          </w:p>
        </w:tc>
        <w:tc>
          <w:tcPr>
            <w:tcW w:w="1596" w:type="dxa"/>
          </w:tcPr>
          <w:p>
            <w:pPr>
              <w:pStyle w:val="Normal"/>
            </w:pPr>
            <w:r>
              <w:rPr/>
              <w:t xml:space="preserve">2</w:t>
            </w:r>
          </w:p>
        </w:tc>
        <w:tc>
          <w:tcPr>
            <w:tcW w:w="1596" w:type="dxa"/>
          </w:tcPr>
          <w:p>
            <w:pPr>
              <w:pStyle w:val="Normal"/>
            </w:pPr>
            <w:r>
              <w:rPr/>
              <w:t xml:space="preserve">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loneliness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chatbot </w:t>
      </w:r>
      <w:r>
        <w:rPr>
          <w:b w:val="on"/>
        </w:rPr>
        <w:t xml:space="preserve">Before this survey, have you ever interacted with a chatbot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chatbot_exp </w:t>
      </w:r>
      <w:r>
        <w:rPr>
          <w:b w:val="on"/>
        </w:rPr>
        <w:t xml:space="preserve">If you answered ‘yes’ above, please explain.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Chatbot_Stigma_E7_Loneliness</dc:title>
  <dc:subject/>
  <dc:creator>Qualtrics</dc:creator>
  <cp:keywords/>
  <dc:description/>
  <cp:lastModifiedBy>Qualtrics</cp:lastModifiedBy>
  <cp:revision>1</cp:revision>
  <dcterms:created xsi:type="dcterms:W3CDTF">2023-02-07T00:36:16Z</dcterms:created>
  <dcterms:modified xsi:type="dcterms:W3CDTF">2023-02-07T00:36:16Z</dcterms:modified>
</cp:coreProperties>
</file>