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Lifelines_E4_Interview_Performance</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r>
      <w:r>
        <w:rPr/>
        <w:t xml:space="preserve">Informed Consent </w:t>
      </w:r>
      <w:r>
        <w:rPr/>
        <w:br/>
      </w:r>
      <w:r>
        <w:rPr/>
        <w:t xml:space="preserve">
 </w:t>
      </w:r>
      <w:r>
        <w:rPr/>
        <w:t xml:space="preserve"/>
      </w:r>
      <w:r>
        <w:rPr/>
        <w:t xml:space="preserve">
</w:t>
      </w:r>
      <w:r>
        <w:rPr/>
        <w:t xml:space="preserve"/>
      </w:r>
      <w:r>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r/>
      </w:r>
      <w:r>
        <w:rPr/>
        <w:t xml:space="preserve">
</w:t>
      </w:r>
      <w:r>
        <w:rPr/>
        <w:br/>
      </w:r>
      <w:r>
        <w:rPr/>
        <w:t xml:space="preserve">
</w:t>
      </w:r>
      <w:r>
        <w:rPr/>
        <w:t xml:space="preserve"/>
      </w:r>
      <w:r>
        <w:rPr/>
        <w:t xml:space="preserve">What is the purpose of this research? </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 </w:t>
      </w:r>
      <w:r>
        <w:rPr/>
        <w:br/>
      </w:r>
      <w:r>
        <w:rPr/>
        <w:t xml:space="preserve">
</w:t>
      </w:r>
      <w:r>
        <w:rPr/>
        <w:br/>
      </w:r>
      <w:r>
        <w:rPr/>
        <w:t xml:space="preserve">
</w:t>
      </w:r>
      <w:r>
        <w:rPr/>
        <w:t xml:space="preserve"/>
      </w:r>
      <w:r>
        <w:rPr/>
        <w:t xml:space="preserve">How long will I take part in this research?</w:t>
      </w:r>
      <w:r>
        <w:rPr/>
        <w:br/>
      </w:r>
      <w:r>
        <w:rPr/>
        <w:t xml:space="preserve">
Your participation will take approximately 20 minutes to complete. </w:t>
      </w:r>
      <w:r>
        <w:rPr/>
        <w:br/>
      </w:r>
      <w:r>
        <w:rPr/>
        <w:t xml:space="preserve">
</w:t>
      </w:r>
      <w:r>
        <w:rPr/>
        <w:br/>
      </w:r>
      <w:r>
        <w:rPr/>
        <w:t xml:space="preserve">
</w:t>
      </w:r>
      <w:r>
        <w:rPr/>
        <w:t xml:space="preserve"/>
      </w:r>
      <w:r>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r/>
      </w:r>
      <w:r>
        <w:rPr/>
        <w:t xml:space="preserve">
</w:t>
      </w:r>
      <w:r>
        <w:rPr/>
        <w:br/>
      </w:r>
      <w:r>
        <w:rPr/>
        <w:t xml:space="preserve">
</w:t>
      </w:r>
      <w:r>
        <w:rPr/>
        <w:t xml:space="preserve"/>
      </w:r>
      <w:r>
        <w:rPr/>
        <w:t xml:space="preserve">What are the risks and possible discomforts?</w:t>
      </w:r>
      <w:r>
        <w:rPr/>
        <w:br/>
      </w:r>
      <w:r>
        <w:rPr/>
        <w:t xml:space="preserve">
If you choose to participate, the effects should be comparable to those you would experience from viewing a computer monitor for 20 minutes and using a mouse or keyboard, e.g., eye fatigue. You are free to take breaks throughout the session. Some of the images and stories are mildly emotional, and some of the written stories are disgust-inducing. </w:t>
      </w:r>
      <w:r>
        <w:rPr/>
        <w:br/>
      </w:r>
      <w:r>
        <w:rPr/>
        <w:t xml:space="preserve">
</w:t>
      </w:r>
      <w:r>
        <w:rPr/>
        <w:br/>
      </w:r>
      <w:r>
        <w:rPr/>
        <w:t xml:space="preserve">
</w:t>
      </w:r>
      <w:r>
        <w:rPr/>
        <w:t xml:space="preserve"/>
      </w:r>
      <w:r>
        <w:rPr/>
        <w:t xml:space="preserve">Will I be compensated for participating in this research?</w:t>
      </w:r>
      <w:r>
        <w:rPr/>
        <w:br/>
      </w:r>
      <w:r>
        <w:rPr/>
        <w:t xml:space="preserve">
You will be compensated $2.50 for this study. You will still receive payment if you withdraw early. </w:t>
      </w:r>
      <w:r>
        <w:rPr/>
        <w:br/>
      </w:r>
      <w:r>
        <w:rPr/>
        <w:t xml:space="preserve">
</w:t>
      </w:r>
      <w:r>
        <w:rPr/>
        <w:br/>
      </w:r>
      <w:r>
        <w:rPr/>
        <w:t xml:space="preserve">
</w:t>
      </w:r>
      <w:r>
        <w:rPr/>
        <w:t xml:space="preserve"/>
      </w:r>
      <w:r>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 </w:t>
      </w:r>
      <w:r>
        <w:rPr/>
        <w:br/>
      </w:r>
      <w:r>
        <w:rPr/>
        <w:t xml:space="preserve">
</w:t>
      </w:r>
      <w:r>
        <w:rPr/>
        <w:br/>
      </w:r>
      <w:r>
        <w:rPr/>
        <w:t xml:space="preserve">
</w:t>
      </w:r>
      <w:r>
        <w:rPr/>
        <w:t xml:space="preserve"/>
      </w:r>
      <w:r>
        <w:rPr/>
        <w:t xml:space="preserve">If I have any questions, concerns or complaints about this research study, who can I talk to?</w:t>
      </w:r>
      <w:r>
        <w:rPr/>
        <w:br/>
      </w:r>
      <w:r>
        <w:rPr/>
        <w:t xml:space="preserve">
The researcher for this study is Julian De Freitas who can be reached at </w:t>
      </w:r>
      <w:r>
        <w:rPr/>
      </w:r>
      <w:hyperlink r:id="rId10">
        <w:r>
          <w:rPr>
            <w:rStyle w:val="Hyperlink"/>
            <w:u w:val="single"/>
            <w:color w:val="007AC0"/>
          </w:rPr>
          <w:t>626.559.6401</w:t>
        </w:r>
      </w:hyperlink>
      <w:r>
        <w:rPr/>
        <w:t xml:space="preserve">; #161 Morgan Hall, 15 Harvard Way, Boston MA, 02163; </w:t>
      </w:r>
      <w:r>
        <w:rPr/>
      </w:r>
      <w:hyperlink r:id="rId11">
        <w:r>
          <w:rPr>
            <w:rStyle w:val="Hyperlink"/>
            <w:u w:val="single"/>
            <w:color w:val="007AC0"/>
          </w:rPr>
          <w:t>jdefreitas@hbs.edu</w:t>
        </w:r>
      </w:hyperlink>
      <w:r>
        <w:rPr/>
        <w:t xml:space="preserve">.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w:t>
      </w:r>
      <w:r>
        <w:rPr/>
      </w:r>
      <w:hyperlink r:id="rId12">
        <w:r>
          <w:rPr>
            <w:rStyle w:val="Hyperlink"/>
            <w:u w:val="single"/>
            <w:color w:val="007AC0"/>
          </w:rPr>
          <w:t>617-496-2847</w:t>
        </w:r>
      </w:hyperlink>
      <w:r>
        <w:rPr/>
        <w:t xml:space="preserve">, 1350 Massachusetts Avenue, Suite 935, Cambridge, MA 02138, or </w:t>
      </w:r>
      <w:r>
        <w:rPr/>
      </w:r>
      <w:hyperlink r:id="rId13">
        <w:r>
          <w:rPr>
            <w:rStyle w:val="Hyperlink"/>
            <w:u w:val="single"/>
            <w:color w:val="007AC0"/>
          </w:rPr>
          <w:t>cuhs@harvard.edu</w:t>
        </w:r>
      </w:hyperlink>
      <w:r>
        <w:rPr/>
        <w:t xml:space="preserve">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consent_response </w:t>
      </w:r>
      <w:r>
        <w:rPr/>
        <w:br/>
      </w:r>
      <w:r>
        <w:rPr>
          <w:b w:val="on"/>
        </w:rPr>
        <w:t xml:space="preserve">Do you consent?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Attention_Check_I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Instructions_Comp_Check_I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In this experiment, we will show you the ‘interview performance lines’ for different candidates who interviewed for a teaching position at a university called </w:t>
      </w:r>
      <w:r>
        <w:rPr>
          <w:i w:val="on"/>
        </w:rPr>
        <w:t xml:space="preserve">Northride College</w:t>
      </w:r>
      <w:r>
        <w:rPr/>
        <w:t xml:space="preserve">. On the y-axis, we will plot the perceived performance of the candidate throughout their interview, and on the x-axis, we will plot the time in minutes. </w:t>
      </w:r>
      <w:r>
        <w:rPr/>
        <w:br/>
      </w:r>
      <w:r>
        <w:rPr/>
        <w:t xml:space="preserve">
</w:t>
      </w:r>
      <w:r>
        <w:rPr/>
        <w:br/>
      </w:r>
      <w:r>
        <w:rPr/>
        <w:t xml:space="preserve">
Each candidate was interviewed for 80 minutes. Therefore, the overall interview performance line shows the perceived performance of the candidate at each minute of their interview at </w:t>
      </w:r>
      <w:r>
        <w:rPr>
          <w:i w:val="on"/>
        </w:rPr>
        <w:t xml:space="preserve">Northride College</w:t>
      </w:r>
      <w:r>
        <w:rPr/>
        <w:t xml:space="preserve">. </w:t>
      </w:r>
      <w:r>
        <w:rPr/>
        <w:br/>
      </w:r>
      <w:r>
        <w:rPr/>
        <w:t xml:space="preserve">
</w:t>
      </w:r>
      <w:r>
        <w:rPr/>
        <w:br/>
      </w:r>
      <w:r>
        <w:rPr/>
        <w:t xml:space="preserve">
Just to make sure you understand the basic idea, </w:t>
      </w:r>
      <w:r>
        <w:rPr>
          <w:b w:val="on"/>
        </w:rPr>
        <w:t xml:space="preserve">imagine that you are the interviewer. The lines below depict how </w:t>
      </w:r>
      <w:r>
        <w:rPr>
          <w:u w:val="single"/>
          <w:b w:val="on"/>
          <w:i w:val="on"/>
        </w:rPr>
        <w:t xml:space="preserve">stressed</w:t>
      </w:r>
      <w:r>
        <w:rPr>
          <w:b w:val="on"/>
        </w:rPr>
        <w:t xml:space="preserve"> you felt by the candidate throughout their interview</w:t>
      </w:r>
      <w:r>
        <w:rPr/>
        <w:t xml:space="preserve">. Please answer the following questions about the following practice plots: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comp_graphic_1</w:t>
      </w:r>
    </w:p>
  </w:body>
  <w:body>
    <w:p>
      <w:pPr>
        <w:keepNext/>
      </w:pPr>
      <w:r>
        <w:rPr>
          <w:noProof/>
        </w:rPr>
        <w:drawing>
          <wp:inline distT="0" distB="0" distL="0" distR="0">
            <wp:extent cx="0" cy="0"/>
            <wp:effectExtent l="0" t="0" r="0" b="0"/>
            <wp:docPr id="8" name="Graphic.php?IM=IM_1zt10p3nUYVw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1zt10p3nUYVwmCa"/>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comp_check_1 At what time were you when you felt the most stressed by the candidate in their interview?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comp_graphic_2</w:t>
      </w:r>
    </w:p>
  </w:body>
  <w:body>
    <w:p>
      <w:pPr>
        <w:keepNext/>
      </w:pPr>
      <w:r>
        <w:rPr>
          <w:noProof/>
        </w:rPr>
        <w:drawing>
          <wp:inline distT="0" distB="0" distL="0" distR="0">
            <wp:extent cx="0" cy="0"/>
            <wp:effectExtent l="0" t="0" r="0" b="0"/>
            <wp:docPr id="9" name="Graphic.php?IM=IM_bBpiI8dsm6a8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bBpiI8dsm6a8Cea"/>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comp_check_2 How stressed by the candidate did you feel when you were at the 20th minute of the interview?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comp_graphic_3</w:t>
      </w:r>
    </w:p>
  </w:body>
  <w:body>
    <w:p>
      <w:pPr>
        <w:keepNext/>
      </w:pPr>
      <w:r>
        <w:rPr>
          <w:noProof/>
        </w:rPr>
        <w:drawing>
          <wp:inline distT="0" distB="0" distL="0" distR="0">
            <wp:extent cx="0" cy="0"/>
            <wp:effectExtent l="0" t="0" r="0" b="0"/>
            <wp:docPr id="10" name="Graphic.php?IM=IM_blz2SGsw1lPLd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blz2SGsw1lPLdrg"/>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comp_check_3 Which is true of your experience above? </w:t>
      </w:r>
    </w:p>
  </w:body>
  <w:body>
    <w:p>
      <w:pPr>
        <w:keepNext/>
        <w:pStyle w:val="ListParagraph"/>
        <w:numPr>
          <w:ilvl w:val="0"/>
          <w:numId w:val="4"/>
        </w:numPr>
      </w:pPr>
      <w:r>
        <w:rPr/>
        <w:t xml:space="preserve">I was highly stressed by the candidate early in their interview, then highly unstressed by the candidate later in their interview.   (1) </w:t>
      </w:r>
    </w:p>
  </w:body>
  <w:body>
    <w:p>
      <w:pPr>
        <w:keepNext/>
        <w:pStyle w:val="ListParagraph"/>
        <w:numPr>
          <w:ilvl w:val="0"/>
          <w:numId w:val="4"/>
        </w:numPr>
      </w:pPr>
      <w:r>
        <w:rPr/>
        <w:t xml:space="preserve">I was highly unstressed by the candidate early in their interview, then highly stressed by the candidate later in their interview.   (2) </w:t>
      </w:r>
    </w:p>
  </w:body>
  <w:body>
    <w:p>
      <w:pPr>
        <w:keepNext/>
        <w:pStyle w:val="ListParagraph"/>
        <w:numPr>
          <w:ilvl w:val="0"/>
          <w:numId w:val="4"/>
        </w:numPr>
      </w:pPr>
      <w:r>
        <w:rPr/>
        <w:t xml:space="preserve">I was highly stressed by the candidate both early in their interview and later in their interview.   (3) </w:t>
      </w:r>
    </w:p>
  </w:body>
  <w:body>
    <w:p>
      <w:pPr>
        <w:keepNext/>
        <w:pStyle w:val="ListParagraph"/>
        <w:numPr>
          <w:ilvl w:val="0"/>
          <w:numId w:val="4"/>
        </w:numPr>
      </w:pPr>
      <w:r>
        <w:rPr/>
        <w:t xml:space="preserve">I was highly unstressed by the candidate both early in their interview and later in their interview.   (4) </w:t>
      </w:r>
    </w:p>
  </w:body>
  <w:body>
    <w:p>
      <w:pPr/>
    </w:p>
  </w:body>
  <w:body>
    <w:p>
      <w:pPr>
        <w:pStyle w:val="BlockEndLabel"/>
      </w:pPr>
      <w:r>
        <w:t>End of Block: Instructions_Comp_Check_I</w:t>
      </w:r>
    </w:p>
  </w:body>
  <w:body>
    <w:p>
      <w:pPr>
        <w:pStyle w:val="BlockSeparator"/>
      </w:pPr>
    </w:p>
  </w:body>
  <w:body>
    <w:p>
      <w:pPr>
        <w:pStyle w:val="BlockStartLabel"/>
      </w:pPr>
      <w:r>
        <w:t>Start of Block: Instructions_Comp_Check_II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fail_comp_check_ins </w:t>
      </w:r>
      <w:r>
        <w:rPr>
          <w:b w:val="on"/>
        </w:rPr>
        <w:t xml:space="preserve">Oops! You failed one of the previous comprehension checks. Please pay closer attention!</w:t>
      </w:r>
      <w:r>
        <w:rPr>
          <w:b w:val="on"/>
        </w:rPr>
        <w:br/>
      </w:r>
      <w:r>
        <w:rPr>
          <w:b w:val="on"/>
        </w:rPr>
        <w:t xml:space="preserve">
</w:t>
      </w:r>
      <w:r>
        <w:rPr>
          <w:b w:val="on"/>
        </w:rPr>
        <w:br/>
      </w:r>
      <w:r>
        <w:rPr>
          <w:b w:val="on"/>
        </w:rPr>
        <w:t xml:space="preserve">
Here is a video along with some more comprehension checks. The video on the next page will start playing automatically. Please be sure to pay close attention and turn your volume to at least 50% because you will have to answer several questions about the video after it is done. </w:t>
      </w:r>
      <w:r>
        <w:rPr>
          <w:b w:val="on"/>
        </w:rPr>
        <w:br/>
      </w:r>
      <w:r>
        <w:rPr>
          <w:b w:val="on"/>
        </w:rPr>
        <w:t xml:space="preserve">
</w:t>
      </w:r>
      <w:r>
        <w:rPr>
          <w:b w:val="on"/>
        </w:rPr>
        <w:br/>
      </w:r>
      <w:r>
        <w:rPr>
          <w:b w:val="on"/>
        </w:rPr>
        <w:t xml:space="preserve">
Once you are ready, click the "Next" arrow to view the video. </w:t>
      </w:r>
    </w:p>
  </w:body>
  <w:body>
    <w:p>
      <w:pPr/>
    </w:p>
  </w:body>
  <w:body>
    <w:p>
      <w:pPr>
        <w:pStyle w:val="BlockEndLabel"/>
      </w:pPr>
      <w:r>
        <w:t>End of Block: Instructions_Comp_Check_II</w:t>
      </w:r>
    </w:p>
  </w:body>
  <w:body>
    <w:p>
      <w:pPr>
        <w:pStyle w:val="BlockSeparator"/>
      </w:pPr>
    </w:p>
  </w:body>
  <w:body>
    <w:p>
      <w:pPr>
        <w:pStyle w:val="BlockStartLabel"/>
      </w:pPr>
      <w:r>
        <w:t>Start of Block: Comp_Check_II (Video)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fail_comp_check_vid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Comp_Check_II (Video)</w:t>
      </w:r>
    </w:p>
  </w:body>
  <w:body>
    <w:p>
      <w:pPr>
        <w:pStyle w:val="BlockSeparator"/>
      </w:pPr>
    </w:p>
  </w:body>
  <w:body>
    <w:p>
      <w:pPr>
        <w:pStyle w:val="BlockStartLabel"/>
      </w:pPr>
      <w:r>
        <w:t>Start of Block: Comp_Check_II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comp_graphic_4</w:t>
      </w:r>
    </w:p>
  </w:body>
  <w:body>
    <w:p>
      <w:pPr>
        <w:keepNext/>
      </w:pPr>
      <w:r>
        <w:rPr>
          <w:noProof/>
        </w:rPr>
        <w:drawing>
          <wp:inline distT="0" distB="0" distL="0" distR="0">
            <wp:extent cx="0" cy="0"/>
            <wp:effectExtent l="0" t="0" r="0" b="0"/>
            <wp:docPr id="14" name="Graphic.php?IM=IM_cJ7jgVFZAXOlJ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cJ7jgVFZAXOlJZk"/>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comp_check_4 At what time were you when you felt the most stressed by the candidate in their interview?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comp_graphic_5</w:t>
      </w:r>
    </w:p>
  </w:body>
  <w:body>
    <w:p>
      <w:pPr>
        <w:keepNext/>
      </w:pPr>
      <w:r>
        <w:rPr>
          <w:noProof/>
        </w:rPr>
        <w:drawing>
          <wp:inline distT="0" distB="0" distL="0" distR="0">
            <wp:extent cx="0" cy="0"/>
            <wp:effectExtent l="0" t="0" r="0" b="0"/>
            <wp:docPr id="15" name="Graphic.php?IM=IM_bKkypMvuCzPSQ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bKkypMvuCzPSQjs"/>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comp_check_5 How stressed by the candidate did you feel when you were at the 20th minute of the interview?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comp_graphic_6</w:t>
      </w:r>
    </w:p>
  </w:body>
  <w:body>
    <w:p>
      <w:pPr>
        <w:keepNext/>
      </w:pPr>
      <w:r>
        <w:rPr>
          <w:noProof/>
        </w:rPr>
        <w:drawing>
          <wp:inline distT="0" distB="0" distL="0" distR="0">
            <wp:extent cx="0" cy="0"/>
            <wp:effectExtent l="0" t="0" r="0" b="0"/>
            <wp:docPr id="16" name="Graphic.php?IM=IM_3rQIUdZxapYSN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3rQIUdZxapYSNyS"/>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comp_check_6 Which is true of your experience above? </w:t>
      </w:r>
    </w:p>
  </w:body>
  <w:body>
    <w:p>
      <w:pPr>
        <w:keepNext/>
        <w:pStyle w:val="ListParagraph"/>
        <w:numPr>
          <w:ilvl w:val="0"/>
          <w:numId w:val="4"/>
        </w:numPr>
      </w:pPr>
      <w:r>
        <w:rPr/>
        <w:t xml:space="preserve">I was highly stressed by the candidate early in their interview, then highly unstressed by the candidate later in their interview.   (1) </w:t>
      </w:r>
    </w:p>
  </w:body>
  <w:body>
    <w:p>
      <w:pPr>
        <w:keepNext/>
        <w:pStyle w:val="ListParagraph"/>
        <w:numPr>
          <w:ilvl w:val="0"/>
          <w:numId w:val="4"/>
        </w:numPr>
      </w:pPr>
      <w:r>
        <w:rPr/>
        <w:t xml:space="preserve">I was highly unstressed by the candidate early in their interview, then highly stressed by the candidate later in their interview.   (2) </w:t>
      </w:r>
    </w:p>
  </w:body>
  <w:body>
    <w:p>
      <w:pPr>
        <w:keepNext/>
        <w:pStyle w:val="ListParagraph"/>
        <w:numPr>
          <w:ilvl w:val="0"/>
          <w:numId w:val="4"/>
        </w:numPr>
      </w:pPr>
      <w:r>
        <w:rPr/>
        <w:t xml:space="preserve">I was highly stressed by the candidate both early in their interview and later in their interview.   (3) </w:t>
      </w:r>
    </w:p>
  </w:body>
  <w:body>
    <w:p>
      <w:pPr>
        <w:keepNext/>
        <w:pStyle w:val="ListParagraph"/>
        <w:numPr>
          <w:ilvl w:val="0"/>
          <w:numId w:val="4"/>
        </w:numPr>
      </w:pPr>
      <w:r>
        <w:rPr/>
        <w:t xml:space="preserve">I was highly unstressed by the candidate both early in their interview and later in their interview.   (4) </w:t>
      </w:r>
    </w:p>
  </w:body>
  <w:body>
    <w:p>
      <w:pPr/>
    </w:p>
  </w:body>
  <w:body>
    <w:p>
      <w:pPr>
        <w:pStyle w:val="BlockEndLabel"/>
      </w:pPr>
      <w:r>
        <w:t>End of Block: Comp_Check_II (Questions)</w:t>
      </w:r>
    </w:p>
  </w:body>
  <w:body>
    <w:p>
      <w:pPr>
        <w:pStyle w:val="BlockSeparator"/>
      </w:pPr>
    </w:p>
  </w:body>
  <w:body>
    <w:p>
      <w:pPr>
        <w:pStyle w:val="BlockStartLabel"/>
      </w:pPr>
      <w:r>
        <w:t>Start of Block: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Now, we will show you the ‘interview performance lines’ for 27 different candidates throughout each candidate’s interview with </w:t>
      </w:r>
      <w:r>
        <w:rPr>
          <w:i w:val="on"/>
        </w:rPr>
        <w:t xml:space="preserve">Northride College</w:t>
      </w:r>
      <w:r>
        <w:rPr/>
        <w:t xml:space="preserve">. </w:t>
      </w:r>
      <w:r>
        <w:rPr>
          <w:b w:val="on"/>
        </w:rPr>
        <w:t xml:space="preserve">Imagine that you are the interviewer. The lines below depict how </w:t>
      </w:r>
      <w:r>
        <w:rPr>
          <w:u w:val="single"/>
          <w:b w:val="on"/>
          <w:i w:val="on"/>
        </w:rPr>
        <w:t xml:space="preserve">impressed</w:t>
      </w:r>
      <w:r>
        <w:rPr>
          <w:b w:val="on"/>
        </w:rPr>
        <w:t xml:space="preserve"> you were with the candidate throughout the interview.</w:t>
      </w:r>
      <w:r>
        <w:rPr/>
        <w:t xml:space="preserve"> We will ask you to answer two questions: </w:t>
      </w:r>
      <w:r>
        <w:rPr/>
        <w:br/>
      </w:r>
      <w:r>
        <w:rPr/>
        <w:t xml:space="preserve">
	How </w:t>
      </w:r>
      <w:r>
        <w:rPr>
          <w:b w:val="on"/>
        </w:rPr>
        <w:t xml:space="preserve">likely you would be to hire the candidate on the whole</w:t>
      </w:r>
      <w:r>
        <w:rPr/>
        <w:t xml:space="preserve">, i.e., taking into account their entire perceived performance. 
	How you would summarize the candidate's performance using just </w:t>
      </w:r>
      <w:r>
        <w:rPr>
          <w:b w:val="on"/>
        </w:rPr>
        <w:t xml:space="preserve">one word</w:t>
      </w:r>
      <w:r>
        <w:rPr/>
        <w:t xml:space="preserve">. 
</w:t>
      </w:r>
      <w:r>
        <w:rPr/>
        <w:br/>
      </w:r>
      <w:r>
        <w:rPr/>
        <w:t xml:space="preserve">
Below is a compilation of the 27 interview performance lines, to give you an idea of what they look like and how they compare to one another. They will be displayed one by one on the following pages, but you can navigate back and forth if you need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full_graphic_1</w:t>
      </w:r>
    </w:p>
  </w:body>
  <w:body>
    <w:p>
      <w:pPr>
        <w:keepNext/>
      </w:pPr>
      <w:r>
        <w:rPr>
          <w:noProof/>
        </w:rPr>
        <w:drawing>
          <wp:inline distT="0" distB="0" distL="0" distR="0">
            <wp:extent cx="0" cy="0"/>
            <wp:effectExtent l="0" t="0" r="0" b="0"/>
            <wp:docPr id="18" name="Graphic.php?IM=IM_elZZX1RjaEwOw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elZZX1RjaEwOw0S"/>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full_graphic_2</w:t>
      </w:r>
    </w:p>
  </w:body>
  <w:body>
    <w:p>
      <w:pPr>
        <w:keepNext/>
      </w:pPr>
      <w:r>
        <w:rPr>
          <w:noProof/>
        </w:rPr>
        <w:drawing>
          <wp:inline distT="0" distB="0" distL="0" distR="0">
            <wp:extent cx="0" cy="0"/>
            <wp:effectExtent l="0" t="0" r="0" b="0"/>
            <wp:docPr id="19" name="Graphic.php?IM=IM_23pKklXloW0fL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23pKklXloW0fLro"/>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full_graphic_3</w:t>
      </w:r>
    </w:p>
  </w:body>
  <w:body>
    <w:p>
      <w:pPr>
        <w:keepNext/>
      </w:pPr>
      <w:r>
        <w:rPr>
          <w:noProof/>
        </w:rPr>
        <w:drawing>
          <wp:inline distT="0" distB="0" distL="0" distR="0">
            <wp:extent cx="0" cy="0"/>
            <wp:effectExtent l="0" t="0" r="0" b="0"/>
            <wp:docPr id="20" name="Graphic.php?IM=IM_3dWXdmoNPVTB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3dWXdmoNPVTBlie"/>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BlockEndLabel"/>
      </w:pPr>
      <w:r>
        <w:t>End of Block: Instructions</w:t>
      </w:r>
    </w:p>
  </w:body>
  <w:body>
    <w:p>
      <w:pPr>
        <w:pStyle w:val="BlockSeparator"/>
      </w:pPr>
    </w:p>
  </w:body>
  <w:body>
    <w:p>
      <w:pPr>
        <w:pStyle w:val="BlockStartLabel"/>
      </w:pPr>
      <w:r>
        <w:t>Start of Block: Linear_Rise</w:t>
      </w:r>
    </w:p>
  </w:body>
  <w:body>
    <w:tbl>
      <w:tblPr>
        <w:tblStyle w:val="QQuestionIconTable"/>
        <w:tblW w:w="0" w:type="auto"/>
        <w:tblLook w:firstRow="true" w:lastRow="true" w:firstCol="true" w:lastCol="true"/>
      </w:tblPr>
      <w:tblGrid/>
    </w:tbl>
    <w:p/>
  </w:body>
  <w:body>
    <w:p>
      <w:pPr>
        <w:keepNext/>
      </w:pPr>
      <w:r>
        <w:t>lr_graphic</w:t>
      </w:r>
    </w:p>
  </w:body>
  <w:body>
    <w:p>
      <w:pPr>
        <w:keepNext/>
      </w:pPr>
      <w:r>
        <w:rPr>
          <w:noProof/>
        </w:rPr>
        <w:drawing>
          <wp:inline distT="0" distB="0" distL="0" distR="0">
            <wp:extent cx="0" cy="0"/>
            <wp:effectExtent l="0" t="0" r="0" b="0"/>
            <wp:docPr id="21" name="Graphic.php?IM=IM_3UbA0qMl81y5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3UbA0qMl81y5cnc"/>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lr_word_gen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Linear_Rise</w:t>
      </w:r>
    </w:p>
  </w:body>
  <w:body>
    <w:p>
      <w:pPr>
        <w:pStyle w:val="BlockSeparator"/>
      </w:pPr>
    </w:p>
  </w:body>
  <w:body>
    <w:p>
      <w:pPr>
        <w:pStyle w:val="BlockStartLabel"/>
      </w:pPr>
      <w:r>
        <w:t>Start of Block: Linear_Fall</w:t>
      </w:r>
    </w:p>
  </w:body>
  <w:body>
    <w:tbl>
      <w:tblPr>
        <w:tblStyle w:val="QQuestionIconTable"/>
        <w:tblW w:w="0" w:type="auto"/>
        <w:tblLook w:firstRow="true" w:lastRow="true" w:firstCol="true" w:lastCol="true"/>
      </w:tblPr>
      <w:tblGrid/>
    </w:tbl>
    <w:p/>
  </w:body>
  <w:body>
    <w:p>
      <w:pPr>
        <w:keepNext/>
      </w:pPr>
      <w:r>
        <w:t>lf_graphic</w:t>
      </w:r>
    </w:p>
  </w:body>
  <w:body>
    <w:p>
      <w:pPr>
        <w:keepNext/>
      </w:pPr>
      <w:r>
        <w:rPr>
          <w:noProof/>
        </w:rPr>
        <w:drawing>
          <wp:inline distT="0" distB="0" distL="0" distR="0">
            <wp:extent cx="0" cy="0"/>
            <wp:effectExtent l="0" t="0" r="0" b="0"/>
            <wp:docPr id="24" name="Graphic.php?IM=IM_0rerqGPAZ7gN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0rerqGPAZ7gNW5M"/>
                    <pic:cNvPicPr/>
                  </pic:nvPicPr>
                  <pic:blipFill>
                    <a:blip r:embed="rId3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lf_word_gen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Linear_Fall</w:t>
      </w:r>
    </w:p>
  </w:body>
  <w:body>
    <w:p>
      <w:pPr>
        <w:pStyle w:val="BlockSeparator"/>
      </w:pPr>
    </w:p>
  </w:body>
  <w:body>
    <w:p>
      <w:pPr>
        <w:pStyle w:val="BlockStartLabel"/>
      </w:pPr>
      <w:r>
        <w:t>Start of Block: Linear_Low</w:t>
      </w:r>
    </w:p>
  </w:body>
  <w:body>
    <w:tbl>
      <w:tblPr>
        <w:tblStyle w:val="QQuestionIconTable"/>
        <w:tblW w:w="0" w:type="auto"/>
        <w:tblLook w:firstRow="true" w:lastRow="true" w:firstCol="true" w:lastCol="true"/>
      </w:tblPr>
      <w:tblGrid/>
    </w:tbl>
    <w:p/>
  </w:body>
  <w:body>
    <w:p>
      <w:pPr>
        <w:keepNext/>
      </w:pPr>
      <w:r>
        <w:t>ll_graphic</w:t>
      </w:r>
    </w:p>
  </w:body>
  <w:body>
    <w:p>
      <w:pPr>
        <w:keepNext/>
      </w:pPr>
      <w:r>
        <w:rPr>
          <w:noProof/>
        </w:rPr>
        <w:drawing>
          <wp:inline distT="0" distB="0" distL="0" distR="0">
            <wp:extent cx="0" cy="0"/>
            <wp:effectExtent l="0" t="0" r="0" b="0"/>
            <wp:docPr id="27" name="Graphic.php?IM=IM_2fBJGWCldMGlG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php?IM=IM_2fBJGWCldMGlGnQ"/>
                    <pic:cNvPicPr/>
                  </pic:nvPicPr>
                  <pic:blipFill>
                    <a:blip r:embed="rId4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Linear_Low</w:t>
      </w:r>
    </w:p>
  </w:body>
  <w:body>
    <w:p>
      <w:pPr>
        <w:pStyle w:val="BlockSeparator"/>
      </w:pPr>
    </w:p>
  </w:body>
  <w:body>
    <w:p>
      <w:pPr>
        <w:pStyle w:val="BlockStartLabel"/>
      </w:pPr>
      <w:r>
        <w:t>Start of Block: Linear_Middle</w:t>
      </w:r>
    </w:p>
  </w:body>
  <w:body>
    <w:tbl>
      <w:tblPr>
        <w:tblStyle w:val="QQuestionIconTable"/>
        <w:tblW w:w="0" w:type="auto"/>
        <w:tblLook w:firstRow="true" w:lastRow="true" w:firstCol="true" w:lastCol="true"/>
      </w:tblPr>
      <w:tblGrid/>
    </w:tbl>
    <w:p/>
  </w:body>
  <w:body>
    <w:p>
      <w:pPr>
        <w:keepNext/>
      </w:pPr>
      <w:r>
        <w:t>lm_graphic</w:t>
      </w:r>
    </w:p>
  </w:body>
  <w:body>
    <w:p>
      <w:pPr>
        <w:keepNext/>
      </w:pPr>
      <w:r>
        <w:rPr>
          <w:noProof/>
        </w:rPr>
        <w:drawing>
          <wp:inline distT="0" distB="0" distL="0" distR="0">
            <wp:extent cx="0" cy="0"/>
            <wp:effectExtent l="0" t="0" r="0" b="0"/>
            <wp:docPr id="30" name="Graphic.php?IM=IM_bPZq5f6cT9CGh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php?IM=IM_bPZq5f6cT9CGhSu"/>
                    <pic:cNvPicPr/>
                  </pic:nvPicPr>
                  <pic:blipFill>
                    <a:blip r:embed="rId4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lm_word_gen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Linear_Middle</w:t>
      </w:r>
    </w:p>
  </w:body>
  <w:body>
    <w:p>
      <w:pPr>
        <w:pStyle w:val="BlockSeparator"/>
      </w:pPr>
    </w:p>
  </w:body>
  <w:body>
    <w:p>
      <w:pPr>
        <w:pStyle w:val="BlockStartLabel"/>
      </w:pPr>
      <w:r>
        <w:t>Start of Block: Linear_High</w:t>
      </w:r>
    </w:p>
  </w:body>
  <w:body>
    <w:tbl>
      <w:tblPr>
        <w:tblStyle w:val="QQuestionIconTable"/>
        <w:tblW w:w="0" w:type="auto"/>
        <w:tblLook w:firstRow="true" w:lastRow="true" w:firstCol="true" w:lastCol="true"/>
      </w:tblPr>
      <w:tblGrid/>
    </w:tbl>
    <w:p/>
  </w:body>
  <w:body>
    <w:p>
      <w:pPr>
        <w:keepNext/>
      </w:pPr>
      <w:r>
        <w:t>lh_graphic</w:t>
      </w:r>
    </w:p>
  </w:body>
  <w:body>
    <w:p>
      <w:pPr>
        <w:keepNext/>
      </w:pPr>
      <w:r>
        <w:rPr>
          <w:noProof/>
        </w:rPr>
        <w:drawing>
          <wp:inline distT="0" distB="0" distL="0" distR="0">
            <wp:extent cx="0" cy="0"/>
            <wp:effectExtent l="0" t="0" r="0" b="0"/>
            <wp:docPr id="33" name="Graphic.php?IM=IM_6V7lCbAYX6lNk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php?IM=IM_6V7lCbAYX6lNkkS"/>
                    <pic:cNvPicPr/>
                  </pic:nvPicPr>
                  <pic:blipFill>
                    <a:blip r:embed="rId4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lh_word_gen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Linear_High</w:t>
      </w:r>
    </w:p>
  </w:body>
  <w:body>
    <w:p>
      <w:pPr>
        <w:pStyle w:val="BlockSeparator"/>
      </w:pPr>
    </w:p>
  </w:body>
  <w:body>
    <w:p>
      <w:pPr>
        <w:pStyle w:val="BlockStartLabel"/>
      </w:pPr>
      <w:r>
        <w:t>Start of Block: Exponential_Rise_Convex</w:t>
      </w:r>
    </w:p>
  </w:body>
  <w:body>
    <w:tbl>
      <w:tblPr>
        <w:tblStyle w:val="QQuestionIconTable"/>
        <w:tblW w:w="0" w:type="auto"/>
        <w:tblLook w:firstRow="true" w:lastRow="true" w:firstCol="true" w:lastCol="true"/>
      </w:tblPr>
      <w:tblGrid/>
    </w:tbl>
    <w:p/>
  </w:body>
  <w:body>
    <w:p>
      <w:pPr>
        <w:keepNext/>
      </w:pPr>
      <w:r>
        <w:t>ercv_graphic</w:t>
      </w:r>
    </w:p>
  </w:body>
  <w:body>
    <w:p>
      <w:pPr>
        <w:keepNext/>
      </w:pPr>
      <w:r>
        <w:rPr>
          <w:noProof/>
        </w:rPr>
        <w:drawing>
          <wp:inline distT="0" distB="0" distL="0" distR="0">
            <wp:extent cx="0" cy="0"/>
            <wp:effectExtent l="0" t="0" r="0" b="0"/>
            <wp:docPr id="36" name="Graphic.php?IM=IM_9vhlm0aMpZh8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php?IM=IM_9vhlm0aMpZh8B4G"/>
                    <pic:cNvPicPr/>
                  </pic:nvPicPr>
                  <pic:blipFill>
                    <a:blip r:embed="rId4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ercv_word_gen If you had to summarize this candidate’s interview performance using just </w:t>
      </w:r>
      <w:r>
        <w:rPr>
          <w:u w:val="single"/>
          <w:b w:val="on"/>
        </w:rPr>
        <w:t xml:space="preserve">one word</w:t>
      </w:r>
      <w:r>
        <w:rPr>
          <w:b w:val="on"/>
        </w:rPr>
        <w:t xml:space="preserve">,</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Exponential_Rise_Convex</w:t>
      </w:r>
    </w:p>
  </w:body>
  <w:body>
    <w:p>
      <w:pPr>
        <w:pStyle w:val="BlockSeparator"/>
      </w:pPr>
    </w:p>
  </w:body>
  <w:body>
    <w:p>
      <w:pPr>
        <w:pStyle w:val="BlockStartLabel"/>
      </w:pPr>
      <w:r>
        <w:t>Start of Block: Exponential_Fall_Convex</w:t>
      </w:r>
    </w:p>
  </w:body>
  <w:body>
    <w:tbl>
      <w:tblPr>
        <w:tblStyle w:val="QQuestionIconTable"/>
        <w:tblW w:w="0" w:type="auto"/>
        <w:tblLook w:firstRow="true" w:lastRow="true" w:firstCol="true" w:lastCol="true"/>
      </w:tblPr>
      <w:tblGrid/>
    </w:tbl>
    <w:p/>
  </w:body>
  <w:body>
    <w:p>
      <w:pPr>
        <w:keepNext/>
      </w:pPr>
      <w:r>
        <w:t>efcv_graphic</w:t>
      </w:r>
    </w:p>
  </w:body>
  <w:body>
    <w:p>
      <w:pPr>
        <w:keepNext/>
      </w:pPr>
      <w:r>
        <w:rPr>
          <w:noProof/>
        </w:rPr>
        <w:drawing>
          <wp:inline distT="0" distB="0" distL="0" distR="0">
            <wp:extent cx="0" cy="0"/>
            <wp:effectExtent l="0" t="0" r="0" b="0"/>
            <wp:docPr id="39" name="Graphic.php?IM=IM_cx6hIrvE5ho7d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php?IM=IM_cx6hIrvE5ho7dzg"/>
                    <pic:cNvPicPr/>
                  </pic:nvPicPr>
                  <pic:blipFill>
                    <a:blip r:embed="rId5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efcv_word_gen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Exponential_Fall_Convex</w:t>
      </w:r>
    </w:p>
  </w:body>
  <w:body>
    <w:p>
      <w:pPr>
        <w:pStyle w:val="BlockSeparator"/>
      </w:pPr>
    </w:p>
  </w:body>
  <w:body>
    <w:p>
      <w:pPr>
        <w:pStyle w:val="BlockStartLabel"/>
      </w:pPr>
      <w:r>
        <w:t>Start of Block: Exponential_Rise_Concave</w:t>
      </w:r>
    </w:p>
  </w:body>
  <w:body>
    <w:tbl>
      <w:tblPr>
        <w:tblStyle w:val="QQuestionIconTable"/>
        <w:tblW w:w="0" w:type="auto"/>
        <w:tblLook w:firstRow="true" w:lastRow="true" w:firstCol="true" w:lastCol="true"/>
      </w:tblPr>
      <w:tblGrid/>
    </w:tbl>
    <w:p/>
  </w:body>
  <w:body>
    <w:p>
      <w:pPr>
        <w:keepNext/>
      </w:pPr>
      <w:r>
        <w:t>ercc_graphic</w:t>
      </w:r>
    </w:p>
  </w:body>
  <w:body>
    <w:p>
      <w:pPr>
        <w:keepNext/>
      </w:pPr>
      <w:r>
        <w:rPr>
          <w:noProof/>
        </w:rPr>
        <w:drawing>
          <wp:inline distT="0" distB="0" distL="0" distR="0">
            <wp:extent cx="0" cy="0"/>
            <wp:effectExtent l="0" t="0" r="0" b="0"/>
            <wp:docPr id="42" name="Graphic.php?IM=IM_23sQIN1aHX4bL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php?IM=IM_23sQIN1aHX4bLpk"/>
                    <pic:cNvPicPr/>
                  </pic:nvPicPr>
                  <pic:blipFill>
                    <a:blip r:embed="rId5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ercc_word_gen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Exponential_Rise_Concave</w:t>
      </w:r>
    </w:p>
  </w:body>
  <w:body>
    <w:p>
      <w:pPr>
        <w:pStyle w:val="BlockSeparator"/>
      </w:pPr>
    </w:p>
  </w:body>
  <w:body>
    <w:p>
      <w:pPr>
        <w:pStyle w:val="BlockStartLabel"/>
      </w:pPr>
      <w:r>
        <w:t>Start of Block: Exponential_Fall_Concave</w:t>
      </w:r>
    </w:p>
  </w:body>
  <w:body>
    <w:tbl>
      <w:tblPr>
        <w:tblStyle w:val="QQuestionIconTable"/>
        <w:tblW w:w="0" w:type="auto"/>
        <w:tblLook w:firstRow="true" w:lastRow="true" w:firstCol="true" w:lastCol="true"/>
      </w:tblPr>
      <w:tblGrid/>
    </w:tbl>
    <w:p/>
  </w:body>
  <w:body>
    <w:p>
      <w:pPr>
        <w:keepNext/>
      </w:pPr>
      <w:r>
        <w:t>efcc_graphic</w:t>
      </w:r>
    </w:p>
  </w:body>
  <w:body>
    <w:p>
      <w:pPr>
        <w:keepNext/>
      </w:pPr>
      <w:r>
        <w:rPr>
          <w:noProof/>
        </w:rPr>
        <w:drawing>
          <wp:inline distT="0" distB="0" distL="0" distR="0">
            <wp:extent cx="0" cy="0"/>
            <wp:effectExtent l="0" t="0" r="0" b="0"/>
            <wp:docPr id="45" name="Graphic.php?IM=IM_6ss6w3RiXTfkX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6ss6w3RiXTfkXVY"/>
                    <pic:cNvPicPr/>
                  </pic:nvPicPr>
                  <pic:blipFill>
                    <a:blip r:embed="rId5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efcc_word_gen If you had to summarize this candidate’s interview performance using just</w:t>
      </w:r>
      <w:r>
        <w:rPr>
          <w:b w:val="on"/>
        </w:rPr>
        <w:t xml:space="preserve">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Exponential_Fall_Concave</w:t>
      </w:r>
    </w:p>
  </w:body>
  <w:body>
    <w:p>
      <w:pPr>
        <w:pStyle w:val="BlockSeparator"/>
      </w:pPr>
    </w:p>
  </w:body>
  <w:body>
    <w:p>
      <w:pPr>
        <w:pStyle w:val="BlockStartLabel"/>
      </w:pPr>
      <w:r>
        <w:t>Start of Block: Sinusoidal_Fall_Rise_Full</w:t>
      </w:r>
    </w:p>
  </w:body>
  <w:body>
    <w:tbl>
      <w:tblPr>
        <w:tblStyle w:val="QQuestionIconTable"/>
        <w:tblW w:w="0" w:type="auto"/>
        <w:tblLook w:firstRow="true" w:lastRow="true" w:firstCol="true" w:lastCol="true"/>
      </w:tblPr>
      <w:tblGrid/>
    </w:tbl>
    <w:p/>
  </w:body>
  <w:body>
    <w:p>
      <w:pPr>
        <w:keepNext/>
      </w:pPr>
      <w:r>
        <w:t>sfr_full_graphic</w:t>
      </w:r>
    </w:p>
  </w:body>
  <w:body>
    <w:p>
      <w:pPr>
        <w:keepNext/>
      </w:pPr>
      <w:r>
        <w:rPr>
          <w:noProof/>
        </w:rPr>
        <w:drawing>
          <wp:inline distT="0" distB="0" distL="0" distR="0">
            <wp:extent cx="0" cy="0"/>
            <wp:effectExtent l="0" t="0" r="0" b="0"/>
            <wp:docPr id="48" name="Graphic.php?IM=IM_8Bw0tc5E7gNPe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php?IM=IM_8Bw0tc5E7gNPe2W"/>
                    <pic:cNvPicPr/>
                  </pic:nvPicPr>
                  <pic:blipFill>
                    <a:blip r:embed="rId6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sfr_full_word_gen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Sinusoidal_Fall_Rise_Full</w:t>
      </w:r>
    </w:p>
  </w:body>
  <w:body>
    <w:p>
      <w:pPr>
        <w:pStyle w:val="BlockSeparator"/>
      </w:pPr>
    </w:p>
  </w:body>
  <w:body>
    <w:p>
      <w:pPr>
        <w:pStyle w:val="BlockStartLabel"/>
      </w:pPr>
      <w:r>
        <w:t>Start of Block: Sinusoidal_Fall_Rise_Partial</w:t>
      </w:r>
    </w:p>
  </w:body>
  <w:body>
    <w:tbl>
      <w:tblPr>
        <w:tblStyle w:val="QQuestionIconTable"/>
        <w:tblW w:w="0" w:type="auto"/>
        <w:tblLook w:firstRow="true" w:lastRow="true" w:firstCol="true" w:lastCol="true"/>
      </w:tblPr>
      <w:tblGrid/>
    </w:tbl>
    <w:p/>
  </w:body>
  <w:body>
    <w:p>
      <w:pPr>
        <w:keepNext/>
      </w:pPr>
      <w:r>
        <w:t>sfr_par_graphic</w:t>
      </w:r>
    </w:p>
  </w:body>
  <w:body>
    <w:p>
      <w:pPr>
        <w:keepNext/>
      </w:pPr>
      <w:r>
        <w:rPr>
          <w:noProof/>
        </w:rPr>
        <w:drawing>
          <wp:inline distT="0" distB="0" distL="0" distR="0">
            <wp:extent cx="0" cy="0"/>
            <wp:effectExtent l="0" t="0" r="0" b="0"/>
            <wp:docPr id="51" name="Graphic.php?IM=IM_7OHQS7dVLSRPJ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php?IM=IM_7OHQS7dVLSRPJhs"/>
                    <pic:cNvPicPr/>
                  </pic:nvPicPr>
                  <pic:blipFill>
                    <a:blip r:embed="rId6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sfr_par_word_gen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Sinusoidal_Fall_Rise_Partial</w:t>
      </w:r>
    </w:p>
  </w:body>
  <w:body>
    <w:p>
      <w:pPr>
        <w:pStyle w:val="BlockSeparator"/>
      </w:pPr>
    </w:p>
  </w:body>
  <w:body>
    <w:p>
      <w:pPr>
        <w:pStyle w:val="BlockStartLabel"/>
      </w:pPr>
      <w:r>
        <w:t>Start of Block: Sinusoidal_Rise_Fall_Full</w:t>
      </w:r>
    </w:p>
  </w:body>
  <w:body>
    <w:tbl>
      <w:tblPr>
        <w:tblStyle w:val="QQuestionIconTable"/>
        <w:tblW w:w="0" w:type="auto"/>
        <w:tblLook w:firstRow="true" w:lastRow="true" w:firstCol="true" w:lastCol="true"/>
      </w:tblPr>
      <w:tblGrid/>
    </w:tbl>
    <w:p/>
  </w:body>
  <w:body>
    <w:p>
      <w:pPr>
        <w:keepNext/>
      </w:pPr>
      <w:r>
        <w:t>srf_full_graphic</w:t>
      </w:r>
    </w:p>
  </w:body>
  <w:body>
    <w:p>
      <w:pPr>
        <w:keepNext/>
      </w:pPr>
      <w:r>
        <w:rPr>
          <w:noProof/>
        </w:rPr>
        <w:drawing>
          <wp:inline distT="0" distB="0" distL="0" distR="0">
            <wp:extent cx="0" cy="0"/>
            <wp:effectExtent l="0" t="0" r="0" b="0"/>
            <wp:docPr id="54" name="Graphic.php?IM=IM_3RgXeSCI3Ez3a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php?IM=IM_3RgXeSCI3Ez3aBM"/>
                    <pic:cNvPicPr/>
                  </pic:nvPicPr>
                  <pic:blipFill>
                    <a:blip r:embed="rId6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srf_full_word_gen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Sinusoidal_Rise_Fall_Full</w:t>
      </w:r>
    </w:p>
  </w:body>
  <w:body>
    <w:p>
      <w:pPr>
        <w:pStyle w:val="BlockSeparator"/>
      </w:pPr>
    </w:p>
  </w:body>
  <w:body>
    <w:p>
      <w:pPr>
        <w:pStyle w:val="BlockStartLabel"/>
      </w:pPr>
      <w:r>
        <w:t>Start of Block: Sinusoidal_Rise_Fall_Partial</w:t>
      </w:r>
    </w:p>
  </w:body>
  <w:body>
    <w:tbl>
      <w:tblPr>
        <w:tblStyle w:val="QQuestionIconTable"/>
        <w:tblW w:w="0" w:type="auto"/>
        <w:tblLook w:firstRow="true" w:lastRow="true" w:firstCol="true" w:lastCol="true"/>
      </w:tblPr>
      <w:tblGrid/>
    </w:tbl>
    <w:p/>
  </w:body>
  <w:body>
    <w:p>
      <w:pPr>
        <w:keepNext/>
      </w:pPr>
      <w:r>
        <w:t>srf_par_graphic</w:t>
      </w:r>
    </w:p>
  </w:body>
  <w:body>
    <w:p>
      <w:pPr>
        <w:keepNext/>
      </w:pPr>
      <w:r>
        <w:rPr>
          <w:noProof/>
        </w:rPr>
        <w:drawing>
          <wp:inline distT="0" distB="0" distL="0" distR="0">
            <wp:extent cx="0" cy="0"/>
            <wp:effectExtent l="0" t="0" r="0" b="0"/>
            <wp:docPr id="57" name="Graphic.php?IM=IM_cZsAzK1SGKysJ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php?IM=IM_cZsAzK1SGKysJqC"/>
                    <pic:cNvPicPr/>
                  </pic:nvPicPr>
                  <pic:blipFill>
                    <a:blip r:embed="rId7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srf_par_word_gen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Sinusoidal_Rise_Fall_Partial</w:t>
      </w:r>
    </w:p>
  </w:body>
  <w:body>
    <w:p>
      <w:pPr>
        <w:pStyle w:val="BlockSeparator"/>
      </w:pPr>
    </w:p>
  </w:body>
  <w:body>
    <w:p>
      <w:pPr>
        <w:pStyle w:val="BlockStartLabel"/>
      </w:pPr>
      <w:r>
        <w:t>Start of Block: Sinusoidal_Rise_Fall_Rise_Full</w:t>
      </w:r>
    </w:p>
  </w:body>
  <w:body>
    <w:tbl>
      <w:tblPr>
        <w:tblStyle w:val="QQuestionIconTable"/>
        <w:tblW w:w="0" w:type="auto"/>
        <w:tblLook w:firstRow="true" w:lastRow="true" w:firstCol="true" w:lastCol="true"/>
      </w:tblPr>
      <w:tblGrid/>
    </w:tbl>
    <w:p/>
  </w:body>
  <w:body>
    <w:p>
      <w:pPr>
        <w:keepNext/>
      </w:pPr>
      <w:r>
        <w:t>srfr_full_graphic</w:t>
      </w:r>
    </w:p>
  </w:body>
  <w:body>
    <w:p>
      <w:pPr>
        <w:keepNext/>
      </w:pPr>
      <w:r>
        <w:rPr>
          <w:noProof/>
        </w:rPr>
        <w:drawing>
          <wp:inline distT="0" distB="0" distL="0" distR="0">
            <wp:extent cx="0" cy="0"/>
            <wp:effectExtent l="0" t="0" r="0" b="0"/>
            <wp:docPr id="60" name="Graphic.php?IM=IM_9BNkaNcWv9OHT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php?IM=IM_9BNkaNcWv9OHToi"/>
                    <pic:cNvPicPr/>
                  </pic:nvPicPr>
                  <pic:blipFill>
                    <a:blip r:embed="rId7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srfr_full_word_gen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Sinusoidal_Rise_Fall_Rise_Full</w:t>
      </w:r>
    </w:p>
  </w:body>
  <w:body>
    <w:p>
      <w:pPr>
        <w:pStyle w:val="BlockSeparator"/>
      </w:pPr>
    </w:p>
  </w:body>
  <w:body>
    <w:p>
      <w:pPr>
        <w:pStyle w:val="BlockStartLabel"/>
      </w:pPr>
      <w:r>
        <w:t>Start of Block: Sinusoidal_Rise_Fall_Rise_Partial</w:t>
      </w:r>
    </w:p>
  </w:body>
  <w:body>
    <w:tbl>
      <w:tblPr>
        <w:tblStyle w:val="QQuestionIconTable"/>
        <w:tblW w:w="0" w:type="auto"/>
        <w:tblLook w:firstRow="true" w:lastRow="true" w:firstCol="true" w:lastCol="true"/>
      </w:tblPr>
      <w:tblGrid/>
    </w:tbl>
    <w:p/>
  </w:body>
  <w:body>
    <w:p>
      <w:pPr>
        <w:keepNext/>
      </w:pPr>
      <w:r>
        <w:t>srfr_par_graphic</w:t>
      </w:r>
    </w:p>
  </w:body>
  <w:body>
    <w:p>
      <w:pPr>
        <w:keepNext/>
      </w:pPr>
      <w:r>
        <w:rPr>
          <w:noProof/>
        </w:rPr>
        <w:drawing>
          <wp:inline distT="0" distB="0" distL="0" distR="0">
            <wp:extent cx="0" cy="0"/>
            <wp:effectExtent l="0" t="0" r="0" b="0"/>
            <wp:docPr id="63" name="Graphic.php?IM=IM_bJYvVdmCStOE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php?IM=IM_bJYvVdmCStOEc50"/>
                    <pic:cNvPicPr/>
                  </pic:nvPicPr>
                  <pic:blipFill>
                    <a:blip r:embed="rId7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srfr_par_word_gen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Sinusoidal_Rise_Fall_Rise_Partial</w:t>
      </w:r>
    </w:p>
  </w:body>
  <w:body>
    <w:p>
      <w:pPr>
        <w:pStyle w:val="BlockSeparator"/>
      </w:pPr>
    </w:p>
  </w:body>
  <w:body>
    <w:p>
      <w:pPr>
        <w:pStyle w:val="BlockStartLabel"/>
      </w:pPr>
      <w:r>
        <w:t>Start of Block: Sinusoidal_Fall_Rise_Fall_Full</w:t>
      </w:r>
    </w:p>
  </w:body>
  <w:body>
    <w:tbl>
      <w:tblPr>
        <w:tblStyle w:val="QQuestionIconTable"/>
        <w:tblW w:w="0" w:type="auto"/>
        <w:tblLook w:firstRow="true" w:lastRow="true" w:firstCol="true" w:lastCol="true"/>
      </w:tblPr>
      <w:tblGrid/>
    </w:tbl>
    <w:p/>
  </w:body>
  <w:body>
    <w:p>
      <w:pPr>
        <w:keepNext/>
      </w:pPr>
      <w:r>
        <w:t>sfrf_full_graphic</w:t>
      </w:r>
    </w:p>
  </w:body>
  <w:body>
    <w:p>
      <w:pPr>
        <w:keepNext/>
      </w:pPr>
      <w:r>
        <w:rPr>
          <w:noProof/>
        </w:rPr>
        <w:drawing>
          <wp:inline distT="0" distB="0" distL="0" distR="0">
            <wp:extent cx="0" cy="0"/>
            <wp:effectExtent l="0" t="0" r="0" b="0"/>
            <wp:docPr id="66" name="Graphic.php?IM=IM_eeVSLdF3IKJwH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php?IM=IM_eeVSLdF3IKJwHNc"/>
                    <pic:cNvPicPr/>
                  </pic:nvPicPr>
                  <pic:blipFill>
                    <a:blip r:embed="rId7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sfrf_full_word_gen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Sinusoidal_Fall_Rise_Fall_Full</w:t>
      </w:r>
    </w:p>
  </w:body>
  <w:body>
    <w:p>
      <w:pPr>
        <w:pStyle w:val="BlockSeparator"/>
      </w:pPr>
    </w:p>
  </w:body>
  <w:body>
    <w:p>
      <w:pPr>
        <w:pStyle w:val="BlockStartLabel"/>
      </w:pPr>
      <w:r>
        <w:t>Start of Block: Sinusoidal_Fall_Rise_Fall_Partial</w:t>
      </w:r>
    </w:p>
  </w:body>
  <w:body>
    <w:tbl>
      <w:tblPr>
        <w:tblStyle w:val="QQuestionIconTable"/>
        <w:tblW w:w="0" w:type="auto"/>
        <w:tblLook w:firstRow="true" w:lastRow="true" w:firstCol="true" w:lastCol="true"/>
      </w:tblPr>
      <w:tblGrid/>
    </w:tbl>
    <w:p/>
  </w:body>
  <w:body>
    <w:p>
      <w:pPr>
        <w:keepNext/>
      </w:pPr>
      <w:r>
        <w:t>sfrf_par_graphic</w:t>
      </w:r>
    </w:p>
  </w:body>
  <w:body>
    <w:p>
      <w:pPr>
        <w:keepNext/>
      </w:pPr>
      <w:r>
        <w:rPr>
          <w:noProof/>
        </w:rPr>
        <w:drawing>
          <wp:inline distT="0" distB="0" distL="0" distR="0">
            <wp:extent cx="0" cy="0"/>
            <wp:effectExtent l="0" t="0" r="0" b="0"/>
            <wp:docPr id="69" name="Graphic.php?IM=IM_egqP7RrHZD9D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php?IM=IM_egqP7RrHZD9DEua"/>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sfrf_par_word_gen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Sinusoidal_Fall_Rise_Fall_Partial</w:t>
      </w:r>
    </w:p>
  </w:body>
  <w:body>
    <w:p>
      <w:pPr>
        <w:pStyle w:val="BlockSeparator"/>
      </w:pPr>
    </w:p>
  </w:body>
  <w:body>
    <w:p>
      <w:pPr>
        <w:pStyle w:val="BlockStartLabel"/>
      </w:pPr>
      <w:r>
        <w:t>Start of Block: Sinusoidal_Fall_Rise_Fall_Rise</w:t>
      </w:r>
    </w:p>
  </w:body>
  <w:body>
    <w:tbl>
      <w:tblPr>
        <w:tblStyle w:val="QQuestionIconTable"/>
        <w:tblW w:w="0" w:type="auto"/>
        <w:tblLook w:firstRow="true" w:lastRow="true" w:firstCol="true" w:lastCol="true"/>
      </w:tblPr>
      <w:tblGrid/>
    </w:tbl>
    <w:p/>
  </w:body>
  <w:body>
    <w:p>
      <w:pPr>
        <w:keepNext/>
      </w:pPr>
      <w:r>
        <w:t>sfrfr_graphic</w:t>
      </w:r>
    </w:p>
  </w:body>
  <w:body>
    <w:p>
      <w:pPr>
        <w:keepNext/>
      </w:pPr>
      <w:r>
        <w:rPr>
          <w:noProof/>
        </w:rPr>
        <w:drawing>
          <wp:inline distT="0" distB="0" distL="0" distR="0">
            <wp:extent cx="0" cy="0"/>
            <wp:effectExtent l="0" t="0" r="0" b="0"/>
            <wp:docPr id="72" name="Graphic.php?IM=IM_3yHjlN1Dhxdkn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3yHjlN1DhxdknB4"/>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sfrfr_word_gen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Sinusoidal_Fall_Rise_Fall_Rise</w:t>
      </w:r>
    </w:p>
  </w:body>
  <w:body>
    <w:p>
      <w:pPr>
        <w:pStyle w:val="BlockSeparator"/>
      </w:pPr>
    </w:p>
  </w:body>
  <w:body>
    <w:p>
      <w:pPr>
        <w:pStyle w:val="BlockStartLabel"/>
      </w:pPr>
      <w:r>
        <w:t>Start of Block: Sinusoidal_Rise_Fall_Rise_Fall</w:t>
      </w:r>
    </w:p>
  </w:body>
  <w:body>
    <w:tbl>
      <w:tblPr>
        <w:tblStyle w:val="QQuestionIconTable"/>
        <w:tblW w:w="0" w:type="auto"/>
        <w:tblLook w:firstRow="true" w:lastRow="true" w:firstCol="true" w:lastCol="true"/>
      </w:tblPr>
      <w:tblGrid/>
    </w:tbl>
    <w:p/>
  </w:body>
  <w:body>
    <w:p>
      <w:pPr>
        <w:keepNext/>
      </w:pPr>
      <w:r>
        <w:t>srfrf_graphic</w:t>
      </w:r>
    </w:p>
  </w:body>
  <w:body>
    <w:p>
      <w:pPr>
        <w:keepNext/>
      </w:pPr>
      <w:r>
        <w:rPr>
          <w:noProof/>
        </w:rPr>
        <w:drawing>
          <wp:inline distT="0" distB="0" distL="0" distR="0">
            <wp:extent cx="0" cy="0"/>
            <wp:effectExtent l="0" t="0" r="0" b="0"/>
            <wp:docPr id="75" name="Graphic.php?IM=IM_eJ2MhjrU76vbv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php?IM=IM_eJ2MhjrU76vbv0i"/>
                    <pic:cNvPicPr/>
                  </pic:nvPicPr>
                  <pic:blipFill>
                    <a:blip r:embed="rId8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srfrf_word_gen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Sinusoidal_Rise_Fall_Rise_Fall</w:t>
      </w:r>
    </w:p>
  </w:body>
  <w:body>
    <w:p>
      <w:pPr>
        <w:pStyle w:val="BlockSeparator"/>
      </w:pPr>
    </w:p>
  </w:body>
  <w:body>
    <w:p>
      <w:pPr>
        <w:pStyle w:val="BlockStartLabel"/>
      </w:pPr>
      <w:r>
        <w:t>Start of Block: Logistic_Rise</w:t>
      </w:r>
    </w:p>
  </w:body>
  <w:body>
    <w:tbl>
      <w:tblPr>
        <w:tblStyle w:val="QQuestionIconTable"/>
        <w:tblW w:w="0" w:type="auto"/>
        <w:tblLook w:firstRow="true" w:lastRow="true" w:firstCol="true" w:lastCol="true"/>
      </w:tblPr>
      <w:tblGrid/>
    </w:tbl>
    <w:p/>
  </w:body>
  <w:body>
    <w:p>
      <w:pPr>
        <w:keepNext/>
      </w:pPr>
      <w:r>
        <w:t>log_rise_graphic</w:t>
      </w:r>
    </w:p>
  </w:body>
  <w:body>
    <w:p>
      <w:pPr>
        <w:keepNext/>
      </w:pPr>
      <w:r>
        <w:rPr>
          <w:noProof/>
        </w:rPr>
        <w:drawing>
          <wp:inline distT="0" distB="0" distL="0" distR="0">
            <wp:extent cx="0" cy="0"/>
            <wp:effectExtent l="0" t="0" r="0" b="0"/>
            <wp:docPr id="78" name="Graphic.php?IM=IM_1TdqUZ5REafd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php?IM=IM_1TdqUZ5REafdZTo"/>
                    <pic:cNvPicPr/>
                  </pic:nvPicPr>
                  <pic:blipFill>
                    <a:blip r:embed="rId9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log_rise_word_gen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Logistic_Rise</w:t>
      </w:r>
    </w:p>
  </w:body>
  <w:body>
    <w:p>
      <w:pPr>
        <w:pStyle w:val="BlockSeparator"/>
      </w:pPr>
    </w:p>
  </w:body>
  <w:body>
    <w:p>
      <w:pPr>
        <w:pStyle w:val="BlockStartLabel"/>
      </w:pPr>
      <w:r>
        <w:t>Start of Block: Logistic_Fall</w:t>
      </w:r>
    </w:p>
  </w:body>
  <w:body>
    <w:tbl>
      <w:tblPr>
        <w:tblStyle w:val="QQuestionIconTable"/>
        <w:tblW w:w="0" w:type="auto"/>
        <w:tblLook w:firstRow="true" w:lastRow="true" w:firstCol="true" w:lastCol="true"/>
      </w:tblPr>
      <w:tblGrid/>
    </w:tbl>
    <w:p/>
  </w:body>
  <w:body>
    <w:p>
      <w:pPr>
        <w:keepNext/>
      </w:pPr>
      <w:r>
        <w:t>log_fall_graphic</w:t>
      </w:r>
    </w:p>
  </w:body>
  <w:body>
    <w:p>
      <w:pPr>
        <w:keepNext/>
      </w:pPr>
      <w:r>
        <w:rPr>
          <w:noProof/>
        </w:rPr>
        <w:drawing>
          <wp:inline distT="0" distB="0" distL="0" distR="0">
            <wp:extent cx="0" cy="0"/>
            <wp:effectExtent l="0" t="0" r="0" b="0"/>
            <wp:docPr id="81" name="Graphic.php?IM=IM_bgrvVUNX2rDOK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bgrvVUNX2rDOKwK"/>
                    <pic:cNvPicPr/>
                  </pic:nvPicPr>
                  <pic:blipFill>
                    <a:blip r:embed="rId9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log_fall_word_gen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Logistic_Fall</w:t>
      </w:r>
    </w:p>
  </w:body>
  <w:body>
    <w:p>
      <w:pPr>
        <w:pStyle w:val="BlockSeparator"/>
      </w:pPr>
    </w:p>
  </w:body>
  <w:body>
    <w:p>
      <w:pPr>
        <w:pStyle w:val="BlockStartLabel"/>
      </w:pPr>
      <w:r>
        <w:t>Start of Block: Positive_Change_Full</w:t>
      </w:r>
    </w:p>
  </w:body>
  <w:body>
    <w:tbl>
      <w:tblPr>
        <w:tblStyle w:val="QQuestionIconTable"/>
        <w:tblW w:w="0" w:type="auto"/>
        <w:tblLook w:firstRow="true" w:lastRow="true" w:firstCol="true" w:lastCol="true"/>
      </w:tblPr>
      <w:tblGrid/>
    </w:tbl>
    <w:p/>
  </w:body>
  <w:body>
    <w:p>
      <w:pPr>
        <w:keepNext/>
      </w:pPr>
      <w:r>
        <w:t>pc_full_graphic</w:t>
      </w:r>
    </w:p>
  </w:body>
  <w:body>
    <w:p>
      <w:pPr>
        <w:keepNext/>
      </w:pPr>
      <w:r>
        <w:rPr>
          <w:noProof/>
        </w:rPr>
        <w:drawing>
          <wp:inline distT="0" distB="0" distL="0" distR="0">
            <wp:extent cx="0" cy="0"/>
            <wp:effectExtent l="0" t="0" r="0" b="0"/>
            <wp:docPr id="84" name="Graphic.php?IM=IM_3HRG69MmzZr4q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php?IM=IM_3HRG69MmzZr4qp0"/>
                    <pic:cNvPicPr/>
                  </pic:nvPicPr>
                  <pic:blipFill>
                    <a:blip r:embed="rId9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pc_full_word_gen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Positive_Change_Full</w:t>
      </w:r>
    </w:p>
  </w:body>
  <w:body>
    <w:p>
      <w:pPr>
        <w:pStyle w:val="BlockSeparator"/>
      </w:pPr>
    </w:p>
  </w:body>
  <w:body>
    <w:p>
      <w:pPr>
        <w:pStyle w:val="BlockStartLabel"/>
      </w:pPr>
      <w:r>
        <w:t>Start of Block: Positive_Change_Partial</w:t>
      </w:r>
    </w:p>
  </w:body>
  <w:body>
    <w:tbl>
      <w:tblPr>
        <w:tblStyle w:val="QQuestionIconTable"/>
        <w:tblW w:w="0" w:type="auto"/>
        <w:tblLook w:firstRow="true" w:lastRow="true" w:firstCol="true" w:lastCol="true"/>
      </w:tblPr>
      <w:tblGrid/>
    </w:tbl>
    <w:p/>
  </w:body>
  <w:body>
    <w:p>
      <w:pPr>
        <w:keepNext/>
      </w:pPr>
      <w:r>
        <w:t>pc_par_graphic</w:t>
      </w:r>
    </w:p>
  </w:body>
  <w:body>
    <w:p>
      <w:pPr>
        <w:keepNext/>
      </w:pPr>
      <w:r>
        <w:rPr>
          <w:noProof/>
        </w:rPr>
        <w:drawing>
          <wp:inline distT="0" distB="0" distL="0" distR="0">
            <wp:extent cx="0" cy="0"/>
            <wp:effectExtent l="0" t="0" r="0" b="0"/>
            <wp:docPr id="87" name="Graphic.php?IM=IM_2l7DPPuRHaCV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php?IM=IM_2l7DPPuRHaCVilM"/>
                    <pic:cNvPicPr/>
                  </pic:nvPicPr>
                  <pic:blipFill>
                    <a:blip r:embed="rId10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pc_par_word_gen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Positive_Change_Partial</w:t>
      </w:r>
    </w:p>
  </w:body>
  <w:body>
    <w:p>
      <w:pPr>
        <w:pStyle w:val="BlockSeparator"/>
      </w:pPr>
    </w:p>
  </w:body>
  <w:body>
    <w:p>
      <w:pPr>
        <w:pStyle w:val="BlockStartLabel"/>
      </w:pPr>
      <w:r>
        <w:t>Start of Block: Negative_Change_Full</w:t>
      </w:r>
    </w:p>
  </w:body>
  <w:body>
    <w:tbl>
      <w:tblPr>
        <w:tblStyle w:val="QQuestionIconTable"/>
        <w:tblW w:w="0" w:type="auto"/>
        <w:tblLook w:firstRow="true" w:lastRow="true" w:firstCol="true" w:lastCol="true"/>
      </w:tblPr>
      <w:tblGrid/>
    </w:tbl>
    <w:p/>
  </w:body>
  <w:body>
    <w:p>
      <w:pPr>
        <w:keepNext/>
      </w:pPr>
      <w:r>
        <w:t>nc_full_graphic</w:t>
      </w:r>
    </w:p>
  </w:body>
  <w:body>
    <w:p>
      <w:pPr>
        <w:keepNext/>
      </w:pPr>
      <w:r>
        <w:rPr>
          <w:noProof/>
        </w:rPr>
        <w:drawing>
          <wp:inline distT="0" distB="0" distL="0" distR="0">
            <wp:extent cx="0" cy="0"/>
            <wp:effectExtent l="0" t="0" r="0" b="0"/>
            <wp:docPr id="90" name="Graphic.php?IM=IM_cTjsJGqCs51z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php?IM=IM_cTjsJGqCs51zpCS"/>
                    <pic:cNvPicPr/>
                  </pic:nvPicPr>
                  <pic:blipFill>
                    <a:blip r:embed="rId10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nc_full_word_gen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Negative_Change_Full</w:t>
      </w:r>
    </w:p>
  </w:body>
  <w:body>
    <w:p>
      <w:pPr>
        <w:pStyle w:val="BlockSeparator"/>
      </w:pPr>
    </w:p>
  </w:body>
  <w:body>
    <w:p>
      <w:pPr>
        <w:pStyle w:val="BlockStartLabel"/>
      </w:pPr>
      <w:r>
        <w:t>Start of Block: Negative_Change_Partial</w:t>
      </w:r>
    </w:p>
  </w:body>
  <w:body>
    <w:tbl>
      <w:tblPr>
        <w:tblStyle w:val="QQuestionIconTable"/>
        <w:tblW w:w="0" w:type="auto"/>
        <w:tblLook w:firstRow="true" w:lastRow="true" w:firstCol="true" w:lastCol="true"/>
      </w:tblPr>
      <w:tblGrid/>
    </w:tbl>
    <w:p/>
  </w:body>
  <w:body>
    <w:p>
      <w:pPr>
        <w:keepNext/>
      </w:pPr>
      <w:r>
        <w:t>nc_par_graphic</w:t>
      </w:r>
    </w:p>
  </w:body>
  <w:body>
    <w:p>
      <w:pPr>
        <w:keepNext/>
      </w:pPr>
      <w:r>
        <w:rPr>
          <w:noProof/>
        </w:rPr>
        <w:drawing>
          <wp:inline distT="0" distB="0" distL="0" distR="0">
            <wp:extent cx="0" cy="0"/>
            <wp:effectExtent l="0" t="0" r="0" b="0"/>
            <wp:docPr id="93" name="Graphic.php?IM=IM_0e6vPWTceiJs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php?IM=IM_0e6vPWTceiJstqS"/>
                    <pic:cNvPicPr/>
                  </pic:nvPicPr>
                  <pic:blipFill>
                    <a:blip r:embed="rId10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nc_par_word_gen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Negative_Change_Partial</w:t>
      </w:r>
    </w:p>
  </w:body>
  <w:body>
    <w:p>
      <w:pPr>
        <w:pStyle w:val="BlockSeparator"/>
      </w:pPr>
    </w:p>
  </w:body>
  <w:body>
    <w:p>
      <w:pPr>
        <w:pStyle w:val="BlockStartLabel"/>
      </w:pPr>
      <w:r>
        <w:t>Start of Block: Linear_Rise_Sharp_Fall</w:t>
      </w:r>
    </w:p>
  </w:body>
  <w:body>
    <w:tbl>
      <w:tblPr>
        <w:tblStyle w:val="QQuestionIconTable"/>
        <w:tblW w:w="0" w:type="auto"/>
        <w:tblLook w:firstRow="true" w:lastRow="true" w:firstCol="true" w:lastCol="true"/>
      </w:tblPr>
      <w:tblGrid/>
    </w:tbl>
    <w:p/>
  </w:body>
  <w:body>
    <w:p>
      <w:pPr>
        <w:keepNext/>
      </w:pPr>
      <w:r>
        <w:t>lrsf_graphic</w:t>
      </w:r>
    </w:p>
  </w:body>
  <w:body>
    <w:p>
      <w:pPr>
        <w:keepNext/>
      </w:pPr>
      <w:r>
        <w:rPr>
          <w:noProof/>
        </w:rPr>
        <w:drawing>
          <wp:inline distT="0" distB="0" distL="0" distR="0">
            <wp:extent cx="0" cy="0"/>
            <wp:effectExtent l="0" t="0" r="0" b="0"/>
            <wp:docPr id="96" name="Graphic.php?IM=IM_0OiojleezpZ2F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php?IM=IM_0OiojleezpZ2Fpk"/>
                    <pic:cNvPicPr/>
                  </pic:nvPicPr>
                  <pic:blipFill>
                    <a:blip r:embed="rId10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lrsf_word_gen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Linear_Rise_Sharp_Fall</w:t>
      </w:r>
    </w:p>
  </w:body>
  <w:body>
    <w:p>
      <w:pPr>
        <w:pStyle w:val="BlockSeparator"/>
      </w:pPr>
    </w:p>
  </w:body>
  <w:body>
    <w:p>
      <w:pPr>
        <w:pStyle w:val="BlockStartLabel"/>
      </w:pPr>
      <w:r>
        <w:t>Start of Block: Linear_Rise_Sharp_Fall_Exponential_Rise</w:t>
      </w:r>
    </w:p>
  </w:body>
  <w:body>
    <w:tbl>
      <w:tblPr>
        <w:tblStyle w:val="QQuestionIconTable"/>
        <w:tblW w:w="0" w:type="auto"/>
        <w:tblLook w:firstRow="true" w:lastRow="true" w:firstCol="true" w:lastCol="true"/>
      </w:tblPr>
      <w:tblGrid/>
    </w:tbl>
    <w:p/>
  </w:body>
  <w:body>
    <w:p>
      <w:pPr>
        <w:keepNext/>
      </w:pPr>
      <w:r>
        <w:t>lrsfer_graphic</w:t>
      </w:r>
    </w:p>
  </w:body>
  <w:body>
    <w:p>
      <w:pPr>
        <w:keepNext/>
      </w:pPr>
      <w:r>
        <w:rPr>
          <w:noProof/>
        </w:rPr>
        <w:drawing>
          <wp:inline distT="0" distB="0" distL="0" distR="0">
            <wp:extent cx="0" cy="0"/>
            <wp:effectExtent l="0" t="0" r="0" b="0"/>
            <wp:docPr id="99" name="Graphic.php?IM=IM_dbURGUK8c2bET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php?IM=IM_dbURGUK8c2bETgW"/>
                    <pic:cNvPicPr/>
                  </pic:nvPicPr>
                  <pic:blipFill>
                    <a:blip r:embed="rId1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lrsfer_preference How likely is it that you would hire the candidate?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Extremely unlikely</w:t>
            </w:r>
          </w:p>
        </w:tc>
        <w:tc>
          <w:tcPr>
            <w:tcW w:w="239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lrsfer_word_gen If you had to summarize this candidate’s interview performance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BlockEndLabel"/>
      </w:pPr>
      <w:r>
        <w:t>End of Block: Linear_Rise_Sharp_Fall_Exponential_Rise</w:t>
      </w:r>
    </w:p>
  </w:body>
  <w:body>
    <w:p>
      <w:pPr>
        <w:pStyle w:val="BlockSeparator"/>
      </w:pPr>
    </w:p>
  </w:body>
  <w:body>
    <w:p>
      <w:pPr>
        <w:pStyle w:val="BlockStartLabel"/>
      </w:pPr>
      <w:r>
        <w:t>Start of Block: 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comp_check_7 You just saw many plots. What was labeled on the y-axis?
 </w:t>
      </w:r>
    </w:p>
  </w:body>
  <w:body>
    <w:p>
      <w:pPr>
        <w:keepNext/>
        <w:pStyle w:val="ListParagraph"/>
        <w:numPr>
          <w:ilvl w:val="0"/>
          <w:numId w:val="4"/>
        </w:numPr>
      </w:pPr>
      <w:r>
        <w:rPr/>
        <w:t xml:space="preserve">Time  (1) </w:t>
      </w:r>
    </w:p>
  </w:body>
  <w:body>
    <w:p>
      <w:pPr>
        <w:keepNext/>
        <w:pStyle w:val="ListParagraph"/>
        <w:numPr>
          <w:ilvl w:val="0"/>
          <w:numId w:val="4"/>
        </w:numPr>
      </w:pPr>
      <w:r>
        <w:rPr/>
        <w:t xml:space="preserve">Perceived Performance  (3) </w:t>
      </w:r>
    </w:p>
  </w:body>
  <w:body>
    <w:p>
      <w:pPr>
        <w:keepNext/>
        <w:pStyle w:val="ListParagraph"/>
        <w:numPr>
          <w:ilvl w:val="0"/>
          <w:numId w:val="4"/>
        </w:numPr>
      </w:pPr>
      <w:r>
        <w:rPr/>
        <w:t xml:space="preserve">Stress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comp_check_8 What was labeled on the x-axis?</w:t>
      </w:r>
    </w:p>
  </w:body>
  <w:body>
    <w:p>
      <w:pPr>
        <w:keepNext/>
        <w:pStyle w:val="ListParagraph"/>
        <w:numPr>
          <w:ilvl w:val="0"/>
          <w:numId w:val="4"/>
        </w:numPr>
      </w:pPr>
      <w:r>
        <w:rPr/>
        <w:t xml:space="preserve">Time  (1) </w:t>
      </w:r>
    </w:p>
  </w:body>
  <w:body>
    <w:p>
      <w:pPr>
        <w:keepNext/>
        <w:pStyle w:val="ListParagraph"/>
        <w:numPr>
          <w:ilvl w:val="0"/>
          <w:numId w:val="4"/>
        </w:numPr>
      </w:pPr>
      <w:r>
        <w:rPr/>
        <w:t xml:space="preserve">Perceived Performance  (3) </w:t>
      </w:r>
    </w:p>
  </w:body>
  <w:body>
    <w:p>
      <w:pPr>
        <w:keepNext/>
        <w:pStyle w:val="ListParagraph"/>
        <w:numPr>
          <w:ilvl w:val="0"/>
          <w:numId w:val="4"/>
        </w:numPr>
      </w:pPr>
      <w:r>
        <w:rPr/>
        <w:t xml:space="preserve">Stress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comp_check_9 The </w:t>
      </w:r>
      <w:r>
        <w:rPr>
          <w:b w:val="on"/>
        </w:rPr>
        <w:t xml:space="preserve">first</w:t>
      </w:r>
      <w:r>
        <w:rPr/>
        <w:t xml:space="preserve"> question after each plot asked you to: </w:t>
      </w:r>
    </w:p>
  </w:body>
  <w:body>
    <w:p>
      <w:pPr>
        <w:keepNext/>
        <w:pStyle w:val="ListParagraph"/>
        <w:numPr>
          <w:ilvl w:val="0"/>
          <w:numId w:val="4"/>
        </w:numPr>
      </w:pPr>
      <w:r>
        <w:rPr/>
        <w:t xml:space="preserve">Give a one-sentence summary of the candidate's interview performance  (1) </w:t>
      </w:r>
    </w:p>
  </w:body>
  <w:body>
    <w:p>
      <w:pPr>
        <w:keepNext/>
        <w:pStyle w:val="ListParagraph"/>
        <w:numPr>
          <w:ilvl w:val="0"/>
          <w:numId w:val="4"/>
        </w:numPr>
      </w:pPr>
      <w:r>
        <w:rPr/>
        <w:t xml:space="preserve">Indicate how stressed you were by the candidate  (3) </w:t>
      </w:r>
    </w:p>
  </w:body>
  <w:body>
    <w:p>
      <w:pPr>
        <w:keepNext/>
        <w:pStyle w:val="ListParagraph"/>
        <w:numPr>
          <w:ilvl w:val="0"/>
          <w:numId w:val="4"/>
        </w:numPr>
      </w:pPr>
      <w:r>
        <w:rPr/>
        <w:t xml:space="preserve">Indicate how likely it was that you would hire the candidate  (2) </w:t>
      </w:r>
    </w:p>
  </w:body>
  <w:body>
    <w:p>
      <w:pPr>
        <w:keepNext/>
        <w:pStyle w:val="ListParagraph"/>
        <w:numPr>
          <w:ilvl w:val="0"/>
          <w:numId w:val="4"/>
        </w:numPr>
      </w:pPr>
      <w:r>
        <w:rPr/>
        <w:t xml:space="preserve">Give a one-word summary of the candidate's interview performance  (4) </w:t>
      </w:r>
    </w:p>
  </w:body>
  <w:body>
    <w:p>
      <w:pPr/>
    </w:p>
  </w:body>
  <w:body>
    <w:p>
      <w:pPr>
        <w:pStyle w:val="BlockEndLabel"/>
      </w:pPr>
      <w:r>
        <w:t>End of Block: Comp_Check_II</w:t>
      </w:r>
    </w:p>
  </w:body>
  <w:body>
    <w:p>
      <w:pPr>
        <w:pStyle w:val="BlockSeparator"/>
      </w:pPr>
    </w:p>
  </w:body>
  <w:body>
    <w:p>
      <w:pPr>
        <w:pStyle w:val="BlockStartLabel"/>
      </w:pPr>
      <w:r>
        <w:t>Start of Block: Debrief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debrief </w:t>
      </w:r>
      <w:r>
        <w:rPr/>
        <w:br/>
      </w:r>
      <w:r>
        <w:rPr>
          <w:b w:val="on"/>
        </w:rPr>
        <w:t xml:space="preserve">Debriefing: Judgments and Visual Processing</w:t>
      </w:r>
      <w:r>
        <w:rPr/>
        <w:t xml:space="preserve"/>
      </w:r>
      <w:r>
        <w:rPr/>
        <w:t xml:space="preserve">
</w:t>
      </w:r>
      <w:r>
        <w:rPr/>
        <w:br/>
      </w:r>
      <w:r>
        <w:rPr/>
        <w:t xml:space="preserve">
</w:t>
      </w:r>
      <w:r>
        <w:rPr>
          <w:b w:val="on"/>
        </w:rPr>
        <w:t xml:space="preserve">1. What was this study about?</w:t>
      </w:r>
      <w:r>
        <w:rPr/>
        <w:br/>
      </w:r>
      <w:r>
        <w:rPr/>
        <w:t xml:space="preserve">
The aim of the current study is to explore how what we see influences the commonsense judgments we make. We are interested in how your brain gets from pixels impinging on your retina to something as complex as a moral judgment. </w:t>
      </w:r>
      <w:r>
        <w:rPr/>
        <w:br/>
      </w:r>
      <w:r>
        <w:rPr/>
        <w:t xml:space="preserve">
</w:t>
      </w:r>
      <w:r>
        <w:rPr/>
        <w:br/>
      </w:r>
      <w:r>
        <w:rPr/>
        <w:t xml:space="preserve">
</w:t>
      </w:r>
      <w:r>
        <w:rPr>
          <w:b w:val="on"/>
        </w:rPr>
        <w:t xml:space="preserve">2. How was the study conducted? </w:t>
      </w:r>
      <w:r>
        <w:rPr/>
        <w:br/>
      </w:r>
      <w:r>
        <w:rPr/>
        <w:t xml:space="preserve">
In today’s study you were asked to view some videos or images and then answer some questionnaires that contained questions about thoughts, feelings, and personality attributes. Your physiological responses may have also been recorded while you viewed stimuli.</w:t>
      </w:r>
      <w:r>
        <w:rPr/>
        <w:br/>
      </w:r>
      <w:r>
        <w:rPr/>
        <w:t xml:space="preserve">
</w:t>
      </w:r>
      <w:r>
        <w:rPr/>
        <w:br/>
      </w:r>
      <w:r>
        <w:rPr/>
        <w:t xml:space="preserve">
</w:t>
      </w:r>
      <w:r>
        <w:rPr>
          <w:b w:val="on"/>
        </w:rPr>
        <w:t xml:space="preserve">3. What was the hypothesis?</w:t>
      </w:r>
      <w:r>
        <w:rPr/>
        <w:br/>
      </w:r>
      <w:r>
        <w:rPr/>
        <w:t xml:space="preserve">
We expect to find that specific features that we manipulate in our displays, e.g., the amount of contact between two objects, or the delay between when one object touches another and when the second moves, will systematically influence people’s judgments. </w:t>
      </w:r>
      <w:r>
        <w:rPr/>
        <w:br/>
      </w:r>
      <w:r>
        <w:rPr/>
        <w:t xml:space="preserve">
</w:t>
      </w:r>
      <w:r>
        <w:rPr/>
        <w:br/>
      </w:r>
      <w:r>
        <w:rPr/>
        <w:t xml:space="preserve">
</w:t>
      </w:r>
      <w:r>
        <w:rPr>
          <w:b w:val="on"/>
        </w:rPr>
        <w:t xml:space="preserve">4. Did we tell you everything? </w:t>
      </w:r>
      <w:r>
        <w:rPr/>
        <w:br/>
      </w:r>
      <w:r>
        <w:rPr/>
        <w:t xml:space="preserve">
Yes. There was no deception involved in this study. </w:t>
      </w:r>
      <w:r>
        <w:rPr/>
        <w:br/>
      </w:r>
      <w:r>
        <w:rPr/>
        <w:t xml:space="preserve">
</w:t>
      </w:r>
      <w:r>
        <w:rPr/>
        <w:br/>
      </w:r>
      <w:r>
        <w:rPr/>
        <w:t xml:space="preserve">
</w:t>
      </w:r>
      <w:r>
        <w:rPr>
          <w:b w:val="on"/>
        </w:rPr>
        <w:t xml:space="preserve">5. Why is this study important?</w:t>
      </w:r>
      <w:r>
        <w:rPr/>
        <w:br/>
      </w:r>
      <w:r>
        <w:rPr/>
        <w:t xml:space="preserve">
What is the relationship between the things we see and the judgments we make? People who study vision tend to think of it as determining why we see what we do, but they don’t often think of it as influencing the kinds of everyday judgments we make. Yet some more recent work (for a review, see Scholl &amp; Tremoulet, 2000; Gao, McCarthy, &amp; Scholl, 2010) has begun to suggest that even simple dynamic displays consisting only of simple shapes can automatically give rise to much richer notions, such as whether something is alive, responsible, or has a particular goal in mind. Thus, it may be that even simple visual information is intimately involved in our everyday intuitions about things and the eventual judgments we make. For example, it may be that even simple shapes moving around can even give rise to the sense of something being right or wrong, which then determines the kinds of moral judgments we make. </w:t>
      </w:r>
      <w:r>
        <w:rPr/>
        <w:br/>
      </w:r>
      <w:r>
        <w:rPr/>
        <w:t xml:space="preserve">
</w:t>
      </w:r>
      <w:r>
        <w:rPr/>
        <w:br/>
      </w:r>
      <w:r>
        <w:rPr/>
        <w:t xml:space="preserve">
The purpose of this study is to investigate the relationship between visual processing and everyday intuitions and judgments, e.g., between vision and morality, or between vision and the self. </w:t>
      </w:r>
      <w:r>
        <w:rPr/>
        <w:br/>
      </w:r>
      <w:r>
        <w:rPr/>
        <w:t xml:space="preserve">
</w:t>
      </w:r>
      <w:r>
        <w:rPr/>
        <w:br/>
      </w:r>
      <w:r>
        <w:rPr/>
        <w:t xml:space="preserve">
</w:t>
      </w:r>
      <w:r>
        <w:rPr>
          <w:b w:val="on"/>
        </w:rPr>
        <w:t xml:space="preserve">6. References:</w:t>
      </w:r>
      <w:r>
        <w:rPr/>
        <w:br/>
      </w:r>
      <w:r>
        <w:rPr/>
        <w:t xml:space="preserve">
Gao, T., McCarthy, G., &amp; Scholl, B. J. (2010). The wolfpack effect: Perception of animacy irresistibly influences interactive behavior. Psychological Science, 21(12), 1845-1853.</w:t>
      </w:r>
      <w:r>
        <w:rPr/>
        <w:br/>
      </w:r>
      <w:r>
        <w:rPr/>
        <w:t xml:space="preserve">
</w:t>
      </w:r>
      <w:r>
        <w:rPr/>
        <w:br/>
      </w:r>
      <w:r>
        <w:rPr/>
        <w:t xml:space="preserve">
Scholl, B. J., &amp; Tremoulet, P. (2000). Perceptual causality and animacy. Trends in Cognitive Sciences, 4(8), 299-309.</w:t>
      </w:r>
      <w:r>
        <w:rPr/>
        <w:br/>
      </w:r>
      <w:r>
        <w:rPr/>
        <w:t xml:space="preserve">
 </w:t>
      </w:r>
      <w:r>
        <w:rPr/>
        <w:br/>
      </w:r>
      <w:r>
        <w:rPr/>
        <w:t xml:space="preserve">
</w:t>
      </w:r>
      <w:r>
        <w:rPr>
          <w:b w:val="on"/>
        </w:rPr>
        <w:t xml:space="preserve">7. How to contact the researcher: </w:t>
      </w:r>
      <w:r>
        <w:rPr/>
        <w:t xml:space="preserve">If you have questions or concerns about your participation or payment, or want to request a summary of research findings, please contact the researcher: Julian De Freitas; 626.559.6401; #161 Morgan Hall, 15 Harvard Way, Boston MA, 02163; jdefreitas@hbs.edu. </w:t>
      </w:r>
      <w:r>
        <w:rPr/>
        <w:br/>
      </w:r>
      <w:r>
        <w:rPr/>
        <w:t xml:space="preserve">
</w:t>
      </w:r>
      <w:r>
        <w:rPr/>
        <w:br/>
      </w:r>
      <w:r>
        <w:rPr/>
        <w:t xml:space="preserve">
</w:t>
      </w:r>
      <w:r>
        <w:rPr>
          <w:b w:val="on"/>
        </w:rPr>
        <w:t xml:space="preserve">8. Whom to contact about your right as a participant in this research.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44-R Brattle Street, Suite 200, Cambridge, MA 02138. Email: cuhs@harvard.edu</w:t>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politics </w:t>
      </w:r>
      <w:r>
        <w:rPr>
          <w:b w:val="on"/>
        </w:rPr>
        <w:t xml:space="preserve">What is your political orientation?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Definitely liberal</w:t>
            </w:r>
          </w:p>
        </w:tc>
        <w:tc>
          <w:tcPr>
            <w:tcW w:w="1596" w:type="dxa"/>
          </w:tcPr>
          <w:p>
            <w:pPr>
              <w:pStyle w:val="Normal"/>
            </w:pPr>
            <w:r>
              <w:rPr/>
              <w:t xml:space="preserve">Neither liberal nor conservative</w:t>
            </w:r>
          </w:p>
        </w:tc>
        <w:tc>
          <w:tcPr>
            <w:tcW w:w="1596" w:type="dxa"/>
          </w:tcPr>
          <w:p>
            <w:pPr>
              <w:pStyle w:val="Normal"/>
            </w:pPr>
            <w:r>
              <w:rPr/>
              <w:t xml:space="preserve">Definitely conservative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w:t>
      </w:r>
      <w:r>
        <w:rPr>
          <w:b w:val="on"/>
        </w:rPr>
        <w:t xml:space="preserve">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w:t>
      </w:r>
      <w:r>
        <w:rPr>
          <w:b w:val="on"/>
        </w:rPr>
        <w:t xml:space="preserve">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tel:6265596401" TargetMode="External"/><Relationship Id="rId11" Type="http://schemas.openxmlformats.org/officeDocument/2006/relationships/hyperlink" Target="mailto:jdefreitas@hbs.edu" TargetMode="External"/><Relationship Id="rId12" Type="http://schemas.openxmlformats.org/officeDocument/2006/relationships/hyperlink" Target="tel:6174962847" TargetMode="External"/><Relationship Id="rId13" Type="http://schemas.openxmlformats.org/officeDocument/2006/relationships/hyperlink" Target="mailto:cuhs@harvard.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Relationship Id="rId22" Type="http://schemas.openxmlformats.org/officeDocument/2006/relationships/image" Target="media/image9."/><Relationship Id="rId23" Type="http://schemas.openxmlformats.org/officeDocument/2006/relationships/image" Target="media/image10."/><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Relationship Id="rId28" Type="http://schemas.openxmlformats.org/officeDocument/2006/relationships/image" Target="media/image15."/><Relationship Id="rId29" Type="http://schemas.openxmlformats.org/officeDocument/2006/relationships/image" Target="media/image16."/><Relationship Id="rId30" Type="http://schemas.openxmlformats.org/officeDocument/2006/relationships/image" Target="media/image17.png"/><Relationship Id="rId31" Type="http://schemas.openxmlformats.org/officeDocument/2006/relationships/image" Target="media/image18."/><Relationship Id="rId32" Type="http://schemas.openxmlformats.org/officeDocument/2006/relationships/image" Target="media/image19."/><Relationship Id="rId33" Type="http://schemas.openxmlformats.org/officeDocument/2006/relationships/image" Target="media/image20."/><Relationship Id="rId34" Type="http://schemas.openxmlformats.org/officeDocument/2006/relationships/image" Target="media/image21."/><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Lifelines_E4_Interview_Performance</dc:title>
  <dc:subject/>
  <dc:creator>Qualtrics</dc:creator>
  <cp:keywords/>
  <dc:description/>
  <cp:lastModifiedBy>Qualtrics</cp:lastModifiedBy>
  <cp:revision>1</cp:revision>
  <dcterms:created xsi:type="dcterms:W3CDTF">2022-05-25T15:24:14Z</dcterms:created>
  <dcterms:modified xsi:type="dcterms:W3CDTF">2022-05-25T15:24:14Z</dcterms:modified>
</cp:coreProperties>
</file>