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5AE" w:rsidRDefault="00DC32E2" w:rsidP="00DC32E2">
      <w:pPr>
        <w:pStyle w:val="Titel"/>
        <w:jc w:val="center"/>
      </w:pPr>
      <w:r>
        <w:t>DIN-Hutschienenmodul mit CAN-Bus, drei Temperatursensoren und einem Relais zur Verwendung als Solarregler</w:t>
      </w:r>
    </w:p>
    <w:p w:rsidR="00DC32E2" w:rsidRDefault="00DC32E2" w:rsidP="00DC32E2"/>
    <w:p w:rsidR="00DC32E2" w:rsidRDefault="00DC32E2" w:rsidP="00DC32E2"/>
    <w:p w:rsidR="00DC32E2" w:rsidRDefault="00DC32E2" w:rsidP="00DC32E2"/>
    <w:p w:rsidR="00DC32E2" w:rsidRDefault="00DC32E2" w:rsidP="00283A6A">
      <w:pPr>
        <w:spacing w:line="360" w:lineRule="auto"/>
      </w:pPr>
      <w:r>
        <w:t>Eigenschaften:</w:t>
      </w:r>
    </w:p>
    <w:p w:rsidR="00DC32E2" w:rsidRDefault="00DC32E2" w:rsidP="00283A6A">
      <w:pPr>
        <w:pStyle w:val="Listenabsatz"/>
        <w:numPr>
          <w:ilvl w:val="0"/>
          <w:numId w:val="1"/>
        </w:numPr>
        <w:spacing w:line="360" w:lineRule="auto"/>
      </w:pPr>
      <w:r>
        <w:t>Relais mit maximaler Schaltlast</w:t>
      </w:r>
      <w:r w:rsidR="002C04E7">
        <w:t xml:space="preserve"> bei 230V AC</w:t>
      </w:r>
      <w:r>
        <w:t>:  1500 VA (AC1), 300 VA (AC15), 185 W (AC3)</w:t>
      </w:r>
    </w:p>
    <w:p w:rsidR="00DC32E2" w:rsidRDefault="00DC32E2" w:rsidP="00283A6A">
      <w:pPr>
        <w:pStyle w:val="Listenabsatz"/>
        <w:spacing w:line="360" w:lineRule="auto"/>
      </w:pPr>
      <w:r>
        <w:t xml:space="preserve">(- </w:t>
      </w:r>
      <w:r w:rsidRPr="00DC32E2">
        <w:t xml:space="preserve"> </w:t>
      </w:r>
      <w:r>
        <w:t>Relais mit maximaler Schaltlast</w:t>
      </w:r>
      <w:r w:rsidR="002C04E7">
        <w:t xml:space="preserve"> bei 230V AC</w:t>
      </w:r>
      <w:r>
        <w:t>:  2500 VA (AC1), 500 VA (AC15), 370 W (AC3)</w:t>
      </w:r>
    </w:p>
    <w:p w:rsidR="00DC32E2" w:rsidRDefault="002C04E7" w:rsidP="00283A6A">
      <w:pPr>
        <w:pStyle w:val="Listenabsatz"/>
        <w:numPr>
          <w:ilvl w:val="0"/>
          <w:numId w:val="1"/>
        </w:numPr>
        <w:spacing w:line="360" w:lineRule="auto"/>
      </w:pPr>
      <w:r>
        <w:t>2 – 3 Temperatursensoren für PT100/PT1000 Widerstände (2-Draht-Messung)</w:t>
      </w:r>
    </w:p>
    <w:p w:rsidR="002C04E7" w:rsidRDefault="002C04E7" w:rsidP="00283A6A">
      <w:pPr>
        <w:pStyle w:val="Listenabsatz"/>
        <w:numPr>
          <w:ilvl w:val="0"/>
          <w:numId w:val="1"/>
        </w:numPr>
        <w:spacing w:line="360" w:lineRule="auto"/>
      </w:pPr>
      <w:r>
        <w:t>Selbstrückstellende Sicherung</w:t>
      </w:r>
    </w:p>
    <w:p w:rsidR="002C04E7" w:rsidRDefault="002C04E7" w:rsidP="00283A6A">
      <w:pPr>
        <w:pStyle w:val="Listenabsatz"/>
        <w:numPr>
          <w:ilvl w:val="0"/>
          <w:numId w:val="1"/>
        </w:numPr>
        <w:spacing w:line="360" w:lineRule="auto"/>
      </w:pPr>
      <w:r>
        <w:t xml:space="preserve">Schutz gegen Überspannung </w:t>
      </w:r>
    </w:p>
    <w:p w:rsidR="002C04E7" w:rsidRDefault="002C04E7" w:rsidP="00283A6A">
      <w:pPr>
        <w:pStyle w:val="Listenabsatz"/>
        <w:numPr>
          <w:ilvl w:val="0"/>
          <w:numId w:val="1"/>
        </w:numPr>
        <w:spacing w:line="360" w:lineRule="auto"/>
      </w:pPr>
      <w:r>
        <w:t xml:space="preserve">Schutz gegen </w:t>
      </w:r>
      <w:proofErr w:type="spellStart"/>
      <w:r>
        <w:t>Verpolung</w:t>
      </w:r>
      <w:proofErr w:type="spellEnd"/>
    </w:p>
    <w:p w:rsidR="002C04E7" w:rsidRDefault="002C04E7" w:rsidP="00283A6A">
      <w:pPr>
        <w:pStyle w:val="Listenabsatz"/>
        <w:numPr>
          <w:ilvl w:val="0"/>
          <w:numId w:val="1"/>
        </w:numPr>
        <w:spacing w:line="360" w:lineRule="auto"/>
      </w:pPr>
      <w:r>
        <w:t>ESD-Schutz</w:t>
      </w:r>
    </w:p>
    <w:p w:rsidR="002C04E7" w:rsidRDefault="002C04E7" w:rsidP="00283A6A">
      <w:pPr>
        <w:pStyle w:val="Listenabsatz"/>
        <w:numPr>
          <w:ilvl w:val="0"/>
          <w:numId w:val="1"/>
        </w:numPr>
        <w:spacing w:line="360" w:lineRule="auto"/>
      </w:pPr>
      <w:r>
        <w:t xml:space="preserve">CAN-Schnittstelle auf Frontklemme und Rückseitenbus </w:t>
      </w:r>
    </w:p>
    <w:p w:rsidR="002C04E7" w:rsidRDefault="002C04E7" w:rsidP="00283A6A">
      <w:pPr>
        <w:pStyle w:val="Listenabsatz"/>
        <w:numPr>
          <w:ilvl w:val="0"/>
          <w:numId w:val="1"/>
        </w:numPr>
        <w:spacing w:line="360" w:lineRule="auto"/>
      </w:pPr>
      <w:r>
        <w:t>CAN ID über DIP einstellbar</w:t>
      </w:r>
    </w:p>
    <w:p w:rsidR="002C04E7" w:rsidRDefault="002C04E7" w:rsidP="00283A6A">
      <w:pPr>
        <w:pStyle w:val="Listenabsatz"/>
        <w:numPr>
          <w:ilvl w:val="0"/>
          <w:numId w:val="1"/>
        </w:numPr>
        <w:spacing w:line="360" w:lineRule="auto"/>
      </w:pPr>
      <w:r>
        <w:t>I2C-Schnittstelle auf Rückseitenbus (optional)</w:t>
      </w:r>
    </w:p>
    <w:p w:rsidR="002C04E7" w:rsidRDefault="002C04E7" w:rsidP="00283A6A">
      <w:pPr>
        <w:pStyle w:val="Listenabsatz"/>
        <w:numPr>
          <w:ilvl w:val="0"/>
          <w:numId w:val="1"/>
        </w:numPr>
        <w:spacing w:line="360" w:lineRule="auto"/>
      </w:pPr>
      <w:r>
        <w:t>UART-Schnittstelle auf Platine zu Debugging</w:t>
      </w:r>
      <w:r w:rsidR="002F72C1">
        <w:t xml:space="preserve"> Z</w:t>
      </w:r>
      <w:r>
        <w:t>wecken</w:t>
      </w:r>
    </w:p>
    <w:p w:rsidR="002C04E7" w:rsidRDefault="002C04E7" w:rsidP="00283A6A">
      <w:pPr>
        <w:spacing w:line="360" w:lineRule="auto"/>
      </w:pPr>
    </w:p>
    <w:p w:rsidR="002C04E7" w:rsidRDefault="002C04E7" w:rsidP="00283A6A">
      <w:pPr>
        <w:spacing w:line="360" w:lineRule="auto"/>
      </w:pPr>
    </w:p>
    <w:p w:rsidR="002C04E7" w:rsidRDefault="002C04E7" w:rsidP="00283A6A">
      <w:pPr>
        <w:spacing w:line="360" w:lineRule="auto"/>
      </w:pPr>
      <w:r>
        <w:t>Technische Daten:</w:t>
      </w:r>
    </w:p>
    <w:p w:rsidR="002C04E7" w:rsidRDefault="002C04E7" w:rsidP="00283A6A">
      <w:pPr>
        <w:pStyle w:val="Listenabsatz"/>
        <w:numPr>
          <w:ilvl w:val="0"/>
          <w:numId w:val="1"/>
        </w:numPr>
        <w:spacing w:line="360" w:lineRule="auto"/>
      </w:pPr>
      <w:r>
        <w:t>Betriebsspannung: 24V DC</w:t>
      </w:r>
    </w:p>
    <w:p w:rsidR="002C04E7" w:rsidRDefault="002C04E7" w:rsidP="00283A6A">
      <w:pPr>
        <w:pStyle w:val="Listenabsatz"/>
        <w:numPr>
          <w:ilvl w:val="0"/>
          <w:numId w:val="1"/>
        </w:numPr>
        <w:spacing w:line="360" w:lineRule="auto"/>
      </w:pPr>
      <w:r>
        <w:t>Leistungsaufnahme:</w:t>
      </w:r>
    </w:p>
    <w:p w:rsidR="002C04E7" w:rsidRDefault="002C04E7" w:rsidP="00283A6A">
      <w:pPr>
        <w:pStyle w:val="Listenabsatz"/>
        <w:numPr>
          <w:ilvl w:val="0"/>
          <w:numId w:val="1"/>
        </w:numPr>
        <w:spacing w:line="360" w:lineRule="auto"/>
      </w:pPr>
      <w:r>
        <w:t>Übertragungsrate CAN:</w:t>
      </w:r>
    </w:p>
    <w:p w:rsidR="002C04E7" w:rsidRDefault="002C04E7" w:rsidP="00283A6A">
      <w:pPr>
        <w:pStyle w:val="Listenabsatz"/>
        <w:numPr>
          <w:ilvl w:val="0"/>
          <w:numId w:val="1"/>
        </w:numPr>
        <w:spacing w:line="360" w:lineRule="auto"/>
      </w:pPr>
      <w:r>
        <w:t>Übertragungsrate I2C:</w:t>
      </w:r>
    </w:p>
    <w:p w:rsidR="002C04E7" w:rsidRDefault="002C04E7" w:rsidP="00283A6A">
      <w:pPr>
        <w:pStyle w:val="Listenabsatz"/>
        <w:numPr>
          <w:ilvl w:val="0"/>
          <w:numId w:val="1"/>
        </w:numPr>
        <w:spacing w:line="360" w:lineRule="auto"/>
      </w:pPr>
      <w:r>
        <w:t>Status am Bus: aktiver Knoten</w:t>
      </w:r>
    </w:p>
    <w:p w:rsidR="002C04E7" w:rsidRDefault="002C04E7" w:rsidP="00283A6A">
      <w:pPr>
        <w:pStyle w:val="Listenabsatz"/>
        <w:numPr>
          <w:ilvl w:val="0"/>
          <w:numId w:val="1"/>
        </w:numPr>
        <w:spacing w:line="360" w:lineRule="auto"/>
      </w:pPr>
      <w:r>
        <w:t>ESD-Schutz:</w:t>
      </w:r>
    </w:p>
    <w:p w:rsidR="008C2D3C" w:rsidRDefault="002C04E7" w:rsidP="008C2D3C">
      <w:pPr>
        <w:pStyle w:val="Listenabsatz"/>
        <w:numPr>
          <w:ilvl w:val="0"/>
          <w:numId w:val="1"/>
        </w:numPr>
        <w:spacing w:line="360" w:lineRule="auto"/>
      </w:pPr>
      <w:r>
        <w:t>Schaltlast Relais bei 230V AC:  1500 VA (AC1), 300 VA (AC15), 185 W (AC3)</w:t>
      </w:r>
    </w:p>
    <w:p w:rsidR="008C2D3C" w:rsidRDefault="008C2D3C" w:rsidP="008C2D3C">
      <w:r>
        <w:br w:type="page"/>
      </w:r>
    </w:p>
    <w:sdt>
      <w:sdtPr>
        <w:id w:val="208633634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30AD5" w:rsidRDefault="00B30AD5">
          <w:pPr>
            <w:pStyle w:val="Inhaltsverzeichnisberschrift"/>
          </w:pPr>
          <w:r>
            <w:t>Inhalt</w:t>
          </w:r>
        </w:p>
        <w:p w:rsidR="0020471F" w:rsidRDefault="00B30AD5">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531942281" w:history="1">
            <w:r w:rsidR="0020471F" w:rsidRPr="00474378">
              <w:rPr>
                <w:rStyle w:val="Hyperlink"/>
                <w:noProof/>
              </w:rPr>
              <w:t>Aufgabenstellung</w:t>
            </w:r>
            <w:r w:rsidR="0020471F">
              <w:rPr>
                <w:noProof/>
                <w:webHidden/>
              </w:rPr>
              <w:tab/>
            </w:r>
            <w:r w:rsidR="0020471F">
              <w:rPr>
                <w:noProof/>
                <w:webHidden/>
              </w:rPr>
              <w:fldChar w:fldCharType="begin"/>
            </w:r>
            <w:r w:rsidR="0020471F">
              <w:rPr>
                <w:noProof/>
                <w:webHidden/>
              </w:rPr>
              <w:instrText xml:space="preserve"> PAGEREF _Toc531942281 \h </w:instrText>
            </w:r>
            <w:r w:rsidR="0020471F">
              <w:rPr>
                <w:noProof/>
                <w:webHidden/>
              </w:rPr>
            </w:r>
            <w:r w:rsidR="0020471F">
              <w:rPr>
                <w:noProof/>
                <w:webHidden/>
              </w:rPr>
              <w:fldChar w:fldCharType="separate"/>
            </w:r>
            <w:r w:rsidR="0020471F">
              <w:rPr>
                <w:noProof/>
                <w:webHidden/>
              </w:rPr>
              <w:t>3</w:t>
            </w:r>
            <w:r w:rsidR="0020471F">
              <w:rPr>
                <w:noProof/>
                <w:webHidden/>
              </w:rPr>
              <w:fldChar w:fldCharType="end"/>
            </w:r>
          </w:hyperlink>
        </w:p>
        <w:p w:rsidR="0020471F" w:rsidRDefault="0020471F">
          <w:pPr>
            <w:pStyle w:val="Verzeichnis1"/>
            <w:tabs>
              <w:tab w:val="right" w:leader="dot" w:pos="9062"/>
            </w:tabs>
            <w:rPr>
              <w:rFonts w:eastAsiaTheme="minorEastAsia"/>
              <w:noProof/>
              <w:lang w:eastAsia="de-DE"/>
            </w:rPr>
          </w:pPr>
          <w:hyperlink w:anchor="_Toc531942282" w:history="1">
            <w:r w:rsidRPr="00474378">
              <w:rPr>
                <w:rStyle w:val="Hyperlink"/>
                <w:noProof/>
              </w:rPr>
              <w:t>Beschreibung der Hardware</w:t>
            </w:r>
            <w:r>
              <w:rPr>
                <w:noProof/>
                <w:webHidden/>
              </w:rPr>
              <w:tab/>
            </w:r>
            <w:r>
              <w:rPr>
                <w:noProof/>
                <w:webHidden/>
              </w:rPr>
              <w:fldChar w:fldCharType="begin"/>
            </w:r>
            <w:r>
              <w:rPr>
                <w:noProof/>
                <w:webHidden/>
              </w:rPr>
              <w:instrText xml:space="preserve"> PAGEREF _Toc531942282 \h </w:instrText>
            </w:r>
            <w:r>
              <w:rPr>
                <w:noProof/>
                <w:webHidden/>
              </w:rPr>
            </w:r>
            <w:r>
              <w:rPr>
                <w:noProof/>
                <w:webHidden/>
              </w:rPr>
              <w:fldChar w:fldCharType="separate"/>
            </w:r>
            <w:r>
              <w:rPr>
                <w:noProof/>
                <w:webHidden/>
              </w:rPr>
              <w:t>4</w:t>
            </w:r>
            <w:r>
              <w:rPr>
                <w:noProof/>
                <w:webHidden/>
              </w:rPr>
              <w:fldChar w:fldCharType="end"/>
            </w:r>
          </w:hyperlink>
        </w:p>
        <w:p w:rsidR="0020471F" w:rsidRDefault="0020471F">
          <w:pPr>
            <w:pStyle w:val="Verzeichnis2"/>
            <w:tabs>
              <w:tab w:val="right" w:leader="dot" w:pos="9062"/>
            </w:tabs>
            <w:rPr>
              <w:rFonts w:eastAsiaTheme="minorEastAsia"/>
              <w:noProof/>
              <w:lang w:eastAsia="de-DE"/>
            </w:rPr>
          </w:pPr>
          <w:hyperlink w:anchor="_Toc531942283" w:history="1">
            <w:r w:rsidRPr="00474378">
              <w:rPr>
                <w:rStyle w:val="Hyperlink"/>
                <w:noProof/>
              </w:rPr>
              <w:t>Spannungsversorgung</w:t>
            </w:r>
            <w:r>
              <w:rPr>
                <w:noProof/>
                <w:webHidden/>
              </w:rPr>
              <w:tab/>
            </w:r>
            <w:r>
              <w:rPr>
                <w:noProof/>
                <w:webHidden/>
              </w:rPr>
              <w:fldChar w:fldCharType="begin"/>
            </w:r>
            <w:r>
              <w:rPr>
                <w:noProof/>
                <w:webHidden/>
              </w:rPr>
              <w:instrText xml:space="preserve"> PAGEREF _Toc531942283 \h </w:instrText>
            </w:r>
            <w:r>
              <w:rPr>
                <w:noProof/>
                <w:webHidden/>
              </w:rPr>
            </w:r>
            <w:r>
              <w:rPr>
                <w:noProof/>
                <w:webHidden/>
              </w:rPr>
              <w:fldChar w:fldCharType="separate"/>
            </w:r>
            <w:r>
              <w:rPr>
                <w:noProof/>
                <w:webHidden/>
              </w:rPr>
              <w:t>4</w:t>
            </w:r>
            <w:r>
              <w:rPr>
                <w:noProof/>
                <w:webHidden/>
              </w:rPr>
              <w:fldChar w:fldCharType="end"/>
            </w:r>
          </w:hyperlink>
        </w:p>
        <w:p w:rsidR="0020471F" w:rsidRDefault="0020471F">
          <w:pPr>
            <w:pStyle w:val="Verzeichnis2"/>
            <w:tabs>
              <w:tab w:val="right" w:leader="dot" w:pos="9062"/>
            </w:tabs>
            <w:rPr>
              <w:rFonts w:eastAsiaTheme="minorEastAsia"/>
              <w:noProof/>
              <w:lang w:eastAsia="de-DE"/>
            </w:rPr>
          </w:pPr>
          <w:hyperlink w:anchor="_Toc531942284" w:history="1">
            <w:r w:rsidRPr="00474378">
              <w:rPr>
                <w:rStyle w:val="Hyperlink"/>
                <w:noProof/>
              </w:rPr>
              <w:t>Microcontroller</w:t>
            </w:r>
            <w:r>
              <w:rPr>
                <w:noProof/>
                <w:webHidden/>
              </w:rPr>
              <w:tab/>
            </w:r>
            <w:r>
              <w:rPr>
                <w:noProof/>
                <w:webHidden/>
              </w:rPr>
              <w:fldChar w:fldCharType="begin"/>
            </w:r>
            <w:r>
              <w:rPr>
                <w:noProof/>
                <w:webHidden/>
              </w:rPr>
              <w:instrText xml:space="preserve"> PAGEREF _Toc531942284 \h </w:instrText>
            </w:r>
            <w:r>
              <w:rPr>
                <w:noProof/>
                <w:webHidden/>
              </w:rPr>
            </w:r>
            <w:r>
              <w:rPr>
                <w:noProof/>
                <w:webHidden/>
              </w:rPr>
              <w:fldChar w:fldCharType="separate"/>
            </w:r>
            <w:r>
              <w:rPr>
                <w:noProof/>
                <w:webHidden/>
              </w:rPr>
              <w:t>5</w:t>
            </w:r>
            <w:r>
              <w:rPr>
                <w:noProof/>
                <w:webHidden/>
              </w:rPr>
              <w:fldChar w:fldCharType="end"/>
            </w:r>
          </w:hyperlink>
        </w:p>
        <w:p w:rsidR="0020471F" w:rsidRDefault="0020471F">
          <w:pPr>
            <w:pStyle w:val="Verzeichnis2"/>
            <w:tabs>
              <w:tab w:val="right" w:leader="dot" w:pos="9062"/>
            </w:tabs>
            <w:rPr>
              <w:rFonts w:eastAsiaTheme="minorEastAsia"/>
              <w:noProof/>
              <w:lang w:eastAsia="de-DE"/>
            </w:rPr>
          </w:pPr>
          <w:hyperlink w:anchor="_Toc531942285" w:history="1">
            <w:r w:rsidRPr="00474378">
              <w:rPr>
                <w:rStyle w:val="Hyperlink"/>
                <w:noProof/>
              </w:rPr>
              <w:t>Kommunikationsinterfaces</w:t>
            </w:r>
            <w:r>
              <w:rPr>
                <w:noProof/>
                <w:webHidden/>
              </w:rPr>
              <w:tab/>
            </w:r>
            <w:r>
              <w:rPr>
                <w:noProof/>
                <w:webHidden/>
              </w:rPr>
              <w:fldChar w:fldCharType="begin"/>
            </w:r>
            <w:r>
              <w:rPr>
                <w:noProof/>
                <w:webHidden/>
              </w:rPr>
              <w:instrText xml:space="preserve"> PAGEREF _Toc531942285 \h </w:instrText>
            </w:r>
            <w:r>
              <w:rPr>
                <w:noProof/>
                <w:webHidden/>
              </w:rPr>
            </w:r>
            <w:r>
              <w:rPr>
                <w:noProof/>
                <w:webHidden/>
              </w:rPr>
              <w:fldChar w:fldCharType="separate"/>
            </w:r>
            <w:r>
              <w:rPr>
                <w:noProof/>
                <w:webHidden/>
              </w:rPr>
              <w:t>6</w:t>
            </w:r>
            <w:r>
              <w:rPr>
                <w:noProof/>
                <w:webHidden/>
              </w:rPr>
              <w:fldChar w:fldCharType="end"/>
            </w:r>
          </w:hyperlink>
        </w:p>
        <w:p w:rsidR="0020471F" w:rsidRDefault="0020471F">
          <w:pPr>
            <w:pStyle w:val="Verzeichnis3"/>
            <w:tabs>
              <w:tab w:val="right" w:leader="dot" w:pos="9062"/>
            </w:tabs>
            <w:rPr>
              <w:rFonts w:eastAsiaTheme="minorEastAsia"/>
              <w:noProof/>
              <w:lang w:eastAsia="de-DE"/>
            </w:rPr>
          </w:pPr>
          <w:hyperlink w:anchor="_Toc531942286" w:history="1">
            <w:r w:rsidRPr="00474378">
              <w:rPr>
                <w:rStyle w:val="Hyperlink"/>
                <w:noProof/>
              </w:rPr>
              <w:t>I2C-Interface</w:t>
            </w:r>
            <w:r>
              <w:rPr>
                <w:noProof/>
                <w:webHidden/>
              </w:rPr>
              <w:tab/>
            </w:r>
            <w:r>
              <w:rPr>
                <w:noProof/>
                <w:webHidden/>
              </w:rPr>
              <w:fldChar w:fldCharType="begin"/>
            </w:r>
            <w:r>
              <w:rPr>
                <w:noProof/>
                <w:webHidden/>
              </w:rPr>
              <w:instrText xml:space="preserve"> PAGEREF _Toc531942286 \h </w:instrText>
            </w:r>
            <w:r>
              <w:rPr>
                <w:noProof/>
                <w:webHidden/>
              </w:rPr>
            </w:r>
            <w:r>
              <w:rPr>
                <w:noProof/>
                <w:webHidden/>
              </w:rPr>
              <w:fldChar w:fldCharType="separate"/>
            </w:r>
            <w:r>
              <w:rPr>
                <w:noProof/>
                <w:webHidden/>
              </w:rPr>
              <w:t>6</w:t>
            </w:r>
            <w:r>
              <w:rPr>
                <w:noProof/>
                <w:webHidden/>
              </w:rPr>
              <w:fldChar w:fldCharType="end"/>
            </w:r>
          </w:hyperlink>
        </w:p>
        <w:p w:rsidR="0020471F" w:rsidRDefault="0020471F">
          <w:pPr>
            <w:pStyle w:val="Verzeichnis3"/>
            <w:tabs>
              <w:tab w:val="right" w:leader="dot" w:pos="9062"/>
            </w:tabs>
            <w:rPr>
              <w:rFonts w:eastAsiaTheme="minorEastAsia"/>
              <w:noProof/>
              <w:lang w:eastAsia="de-DE"/>
            </w:rPr>
          </w:pPr>
          <w:hyperlink w:anchor="_Toc531942287" w:history="1">
            <w:r w:rsidRPr="00474378">
              <w:rPr>
                <w:rStyle w:val="Hyperlink"/>
                <w:noProof/>
              </w:rPr>
              <w:t>UART-Interface</w:t>
            </w:r>
            <w:r>
              <w:rPr>
                <w:noProof/>
                <w:webHidden/>
              </w:rPr>
              <w:tab/>
            </w:r>
            <w:r>
              <w:rPr>
                <w:noProof/>
                <w:webHidden/>
              </w:rPr>
              <w:fldChar w:fldCharType="begin"/>
            </w:r>
            <w:r>
              <w:rPr>
                <w:noProof/>
                <w:webHidden/>
              </w:rPr>
              <w:instrText xml:space="preserve"> PAGEREF _Toc531942287 \h </w:instrText>
            </w:r>
            <w:r>
              <w:rPr>
                <w:noProof/>
                <w:webHidden/>
              </w:rPr>
            </w:r>
            <w:r>
              <w:rPr>
                <w:noProof/>
                <w:webHidden/>
              </w:rPr>
              <w:fldChar w:fldCharType="separate"/>
            </w:r>
            <w:r>
              <w:rPr>
                <w:noProof/>
                <w:webHidden/>
              </w:rPr>
              <w:t>7</w:t>
            </w:r>
            <w:r>
              <w:rPr>
                <w:noProof/>
                <w:webHidden/>
              </w:rPr>
              <w:fldChar w:fldCharType="end"/>
            </w:r>
          </w:hyperlink>
        </w:p>
        <w:p w:rsidR="0020471F" w:rsidRDefault="0020471F">
          <w:pPr>
            <w:pStyle w:val="Verzeichnis3"/>
            <w:tabs>
              <w:tab w:val="right" w:leader="dot" w:pos="9062"/>
            </w:tabs>
            <w:rPr>
              <w:rFonts w:eastAsiaTheme="minorEastAsia"/>
              <w:noProof/>
              <w:lang w:eastAsia="de-DE"/>
            </w:rPr>
          </w:pPr>
          <w:hyperlink w:anchor="_Toc531942288" w:history="1">
            <w:r w:rsidRPr="00474378">
              <w:rPr>
                <w:rStyle w:val="Hyperlink"/>
                <w:noProof/>
              </w:rPr>
              <w:t>JTAG-Interface</w:t>
            </w:r>
            <w:r>
              <w:rPr>
                <w:noProof/>
                <w:webHidden/>
              </w:rPr>
              <w:tab/>
            </w:r>
            <w:r>
              <w:rPr>
                <w:noProof/>
                <w:webHidden/>
              </w:rPr>
              <w:fldChar w:fldCharType="begin"/>
            </w:r>
            <w:r>
              <w:rPr>
                <w:noProof/>
                <w:webHidden/>
              </w:rPr>
              <w:instrText xml:space="preserve"> PAGEREF _Toc531942288 \h </w:instrText>
            </w:r>
            <w:r>
              <w:rPr>
                <w:noProof/>
                <w:webHidden/>
              </w:rPr>
            </w:r>
            <w:r>
              <w:rPr>
                <w:noProof/>
                <w:webHidden/>
              </w:rPr>
              <w:fldChar w:fldCharType="separate"/>
            </w:r>
            <w:r>
              <w:rPr>
                <w:noProof/>
                <w:webHidden/>
              </w:rPr>
              <w:t>7</w:t>
            </w:r>
            <w:r>
              <w:rPr>
                <w:noProof/>
                <w:webHidden/>
              </w:rPr>
              <w:fldChar w:fldCharType="end"/>
            </w:r>
          </w:hyperlink>
        </w:p>
        <w:p w:rsidR="0020471F" w:rsidRDefault="0020471F">
          <w:pPr>
            <w:pStyle w:val="Verzeichnis3"/>
            <w:tabs>
              <w:tab w:val="right" w:leader="dot" w:pos="9062"/>
            </w:tabs>
            <w:rPr>
              <w:rFonts w:eastAsiaTheme="minorEastAsia"/>
              <w:noProof/>
              <w:lang w:eastAsia="de-DE"/>
            </w:rPr>
          </w:pPr>
          <w:hyperlink w:anchor="_Toc531942289" w:history="1">
            <w:r w:rsidRPr="00474378">
              <w:rPr>
                <w:rStyle w:val="Hyperlink"/>
                <w:noProof/>
              </w:rPr>
              <w:t>CAN-Interface</w:t>
            </w:r>
            <w:r>
              <w:rPr>
                <w:noProof/>
                <w:webHidden/>
              </w:rPr>
              <w:tab/>
            </w:r>
            <w:r>
              <w:rPr>
                <w:noProof/>
                <w:webHidden/>
              </w:rPr>
              <w:fldChar w:fldCharType="begin"/>
            </w:r>
            <w:r>
              <w:rPr>
                <w:noProof/>
                <w:webHidden/>
              </w:rPr>
              <w:instrText xml:space="preserve"> PAGEREF _Toc531942289 \h </w:instrText>
            </w:r>
            <w:r>
              <w:rPr>
                <w:noProof/>
                <w:webHidden/>
              </w:rPr>
            </w:r>
            <w:r>
              <w:rPr>
                <w:noProof/>
                <w:webHidden/>
              </w:rPr>
              <w:fldChar w:fldCharType="separate"/>
            </w:r>
            <w:r>
              <w:rPr>
                <w:noProof/>
                <w:webHidden/>
              </w:rPr>
              <w:t>8</w:t>
            </w:r>
            <w:r>
              <w:rPr>
                <w:noProof/>
                <w:webHidden/>
              </w:rPr>
              <w:fldChar w:fldCharType="end"/>
            </w:r>
          </w:hyperlink>
        </w:p>
        <w:p w:rsidR="0020471F" w:rsidRDefault="0020471F">
          <w:pPr>
            <w:pStyle w:val="Verzeichnis2"/>
            <w:tabs>
              <w:tab w:val="right" w:leader="dot" w:pos="9062"/>
            </w:tabs>
            <w:rPr>
              <w:rFonts w:eastAsiaTheme="minorEastAsia"/>
              <w:noProof/>
              <w:lang w:eastAsia="de-DE"/>
            </w:rPr>
          </w:pPr>
          <w:hyperlink w:anchor="_Toc531942290" w:history="1">
            <w:r w:rsidRPr="00474378">
              <w:rPr>
                <w:rStyle w:val="Hyperlink"/>
                <w:noProof/>
              </w:rPr>
              <w:t>Anbindung an das Gehäuse</w:t>
            </w:r>
            <w:r>
              <w:rPr>
                <w:noProof/>
                <w:webHidden/>
              </w:rPr>
              <w:tab/>
            </w:r>
            <w:r>
              <w:rPr>
                <w:noProof/>
                <w:webHidden/>
              </w:rPr>
              <w:fldChar w:fldCharType="begin"/>
            </w:r>
            <w:r>
              <w:rPr>
                <w:noProof/>
                <w:webHidden/>
              </w:rPr>
              <w:instrText xml:space="preserve"> PAGEREF _Toc531942290 \h </w:instrText>
            </w:r>
            <w:r>
              <w:rPr>
                <w:noProof/>
                <w:webHidden/>
              </w:rPr>
            </w:r>
            <w:r>
              <w:rPr>
                <w:noProof/>
                <w:webHidden/>
              </w:rPr>
              <w:fldChar w:fldCharType="separate"/>
            </w:r>
            <w:r>
              <w:rPr>
                <w:noProof/>
                <w:webHidden/>
              </w:rPr>
              <w:t>9</w:t>
            </w:r>
            <w:r>
              <w:rPr>
                <w:noProof/>
                <w:webHidden/>
              </w:rPr>
              <w:fldChar w:fldCharType="end"/>
            </w:r>
          </w:hyperlink>
        </w:p>
        <w:p w:rsidR="0020471F" w:rsidRDefault="0020471F">
          <w:pPr>
            <w:pStyle w:val="Verzeichnis2"/>
            <w:tabs>
              <w:tab w:val="right" w:leader="dot" w:pos="9062"/>
            </w:tabs>
            <w:rPr>
              <w:rFonts w:eastAsiaTheme="minorEastAsia"/>
              <w:noProof/>
              <w:lang w:eastAsia="de-DE"/>
            </w:rPr>
          </w:pPr>
          <w:hyperlink w:anchor="_Toc531942291" w:history="1">
            <w:r w:rsidRPr="00474378">
              <w:rPr>
                <w:rStyle w:val="Hyperlink"/>
                <w:noProof/>
              </w:rPr>
              <w:t>Temperatursensoren</w:t>
            </w:r>
            <w:r>
              <w:rPr>
                <w:noProof/>
                <w:webHidden/>
              </w:rPr>
              <w:tab/>
            </w:r>
            <w:r>
              <w:rPr>
                <w:noProof/>
                <w:webHidden/>
              </w:rPr>
              <w:fldChar w:fldCharType="begin"/>
            </w:r>
            <w:r>
              <w:rPr>
                <w:noProof/>
                <w:webHidden/>
              </w:rPr>
              <w:instrText xml:space="preserve"> PAGEREF _Toc531942291 \h </w:instrText>
            </w:r>
            <w:r>
              <w:rPr>
                <w:noProof/>
                <w:webHidden/>
              </w:rPr>
            </w:r>
            <w:r>
              <w:rPr>
                <w:noProof/>
                <w:webHidden/>
              </w:rPr>
              <w:fldChar w:fldCharType="separate"/>
            </w:r>
            <w:r>
              <w:rPr>
                <w:noProof/>
                <w:webHidden/>
              </w:rPr>
              <w:t>10</w:t>
            </w:r>
            <w:r>
              <w:rPr>
                <w:noProof/>
                <w:webHidden/>
              </w:rPr>
              <w:fldChar w:fldCharType="end"/>
            </w:r>
          </w:hyperlink>
        </w:p>
        <w:p w:rsidR="00B30AD5" w:rsidRDefault="00B30AD5">
          <w:r>
            <w:rPr>
              <w:b/>
              <w:bCs/>
            </w:rPr>
            <w:fldChar w:fldCharType="end"/>
          </w:r>
        </w:p>
      </w:sdtContent>
    </w:sdt>
    <w:p w:rsidR="00364B03" w:rsidRDefault="00364B03">
      <w:pPr>
        <w:pStyle w:val="Abbildungsverzeichnis"/>
        <w:tabs>
          <w:tab w:val="right" w:leader="dot" w:pos="9062"/>
        </w:tabs>
        <w:rPr>
          <w:rFonts w:eastAsiaTheme="minorEastAsia"/>
          <w:noProof/>
          <w:lang w:eastAsia="de-DE"/>
        </w:rPr>
      </w:pPr>
      <w:r>
        <w:fldChar w:fldCharType="begin"/>
      </w:r>
      <w:r>
        <w:instrText xml:space="preserve"> TOC \h \z \c "Abbildung" </w:instrText>
      </w:r>
      <w:r>
        <w:fldChar w:fldCharType="separate"/>
      </w:r>
      <w:hyperlink w:anchor="_Toc531942226" w:history="1">
        <w:r w:rsidRPr="00F867DF">
          <w:rPr>
            <w:rStyle w:val="Hyperlink"/>
            <w:noProof/>
          </w:rPr>
          <w:t>Abbildung 1: Blockschaltbild Solarregler</w:t>
        </w:r>
        <w:r>
          <w:rPr>
            <w:noProof/>
            <w:webHidden/>
          </w:rPr>
          <w:tab/>
        </w:r>
        <w:r>
          <w:rPr>
            <w:noProof/>
            <w:webHidden/>
          </w:rPr>
          <w:fldChar w:fldCharType="begin"/>
        </w:r>
        <w:r>
          <w:rPr>
            <w:noProof/>
            <w:webHidden/>
          </w:rPr>
          <w:instrText xml:space="preserve"> PAGEREF _Toc531942226 \h </w:instrText>
        </w:r>
        <w:r>
          <w:rPr>
            <w:noProof/>
            <w:webHidden/>
          </w:rPr>
        </w:r>
        <w:r>
          <w:rPr>
            <w:noProof/>
            <w:webHidden/>
          </w:rPr>
          <w:fldChar w:fldCharType="separate"/>
        </w:r>
        <w:r>
          <w:rPr>
            <w:noProof/>
            <w:webHidden/>
          </w:rPr>
          <w:t>3</w:t>
        </w:r>
        <w:r>
          <w:rPr>
            <w:noProof/>
            <w:webHidden/>
          </w:rPr>
          <w:fldChar w:fldCharType="end"/>
        </w:r>
      </w:hyperlink>
    </w:p>
    <w:p w:rsidR="00364B03" w:rsidRDefault="00364B03">
      <w:pPr>
        <w:pStyle w:val="Abbildungsverzeichnis"/>
        <w:tabs>
          <w:tab w:val="right" w:leader="dot" w:pos="9062"/>
        </w:tabs>
        <w:rPr>
          <w:rFonts w:eastAsiaTheme="minorEastAsia"/>
          <w:noProof/>
          <w:lang w:eastAsia="de-DE"/>
        </w:rPr>
      </w:pPr>
      <w:hyperlink w:anchor="_Toc531942227" w:history="1">
        <w:r w:rsidRPr="00F867DF">
          <w:rPr>
            <w:rStyle w:val="Hyperlink"/>
            <w:noProof/>
          </w:rPr>
          <w:t>Abbildung 2:Spannungsversorgung des HS-Moduls</w:t>
        </w:r>
        <w:r>
          <w:rPr>
            <w:noProof/>
            <w:webHidden/>
          </w:rPr>
          <w:tab/>
        </w:r>
        <w:r>
          <w:rPr>
            <w:noProof/>
            <w:webHidden/>
          </w:rPr>
          <w:fldChar w:fldCharType="begin"/>
        </w:r>
        <w:r>
          <w:rPr>
            <w:noProof/>
            <w:webHidden/>
          </w:rPr>
          <w:instrText xml:space="preserve"> PAGEREF _Toc531942227 \h </w:instrText>
        </w:r>
        <w:r>
          <w:rPr>
            <w:noProof/>
            <w:webHidden/>
          </w:rPr>
        </w:r>
        <w:r>
          <w:rPr>
            <w:noProof/>
            <w:webHidden/>
          </w:rPr>
          <w:fldChar w:fldCharType="separate"/>
        </w:r>
        <w:r>
          <w:rPr>
            <w:noProof/>
            <w:webHidden/>
          </w:rPr>
          <w:t>4</w:t>
        </w:r>
        <w:r>
          <w:rPr>
            <w:noProof/>
            <w:webHidden/>
          </w:rPr>
          <w:fldChar w:fldCharType="end"/>
        </w:r>
      </w:hyperlink>
    </w:p>
    <w:p w:rsidR="00364B03" w:rsidRDefault="00364B03">
      <w:pPr>
        <w:pStyle w:val="Abbildungsverzeichnis"/>
        <w:tabs>
          <w:tab w:val="right" w:leader="dot" w:pos="9062"/>
        </w:tabs>
        <w:rPr>
          <w:rFonts w:eastAsiaTheme="minorEastAsia"/>
          <w:noProof/>
          <w:lang w:eastAsia="de-DE"/>
        </w:rPr>
      </w:pPr>
      <w:hyperlink w:anchor="_Toc531942228" w:history="1">
        <w:r w:rsidRPr="00F867DF">
          <w:rPr>
            <w:rStyle w:val="Hyperlink"/>
            <w:noProof/>
          </w:rPr>
          <w:t>Abbildung 3: Grundlegende Beschaltung des Microcontrollers STM32F105RBT6</w:t>
        </w:r>
        <w:r>
          <w:rPr>
            <w:noProof/>
            <w:webHidden/>
          </w:rPr>
          <w:tab/>
        </w:r>
        <w:r>
          <w:rPr>
            <w:noProof/>
            <w:webHidden/>
          </w:rPr>
          <w:fldChar w:fldCharType="begin"/>
        </w:r>
        <w:r>
          <w:rPr>
            <w:noProof/>
            <w:webHidden/>
          </w:rPr>
          <w:instrText xml:space="preserve"> PAGEREF _Toc531942228 \h </w:instrText>
        </w:r>
        <w:r>
          <w:rPr>
            <w:noProof/>
            <w:webHidden/>
          </w:rPr>
        </w:r>
        <w:r>
          <w:rPr>
            <w:noProof/>
            <w:webHidden/>
          </w:rPr>
          <w:fldChar w:fldCharType="separate"/>
        </w:r>
        <w:r>
          <w:rPr>
            <w:noProof/>
            <w:webHidden/>
          </w:rPr>
          <w:t>5</w:t>
        </w:r>
        <w:r>
          <w:rPr>
            <w:noProof/>
            <w:webHidden/>
          </w:rPr>
          <w:fldChar w:fldCharType="end"/>
        </w:r>
      </w:hyperlink>
    </w:p>
    <w:p w:rsidR="00364B03" w:rsidRDefault="00364B03">
      <w:pPr>
        <w:pStyle w:val="Abbildungsverzeichnis"/>
        <w:tabs>
          <w:tab w:val="right" w:leader="dot" w:pos="9062"/>
        </w:tabs>
        <w:rPr>
          <w:rFonts w:eastAsiaTheme="minorEastAsia"/>
          <w:noProof/>
          <w:lang w:eastAsia="de-DE"/>
        </w:rPr>
      </w:pPr>
      <w:hyperlink w:anchor="_Toc531942229" w:history="1">
        <w:r w:rsidRPr="00F867DF">
          <w:rPr>
            <w:rStyle w:val="Hyperlink"/>
            <w:noProof/>
          </w:rPr>
          <w:t>Abbildung 4: Beschaltung der GPIOs des Controllers</w:t>
        </w:r>
        <w:r>
          <w:rPr>
            <w:noProof/>
            <w:webHidden/>
          </w:rPr>
          <w:tab/>
        </w:r>
        <w:r>
          <w:rPr>
            <w:noProof/>
            <w:webHidden/>
          </w:rPr>
          <w:fldChar w:fldCharType="begin"/>
        </w:r>
        <w:r>
          <w:rPr>
            <w:noProof/>
            <w:webHidden/>
          </w:rPr>
          <w:instrText xml:space="preserve"> PAGEREF _Toc531942229 \h </w:instrText>
        </w:r>
        <w:r>
          <w:rPr>
            <w:noProof/>
            <w:webHidden/>
          </w:rPr>
        </w:r>
        <w:r>
          <w:rPr>
            <w:noProof/>
            <w:webHidden/>
          </w:rPr>
          <w:fldChar w:fldCharType="separate"/>
        </w:r>
        <w:r>
          <w:rPr>
            <w:noProof/>
            <w:webHidden/>
          </w:rPr>
          <w:t>6</w:t>
        </w:r>
        <w:r>
          <w:rPr>
            <w:noProof/>
            <w:webHidden/>
          </w:rPr>
          <w:fldChar w:fldCharType="end"/>
        </w:r>
      </w:hyperlink>
    </w:p>
    <w:p w:rsidR="00364B03" w:rsidRDefault="00364B03">
      <w:pPr>
        <w:pStyle w:val="Abbildungsverzeichnis"/>
        <w:tabs>
          <w:tab w:val="right" w:leader="dot" w:pos="9062"/>
        </w:tabs>
        <w:rPr>
          <w:rFonts w:eastAsiaTheme="minorEastAsia"/>
          <w:noProof/>
          <w:lang w:eastAsia="de-DE"/>
        </w:rPr>
      </w:pPr>
      <w:hyperlink w:anchor="_Toc531942230" w:history="1">
        <w:r w:rsidRPr="00F867DF">
          <w:rPr>
            <w:rStyle w:val="Hyperlink"/>
            <w:noProof/>
          </w:rPr>
          <w:t>Abbildung 5: Das I2C-Interface wird über ein RTR TVS-Array IC2-3 ESD geschützt</w:t>
        </w:r>
        <w:r>
          <w:rPr>
            <w:noProof/>
            <w:webHidden/>
          </w:rPr>
          <w:tab/>
        </w:r>
        <w:r>
          <w:rPr>
            <w:noProof/>
            <w:webHidden/>
          </w:rPr>
          <w:fldChar w:fldCharType="begin"/>
        </w:r>
        <w:r>
          <w:rPr>
            <w:noProof/>
            <w:webHidden/>
          </w:rPr>
          <w:instrText xml:space="preserve"> PAGEREF _Toc531942230 \h </w:instrText>
        </w:r>
        <w:r>
          <w:rPr>
            <w:noProof/>
            <w:webHidden/>
          </w:rPr>
        </w:r>
        <w:r>
          <w:rPr>
            <w:noProof/>
            <w:webHidden/>
          </w:rPr>
          <w:fldChar w:fldCharType="separate"/>
        </w:r>
        <w:r>
          <w:rPr>
            <w:noProof/>
            <w:webHidden/>
          </w:rPr>
          <w:t>6</w:t>
        </w:r>
        <w:r>
          <w:rPr>
            <w:noProof/>
            <w:webHidden/>
          </w:rPr>
          <w:fldChar w:fldCharType="end"/>
        </w:r>
      </w:hyperlink>
    </w:p>
    <w:p w:rsidR="00364B03" w:rsidRDefault="00364B03">
      <w:pPr>
        <w:pStyle w:val="Abbildungsverzeichnis"/>
        <w:tabs>
          <w:tab w:val="right" w:leader="dot" w:pos="9062"/>
        </w:tabs>
        <w:rPr>
          <w:rFonts w:eastAsiaTheme="minorEastAsia"/>
          <w:noProof/>
          <w:lang w:eastAsia="de-DE"/>
        </w:rPr>
      </w:pPr>
      <w:hyperlink w:anchor="_Toc531942231" w:history="1">
        <w:r w:rsidRPr="00F867DF">
          <w:rPr>
            <w:rStyle w:val="Hyperlink"/>
            <w:noProof/>
          </w:rPr>
          <w:t>Abbildung 6: UART Interface ohne zusätzliche Beschaltung</w:t>
        </w:r>
        <w:r>
          <w:rPr>
            <w:noProof/>
            <w:webHidden/>
          </w:rPr>
          <w:tab/>
        </w:r>
        <w:r>
          <w:rPr>
            <w:noProof/>
            <w:webHidden/>
          </w:rPr>
          <w:fldChar w:fldCharType="begin"/>
        </w:r>
        <w:r>
          <w:rPr>
            <w:noProof/>
            <w:webHidden/>
          </w:rPr>
          <w:instrText xml:space="preserve"> PAGEREF _Toc531942231 \h </w:instrText>
        </w:r>
        <w:r>
          <w:rPr>
            <w:noProof/>
            <w:webHidden/>
          </w:rPr>
        </w:r>
        <w:r>
          <w:rPr>
            <w:noProof/>
            <w:webHidden/>
          </w:rPr>
          <w:fldChar w:fldCharType="separate"/>
        </w:r>
        <w:r>
          <w:rPr>
            <w:noProof/>
            <w:webHidden/>
          </w:rPr>
          <w:t>7</w:t>
        </w:r>
        <w:r>
          <w:rPr>
            <w:noProof/>
            <w:webHidden/>
          </w:rPr>
          <w:fldChar w:fldCharType="end"/>
        </w:r>
      </w:hyperlink>
    </w:p>
    <w:p w:rsidR="00364B03" w:rsidRDefault="00364B03">
      <w:pPr>
        <w:pStyle w:val="Abbildungsverzeichnis"/>
        <w:tabs>
          <w:tab w:val="right" w:leader="dot" w:pos="9062"/>
        </w:tabs>
        <w:rPr>
          <w:rFonts w:eastAsiaTheme="minorEastAsia"/>
          <w:noProof/>
          <w:lang w:eastAsia="de-DE"/>
        </w:rPr>
      </w:pPr>
      <w:hyperlink w:anchor="_Toc531942232" w:history="1">
        <w:r w:rsidRPr="00F867DF">
          <w:rPr>
            <w:rStyle w:val="Hyperlink"/>
            <w:noProof/>
          </w:rPr>
          <w:t>Abbildung 7: Segger Link zur Anbindung des JTAG-Interfaces</w:t>
        </w:r>
        <w:r>
          <w:rPr>
            <w:noProof/>
            <w:webHidden/>
          </w:rPr>
          <w:tab/>
        </w:r>
        <w:r>
          <w:rPr>
            <w:noProof/>
            <w:webHidden/>
          </w:rPr>
          <w:fldChar w:fldCharType="begin"/>
        </w:r>
        <w:r>
          <w:rPr>
            <w:noProof/>
            <w:webHidden/>
          </w:rPr>
          <w:instrText xml:space="preserve"> PAGEREF _Toc531942232 \h </w:instrText>
        </w:r>
        <w:r>
          <w:rPr>
            <w:noProof/>
            <w:webHidden/>
          </w:rPr>
        </w:r>
        <w:r>
          <w:rPr>
            <w:noProof/>
            <w:webHidden/>
          </w:rPr>
          <w:fldChar w:fldCharType="separate"/>
        </w:r>
        <w:r>
          <w:rPr>
            <w:noProof/>
            <w:webHidden/>
          </w:rPr>
          <w:t>7</w:t>
        </w:r>
        <w:r>
          <w:rPr>
            <w:noProof/>
            <w:webHidden/>
          </w:rPr>
          <w:fldChar w:fldCharType="end"/>
        </w:r>
      </w:hyperlink>
    </w:p>
    <w:p w:rsidR="00364B03" w:rsidRDefault="00364B03">
      <w:pPr>
        <w:pStyle w:val="Abbildungsverzeichnis"/>
        <w:tabs>
          <w:tab w:val="right" w:leader="dot" w:pos="9062"/>
        </w:tabs>
        <w:rPr>
          <w:rFonts w:eastAsiaTheme="minorEastAsia"/>
          <w:noProof/>
          <w:lang w:eastAsia="de-DE"/>
        </w:rPr>
      </w:pPr>
      <w:hyperlink w:anchor="_Toc531942233" w:history="1">
        <w:r w:rsidRPr="00F867DF">
          <w:rPr>
            <w:rStyle w:val="Hyperlink"/>
            <w:noProof/>
          </w:rPr>
          <w:t>Abbildung 8: Für das CAN-Interface sind verschiedene Transceiver wählbar</w:t>
        </w:r>
        <w:r>
          <w:rPr>
            <w:noProof/>
            <w:webHidden/>
          </w:rPr>
          <w:tab/>
        </w:r>
        <w:r>
          <w:rPr>
            <w:noProof/>
            <w:webHidden/>
          </w:rPr>
          <w:fldChar w:fldCharType="begin"/>
        </w:r>
        <w:r>
          <w:rPr>
            <w:noProof/>
            <w:webHidden/>
          </w:rPr>
          <w:instrText xml:space="preserve"> PAGEREF _Toc531942233 \h </w:instrText>
        </w:r>
        <w:r>
          <w:rPr>
            <w:noProof/>
            <w:webHidden/>
          </w:rPr>
        </w:r>
        <w:r>
          <w:rPr>
            <w:noProof/>
            <w:webHidden/>
          </w:rPr>
          <w:fldChar w:fldCharType="separate"/>
        </w:r>
        <w:r>
          <w:rPr>
            <w:noProof/>
            <w:webHidden/>
          </w:rPr>
          <w:t>8</w:t>
        </w:r>
        <w:r>
          <w:rPr>
            <w:noProof/>
            <w:webHidden/>
          </w:rPr>
          <w:fldChar w:fldCharType="end"/>
        </w:r>
      </w:hyperlink>
    </w:p>
    <w:p w:rsidR="00364B03" w:rsidRDefault="00364B03">
      <w:pPr>
        <w:pStyle w:val="Abbildungsverzeichnis"/>
        <w:tabs>
          <w:tab w:val="right" w:leader="dot" w:pos="9062"/>
        </w:tabs>
        <w:rPr>
          <w:rFonts w:eastAsiaTheme="minorEastAsia"/>
          <w:noProof/>
          <w:lang w:eastAsia="de-DE"/>
        </w:rPr>
      </w:pPr>
      <w:hyperlink w:anchor="_Toc531942234" w:history="1">
        <w:r w:rsidRPr="00F867DF">
          <w:rPr>
            <w:rStyle w:val="Hyperlink"/>
            <w:noProof/>
          </w:rPr>
          <w:t>Abbildung 9: DIP-Switch zur Einstellung der CAN-ID</w:t>
        </w:r>
        <w:r>
          <w:rPr>
            <w:noProof/>
            <w:webHidden/>
          </w:rPr>
          <w:tab/>
        </w:r>
        <w:r>
          <w:rPr>
            <w:noProof/>
            <w:webHidden/>
          </w:rPr>
          <w:fldChar w:fldCharType="begin"/>
        </w:r>
        <w:r>
          <w:rPr>
            <w:noProof/>
            <w:webHidden/>
          </w:rPr>
          <w:instrText xml:space="preserve"> PAGEREF _Toc531942234 \h </w:instrText>
        </w:r>
        <w:r>
          <w:rPr>
            <w:noProof/>
            <w:webHidden/>
          </w:rPr>
        </w:r>
        <w:r>
          <w:rPr>
            <w:noProof/>
            <w:webHidden/>
          </w:rPr>
          <w:fldChar w:fldCharType="separate"/>
        </w:r>
        <w:r>
          <w:rPr>
            <w:noProof/>
            <w:webHidden/>
          </w:rPr>
          <w:t>8</w:t>
        </w:r>
        <w:r>
          <w:rPr>
            <w:noProof/>
            <w:webHidden/>
          </w:rPr>
          <w:fldChar w:fldCharType="end"/>
        </w:r>
      </w:hyperlink>
    </w:p>
    <w:p w:rsidR="00364B03" w:rsidRDefault="00364B03">
      <w:pPr>
        <w:pStyle w:val="Abbildungsverzeichnis"/>
        <w:tabs>
          <w:tab w:val="right" w:leader="dot" w:pos="9062"/>
        </w:tabs>
        <w:rPr>
          <w:rFonts w:eastAsiaTheme="minorEastAsia"/>
          <w:noProof/>
          <w:lang w:eastAsia="de-DE"/>
        </w:rPr>
      </w:pPr>
      <w:hyperlink w:anchor="_Toc531942235" w:history="1">
        <w:r w:rsidRPr="00F867DF">
          <w:rPr>
            <w:rStyle w:val="Hyperlink"/>
            <w:noProof/>
          </w:rPr>
          <w:t>Abbildung 10: Anbindung an die Schraubklemmen des Gehäuses</w:t>
        </w:r>
        <w:r>
          <w:rPr>
            <w:noProof/>
            <w:webHidden/>
          </w:rPr>
          <w:tab/>
        </w:r>
        <w:r>
          <w:rPr>
            <w:noProof/>
            <w:webHidden/>
          </w:rPr>
          <w:fldChar w:fldCharType="begin"/>
        </w:r>
        <w:r>
          <w:rPr>
            <w:noProof/>
            <w:webHidden/>
          </w:rPr>
          <w:instrText xml:space="preserve"> PAGEREF _Toc531942235 \h </w:instrText>
        </w:r>
        <w:r>
          <w:rPr>
            <w:noProof/>
            <w:webHidden/>
          </w:rPr>
        </w:r>
        <w:r>
          <w:rPr>
            <w:noProof/>
            <w:webHidden/>
          </w:rPr>
          <w:fldChar w:fldCharType="separate"/>
        </w:r>
        <w:r>
          <w:rPr>
            <w:noProof/>
            <w:webHidden/>
          </w:rPr>
          <w:t>9</w:t>
        </w:r>
        <w:r>
          <w:rPr>
            <w:noProof/>
            <w:webHidden/>
          </w:rPr>
          <w:fldChar w:fldCharType="end"/>
        </w:r>
      </w:hyperlink>
    </w:p>
    <w:p w:rsidR="00364B03" w:rsidRDefault="00364B03">
      <w:pPr>
        <w:pStyle w:val="Abbildungsverzeichnis"/>
        <w:tabs>
          <w:tab w:val="right" w:leader="dot" w:pos="9062"/>
        </w:tabs>
        <w:rPr>
          <w:rFonts w:eastAsiaTheme="minorEastAsia"/>
          <w:noProof/>
          <w:lang w:eastAsia="de-DE"/>
        </w:rPr>
      </w:pPr>
      <w:hyperlink w:anchor="_Toc531942236" w:history="1">
        <w:r w:rsidRPr="00F867DF">
          <w:rPr>
            <w:rStyle w:val="Hyperlink"/>
            <w:noProof/>
          </w:rPr>
          <w:t>Abbildung 11: BacksideBus für einfache Anbindung an andere Hutschienenmodule</w:t>
        </w:r>
        <w:r>
          <w:rPr>
            <w:noProof/>
            <w:webHidden/>
          </w:rPr>
          <w:tab/>
        </w:r>
        <w:r>
          <w:rPr>
            <w:noProof/>
            <w:webHidden/>
          </w:rPr>
          <w:fldChar w:fldCharType="begin"/>
        </w:r>
        <w:r>
          <w:rPr>
            <w:noProof/>
            <w:webHidden/>
          </w:rPr>
          <w:instrText xml:space="preserve"> PAGEREF _Toc531942236 \h </w:instrText>
        </w:r>
        <w:r>
          <w:rPr>
            <w:noProof/>
            <w:webHidden/>
          </w:rPr>
        </w:r>
        <w:r>
          <w:rPr>
            <w:noProof/>
            <w:webHidden/>
          </w:rPr>
          <w:fldChar w:fldCharType="separate"/>
        </w:r>
        <w:r>
          <w:rPr>
            <w:noProof/>
            <w:webHidden/>
          </w:rPr>
          <w:t>10</w:t>
        </w:r>
        <w:r>
          <w:rPr>
            <w:noProof/>
            <w:webHidden/>
          </w:rPr>
          <w:fldChar w:fldCharType="end"/>
        </w:r>
      </w:hyperlink>
    </w:p>
    <w:p w:rsidR="00364B03" w:rsidRDefault="00364B03">
      <w:pPr>
        <w:pStyle w:val="Abbildungsverzeichnis"/>
        <w:tabs>
          <w:tab w:val="right" w:leader="dot" w:pos="9062"/>
        </w:tabs>
        <w:rPr>
          <w:rFonts w:eastAsiaTheme="minorEastAsia"/>
          <w:noProof/>
          <w:lang w:eastAsia="de-DE"/>
        </w:rPr>
      </w:pPr>
      <w:hyperlink w:anchor="_Toc531942237" w:history="1">
        <w:r w:rsidRPr="00F867DF">
          <w:rPr>
            <w:rStyle w:val="Hyperlink"/>
            <w:noProof/>
          </w:rPr>
          <w:t>Abbildung 12: Temperatursensor MAX31865</w:t>
        </w:r>
        <w:r>
          <w:rPr>
            <w:noProof/>
            <w:webHidden/>
          </w:rPr>
          <w:tab/>
        </w:r>
        <w:r>
          <w:rPr>
            <w:noProof/>
            <w:webHidden/>
          </w:rPr>
          <w:fldChar w:fldCharType="begin"/>
        </w:r>
        <w:r>
          <w:rPr>
            <w:noProof/>
            <w:webHidden/>
          </w:rPr>
          <w:instrText xml:space="preserve"> PAGEREF _Toc531942237 \h </w:instrText>
        </w:r>
        <w:r>
          <w:rPr>
            <w:noProof/>
            <w:webHidden/>
          </w:rPr>
        </w:r>
        <w:r>
          <w:rPr>
            <w:noProof/>
            <w:webHidden/>
          </w:rPr>
          <w:fldChar w:fldCharType="separate"/>
        </w:r>
        <w:r>
          <w:rPr>
            <w:noProof/>
            <w:webHidden/>
          </w:rPr>
          <w:t>10</w:t>
        </w:r>
        <w:r>
          <w:rPr>
            <w:noProof/>
            <w:webHidden/>
          </w:rPr>
          <w:fldChar w:fldCharType="end"/>
        </w:r>
      </w:hyperlink>
    </w:p>
    <w:p w:rsidR="00364B03" w:rsidRDefault="00364B03" w:rsidP="008C2D3C">
      <w:r>
        <w:fldChar w:fldCharType="end"/>
      </w:r>
    </w:p>
    <w:p w:rsidR="00364B03" w:rsidRDefault="00364B03" w:rsidP="00364B03">
      <w:r>
        <w:br w:type="page"/>
      </w:r>
      <w:bookmarkStart w:id="0" w:name="_GoBack"/>
      <w:bookmarkEnd w:id="0"/>
    </w:p>
    <w:p w:rsidR="002C04E7" w:rsidRDefault="002C04E7" w:rsidP="008C2D3C"/>
    <w:p w:rsidR="002C04E7" w:rsidRDefault="002C04E7" w:rsidP="002C04E7">
      <w:pPr>
        <w:pStyle w:val="berschrift1"/>
      </w:pPr>
      <w:bookmarkStart w:id="1" w:name="_Toc531942281"/>
      <w:r>
        <w:t>Aufgabenstellung</w:t>
      </w:r>
      <w:bookmarkEnd w:id="1"/>
    </w:p>
    <w:p w:rsidR="002C04E7" w:rsidRDefault="002C04E7" w:rsidP="002C04E7"/>
    <w:p w:rsidR="0088411A" w:rsidRPr="002C04E7" w:rsidRDefault="002C04E7" w:rsidP="00283A6A">
      <w:pPr>
        <w:spacing w:line="360" w:lineRule="auto"/>
        <w:jc w:val="both"/>
      </w:pPr>
      <w:r>
        <w:t xml:space="preserve">Ziel dieser Projektarbeit </w:t>
      </w:r>
      <w:r w:rsidR="0088411A">
        <w:t xml:space="preserve">im Rahmen des Faches „Vertiefung Microcomputertechnik Bachelor“ </w:t>
      </w:r>
      <w:r>
        <w:t>ist das Design eines Solarreglers in Form eines DIN-Hutschienenmoduls. Dieses Modul soll über ein Relais verfügen um eine Pumpe direkt</w:t>
      </w:r>
      <w:r w:rsidR="0088411A">
        <w:t xml:space="preserve"> bis 185W / 370W, beziehungsweise indirekt über ein Leistungsschütz anzusteuern. Die Temperaturen zweier bis maximal dreier verschiedener Stellen sollen über unabhängige PT100/PT1000 Temperaturfühler zu erfassen sein. In Software wird die Logik der Regelung implementiert, deren Parameter über die CAN-Schnittstelle des Moduls modifizierbar sein sollen.</w:t>
      </w:r>
      <w:r w:rsidR="001633E7">
        <w:t xml:space="preserve"> </w:t>
      </w:r>
      <w:r w:rsidR="0088411A">
        <w:t xml:space="preserve">Hierfür steht als Entwicklungsgrundlage das Grundgerüst einer Platine im Formfaktor des Hutschienenmoduls aus früheren Projekten zur Verfügung, auf welchem bereits ein Netzteil, der steuernde Mikroprozessor mitsamt CAN- und I2C-Schnittstellen, die JTAG-Schnittstelle, eine Status-LED und ein </w:t>
      </w:r>
      <w:proofErr w:type="spellStart"/>
      <w:r w:rsidR="0088411A">
        <w:t>Reset</w:t>
      </w:r>
      <w:proofErr w:type="spellEnd"/>
      <w:r w:rsidR="0088411A">
        <w:t>-Taster implementiert waren.</w:t>
      </w:r>
      <w:r w:rsidR="002E42AD" w:rsidRPr="002E42AD">
        <w:rPr>
          <w:noProof/>
          <w:lang w:eastAsia="de-DE"/>
        </w:rPr>
        <w:t xml:space="preserve"> </w:t>
      </w:r>
    </w:p>
    <w:p w:rsidR="001633E7" w:rsidRDefault="00283A6A" w:rsidP="002F72C1">
      <w:pPr>
        <w:ind w:left="360"/>
        <w:jc w:val="center"/>
      </w:pPr>
      <w:r>
        <w:rPr>
          <w:noProof/>
          <w:lang w:eastAsia="de-DE"/>
        </w:rPr>
        <w:drawing>
          <wp:inline distT="0" distB="0" distL="0" distR="0">
            <wp:extent cx="5389108" cy="5076825"/>
            <wp:effectExtent l="0" t="0" r="2540" b="0"/>
            <wp:docPr id="1" name="Grafik 1" descr="Blockschalt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lockschaltbild"/>
                    <pic:cNvPicPr>
                      <a:picLocks noChangeAspect="1" noChangeArrowheads="1"/>
                    </pic:cNvPicPr>
                  </pic:nvPicPr>
                  <pic:blipFill>
                    <a:blip r:embed="rId6">
                      <a:extLst>
                        <a:ext uri="{28A0092B-C50C-407E-A947-70E740481C1C}">
                          <a14:useLocalDpi xmlns:a14="http://schemas.microsoft.com/office/drawing/2010/main" val="0"/>
                        </a:ext>
                      </a:extLst>
                    </a:blip>
                    <a:srcRect t="3128" b="3191"/>
                    <a:stretch>
                      <a:fillRect/>
                    </a:stretch>
                  </pic:blipFill>
                  <pic:spPr bwMode="auto">
                    <a:xfrm>
                      <a:off x="0" y="0"/>
                      <a:ext cx="5394234" cy="5081654"/>
                    </a:xfrm>
                    <a:prstGeom prst="rect">
                      <a:avLst/>
                    </a:prstGeom>
                    <a:noFill/>
                    <a:ln>
                      <a:noFill/>
                    </a:ln>
                  </pic:spPr>
                </pic:pic>
              </a:graphicData>
            </a:graphic>
          </wp:inline>
        </w:drawing>
      </w:r>
    </w:p>
    <w:p w:rsidR="00DC32E2" w:rsidRDefault="001633E7" w:rsidP="002F72C1">
      <w:pPr>
        <w:pStyle w:val="Beschriftung"/>
        <w:jc w:val="center"/>
      </w:pPr>
      <w:bookmarkStart w:id="2" w:name="_Toc531942226"/>
      <w:r>
        <w:t xml:space="preserve">Abbildung </w:t>
      </w:r>
      <w:r w:rsidR="0020471F">
        <w:rPr>
          <w:noProof/>
        </w:rPr>
        <w:fldChar w:fldCharType="begin"/>
      </w:r>
      <w:r w:rsidR="0020471F">
        <w:rPr>
          <w:noProof/>
        </w:rPr>
        <w:instrText xml:space="preserve"> SEQ Abbildung \* ARABIC </w:instrText>
      </w:r>
      <w:r w:rsidR="0020471F">
        <w:rPr>
          <w:noProof/>
        </w:rPr>
        <w:fldChar w:fldCharType="separate"/>
      </w:r>
      <w:r w:rsidR="00835B47">
        <w:rPr>
          <w:noProof/>
        </w:rPr>
        <w:t>1</w:t>
      </w:r>
      <w:r w:rsidR="0020471F">
        <w:rPr>
          <w:noProof/>
        </w:rPr>
        <w:fldChar w:fldCharType="end"/>
      </w:r>
      <w:r>
        <w:t>: Blockschaltbild Solarregler</w:t>
      </w:r>
      <w:bookmarkEnd w:id="2"/>
    </w:p>
    <w:p w:rsidR="001633E7" w:rsidRDefault="001633E7" w:rsidP="00283A6A">
      <w:pPr>
        <w:pStyle w:val="berschrift1"/>
      </w:pPr>
      <w:bookmarkStart w:id="3" w:name="_Toc531942282"/>
      <w:r>
        <w:t>Beschreibung der Hardware</w:t>
      </w:r>
      <w:bookmarkEnd w:id="3"/>
    </w:p>
    <w:p w:rsidR="001633E7" w:rsidRDefault="001633E7" w:rsidP="00283A6A">
      <w:pPr>
        <w:spacing w:line="360" w:lineRule="auto"/>
      </w:pPr>
      <w:r>
        <w:t>Im Folgenden werden die während des Projekts entstandenen und modifizierten Stromlaufpläne kurz erläutert. Diese wurden in EAGLE 7.70 erstellt.</w:t>
      </w:r>
    </w:p>
    <w:p w:rsidR="001633E7" w:rsidRDefault="001633E7" w:rsidP="003F2876">
      <w:pPr>
        <w:pStyle w:val="berschrift2"/>
      </w:pPr>
      <w:bookmarkStart w:id="4" w:name="_Toc531942283"/>
      <w:r>
        <w:t>Spannungsversorgung</w:t>
      </w:r>
      <w:bookmarkEnd w:id="4"/>
    </w:p>
    <w:p w:rsidR="00283A6A" w:rsidRDefault="001633E7" w:rsidP="00283A6A">
      <w:pPr>
        <w:keepNext/>
        <w:spacing w:line="360" w:lineRule="auto"/>
        <w:jc w:val="both"/>
      </w:pPr>
      <w:r>
        <w:t xml:space="preserve">Die Spannungsversorgung des Hutschienenmoduls ist in 2 Einheiten geteilt. Auf der Primärseite bei 24V DC ist das Modul mit der Diode D3-1 gegen </w:t>
      </w:r>
      <w:proofErr w:type="spellStart"/>
      <w:r>
        <w:t>Verpolung</w:t>
      </w:r>
      <w:proofErr w:type="spellEnd"/>
      <w:r>
        <w:t xml:space="preserve"> geschützt.</w:t>
      </w:r>
      <w:r w:rsidR="003F2876">
        <w:t xml:space="preserve"> Die Primärseite kann entweder mit einer Kleingeräteschmelzsicherung oder einer selbstrückstellenden SMD Sicherung (F3-1/F3-2) geschützt werden. Gegen Überspannungen ist der Solarregler mit drei Varistoren (VAR3-1, VAR3-2, VAR3-3) und aufgrund deren Trägheit mit der </w:t>
      </w:r>
      <w:proofErr w:type="spellStart"/>
      <w:r w:rsidR="003F2876">
        <w:t>Suppressordiode</w:t>
      </w:r>
      <w:proofErr w:type="spellEnd"/>
      <w:r w:rsidR="003F2876">
        <w:t xml:space="preserve"> D3-2 gesichert. Der Schaltregler IC3-1 Trennt Primär- und Sekundärseite galvanisch und erzeugt eine Spannung von 5 Volt, welche noch wegen der Restwelligkeit, welche Schaltreglern typischerweise noch zu eigen ist, durch einen Low Dropout Linearregler auf 3.3V gebracht werden. Für den Betriebsfall des </w:t>
      </w:r>
      <w:proofErr w:type="spellStart"/>
      <w:r w:rsidR="003F2876">
        <w:t>Flashens</w:t>
      </w:r>
      <w:proofErr w:type="spellEnd"/>
      <w:r w:rsidR="003F2876">
        <w:t xml:space="preserve"> des </w:t>
      </w:r>
      <w:proofErr w:type="spellStart"/>
      <w:r w:rsidR="003F2876">
        <w:t>Microcontrollers</w:t>
      </w:r>
      <w:proofErr w:type="spellEnd"/>
      <w:r w:rsidR="00283A6A">
        <w:t xml:space="preserve"> </w:t>
      </w:r>
      <w:r w:rsidR="003F2876">
        <w:t>ist der Jumper JP3-1 in der Lage, den Controller über die Versorgungsspannung des JTAG-Links zu speisen.</w:t>
      </w:r>
    </w:p>
    <w:p w:rsidR="001633E7" w:rsidRDefault="00283A6A" w:rsidP="002F72C1">
      <w:pPr>
        <w:keepNext/>
        <w:spacing w:line="360" w:lineRule="auto"/>
        <w:jc w:val="center"/>
      </w:pPr>
      <w:r>
        <w:rPr>
          <w:noProof/>
          <w:lang w:eastAsia="de-DE"/>
        </w:rPr>
        <w:drawing>
          <wp:inline distT="0" distB="0" distL="0" distR="0" wp14:anchorId="2461D806" wp14:editId="58A936D2">
            <wp:extent cx="4681759" cy="4162425"/>
            <wp:effectExtent l="0" t="0" r="5080" b="0"/>
            <wp:docPr id="2" name="Grafik 2" descr="Spannungsversorg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annungsversorgu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2616" cy="4172078"/>
                    </a:xfrm>
                    <a:prstGeom prst="rect">
                      <a:avLst/>
                    </a:prstGeom>
                    <a:noFill/>
                    <a:ln>
                      <a:noFill/>
                    </a:ln>
                  </pic:spPr>
                </pic:pic>
              </a:graphicData>
            </a:graphic>
          </wp:inline>
        </w:drawing>
      </w:r>
    </w:p>
    <w:p w:rsidR="001633E7" w:rsidRDefault="001633E7" w:rsidP="002F72C1">
      <w:pPr>
        <w:pStyle w:val="Beschriftung"/>
        <w:jc w:val="center"/>
      </w:pPr>
      <w:bookmarkStart w:id="5" w:name="_Toc531942227"/>
      <w:r>
        <w:t xml:space="preserve">Abbildung </w:t>
      </w:r>
      <w:r w:rsidR="0020471F">
        <w:rPr>
          <w:noProof/>
        </w:rPr>
        <w:fldChar w:fldCharType="begin"/>
      </w:r>
      <w:r w:rsidR="0020471F">
        <w:rPr>
          <w:noProof/>
        </w:rPr>
        <w:instrText xml:space="preserve"> SEQ Abbildung \* ARABIC </w:instrText>
      </w:r>
      <w:r w:rsidR="0020471F">
        <w:rPr>
          <w:noProof/>
        </w:rPr>
        <w:fldChar w:fldCharType="separate"/>
      </w:r>
      <w:r w:rsidR="00835B47">
        <w:rPr>
          <w:noProof/>
        </w:rPr>
        <w:t>2</w:t>
      </w:r>
      <w:r w:rsidR="0020471F">
        <w:rPr>
          <w:noProof/>
        </w:rPr>
        <w:fldChar w:fldCharType="end"/>
      </w:r>
      <w:r>
        <w:t>:Spannungsversorgung des HS-Moduls</w:t>
      </w:r>
      <w:bookmarkEnd w:id="5"/>
    </w:p>
    <w:p w:rsidR="003B0CF7" w:rsidRDefault="003B0CF7" w:rsidP="003B0CF7"/>
    <w:p w:rsidR="003B0CF7" w:rsidRDefault="003B0CF7" w:rsidP="00EC085B">
      <w:pPr>
        <w:pStyle w:val="berschrift2"/>
        <w:jc w:val="both"/>
      </w:pPr>
      <w:bookmarkStart w:id="6" w:name="_Toc531942284"/>
      <w:proofErr w:type="spellStart"/>
      <w:r>
        <w:t>Microcontroller</w:t>
      </w:r>
      <w:bookmarkEnd w:id="6"/>
      <w:proofErr w:type="spellEnd"/>
    </w:p>
    <w:p w:rsidR="00EC085B" w:rsidRDefault="003B0CF7" w:rsidP="00EC085B">
      <w:pPr>
        <w:keepNext/>
        <w:jc w:val="both"/>
      </w:pPr>
      <w:r>
        <w:t xml:space="preserve">Eingesetzt wird der </w:t>
      </w:r>
      <w:proofErr w:type="spellStart"/>
      <w:r>
        <w:t>Microcontroller</w:t>
      </w:r>
      <w:proofErr w:type="spellEnd"/>
      <w:r>
        <w:t xml:space="preserve"> STM32F105RBT6 von ST </w:t>
      </w:r>
      <w:proofErr w:type="spellStart"/>
      <w:r>
        <w:t>Microelectronics</w:t>
      </w:r>
      <w:proofErr w:type="spellEnd"/>
      <w:r>
        <w:t>.</w:t>
      </w:r>
    </w:p>
    <w:p w:rsidR="003B0CF7" w:rsidRDefault="00283A6A" w:rsidP="00283A6A">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427.5pt;height:377.25pt">
            <v:imagedata r:id="rId8" o:title="Microcontroller"/>
          </v:shape>
        </w:pict>
      </w:r>
    </w:p>
    <w:p w:rsidR="003B0CF7" w:rsidRDefault="003B0CF7" w:rsidP="002F72C1">
      <w:pPr>
        <w:pStyle w:val="Beschriftung"/>
        <w:jc w:val="center"/>
      </w:pPr>
      <w:bookmarkStart w:id="7" w:name="_Toc531942228"/>
      <w:r>
        <w:t xml:space="preserve">Abbildung </w:t>
      </w:r>
      <w:r w:rsidR="0020471F">
        <w:rPr>
          <w:noProof/>
        </w:rPr>
        <w:fldChar w:fldCharType="begin"/>
      </w:r>
      <w:r w:rsidR="0020471F">
        <w:rPr>
          <w:noProof/>
        </w:rPr>
        <w:instrText xml:space="preserve"> SEQ Abbildung \* ARABIC </w:instrText>
      </w:r>
      <w:r w:rsidR="0020471F">
        <w:rPr>
          <w:noProof/>
        </w:rPr>
        <w:fldChar w:fldCharType="separate"/>
      </w:r>
      <w:r w:rsidR="00835B47">
        <w:rPr>
          <w:noProof/>
        </w:rPr>
        <w:t>3</w:t>
      </w:r>
      <w:r w:rsidR="0020471F">
        <w:rPr>
          <w:noProof/>
        </w:rPr>
        <w:fldChar w:fldCharType="end"/>
      </w:r>
      <w:r>
        <w:t xml:space="preserve">: Grundlegende Beschaltung des </w:t>
      </w:r>
      <w:proofErr w:type="spellStart"/>
      <w:r>
        <w:t>Microcontrollers</w:t>
      </w:r>
      <w:proofErr w:type="spellEnd"/>
      <w:r>
        <w:t xml:space="preserve"> STM32F105RBT6</w:t>
      </w:r>
      <w:bookmarkEnd w:id="7"/>
    </w:p>
    <w:p w:rsidR="002E42AD" w:rsidRDefault="00EC085B" w:rsidP="00283A6A">
      <w:pPr>
        <w:spacing w:line="360" w:lineRule="auto"/>
        <w:jc w:val="both"/>
        <w:rPr>
          <w:noProof/>
          <w:lang w:eastAsia="de-DE"/>
        </w:rPr>
      </w:pPr>
      <w:r>
        <w:t xml:space="preserve">Dieser wird unter Verwendung von Abblockkondensatoren an seinen jeweiligen VDD und VSS Pins an 3.3V und </w:t>
      </w:r>
      <w:proofErr w:type="spellStart"/>
      <w:r>
        <w:t>Ground</w:t>
      </w:r>
      <w:proofErr w:type="spellEnd"/>
      <w:r>
        <w:t xml:space="preserve"> angeschlossen. Über den entprellten Drucktaster S1-1 kann ein </w:t>
      </w:r>
      <w:proofErr w:type="spellStart"/>
      <w:r>
        <w:t>Reset</w:t>
      </w:r>
      <w:proofErr w:type="spellEnd"/>
      <w:r>
        <w:t xml:space="preserve"> am </w:t>
      </w:r>
      <w:proofErr w:type="spellStart"/>
      <w:r>
        <w:t>Microcontroller</w:t>
      </w:r>
      <w:proofErr w:type="spellEnd"/>
      <w:r>
        <w:t xml:space="preserve"> ausgelöste werden. Zur Ableitung seines Systemtaktes wird der Controller mit einem 8 MHz Quarz und einem 32.769kHz Quarz für </w:t>
      </w:r>
      <w:proofErr w:type="spellStart"/>
      <w:r>
        <w:t>für</w:t>
      </w:r>
      <w:proofErr w:type="spellEnd"/>
      <w:r>
        <w:t xml:space="preserve"> die RTC Funktionalitäten beschalten. Zusätzlich muss noch der ADC des Controllers mit Spannung versorgt werden.</w:t>
      </w:r>
      <w:r w:rsidR="002E42AD" w:rsidRPr="002E42AD">
        <w:rPr>
          <w:noProof/>
          <w:lang w:eastAsia="de-DE"/>
        </w:rPr>
        <w:t xml:space="preserve"> </w:t>
      </w:r>
    </w:p>
    <w:p w:rsidR="002E42AD" w:rsidRDefault="002E42AD" w:rsidP="002E42AD">
      <w:pPr>
        <w:keepNext/>
        <w:spacing w:line="360" w:lineRule="auto"/>
        <w:jc w:val="both"/>
      </w:pPr>
      <w:r>
        <w:rPr>
          <w:noProof/>
          <w:lang w:eastAsia="de-DE"/>
        </w:rPr>
        <w:drawing>
          <wp:inline distT="0" distB="0" distL="0" distR="0" wp14:anchorId="43B36440" wp14:editId="5419CE3B">
            <wp:extent cx="5753100" cy="4714875"/>
            <wp:effectExtent l="0" t="0" r="0" b="9525"/>
            <wp:docPr id="3" name="Grafik 3" descr="G:\VMC\DOKU Sammlung\GP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VMC\DOKU Sammlung\GP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714875"/>
                    </a:xfrm>
                    <a:prstGeom prst="rect">
                      <a:avLst/>
                    </a:prstGeom>
                    <a:noFill/>
                    <a:ln>
                      <a:noFill/>
                    </a:ln>
                  </pic:spPr>
                </pic:pic>
              </a:graphicData>
            </a:graphic>
          </wp:inline>
        </w:drawing>
      </w:r>
    </w:p>
    <w:p w:rsidR="00EC085B" w:rsidRDefault="002E42AD" w:rsidP="002E42AD">
      <w:pPr>
        <w:pStyle w:val="Beschriftung"/>
        <w:jc w:val="both"/>
      </w:pPr>
      <w:bookmarkStart w:id="8" w:name="_Toc531942229"/>
      <w:r>
        <w:t xml:space="preserve">Abbildung </w:t>
      </w:r>
      <w:fldSimple w:instr=" SEQ Abbildung \* ARABIC ">
        <w:r w:rsidR="00835B47">
          <w:rPr>
            <w:noProof/>
          </w:rPr>
          <w:t>4</w:t>
        </w:r>
      </w:fldSimple>
      <w:r>
        <w:t>: Beschaltung der GPIOs des Controllers</w:t>
      </w:r>
      <w:bookmarkEnd w:id="8"/>
    </w:p>
    <w:p w:rsidR="009A24E2" w:rsidRDefault="009A24E2" w:rsidP="009A24E2"/>
    <w:p w:rsidR="009A24E2" w:rsidRDefault="009A24E2" w:rsidP="009A24E2">
      <w:pPr>
        <w:pStyle w:val="berschrift2"/>
      </w:pPr>
      <w:bookmarkStart w:id="9" w:name="_Toc531942285"/>
      <w:r>
        <w:t>Kommunikationsinterfaces</w:t>
      </w:r>
      <w:bookmarkEnd w:id="9"/>
    </w:p>
    <w:p w:rsidR="009A24E2" w:rsidRDefault="009A24E2" w:rsidP="009A24E2">
      <w:pPr>
        <w:spacing w:line="360" w:lineRule="auto"/>
      </w:pPr>
      <w:r>
        <w:t>Zur Verbindung des Controllers mit den Temperatursensoren wird die SPI Schnittstelle 2 genutzt. Um auf das Hutschienenmodul zugreifen zu können sind eine CAN-Schnittstelle und eine I2C-Schnittstelle in der Hardware vorgesehen. Außerdem wurde ein Header für eine UART Verbindung in das Design einbezogen.</w:t>
      </w:r>
    </w:p>
    <w:p w:rsidR="009A24E2" w:rsidRDefault="009A24E2" w:rsidP="009A24E2">
      <w:pPr>
        <w:pStyle w:val="berschrift3"/>
      </w:pPr>
      <w:bookmarkStart w:id="10" w:name="_Toc531942286"/>
      <w:r>
        <w:t>I2C-Interface</w:t>
      </w:r>
      <w:bookmarkEnd w:id="10"/>
    </w:p>
    <w:p w:rsidR="009A24E2" w:rsidRDefault="009A24E2" w:rsidP="009A24E2">
      <w:pPr>
        <w:keepNext/>
        <w:jc w:val="center"/>
      </w:pPr>
      <w:r>
        <w:rPr>
          <w:noProof/>
          <w:lang w:eastAsia="de-DE"/>
        </w:rPr>
        <w:drawing>
          <wp:inline distT="0" distB="0" distL="0" distR="0">
            <wp:extent cx="3390900" cy="1784685"/>
            <wp:effectExtent l="0" t="0" r="0" b="6350"/>
            <wp:docPr id="4" name="Grafik 4" descr="G:\VMC\DOKU Sammlung\I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VMC\DOKU Sammlung\I2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1716" cy="1795641"/>
                    </a:xfrm>
                    <a:prstGeom prst="rect">
                      <a:avLst/>
                    </a:prstGeom>
                    <a:noFill/>
                    <a:ln>
                      <a:noFill/>
                    </a:ln>
                  </pic:spPr>
                </pic:pic>
              </a:graphicData>
            </a:graphic>
          </wp:inline>
        </w:drawing>
      </w:r>
    </w:p>
    <w:p w:rsidR="009A24E2" w:rsidRDefault="009A24E2" w:rsidP="009A24E2">
      <w:pPr>
        <w:pStyle w:val="Beschriftung"/>
        <w:jc w:val="center"/>
      </w:pPr>
      <w:bookmarkStart w:id="11" w:name="_Toc531942230"/>
      <w:r>
        <w:t xml:space="preserve">Abbildung </w:t>
      </w:r>
      <w:fldSimple w:instr=" SEQ Abbildung \* ARABIC ">
        <w:r w:rsidR="00835B47">
          <w:rPr>
            <w:noProof/>
          </w:rPr>
          <w:t>5</w:t>
        </w:r>
      </w:fldSimple>
      <w:r>
        <w:t xml:space="preserve">: Das I2C-Interface wird über ein RTR TVS-Array </w:t>
      </w:r>
      <w:r>
        <w:t xml:space="preserve">IC2-3 </w:t>
      </w:r>
      <w:r>
        <w:t>ESD geschützt</w:t>
      </w:r>
      <w:bookmarkEnd w:id="11"/>
    </w:p>
    <w:p w:rsidR="009A24E2" w:rsidRDefault="009A24E2" w:rsidP="006507D8">
      <w:pPr>
        <w:spacing w:line="360" w:lineRule="auto"/>
      </w:pPr>
      <w:r>
        <w:t xml:space="preserve">Das I2C-Interface des Controllers wird auf den Rückseitenbus des Moduls geführt. Um angemessenen Schutz vor ESD zu gewährleisten, befindet sich ein </w:t>
      </w:r>
      <w:proofErr w:type="spellStart"/>
      <w:r>
        <w:t>Rail-to-Rail</w:t>
      </w:r>
      <w:proofErr w:type="spellEnd"/>
      <w:r>
        <w:t xml:space="preserve"> TVS-Array (IC2-3) im Design, welches Überspannungen auf den Busleitungen gegen GND oder +3V3 ableitet.</w:t>
      </w:r>
    </w:p>
    <w:p w:rsidR="002F72C1" w:rsidRDefault="006507D8" w:rsidP="002F72C1">
      <w:pPr>
        <w:pStyle w:val="berschrift3"/>
      </w:pPr>
      <w:bookmarkStart w:id="12" w:name="_Toc531942287"/>
      <w:r>
        <w:t>UART-Interface</w:t>
      </w:r>
      <w:bookmarkEnd w:id="12"/>
    </w:p>
    <w:p w:rsidR="007705AA" w:rsidRDefault="006507D8" w:rsidP="002F72C1">
      <w:pPr>
        <w:pStyle w:val="KeinLeerraum"/>
      </w:pPr>
      <w:r>
        <w:rPr>
          <w:noProof/>
          <w:lang w:eastAsia="de-DE"/>
        </w:rPr>
        <w:drawing>
          <wp:inline distT="0" distB="0" distL="0" distR="0">
            <wp:extent cx="3857625" cy="2143125"/>
            <wp:effectExtent l="0" t="0" r="9525" b="9525"/>
            <wp:docPr id="5" name="Grafik 5" descr="G:\VMC\DOKU Sammlung\U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VMC\DOKU Sammlung\UART.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32947"/>
                    <a:stretch/>
                  </pic:blipFill>
                  <pic:spPr bwMode="auto">
                    <a:xfrm>
                      <a:off x="0" y="0"/>
                      <a:ext cx="3857625" cy="2143125"/>
                    </a:xfrm>
                    <a:prstGeom prst="rect">
                      <a:avLst/>
                    </a:prstGeom>
                    <a:noFill/>
                    <a:ln>
                      <a:noFill/>
                    </a:ln>
                    <a:extLst>
                      <a:ext uri="{53640926-AAD7-44D8-BBD7-CCE9431645EC}">
                        <a14:shadowObscured xmlns:a14="http://schemas.microsoft.com/office/drawing/2010/main"/>
                      </a:ext>
                    </a:extLst>
                  </pic:spPr>
                </pic:pic>
              </a:graphicData>
            </a:graphic>
          </wp:inline>
        </w:drawing>
      </w:r>
    </w:p>
    <w:p w:rsidR="006507D8" w:rsidRDefault="007705AA" w:rsidP="007705AA">
      <w:pPr>
        <w:pStyle w:val="Beschriftung"/>
        <w:jc w:val="center"/>
      </w:pPr>
      <w:bookmarkStart w:id="13" w:name="_Toc531942231"/>
      <w:r>
        <w:t xml:space="preserve">Abbildung </w:t>
      </w:r>
      <w:fldSimple w:instr=" SEQ Abbildung \* ARABIC ">
        <w:r w:rsidR="00835B47">
          <w:rPr>
            <w:noProof/>
          </w:rPr>
          <w:t>6</w:t>
        </w:r>
      </w:fldSimple>
      <w:r>
        <w:t>: UART Interface ohne zusätzliche Beschaltung</w:t>
      </w:r>
      <w:bookmarkEnd w:id="13"/>
    </w:p>
    <w:p w:rsidR="007705AA" w:rsidRDefault="007705AA" w:rsidP="007705AA">
      <w:pPr>
        <w:spacing w:line="360" w:lineRule="auto"/>
        <w:rPr>
          <w:noProof/>
          <w:lang w:eastAsia="de-DE"/>
        </w:rPr>
      </w:pPr>
      <w:r>
        <w:t xml:space="preserve">Das UART-Interface des Controllers wurde zu Debugging Zwecken auf einen </w:t>
      </w:r>
      <w:proofErr w:type="spellStart"/>
      <w:r>
        <w:t>Pinheader</w:t>
      </w:r>
      <w:proofErr w:type="spellEnd"/>
      <w:r>
        <w:t xml:space="preserve"> geführt. Da diese serielle Schnittstelle jedoch im eigentlichen Betrieb nicht genutzt werden soll, sind weder ein ESD-Schutz noch ein Pegelwandler vorgesehen.</w:t>
      </w:r>
      <w:r w:rsidRPr="007705AA">
        <w:rPr>
          <w:noProof/>
          <w:lang w:eastAsia="de-DE"/>
        </w:rPr>
        <w:t xml:space="preserve"> </w:t>
      </w:r>
    </w:p>
    <w:p w:rsidR="002F72C1" w:rsidRDefault="002F72C1" w:rsidP="002F72C1">
      <w:pPr>
        <w:pStyle w:val="berschrift3"/>
      </w:pPr>
      <w:bookmarkStart w:id="14" w:name="_Toc531942288"/>
      <w:r>
        <w:t>JTAG-Interface</w:t>
      </w:r>
      <w:bookmarkEnd w:id="14"/>
    </w:p>
    <w:p w:rsidR="002F72C1" w:rsidRDefault="002F72C1" w:rsidP="002F72C1">
      <w:pPr>
        <w:keepNext/>
        <w:jc w:val="center"/>
      </w:pPr>
      <w:r>
        <w:rPr>
          <w:noProof/>
          <w:lang w:eastAsia="de-DE"/>
        </w:rPr>
        <w:drawing>
          <wp:inline distT="0" distB="0" distL="0" distR="0">
            <wp:extent cx="5762625" cy="2286000"/>
            <wp:effectExtent l="0" t="0" r="9525" b="0"/>
            <wp:docPr id="8" name="Grafik 8" descr="G:\VMC\DOKU Sammlung\J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VMC\DOKU Sammlung\JTA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2286000"/>
                    </a:xfrm>
                    <a:prstGeom prst="rect">
                      <a:avLst/>
                    </a:prstGeom>
                    <a:noFill/>
                    <a:ln>
                      <a:noFill/>
                    </a:ln>
                  </pic:spPr>
                </pic:pic>
              </a:graphicData>
            </a:graphic>
          </wp:inline>
        </w:drawing>
      </w:r>
    </w:p>
    <w:p w:rsidR="002F72C1" w:rsidRDefault="002F72C1" w:rsidP="002F72C1">
      <w:pPr>
        <w:pStyle w:val="Beschriftung"/>
        <w:jc w:val="center"/>
      </w:pPr>
      <w:bookmarkStart w:id="15" w:name="_Toc531942232"/>
      <w:r>
        <w:t xml:space="preserve">Abbildung </w:t>
      </w:r>
      <w:fldSimple w:instr=" SEQ Abbildung \* ARABIC ">
        <w:r w:rsidR="00835B47">
          <w:rPr>
            <w:noProof/>
          </w:rPr>
          <w:t>7</w:t>
        </w:r>
      </w:fldSimple>
      <w:r>
        <w:t xml:space="preserve">: </w:t>
      </w:r>
      <w:proofErr w:type="spellStart"/>
      <w:r>
        <w:t>Segger</w:t>
      </w:r>
      <w:proofErr w:type="spellEnd"/>
      <w:r>
        <w:t xml:space="preserve"> Link zur Anbindung des JTAG-Interfaces</w:t>
      </w:r>
      <w:bookmarkEnd w:id="15"/>
    </w:p>
    <w:p w:rsidR="002F72C1" w:rsidRPr="002F72C1" w:rsidRDefault="002F72C1" w:rsidP="00E1244E">
      <w:pPr>
        <w:spacing w:line="360" w:lineRule="auto"/>
      </w:pPr>
      <w:r>
        <w:t xml:space="preserve">Zur Programmierung des </w:t>
      </w:r>
      <w:proofErr w:type="spellStart"/>
      <w:r>
        <w:t>Microcontrollers</w:t>
      </w:r>
      <w:proofErr w:type="spellEnd"/>
      <w:r>
        <w:t xml:space="preserve"> wird ein JTAG-Anschluss über einen </w:t>
      </w:r>
      <w:proofErr w:type="spellStart"/>
      <w:r>
        <w:t>Segger</w:t>
      </w:r>
      <w:proofErr w:type="spellEnd"/>
      <w:r>
        <w:t xml:space="preserve"> </w:t>
      </w:r>
      <w:proofErr w:type="spellStart"/>
      <w:r>
        <w:t>JLink</w:t>
      </w:r>
      <w:proofErr w:type="spellEnd"/>
      <w:r>
        <w:t xml:space="preserve"> </w:t>
      </w:r>
      <w:proofErr w:type="spellStart"/>
      <w:r>
        <w:t>Adapeter</w:t>
      </w:r>
      <w:proofErr w:type="spellEnd"/>
      <w:r>
        <w:t xml:space="preserve"> vorgesehen. Die entsprechenden Pull-</w:t>
      </w:r>
      <w:proofErr w:type="spellStart"/>
      <w:r>
        <w:t>Up</w:t>
      </w:r>
      <w:proofErr w:type="spellEnd"/>
      <w:r>
        <w:t xml:space="preserve"> Widerstände wurden mit eingeplant.</w:t>
      </w:r>
    </w:p>
    <w:p w:rsidR="007705AA" w:rsidRPr="007705AA" w:rsidRDefault="007705AA" w:rsidP="007705AA">
      <w:pPr>
        <w:pStyle w:val="berschrift3"/>
      </w:pPr>
      <w:bookmarkStart w:id="16" w:name="_Toc531942289"/>
      <w:r>
        <w:t>CAN-Interface</w:t>
      </w:r>
      <w:bookmarkEnd w:id="16"/>
    </w:p>
    <w:p w:rsidR="007705AA" w:rsidRDefault="007705AA" w:rsidP="007705AA">
      <w:pPr>
        <w:keepNext/>
        <w:jc w:val="center"/>
      </w:pPr>
      <w:r>
        <w:rPr>
          <w:noProof/>
          <w:lang w:eastAsia="de-DE"/>
        </w:rPr>
        <w:drawing>
          <wp:inline distT="0" distB="0" distL="0" distR="0" wp14:anchorId="793B0808" wp14:editId="68B01590">
            <wp:extent cx="5753100" cy="2085975"/>
            <wp:effectExtent l="0" t="0" r="0" b="9525"/>
            <wp:docPr id="7" name="Grafik 7" descr="G:\VMC\DOKU Sammlung\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VMC\DOKU Sammlung\C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085975"/>
                    </a:xfrm>
                    <a:prstGeom prst="rect">
                      <a:avLst/>
                    </a:prstGeom>
                    <a:noFill/>
                    <a:ln>
                      <a:noFill/>
                    </a:ln>
                  </pic:spPr>
                </pic:pic>
              </a:graphicData>
            </a:graphic>
          </wp:inline>
        </w:drawing>
      </w:r>
    </w:p>
    <w:p w:rsidR="007705AA" w:rsidRDefault="007705AA" w:rsidP="007705AA">
      <w:pPr>
        <w:pStyle w:val="Beschriftung"/>
        <w:jc w:val="center"/>
      </w:pPr>
      <w:bookmarkStart w:id="17" w:name="_Toc531942233"/>
      <w:r>
        <w:t xml:space="preserve">Abbildung </w:t>
      </w:r>
      <w:fldSimple w:instr=" SEQ Abbildung \* ARABIC ">
        <w:r w:rsidR="00835B47">
          <w:rPr>
            <w:noProof/>
          </w:rPr>
          <w:t>8</w:t>
        </w:r>
      </w:fldSimple>
      <w:r>
        <w:t>: Für das CAN-Interface sind verschiedene Transceiver wählbar</w:t>
      </w:r>
      <w:bookmarkEnd w:id="17"/>
    </w:p>
    <w:p w:rsidR="007705AA" w:rsidRPr="007705AA" w:rsidRDefault="007705AA" w:rsidP="007705AA">
      <w:pPr>
        <w:spacing w:line="360" w:lineRule="auto"/>
      </w:pPr>
      <w:r>
        <w:t xml:space="preserve">Der CAN-Controller des STM32 wird über die CAN_TX und CAN_RX Signale an einen CAN-Transceiver angebunden, welcher dafür zuständig ist, das differentielle CAN-Signal zu erzeugen und in den Bus einzuspeisen. Für den Transceiver (IC2-1) können verschiedene Varianten gewählt werden, für die dann über den Jumper SJ2-1 die passende Versorgungsspannung eingestellt wird. Mit R2-2 kann die </w:t>
      </w:r>
      <w:proofErr w:type="spellStart"/>
      <w:r>
        <w:t>Slew</w:t>
      </w:r>
      <w:proofErr w:type="spellEnd"/>
      <w:r>
        <w:t>-Rate eingestellt werden. Außerdem kann mit Setzen von JP2-1 über R2-4 der CAN-Bus mit 120 Ohm terminiert werden.</w:t>
      </w:r>
    </w:p>
    <w:p w:rsidR="0098733C" w:rsidRDefault="007705AA" w:rsidP="0098733C">
      <w:pPr>
        <w:keepNext/>
        <w:jc w:val="center"/>
      </w:pPr>
      <w:r>
        <w:rPr>
          <w:noProof/>
          <w:lang w:eastAsia="de-DE"/>
        </w:rPr>
        <w:drawing>
          <wp:inline distT="0" distB="0" distL="0" distR="0">
            <wp:extent cx="3085988" cy="3105150"/>
            <wp:effectExtent l="0" t="0" r="635" b="0"/>
            <wp:docPr id="6" name="Grafik 6" descr="G:\VMC\DOKU Sammlung\CAND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VMC\DOKU Sammlung\CANDIP.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32790" b="7368"/>
                    <a:stretch/>
                  </pic:blipFill>
                  <pic:spPr bwMode="auto">
                    <a:xfrm>
                      <a:off x="0" y="0"/>
                      <a:ext cx="3092782" cy="3111986"/>
                    </a:xfrm>
                    <a:prstGeom prst="rect">
                      <a:avLst/>
                    </a:prstGeom>
                    <a:noFill/>
                    <a:ln>
                      <a:noFill/>
                    </a:ln>
                    <a:extLst>
                      <a:ext uri="{53640926-AAD7-44D8-BBD7-CCE9431645EC}">
                        <a14:shadowObscured xmlns:a14="http://schemas.microsoft.com/office/drawing/2010/main"/>
                      </a:ext>
                    </a:extLst>
                  </pic:spPr>
                </pic:pic>
              </a:graphicData>
            </a:graphic>
          </wp:inline>
        </w:drawing>
      </w:r>
    </w:p>
    <w:p w:rsidR="007705AA" w:rsidRDefault="0098733C" w:rsidP="0098733C">
      <w:pPr>
        <w:pStyle w:val="Beschriftung"/>
        <w:jc w:val="center"/>
      </w:pPr>
      <w:bookmarkStart w:id="18" w:name="_Toc531942234"/>
      <w:r>
        <w:t xml:space="preserve">Abbildung </w:t>
      </w:r>
      <w:fldSimple w:instr=" SEQ Abbildung \* ARABIC ">
        <w:r w:rsidR="00835B47">
          <w:rPr>
            <w:noProof/>
          </w:rPr>
          <w:t>9</w:t>
        </w:r>
      </w:fldSimple>
      <w:r>
        <w:t>: DIP-Switch zur Einstellung der CAN-ID</w:t>
      </w:r>
      <w:bookmarkEnd w:id="18"/>
    </w:p>
    <w:p w:rsidR="009D4D00" w:rsidRDefault="009D4D00" w:rsidP="002F72C1">
      <w:pPr>
        <w:spacing w:line="360" w:lineRule="auto"/>
      </w:pPr>
      <w:r>
        <w:t xml:space="preserve">Die ID des Hutschienenmoduls am CAN-Bus kann über einen DIP-Switch eingestellt werden. Die 8 Switches entsprechen dabei den </w:t>
      </w:r>
      <w:proofErr w:type="gramStart"/>
      <w:r>
        <w:t>8 niederwertigen</w:t>
      </w:r>
      <w:proofErr w:type="gramEnd"/>
      <w:r>
        <w:t xml:space="preserve"> Bits der CAN-ID, während die 3 höchstwertigen durch die Software definiert werden.</w:t>
      </w:r>
    </w:p>
    <w:p w:rsidR="00983645" w:rsidRDefault="00983645" w:rsidP="002F72C1">
      <w:pPr>
        <w:spacing w:line="360" w:lineRule="auto"/>
      </w:pPr>
    </w:p>
    <w:p w:rsidR="00E1244E" w:rsidRDefault="00983645" w:rsidP="00E1244E">
      <w:pPr>
        <w:pStyle w:val="berschrift2"/>
      </w:pPr>
      <w:bookmarkStart w:id="19" w:name="_Toc531942290"/>
      <w:r>
        <w:t>Anbindung an das Gehäuse</w:t>
      </w:r>
      <w:bookmarkEnd w:id="19"/>
    </w:p>
    <w:p w:rsidR="00983645" w:rsidRDefault="00983645" w:rsidP="00983645">
      <w:pPr>
        <w:keepNext/>
        <w:spacing w:line="360" w:lineRule="auto"/>
        <w:jc w:val="both"/>
      </w:pPr>
      <w:r>
        <w:t xml:space="preserve">Die Anschlüsse der Temperatursensoren, der Kommunikationsschnittstellen und der Versorgungsspannung werden über Schraubklemmen oder auch den Rückseitenbus nach außen hin zugänglich gemacht. </w:t>
      </w:r>
    </w:p>
    <w:p w:rsidR="00983645" w:rsidRDefault="00983645" w:rsidP="00983645">
      <w:pPr>
        <w:keepNext/>
      </w:pPr>
      <w:r>
        <w:rPr>
          <w:noProof/>
          <w:lang w:eastAsia="de-DE"/>
        </w:rPr>
        <w:drawing>
          <wp:inline distT="0" distB="0" distL="0" distR="0">
            <wp:extent cx="5753100" cy="4238625"/>
            <wp:effectExtent l="0" t="0" r="0" b="9525"/>
            <wp:docPr id="9" name="Grafik 9" descr="G:\VMC\DOKU Sammlung\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VMC\DOKU Sammlung\Ca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4238625"/>
                    </a:xfrm>
                    <a:prstGeom prst="rect">
                      <a:avLst/>
                    </a:prstGeom>
                    <a:noFill/>
                    <a:ln>
                      <a:noFill/>
                    </a:ln>
                  </pic:spPr>
                </pic:pic>
              </a:graphicData>
            </a:graphic>
          </wp:inline>
        </w:drawing>
      </w:r>
    </w:p>
    <w:p w:rsidR="00983645" w:rsidRDefault="00983645" w:rsidP="00983645">
      <w:pPr>
        <w:pStyle w:val="Beschriftung"/>
        <w:jc w:val="center"/>
      </w:pPr>
      <w:bookmarkStart w:id="20" w:name="_Toc531942235"/>
      <w:r>
        <w:t xml:space="preserve">Abbildung </w:t>
      </w:r>
      <w:fldSimple w:instr=" SEQ Abbildung \* ARABIC ">
        <w:r w:rsidR="00835B47">
          <w:rPr>
            <w:noProof/>
          </w:rPr>
          <w:t>10</w:t>
        </w:r>
      </w:fldSimple>
      <w:r>
        <w:t>: Anbindung an die Schraubklemmen des Gehäuses</w:t>
      </w:r>
      <w:bookmarkEnd w:id="20"/>
    </w:p>
    <w:p w:rsidR="00983645" w:rsidRDefault="00983645" w:rsidP="00983645">
      <w:pPr>
        <w:spacing w:line="360" w:lineRule="auto"/>
        <w:jc w:val="both"/>
      </w:pPr>
      <w:r>
        <w:t xml:space="preserve">Für die </w:t>
      </w:r>
      <w:proofErr w:type="spellStart"/>
      <w:r>
        <w:t>Versorungsspannung</w:t>
      </w:r>
      <w:proofErr w:type="spellEnd"/>
      <w:r>
        <w:t xml:space="preserve"> wurden je 2 Schraubklemmen für 24V und GND in der oberen Schraubklemmenreihe vorgesehen. Für den CAN-Bus sind 2 Klemmen für CAN-High und CAN-Low eingeplant, welche sich über die Jumper SJ1 und SJ2 an 2 weitere Klemmen durchschleifen lassen. Optional können diese beiden Anschlüsse auch für die Anbindung eines dritten Temperatursensors benutzt werden. In der unteren Reihe der Schraubklemmen werden die 2 anderen Temperatursensoren mit ihren jeweiligen Messleitungen RTDX+ und RTDX- angeschlossen. Darunter sind die drei Anschlüsse des Relais-Wechslers, NO, NC und COM nach außen geführt.</w:t>
      </w:r>
    </w:p>
    <w:p w:rsidR="00983645" w:rsidRDefault="00983645" w:rsidP="00983645">
      <w:pPr>
        <w:keepNext/>
        <w:spacing w:line="360" w:lineRule="auto"/>
        <w:jc w:val="center"/>
      </w:pPr>
      <w:r>
        <w:rPr>
          <w:noProof/>
          <w:lang w:eastAsia="de-DE"/>
        </w:rPr>
        <w:drawing>
          <wp:inline distT="0" distB="0" distL="0" distR="0" wp14:anchorId="309360C8" wp14:editId="20F4B51F">
            <wp:extent cx="3190875" cy="2518100"/>
            <wp:effectExtent l="0" t="0" r="0" b="0"/>
            <wp:docPr id="10" name="Grafik 10" descr="G:\VMC\DOKU Sammlung\BACK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VMC\DOKU Sammlung\BACKSIDE.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16479" b="9926"/>
                    <a:stretch/>
                  </pic:blipFill>
                  <pic:spPr bwMode="auto">
                    <a:xfrm>
                      <a:off x="0" y="0"/>
                      <a:ext cx="3201517" cy="2526498"/>
                    </a:xfrm>
                    <a:prstGeom prst="rect">
                      <a:avLst/>
                    </a:prstGeom>
                    <a:noFill/>
                    <a:ln>
                      <a:noFill/>
                    </a:ln>
                    <a:extLst>
                      <a:ext uri="{53640926-AAD7-44D8-BBD7-CCE9431645EC}">
                        <a14:shadowObscured xmlns:a14="http://schemas.microsoft.com/office/drawing/2010/main"/>
                      </a:ext>
                    </a:extLst>
                  </pic:spPr>
                </pic:pic>
              </a:graphicData>
            </a:graphic>
          </wp:inline>
        </w:drawing>
      </w:r>
    </w:p>
    <w:p w:rsidR="00983645" w:rsidRDefault="00983645" w:rsidP="00983645">
      <w:pPr>
        <w:pStyle w:val="Beschriftung"/>
        <w:jc w:val="center"/>
      </w:pPr>
      <w:bookmarkStart w:id="21" w:name="_Toc531942236"/>
      <w:r>
        <w:t xml:space="preserve">Abbildung </w:t>
      </w:r>
      <w:fldSimple w:instr=" SEQ Abbildung \* ARABIC ">
        <w:r w:rsidR="00835B47">
          <w:rPr>
            <w:noProof/>
          </w:rPr>
          <w:t>11</w:t>
        </w:r>
      </w:fldSimple>
      <w:r>
        <w:t xml:space="preserve">: </w:t>
      </w:r>
      <w:proofErr w:type="spellStart"/>
      <w:r>
        <w:t>BacksideBus</w:t>
      </w:r>
      <w:proofErr w:type="spellEnd"/>
      <w:r>
        <w:t xml:space="preserve"> für einfache Anbindung an andere Hutschienenmodule</w:t>
      </w:r>
      <w:bookmarkEnd w:id="21"/>
    </w:p>
    <w:p w:rsidR="00983645" w:rsidRPr="00983645" w:rsidRDefault="00983645" w:rsidP="00835B47">
      <w:pPr>
        <w:spacing w:line="360" w:lineRule="auto"/>
        <w:jc w:val="both"/>
      </w:pPr>
      <w:r>
        <w:t xml:space="preserve">Zusätzlich zu den </w:t>
      </w:r>
      <w:r w:rsidR="00835B47">
        <w:t>Schraubklemmen des Gehäuses werden die Schnittstellen CAN und I2C zusammen mit GND und PE Anschlüssen auf den Rückseitenbus geführt. Diese Verbindungen sind optional und lassen sich über die Jumper SJ4-1 und SJ4-2 für CAN und SJ4-3 und SJ4-4 für I2C herstellen.</w:t>
      </w:r>
    </w:p>
    <w:p w:rsidR="00364B03" w:rsidRPr="00364B03" w:rsidRDefault="00835B47" w:rsidP="00364B03">
      <w:pPr>
        <w:pStyle w:val="berschrift2"/>
      </w:pPr>
      <w:bookmarkStart w:id="22" w:name="_Toc531942291"/>
      <w:r>
        <w:t>Temperatursensoren</w:t>
      </w:r>
      <w:bookmarkEnd w:id="22"/>
    </w:p>
    <w:p w:rsidR="00835B47" w:rsidRDefault="00835B47" w:rsidP="00364B03">
      <w:r>
        <w:rPr>
          <w:noProof/>
          <w:lang w:eastAsia="de-DE"/>
        </w:rPr>
        <w:drawing>
          <wp:inline distT="0" distB="0" distL="0" distR="0">
            <wp:extent cx="5769082" cy="1609725"/>
            <wp:effectExtent l="0" t="0" r="3175" b="0"/>
            <wp:docPr id="11" name="Grafik 11" descr="G:\VMC\DOKU Sammlung\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VMC\DOKU Sammlung\MAX.PNG"/>
                    <pic:cNvPicPr>
                      <a:picLocks noChangeAspect="1" noChangeArrowheads="1"/>
                    </pic:cNvPicPr>
                  </pic:nvPicPr>
                  <pic:blipFill rotWithShape="1">
                    <a:blip r:embed="rId17">
                      <a:extLst>
                        <a:ext uri="{28A0092B-C50C-407E-A947-70E740481C1C}">
                          <a14:useLocalDpi xmlns:a14="http://schemas.microsoft.com/office/drawing/2010/main" val="0"/>
                        </a:ext>
                      </a:extLst>
                    </a:blip>
                    <a:srcRect r="11589"/>
                    <a:stretch/>
                  </pic:blipFill>
                  <pic:spPr bwMode="auto">
                    <a:xfrm>
                      <a:off x="0" y="0"/>
                      <a:ext cx="5791113" cy="1615872"/>
                    </a:xfrm>
                    <a:prstGeom prst="rect">
                      <a:avLst/>
                    </a:prstGeom>
                    <a:noFill/>
                    <a:ln>
                      <a:noFill/>
                    </a:ln>
                    <a:extLst>
                      <a:ext uri="{53640926-AAD7-44D8-BBD7-CCE9431645EC}">
                        <a14:shadowObscured xmlns:a14="http://schemas.microsoft.com/office/drawing/2010/main"/>
                      </a:ext>
                    </a:extLst>
                  </pic:spPr>
                </pic:pic>
              </a:graphicData>
            </a:graphic>
          </wp:inline>
        </w:drawing>
      </w:r>
    </w:p>
    <w:p w:rsidR="00983645" w:rsidRDefault="00835B47" w:rsidP="00835B47">
      <w:pPr>
        <w:pStyle w:val="Beschriftung"/>
        <w:jc w:val="center"/>
      </w:pPr>
      <w:bookmarkStart w:id="23" w:name="_Toc531942237"/>
      <w:r>
        <w:t xml:space="preserve">Abbildung </w:t>
      </w:r>
      <w:fldSimple w:instr=" SEQ Abbildung \* ARABIC ">
        <w:r>
          <w:rPr>
            <w:noProof/>
          </w:rPr>
          <w:t>12</w:t>
        </w:r>
      </w:fldSimple>
      <w:r>
        <w:t>: Temperatursensor MAX31865</w:t>
      </w:r>
      <w:bookmarkEnd w:id="23"/>
    </w:p>
    <w:p w:rsidR="00835B47" w:rsidRPr="00835B47" w:rsidRDefault="00835B47" w:rsidP="005A26C6">
      <w:pPr>
        <w:spacing w:line="360" w:lineRule="auto"/>
        <w:jc w:val="both"/>
      </w:pPr>
      <w:r>
        <w:t xml:space="preserve">Zur Messung der Temperaturen werden PT100/PT1000 Temperaturfühler zusammen mit MAX31865 Bausteinen zur Messwerterfassung benutzt. Diese Bausteine werden mit 3.3V betrieben und lassen sich über SPI ansprechen. Dafür sind die entsprechenden Busleitungen angebracht. Je nachdem, ob ein PT100 oder PT1000 Fühler benutzt wird, muss der Referenzwiderstand R5-2 zu 400 Ohm bzw. 4000 Ohm gewählt werden. Ebenfalls muss der Kondensator C5-2 entsprechend mit 100nF bzw. 10nF dimensioniert werden. Zum Schutz des Bausteins vor elektrostatischer Entladung sind </w:t>
      </w:r>
      <w:proofErr w:type="spellStart"/>
      <w:r>
        <w:t>Suppressordioden</w:t>
      </w:r>
      <w:proofErr w:type="spellEnd"/>
      <w:r>
        <w:t xml:space="preserve"> zwischen die berührbaren Schraubklemmen und GND geschalten.  </w:t>
      </w:r>
      <w:r w:rsidR="005A26C6">
        <w:t xml:space="preserve">Der Schaltplanausschnitt zeigt nur einer der drei </w:t>
      </w:r>
      <w:proofErr w:type="spellStart"/>
      <w:r w:rsidR="005A26C6">
        <w:t>Messumwandler</w:t>
      </w:r>
      <w:proofErr w:type="spellEnd"/>
      <w:r w:rsidR="005A26C6">
        <w:t>. Die anderen sind jedoch analog ausgelegt.</w:t>
      </w:r>
    </w:p>
    <w:sectPr w:rsidR="00835B47" w:rsidRPr="00835B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F00C8"/>
    <w:multiLevelType w:val="hybridMultilevel"/>
    <w:tmpl w:val="7A822E10"/>
    <w:lvl w:ilvl="0" w:tplc="03123B1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2E2"/>
    <w:rsid w:val="001633E7"/>
    <w:rsid w:val="0020471F"/>
    <w:rsid w:val="00283A6A"/>
    <w:rsid w:val="002C04E7"/>
    <w:rsid w:val="002E42AD"/>
    <w:rsid w:val="002F72C1"/>
    <w:rsid w:val="00364B03"/>
    <w:rsid w:val="003B0CF7"/>
    <w:rsid w:val="003F2876"/>
    <w:rsid w:val="005A26C6"/>
    <w:rsid w:val="006507D8"/>
    <w:rsid w:val="007705AA"/>
    <w:rsid w:val="00835B47"/>
    <w:rsid w:val="0088411A"/>
    <w:rsid w:val="008C2D3C"/>
    <w:rsid w:val="00983645"/>
    <w:rsid w:val="0098733C"/>
    <w:rsid w:val="009A24E2"/>
    <w:rsid w:val="009D4D00"/>
    <w:rsid w:val="00B30AD5"/>
    <w:rsid w:val="00C305AE"/>
    <w:rsid w:val="00DC32E2"/>
    <w:rsid w:val="00E1244E"/>
    <w:rsid w:val="00EC08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4F8C016"/>
  <w15:chartTrackingRefBased/>
  <w15:docId w15:val="{614A72B0-130C-470E-AAE2-013FD453F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C32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633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A24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6507D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C32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C32E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C32E2"/>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DC32E2"/>
    <w:pPr>
      <w:ind w:left="720"/>
      <w:contextualSpacing/>
    </w:pPr>
  </w:style>
  <w:style w:type="paragraph" w:styleId="Beschriftung">
    <w:name w:val="caption"/>
    <w:basedOn w:val="Standard"/>
    <w:next w:val="Standard"/>
    <w:uiPriority w:val="35"/>
    <w:unhideWhenUsed/>
    <w:qFormat/>
    <w:rsid w:val="001633E7"/>
    <w:pPr>
      <w:spacing w:after="200" w:line="240" w:lineRule="auto"/>
    </w:pPr>
    <w:rPr>
      <w:i/>
      <w:iCs/>
      <w:color w:val="44546A" w:themeColor="text2"/>
      <w:sz w:val="18"/>
      <w:szCs w:val="18"/>
    </w:rPr>
  </w:style>
  <w:style w:type="character" w:customStyle="1" w:styleId="berschrift2Zchn">
    <w:name w:val="Überschrift 2 Zchn"/>
    <w:basedOn w:val="Absatz-Standardschriftart"/>
    <w:link w:val="berschrift2"/>
    <w:uiPriority w:val="9"/>
    <w:rsid w:val="001633E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9A24E2"/>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6507D8"/>
    <w:rPr>
      <w:rFonts w:asciiTheme="majorHAnsi" w:eastAsiaTheme="majorEastAsia" w:hAnsiTheme="majorHAnsi" w:cstheme="majorBidi"/>
      <w:i/>
      <w:iCs/>
      <w:color w:val="2E74B5" w:themeColor="accent1" w:themeShade="BF"/>
    </w:rPr>
  </w:style>
  <w:style w:type="paragraph" w:styleId="KeinLeerraum">
    <w:name w:val="No Spacing"/>
    <w:uiPriority w:val="1"/>
    <w:qFormat/>
    <w:rsid w:val="002F72C1"/>
    <w:pPr>
      <w:spacing w:after="0" w:line="240" w:lineRule="auto"/>
    </w:pPr>
  </w:style>
  <w:style w:type="paragraph" w:styleId="Inhaltsverzeichnisberschrift">
    <w:name w:val="TOC Heading"/>
    <w:basedOn w:val="berschrift1"/>
    <w:next w:val="Standard"/>
    <w:uiPriority w:val="39"/>
    <w:unhideWhenUsed/>
    <w:qFormat/>
    <w:rsid w:val="00B30AD5"/>
    <w:pPr>
      <w:outlineLvl w:val="9"/>
    </w:pPr>
    <w:rPr>
      <w:lang w:eastAsia="de-DE"/>
    </w:rPr>
  </w:style>
  <w:style w:type="paragraph" w:styleId="Verzeichnis1">
    <w:name w:val="toc 1"/>
    <w:basedOn w:val="Standard"/>
    <w:next w:val="Standard"/>
    <w:autoRedefine/>
    <w:uiPriority w:val="39"/>
    <w:unhideWhenUsed/>
    <w:rsid w:val="00B30AD5"/>
    <w:pPr>
      <w:spacing w:after="100"/>
    </w:pPr>
  </w:style>
  <w:style w:type="paragraph" w:styleId="Verzeichnis2">
    <w:name w:val="toc 2"/>
    <w:basedOn w:val="Standard"/>
    <w:next w:val="Standard"/>
    <w:autoRedefine/>
    <w:uiPriority w:val="39"/>
    <w:unhideWhenUsed/>
    <w:rsid w:val="00B30AD5"/>
    <w:pPr>
      <w:spacing w:after="100"/>
      <w:ind w:left="220"/>
    </w:pPr>
  </w:style>
  <w:style w:type="paragraph" w:styleId="Verzeichnis3">
    <w:name w:val="toc 3"/>
    <w:basedOn w:val="Standard"/>
    <w:next w:val="Standard"/>
    <w:autoRedefine/>
    <w:uiPriority w:val="39"/>
    <w:unhideWhenUsed/>
    <w:rsid w:val="00B30AD5"/>
    <w:pPr>
      <w:spacing w:after="100"/>
      <w:ind w:left="440"/>
    </w:pPr>
  </w:style>
  <w:style w:type="character" w:styleId="Hyperlink">
    <w:name w:val="Hyperlink"/>
    <w:basedOn w:val="Absatz-Standardschriftart"/>
    <w:uiPriority w:val="99"/>
    <w:unhideWhenUsed/>
    <w:rsid w:val="00B30AD5"/>
    <w:rPr>
      <w:color w:val="0563C1" w:themeColor="hyperlink"/>
      <w:u w:val="single"/>
    </w:rPr>
  </w:style>
  <w:style w:type="paragraph" w:styleId="Abbildungsverzeichnis">
    <w:name w:val="table of figures"/>
    <w:basedOn w:val="Standard"/>
    <w:next w:val="Standard"/>
    <w:uiPriority w:val="99"/>
    <w:unhideWhenUsed/>
    <w:rsid w:val="00364B0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0AB21-05FC-44E3-B746-7C5036503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1455</Words>
  <Characters>9172</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OTH Regensburg</Company>
  <LinksUpToDate>false</LinksUpToDate>
  <CharactersWithSpaces>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Prebeck</dc:creator>
  <cp:keywords/>
  <dc:description/>
  <cp:lastModifiedBy>Alexander Prebeck</cp:lastModifiedBy>
  <cp:revision>14</cp:revision>
  <dcterms:created xsi:type="dcterms:W3CDTF">2018-11-30T11:15:00Z</dcterms:created>
  <dcterms:modified xsi:type="dcterms:W3CDTF">2018-12-07T09:36:00Z</dcterms:modified>
</cp:coreProperties>
</file>