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engineering_standards.md"/>
    <w:p>
      <w:pPr>
        <w:pStyle w:val="Heading1"/>
      </w:pPr>
      <w:r>
        <w:t xml:space="preserve">04_Engineering_Standards.md</w:t>
      </w:r>
    </w:p>
    <w:bookmarkEnd w:id="20"/>
    <w:bookmarkStart w:id="21" w:name="part-2-frontend-engineering-standards"/>
    <w:p>
      <w:pPr>
        <w:pStyle w:val="Heading1"/>
      </w:pPr>
      <w:r>
        <w:t xml:space="preserve">Part 2 — Frontend Engineering Standards</w:t>
      </w:r>
    </w:p>
    <w:p>
      <w:r>
        <w:pict>
          <v:rect style="width:0;height:1.5pt" o:hralign="center" o:hrstd="t" o:hr="t"/>
        </w:pict>
      </w:r>
    </w:p>
    <w:bookmarkEnd w:id="21"/>
    <w:bookmarkStart w:id="22" w:name="frontend-architecture"/>
    <w:p>
      <w:pPr>
        <w:pStyle w:val="Heading1"/>
      </w:pPr>
      <w:r>
        <w:t xml:space="preserve">Frontend Architecture</w:t>
      </w:r>
    </w:p>
    <w:p>
      <w:pPr>
        <w:pStyle w:val="FirstParagraph"/>
      </w:pPr>
      <w:r>
        <w:t xml:space="preserve">The frontend follows:</w:t>
      </w:r>
    </w:p>
    <w:p>
      <w:pPr>
        <w:pStyle w:val="Compact"/>
        <w:numPr>
          <w:ilvl w:val="0"/>
          <w:numId w:val="1001"/>
        </w:numPr>
      </w:pPr>
      <w:r>
        <w:t xml:space="preserve">Component-Driven Development</w:t>
      </w:r>
    </w:p>
    <w:p>
      <w:pPr>
        <w:pStyle w:val="Compact"/>
        <w:numPr>
          <w:ilvl w:val="0"/>
          <w:numId w:val="1001"/>
        </w:numPr>
      </w:pPr>
      <w:r>
        <w:t xml:space="preserve">Feature-Based Architecture</w:t>
      </w:r>
    </w:p>
    <w:p>
      <w:pPr>
        <w:pStyle w:val="Compact"/>
        <w:numPr>
          <w:ilvl w:val="0"/>
          <w:numId w:val="1001"/>
        </w:numPr>
      </w:pPr>
      <w:r>
        <w:t xml:space="preserve">Server-First Rendering</w:t>
      </w:r>
    </w:p>
    <w:p>
      <w:pPr>
        <w:pStyle w:val="Compact"/>
        <w:numPr>
          <w:ilvl w:val="0"/>
          <w:numId w:val="1001"/>
        </w:numPr>
      </w:pPr>
      <w:r>
        <w:t xml:space="preserve">Type-Safe Development</w:t>
      </w:r>
    </w:p>
    <w:p>
      <w:r>
        <w:pict>
          <v:rect style="width:0;height:1.5pt" o:hralign="center" o:hrstd="t" o:hr="t"/>
        </w:pict>
      </w:r>
    </w:p>
    <w:bookmarkEnd w:id="22"/>
    <w:bookmarkStart w:id="23" w:name="react-standards"/>
    <w:p>
      <w:pPr>
        <w:pStyle w:val="Heading1"/>
      </w:pPr>
      <w:r>
        <w:t xml:space="preserve">React Standards</w:t>
      </w:r>
    </w:p>
    <w:p>
      <w:pPr>
        <w:pStyle w:val="FirstParagraph"/>
      </w:pPr>
      <w:r>
        <w:t xml:space="preserve">Rules</w:t>
      </w:r>
    </w:p>
    <w:p>
      <w:pPr>
        <w:pStyle w:val="Compact"/>
        <w:numPr>
          <w:ilvl w:val="0"/>
          <w:numId w:val="1002"/>
        </w:numPr>
      </w:pPr>
      <w:r>
        <w:t xml:space="preserve">Functional Components only</w:t>
      </w:r>
    </w:p>
    <w:p>
      <w:pPr>
        <w:pStyle w:val="Compact"/>
        <w:numPr>
          <w:ilvl w:val="0"/>
          <w:numId w:val="1002"/>
        </w:numPr>
      </w:pPr>
      <w:r>
        <w:t xml:space="preserve">No Class Components</w:t>
      </w:r>
    </w:p>
    <w:p>
      <w:pPr>
        <w:pStyle w:val="Compact"/>
        <w:numPr>
          <w:ilvl w:val="0"/>
          <w:numId w:val="1002"/>
        </w:numPr>
      </w:pPr>
      <w:r>
        <w:t xml:space="preserve">One component per file</w:t>
      </w:r>
    </w:p>
    <w:p>
      <w:pPr>
        <w:pStyle w:val="Compact"/>
        <w:numPr>
          <w:ilvl w:val="0"/>
          <w:numId w:val="1002"/>
        </w:numPr>
      </w:pPr>
      <w:r>
        <w:t xml:space="preserve">Prefer composition over inheritance</w:t>
      </w:r>
    </w:p>
    <w:p>
      <w:pPr>
        <w:pStyle w:val="Compact"/>
        <w:numPr>
          <w:ilvl w:val="0"/>
          <w:numId w:val="1002"/>
        </w:numPr>
      </w:pPr>
      <w:r>
        <w:t xml:space="preserve">Keep components small and reusable</w:t>
      </w:r>
    </w:p>
    <w:p>
      <w:r>
        <w:pict>
          <v:rect style="width:0;height:1.5pt" o:hralign="center" o:hrstd="t" o:hr="t"/>
        </w:pict>
      </w:r>
    </w:p>
    <w:bookmarkEnd w:id="23"/>
    <w:bookmarkStart w:id="24" w:name="next.js-standards"/>
    <w:p>
      <w:pPr>
        <w:pStyle w:val="Heading1"/>
      </w:pPr>
      <w:r>
        <w:t xml:space="preserve">Next.js Standards</w:t>
      </w:r>
    </w:p>
    <w:p>
      <w:pPr>
        <w:pStyle w:val="FirstParagraph"/>
      </w:pPr>
      <w:r>
        <w:t xml:space="preserve">Use</w:t>
      </w:r>
    </w:p>
    <w:p>
      <w:pPr>
        <w:pStyle w:val="Compact"/>
        <w:numPr>
          <w:ilvl w:val="0"/>
          <w:numId w:val="1003"/>
        </w:numPr>
      </w:pPr>
      <w:r>
        <w:t xml:space="preserve">App Router</w:t>
      </w:r>
    </w:p>
    <w:p>
      <w:pPr>
        <w:pStyle w:val="Compact"/>
        <w:numPr>
          <w:ilvl w:val="0"/>
          <w:numId w:val="1003"/>
        </w:numPr>
      </w:pPr>
      <w:r>
        <w:t xml:space="preserve">Server Components by default</w:t>
      </w:r>
    </w:p>
    <w:p>
      <w:pPr>
        <w:pStyle w:val="Compact"/>
        <w:numPr>
          <w:ilvl w:val="0"/>
          <w:numId w:val="1003"/>
        </w:numPr>
      </w:pPr>
      <w:r>
        <w:t xml:space="preserve">Client Components only when required</w:t>
      </w:r>
    </w:p>
    <w:p>
      <w:pPr>
        <w:pStyle w:val="Compact"/>
        <w:numPr>
          <w:ilvl w:val="0"/>
          <w:numId w:val="1003"/>
        </w:numPr>
      </w:pPr>
      <w:r>
        <w:t xml:space="preserve">Route Groups for organization</w:t>
      </w:r>
    </w:p>
    <w:p>
      <w:pPr>
        <w:pStyle w:val="Compact"/>
        <w:numPr>
          <w:ilvl w:val="0"/>
          <w:numId w:val="1003"/>
        </w:numPr>
      </w:pPr>
      <w:r>
        <w:t xml:space="preserve">Nested Layouts</w:t>
      </w:r>
    </w:p>
    <w:p>
      <w:r>
        <w:pict>
          <v:rect style="width:0;height:1.5pt" o:hralign="center" o:hrstd="t" o:hr="t"/>
        </w:pict>
      </w:r>
    </w:p>
    <w:bookmarkEnd w:id="24"/>
    <w:bookmarkStart w:id="25" w:name="typescript-standards"/>
    <w:p>
      <w:pPr>
        <w:pStyle w:val="Heading1"/>
      </w:pPr>
      <w:r>
        <w:t xml:space="preserve">TypeScript Standards</w:t>
      </w:r>
    </w:p>
    <w:p>
      <w:pPr>
        <w:pStyle w:val="FirstParagraph"/>
      </w:pPr>
      <w:r>
        <w:t xml:space="preserve">Rules</w:t>
      </w:r>
    </w:p>
    <w:p>
      <w:pPr>
        <w:pStyle w:val="Compact"/>
        <w:numPr>
          <w:ilvl w:val="0"/>
          <w:numId w:val="1004"/>
        </w:numPr>
      </w:pPr>
      <w:r>
        <w:t xml:space="preserve">Strict Mode enabled</w:t>
      </w:r>
    </w:p>
    <w:p>
      <w:pPr>
        <w:pStyle w:val="Compact"/>
        <w:numPr>
          <w:ilvl w:val="0"/>
          <w:numId w:val="1004"/>
        </w:numPr>
      </w:pPr>
      <w:r>
        <w:t xml:space="preserve">No</w:t>
      </w:r>
      <w:r>
        <w:t xml:space="preserve"> </w:t>
      </w:r>
      <w:r>
        <w:rPr>
          <w:rStyle w:val="VerbatimChar"/>
        </w:rPr>
        <w:t xml:space="preserve">any</w:t>
      </w:r>
    </w:p>
    <w:p>
      <w:pPr>
        <w:pStyle w:val="Compact"/>
        <w:numPr>
          <w:ilvl w:val="0"/>
          <w:numId w:val="1004"/>
        </w:numPr>
      </w:pPr>
      <w:r>
        <w:t xml:space="preserve">Prefer interfaces for objects</w:t>
      </w:r>
    </w:p>
    <w:p>
      <w:pPr>
        <w:pStyle w:val="Compact"/>
        <w:numPr>
          <w:ilvl w:val="0"/>
          <w:numId w:val="1004"/>
        </w:numPr>
      </w:pPr>
      <w:r>
        <w:t xml:space="preserve">Use enums only when necessary</w:t>
      </w:r>
    </w:p>
    <w:p>
      <w:pPr>
        <w:pStyle w:val="Compact"/>
        <w:numPr>
          <w:ilvl w:val="0"/>
          <w:numId w:val="1004"/>
        </w:numPr>
      </w:pPr>
      <w:r>
        <w:t xml:space="preserve">Explicit return types for exported functions</w:t>
      </w:r>
    </w:p>
    <w:p>
      <w:r>
        <w:pict>
          <v:rect style="width:0;height:1.5pt" o:hralign="center" o:hrstd="t" o:hr="t"/>
        </w:pict>
      </w:r>
    </w:p>
    <w:bookmarkEnd w:id="25"/>
    <w:bookmarkStart w:id="26" w:name="component-architecture"/>
    <w:p>
      <w:pPr>
        <w:pStyle w:val="Heading1"/>
      </w:pPr>
      <w:r>
        <w:t xml:space="preserve">Component Architecture</w:t>
      </w:r>
    </w:p>
    <w:p>
      <w:pPr>
        <w:pStyle w:val="FirstParagraph"/>
      </w:pPr>
      <w:r>
        <w:t xml:space="preserve">Structure</w:t>
      </w:r>
    </w:p>
    <w:p>
      <w:pPr>
        <w:pStyle w:val="BodyText"/>
      </w:pPr>
      <w:r>
        <w:rPr>
          <w:rStyle w:val="VerbatimChar"/>
        </w:rPr>
        <w:t xml:space="preserve">text id="5hhg7r" Feature │ ├── Components ├── Hooks ├── Services ├── Types ├── Utils └── Constants</w:t>
      </w:r>
    </w:p>
    <w:p>
      <w:r>
        <w:pict>
          <v:rect style="width:0;height:1.5pt" o:hralign="center" o:hrstd="t" o:hr="t"/>
        </w:pict>
      </w:r>
    </w:p>
    <w:bookmarkEnd w:id="26"/>
    <w:bookmarkStart w:id="27" w:name="component-rules"/>
    <w:p>
      <w:pPr>
        <w:pStyle w:val="Heading1"/>
      </w:pPr>
      <w:r>
        <w:t xml:space="preserve">Component Rules</w:t>
      </w:r>
    </w:p>
    <w:p>
      <w:pPr>
        <w:pStyle w:val="FirstParagraph"/>
      </w:pPr>
      <w:r>
        <w:t xml:space="preserve">Every component must:</w:t>
      </w:r>
    </w:p>
    <w:p>
      <w:pPr>
        <w:pStyle w:val="Compact"/>
        <w:numPr>
          <w:ilvl w:val="0"/>
          <w:numId w:val="1005"/>
        </w:numPr>
      </w:pPr>
      <w:r>
        <w:t xml:space="preserve">Have a single responsibility</w:t>
      </w:r>
    </w:p>
    <w:p>
      <w:pPr>
        <w:pStyle w:val="Compact"/>
        <w:numPr>
          <w:ilvl w:val="0"/>
          <w:numId w:val="1005"/>
        </w:numPr>
      </w:pPr>
      <w:r>
        <w:t xml:space="preserve">Be reusable</w:t>
      </w:r>
    </w:p>
    <w:p>
      <w:pPr>
        <w:pStyle w:val="Compact"/>
        <w:numPr>
          <w:ilvl w:val="0"/>
          <w:numId w:val="1005"/>
        </w:numPr>
      </w:pPr>
      <w:r>
        <w:t xml:space="preserve">Accept typed props</w:t>
      </w:r>
    </w:p>
    <w:p>
      <w:pPr>
        <w:pStyle w:val="Compact"/>
        <w:numPr>
          <w:ilvl w:val="0"/>
          <w:numId w:val="1005"/>
        </w:numPr>
      </w:pPr>
      <w:r>
        <w:t xml:space="preserve">Avoid unnecessary state</w:t>
      </w:r>
    </w:p>
    <w:p>
      <w:pPr>
        <w:pStyle w:val="Compact"/>
        <w:numPr>
          <w:ilvl w:val="0"/>
          <w:numId w:val="1005"/>
        </w:numPr>
      </w:pPr>
      <w:r>
        <w:t xml:space="preserve">Be responsive</w:t>
      </w:r>
    </w:p>
    <w:p>
      <w:r>
        <w:pict>
          <v:rect style="width:0;height:1.5pt" o:hralign="center" o:hrstd="t" o:hr="t"/>
        </w:pict>
      </w:r>
    </w:p>
    <w:bookmarkEnd w:id="27"/>
    <w:bookmarkStart w:id="28" w:name="props-standards"/>
    <w:p>
      <w:pPr>
        <w:pStyle w:val="Heading1"/>
      </w:pPr>
      <w:r>
        <w:t xml:space="preserve">Props Standards</w:t>
      </w:r>
    </w:p>
    <w:p>
      <w:pPr>
        <w:pStyle w:val="FirstParagraph"/>
      </w:pPr>
      <w:r>
        <w:t xml:space="preserve">Rules</w:t>
      </w:r>
    </w:p>
    <w:p>
      <w:pPr>
        <w:pStyle w:val="Compact"/>
        <w:numPr>
          <w:ilvl w:val="0"/>
          <w:numId w:val="1006"/>
        </w:numPr>
      </w:pPr>
      <w:r>
        <w:t xml:space="preserve">Typed interfaces</w:t>
      </w:r>
    </w:p>
    <w:p>
      <w:pPr>
        <w:pStyle w:val="Compact"/>
        <w:numPr>
          <w:ilvl w:val="0"/>
          <w:numId w:val="1006"/>
        </w:numPr>
      </w:pPr>
      <w:r>
        <w:t xml:space="preserve">Required props first</w:t>
      </w:r>
    </w:p>
    <w:p>
      <w:pPr>
        <w:pStyle w:val="Compact"/>
        <w:numPr>
          <w:ilvl w:val="0"/>
          <w:numId w:val="1006"/>
        </w:numPr>
      </w:pPr>
      <w:r>
        <w:t xml:space="preserve">Optional props last</w:t>
      </w:r>
    </w:p>
    <w:p>
      <w:pPr>
        <w:pStyle w:val="Compact"/>
        <w:numPr>
          <w:ilvl w:val="0"/>
          <w:numId w:val="1006"/>
        </w:numPr>
      </w:pPr>
      <w:r>
        <w:t xml:space="preserve">Avoid prop drilling</w:t>
      </w:r>
    </w:p>
    <w:p>
      <w:r>
        <w:pict>
          <v:rect style="width:0;height:1.5pt" o:hralign="center" o:hrstd="t" o:hr="t"/>
        </w:pict>
      </w:r>
    </w:p>
    <w:bookmarkEnd w:id="28"/>
    <w:bookmarkStart w:id="29" w:name="state-management"/>
    <w:p>
      <w:pPr>
        <w:pStyle w:val="Heading1"/>
      </w:pPr>
      <w:r>
        <w:t xml:space="preserve">State Management</w:t>
      </w:r>
    </w:p>
    <w:p>
      <w:pPr>
        <w:pStyle w:val="FirstParagraph"/>
      </w:pPr>
      <w:r>
        <w:t xml:space="preserve">Priority</w:t>
      </w:r>
    </w:p>
    <w:p>
      <w:pPr>
        <w:pStyle w:val="Compact"/>
        <w:numPr>
          <w:ilvl w:val="0"/>
          <w:numId w:val="1007"/>
        </w:numPr>
      </w:pPr>
      <w:r>
        <w:t xml:space="preserve">Local State (</w:t>
      </w:r>
      <w:r>
        <w:rPr>
          <w:rStyle w:val="VerbatimChar"/>
        </w:rPr>
        <w:t xml:space="preserve">useState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Context API</w:t>
      </w:r>
    </w:p>
    <w:p>
      <w:pPr>
        <w:pStyle w:val="Compact"/>
        <w:numPr>
          <w:ilvl w:val="0"/>
          <w:numId w:val="1007"/>
        </w:numPr>
      </w:pPr>
      <w:r>
        <w:t xml:space="preserve">Global Store (Zustand)</w:t>
      </w:r>
    </w:p>
    <w:p>
      <w:pPr>
        <w:pStyle w:val="FirstParagraph"/>
      </w:pPr>
      <w:r>
        <w:t xml:space="preserve">Rules</w:t>
      </w:r>
    </w:p>
    <w:p>
      <w:pPr>
        <w:pStyle w:val="Compact"/>
        <w:numPr>
          <w:ilvl w:val="0"/>
          <w:numId w:val="1008"/>
        </w:numPr>
      </w:pPr>
      <w:r>
        <w:t xml:space="preserve">Keep state as local as possible</w:t>
      </w:r>
    </w:p>
    <w:p>
      <w:pPr>
        <w:pStyle w:val="Compact"/>
        <w:numPr>
          <w:ilvl w:val="0"/>
          <w:numId w:val="1008"/>
        </w:numPr>
      </w:pPr>
      <w:r>
        <w:t xml:space="preserve">Avoid duplicate state</w:t>
      </w:r>
    </w:p>
    <w:p>
      <w:pPr>
        <w:pStyle w:val="Compact"/>
        <w:numPr>
          <w:ilvl w:val="0"/>
          <w:numId w:val="1008"/>
        </w:numPr>
      </w:pPr>
      <w:r>
        <w:t xml:space="preserve">Derived state should not be stored</w:t>
      </w:r>
    </w:p>
    <w:p>
      <w:r>
        <w:pict>
          <v:rect style="width:0;height:1.5pt" o:hralign="center" o:hrstd="t" o:hr="t"/>
        </w:pict>
      </w:r>
    </w:p>
    <w:bookmarkEnd w:id="29"/>
    <w:bookmarkStart w:id="30" w:name="data-fetching"/>
    <w:p>
      <w:pPr>
        <w:pStyle w:val="Heading1"/>
      </w:pPr>
      <w:r>
        <w:t xml:space="preserve">Data Fetching</w:t>
      </w:r>
    </w:p>
    <w:p>
      <w:pPr>
        <w:pStyle w:val="FirstParagraph"/>
      </w:pPr>
      <w:r>
        <w:t xml:space="preserve">Use</w:t>
      </w:r>
    </w:p>
    <w:p>
      <w:pPr>
        <w:pStyle w:val="Compact"/>
        <w:numPr>
          <w:ilvl w:val="0"/>
          <w:numId w:val="1009"/>
        </w:numPr>
      </w:pPr>
      <w:r>
        <w:t xml:space="preserve">Server Components</w:t>
      </w:r>
    </w:p>
    <w:p>
      <w:pPr>
        <w:pStyle w:val="Compact"/>
        <w:numPr>
          <w:ilvl w:val="0"/>
          <w:numId w:val="1009"/>
        </w:numPr>
      </w:pPr>
      <w:r>
        <w:t xml:space="preserve">Server Actions</w:t>
      </w:r>
    </w:p>
    <w:p>
      <w:pPr>
        <w:pStyle w:val="Compact"/>
        <w:numPr>
          <w:ilvl w:val="0"/>
          <w:numId w:val="1009"/>
        </w:numPr>
      </w:pPr>
      <w:r>
        <w:t xml:space="preserve">Fetch API</w:t>
      </w:r>
    </w:p>
    <w:p>
      <w:pPr>
        <w:pStyle w:val="FirstParagraph"/>
      </w:pPr>
      <w:r>
        <w:t xml:space="preserve">Rules</w:t>
      </w:r>
    </w:p>
    <w:p>
      <w:pPr>
        <w:pStyle w:val="Compact"/>
        <w:numPr>
          <w:ilvl w:val="0"/>
          <w:numId w:val="1010"/>
        </w:numPr>
      </w:pPr>
      <w:r>
        <w:t xml:space="preserve">Avoid client-side fetching unless necessary</w:t>
      </w:r>
    </w:p>
    <w:p>
      <w:pPr>
        <w:pStyle w:val="Compact"/>
        <w:numPr>
          <w:ilvl w:val="0"/>
          <w:numId w:val="1010"/>
        </w:numPr>
      </w:pPr>
      <w:r>
        <w:t xml:space="preserve">Cache static data</w:t>
      </w:r>
    </w:p>
    <w:p>
      <w:pPr>
        <w:pStyle w:val="Compact"/>
        <w:numPr>
          <w:ilvl w:val="0"/>
          <w:numId w:val="1010"/>
        </w:numPr>
      </w:pPr>
      <w:r>
        <w:t xml:space="preserve">Revalidate dynamic data when needed</w:t>
      </w:r>
    </w:p>
    <w:p>
      <w:r>
        <w:pict>
          <v:rect style="width:0;height:1.5pt" o:hralign="center" o:hrstd="t" o:hr="t"/>
        </w:pict>
      </w:r>
    </w:p>
    <w:bookmarkEnd w:id="30"/>
    <w:bookmarkStart w:id="31" w:name="forms"/>
    <w:p>
      <w:pPr>
        <w:pStyle w:val="Heading1"/>
      </w:pPr>
      <w:r>
        <w:t xml:space="preserve">Forms</w:t>
      </w:r>
    </w:p>
    <w:p>
      <w:pPr>
        <w:pStyle w:val="FirstParagraph"/>
      </w:pPr>
      <w:r>
        <w:t xml:space="preserve">Preferred Libraries</w:t>
      </w:r>
    </w:p>
    <w:p>
      <w:pPr>
        <w:pStyle w:val="Compact"/>
        <w:numPr>
          <w:ilvl w:val="0"/>
          <w:numId w:val="1011"/>
        </w:numPr>
      </w:pPr>
      <w:r>
        <w:t xml:space="preserve">React Hook Form</w:t>
      </w:r>
    </w:p>
    <w:p>
      <w:pPr>
        <w:pStyle w:val="Compact"/>
        <w:numPr>
          <w:ilvl w:val="0"/>
          <w:numId w:val="1011"/>
        </w:numPr>
      </w:pPr>
      <w:r>
        <w:t xml:space="preserve">Zod</w:t>
      </w:r>
    </w:p>
    <w:p>
      <w:pPr>
        <w:pStyle w:val="FirstParagraph"/>
      </w:pPr>
      <w:r>
        <w:t xml:space="preserve">Rules</w:t>
      </w:r>
    </w:p>
    <w:p>
      <w:pPr>
        <w:pStyle w:val="Compact"/>
        <w:numPr>
          <w:ilvl w:val="0"/>
          <w:numId w:val="1012"/>
        </w:numPr>
      </w:pPr>
      <w:r>
        <w:t xml:space="preserve">Validate on client</w:t>
      </w:r>
    </w:p>
    <w:p>
      <w:pPr>
        <w:pStyle w:val="Compact"/>
        <w:numPr>
          <w:ilvl w:val="0"/>
          <w:numId w:val="1012"/>
        </w:numPr>
      </w:pPr>
      <w:r>
        <w:t xml:space="preserve">Validate again on server</w:t>
      </w:r>
    </w:p>
    <w:p>
      <w:pPr>
        <w:pStyle w:val="Compact"/>
        <w:numPr>
          <w:ilvl w:val="0"/>
          <w:numId w:val="1012"/>
        </w:numPr>
      </w:pPr>
      <w:r>
        <w:t xml:space="preserve">Display clear validation messages</w:t>
      </w:r>
    </w:p>
    <w:p>
      <w:r>
        <w:pict>
          <v:rect style="width:0;height:1.5pt" o:hralign="center" o:hrstd="t" o:hr="t"/>
        </w:pict>
      </w:r>
    </w:p>
    <w:bookmarkEnd w:id="31"/>
    <w:bookmarkStart w:id="32" w:name="styling-standards"/>
    <w:p>
      <w:pPr>
        <w:pStyle w:val="Heading1"/>
      </w:pPr>
      <w:r>
        <w:t xml:space="preserve">Styling Standards</w:t>
      </w:r>
    </w:p>
    <w:p>
      <w:pPr>
        <w:pStyle w:val="FirstParagraph"/>
      </w:pPr>
      <w:r>
        <w:t xml:space="preserve">Use</w:t>
      </w:r>
    </w:p>
    <w:p>
      <w:pPr>
        <w:pStyle w:val="Compact"/>
        <w:numPr>
          <w:ilvl w:val="0"/>
          <w:numId w:val="1013"/>
        </w:numPr>
      </w:pPr>
      <w:r>
        <w:t xml:space="preserve">Tailwind CSS</w:t>
      </w:r>
    </w:p>
    <w:p>
      <w:pPr>
        <w:pStyle w:val="Compact"/>
        <w:numPr>
          <w:ilvl w:val="0"/>
          <w:numId w:val="1013"/>
        </w:numPr>
      </w:pPr>
      <w:r>
        <w:t xml:space="preserve">Design Tokens</w:t>
      </w:r>
    </w:p>
    <w:p>
      <w:pPr>
        <w:pStyle w:val="Compact"/>
        <w:numPr>
          <w:ilvl w:val="0"/>
          <w:numId w:val="1013"/>
        </w:numPr>
      </w:pPr>
      <w:r>
        <w:t xml:space="preserve">CSS Variables</w:t>
      </w:r>
    </w:p>
    <w:p>
      <w:pPr>
        <w:pStyle w:val="FirstParagraph"/>
      </w:pPr>
      <w:r>
        <w:t xml:space="preserve">Rules</w:t>
      </w:r>
    </w:p>
    <w:p>
      <w:pPr>
        <w:pStyle w:val="Compact"/>
        <w:numPr>
          <w:ilvl w:val="0"/>
          <w:numId w:val="1014"/>
        </w:numPr>
      </w:pPr>
      <w:r>
        <w:t xml:space="preserve">No inline styles</w:t>
      </w:r>
    </w:p>
    <w:p>
      <w:pPr>
        <w:pStyle w:val="Compact"/>
        <w:numPr>
          <w:ilvl w:val="0"/>
          <w:numId w:val="1014"/>
        </w:numPr>
      </w:pPr>
      <w:r>
        <w:t xml:space="preserve">No hardcoded colors</w:t>
      </w:r>
    </w:p>
    <w:p>
      <w:pPr>
        <w:pStyle w:val="Compact"/>
        <w:numPr>
          <w:ilvl w:val="0"/>
          <w:numId w:val="1014"/>
        </w:numPr>
      </w:pPr>
      <w:r>
        <w:t xml:space="preserve">No duplicated utility classes</w:t>
      </w:r>
    </w:p>
    <w:p>
      <w:r>
        <w:pict>
          <v:rect style="width:0;height:1.5pt" o:hralign="center" o:hrstd="t" o:hr="t"/>
        </w:pict>
      </w:r>
    </w:p>
    <w:bookmarkEnd w:id="32"/>
    <w:bookmarkStart w:id="33" w:name="animation-standards"/>
    <w:p>
      <w:pPr>
        <w:pStyle w:val="Heading1"/>
      </w:pPr>
      <w:r>
        <w:t xml:space="preserve">Animation Standards</w:t>
      </w:r>
    </w:p>
    <w:p>
      <w:pPr>
        <w:pStyle w:val="FirstParagraph"/>
      </w:pPr>
      <w:r>
        <w:t xml:space="preserve">Library</w:t>
      </w:r>
    </w:p>
    <w:p>
      <w:pPr>
        <w:pStyle w:val="Compact"/>
        <w:numPr>
          <w:ilvl w:val="0"/>
          <w:numId w:val="1015"/>
        </w:numPr>
      </w:pPr>
      <w:r>
        <w:t xml:space="preserve">Framer Motion</w:t>
      </w:r>
    </w:p>
    <w:p>
      <w:pPr>
        <w:pStyle w:val="FirstParagraph"/>
      </w:pPr>
      <w:r>
        <w:t xml:space="preserve">Rules</w:t>
      </w:r>
    </w:p>
    <w:p>
      <w:pPr>
        <w:pStyle w:val="Compact"/>
        <w:numPr>
          <w:ilvl w:val="0"/>
          <w:numId w:val="1016"/>
        </w:numPr>
      </w:pPr>
      <w:r>
        <w:t xml:space="preserve">60 FPS target</w:t>
      </w:r>
    </w:p>
    <w:p>
      <w:pPr>
        <w:pStyle w:val="Compact"/>
        <w:numPr>
          <w:ilvl w:val="0"/>
          <w:numId w:val="1016"/>
        </w:numPr>
      </w:pPr>
      <w:r>
        <w:t xml:space="preserve">Meaningful animations only</w:t>
      </w:r>
    </w:p>
    <w:p>
      <w:pPr>
        <w:pStyle w:val="Compact"/>
        <w:numPr>
          <w:ilvl w:val="0"/>
          <w:numId w:val="1016"/>
        </w:numPr>
      </w:pPr>
      <w:r>
        <w:t xml:space="preserve">Respect reduced motion preferences</w:t>
      </w:r>
    </w:p>
    <w:p>
      <w:r>
        <w:pict>
          <v:rect style="width:0;height:1.5pt" o:hralign="center" o:hrstd="t" o:hr="t"/>
        </w:pict>
      </w:r>
    </w:p>
    <w:bookmarkEnd w:id="33"/>
    <w:bookmarkStart w:id="34" w:name="error-handling"/>
    <w:p>
      <w:pPr>
        <w:pStyle w:val="Heading1"/>
      </w:pPr>
      <w:r>
        <w:t xml:space="preserve">Error Handling</w:t>
      </w:r>
    </w:p>
    <w:p>
      <w:pPr>
        <w:pStyle w:val="FirstParagraph"/>
      </w:pPr>
      <w:r>
        <w:t xml:space="preserve">Every page should handle:</w:t>
      </w:r>
    </w:p>
    <w:p>
      <w:pPr>
        <w:pStyle w:val="Compact"/>
        <w:numPr>
          <w:ilvl w:val="0"/>
          <w:numId w:val="1017"/>
        </w:numPr>
      </w:pPr>
      <w:r>
        <w:t xml:space="preserve">Loading</w:t>
      </w:r>
    </w:p>
    <w:p>
      <w:pPr>
        <w:pStyle w:val="Compact"/>
        <w:numPr>
          <w:ilvl w:val="0"/>
          <w:numId w:val="1017"/>
        </w:numPr>
      </w:pPr>
      <w:r>
        <w:t xml:space="preserve">Empty State</w:t>
      </w:r>
    </w:p>
    <w:p>
      <w:pPr>
        <w:pStyle w:val="Compact"/>
        <w:numPr>
          <w:ilvl w:val="0"/>
          <w:numId w:val="1017"/>
        </w:numPr>
      </w:pPr>
      <w:r>
        <w:t xml:space="preserve">Error State</w:t>
      </w:r>
    </w:p>
    <w:p>
      <w:pPr>
        <w:pStyle w:val="Compact"/>
        <w:numPr>
          <w:ilvl w:val="0"/>
          <w:numId w:val="1017"/>
        </w:numPr>
      </w:pPr>
      <w:r>
        <w:t xml:space="preserve">Success State</w:t>
      </w:r>
    </w:p>
    <w:p>
      <w:r>
        <w:pict>
          <v:rect style="width:0;height:1.5pt" o:hralign="center" o:hrstd="t" o:hr="t"/>
        </w:pict>
      </w:r>
    </w:p>
    <w:bookmarkEnd w:id="34"/>
    <w:bookmarkStart w:id="35" w:name="accessibility-standards"/>
    <w:p>
      <w:pPr>
        <w:pStyle w:val="Heading1"/>
      </w:pPr>
      <w:r>
        <w:t xml:space="preserve">Accessibility Standards</w:t>
      </w:r>
    </w:p>
    <w:p>
      <w:pPr>
        <w:pStyle w:val="FirstParagraph"/>
      </w:pPr>
      <w:r>
        <w:t xml:space="preserve">Requirements</w:t>
      </w:r>
    </w:p>
    <w:p>
      <w:pPr>
        <w:pStyle w:val="Compact"/>
        <w:numPr>
          <w:ilvl w:val="0"/>
          <w:numId w:val="1018"/>
        </w:numPr>
      </w:pPr>
      <w:r>
        <w:t xml:space="preserve">Semantic HTML</w:t>
      </w:r>
    </w:p>
    <w:p>
      <w:pPr>
        <w:pStyle w:val="Compact"/>
        <w:numPr>
          <w:ilvl w:val="0"/>
          <w:numId w:val="1018"/>
        </w:numPr>
      </w:pPr>
      <w:r>
        <w:t xml:space="preserve">Keyboard Navigation</w:t>
      </w:r>
    </w:p>
    <w:p>
      <w:pPr>
        <w:pStyle w:val="Compact"/>
        <w:numPr>
          <w:ilvl w:val="0"/>
          <w:numId w:val="1018"/>
        </w:numPr>
      </w:pPr>
      <w:r>
        <w:t xml:space="preserve">ARIA Labels</w:t>
      </w:r>
    </w:p>
    <w:p>
      <w:pPr>
        <w:pStyle w:val="Compact"/>
        <w:numPr>
          <w:ilvl w:val="0"/>
          <w:numId w:val="1018"/>
        </w:numPr>
      </w:pPr>
      <w:r>
        <w:t xml:space="preserve">Focus Management</w:t>
      </w:r>
    </w:p>
    <w:p>
      <w:pPr>
        <w:pStyle w:val="Compact"/>
        <w:numPr>
          <w:ilvl w:val="0"/>
          <w:numId w:val="1018"/>
        </w:numPr>
      </w:pPr>
      <w:r>
        <w:t xml:space="preserve">Accessible Color Contrast</w:t>
      </w:r>
    </w:p>
    <w:p>
      <w:r>
        <w:pict>
          <v:rect style="width:0;height:1.5pt" o:hralign="center" o:hrstd="t" o:hr="t"/>
        </w:pict>
      </w:r>
    </w:p>
    <w:bookmarkEnd w:id="35"/>
    <w:bookmarkStart w:id="36" w:name="performance-standards"/>
    <w:p>
      <w:pPr>
        <w:pStyle w:val="Heading1"/>
      </w:pPr>
      <w:r>
        <w:t xml:space="preserve">Performance Standards</w:t>
      </w:r>
    </w:p>
    <w:p>
      <w:pPr>
        <w:pStyle w:val="FirstParagraph"/>
      </w:pPr>
      <w:r>
        <w:t xml:space="preserve">Targets</w:t>
      </w:r>
    </w:p>
    <w:p>
      <w:pPr>
        <w:pStyle w:val="Compact"/>
        <w:numPr>
          <w:ilvl w:val="0"/>
          <w:numId w:val="1019"/>
        </w:numPr>
      </w:pPr>
      <w:r>
        <w:t xml:space="preserve">Lazy load heavy components</w:t>
      </w:r>
    </w:p>
    <w:p>
      <w:pPr>
        <w:pStyle w:val="Compact"/>
        <w:numPr>
          <w:ilvl w:val="0"/>
          <w:numId w:val="1019"/>
        </w:numPr>
      </w:pPr>
      <w:r>
        <w:t xml:space="preserve">Optimize images</w:t>
      </w:r>
    </w:p>
    <w:p>
      <w:pPr>
        <w:pStyle w:val="Compact"/>
        <w:numPr>
          <w:ilvl w:val="0"/>
          <w:numId w:val="1019"/>
        </w:numPr>
      </w:pPr>
      <w:r>
        <w:t xml:space="preserve">Dynamic import where appropriate</w:t>
      </w:r>
    </w:p>
    <w:p>
      <w:pPr>
        <w:pStyle w:val="Compact"/>
        <w:numPr>
          <w:ilvl w:val="0"/>
          <w:numId w:val="1019"/>
        </w:numPr>
      </w:pPr>
      <w:r>
        <w:t xml:space="preserve">Minimize client-side JavaScript</w:t>
      </w:r>
    </w:p>
    <w:p>
      <w:pPr>
        <w:pStyle w:val="Compact"/>
        <w:numPr>
          <w:ilvl w:val="0"/>
          <w:numId w:val="1019"/>
        </w:numPr>
      </w:pPr>
      <w:r>
        <w:t xml:space="preserve">Avoid unnecessary re-renders</w:t>
      </w:r>
    </w:p>
    <w:p>
      <w:r>
        <w:pict>
          <v:rect style="width:0;height:1.5pt" o:hralign="center" o:hrstd="t" o:hr="t"/>
        </w:pict>
      </w:r>
    </w:p>
    <w:bookmarkEnd w:id="36"/>
    <w:bookmarkStart w:id="37" w:name="code-quality"/>
    <w:p>
      <w:pPr>
        <w:pStyle w:val="Heading1"/>
      </w:pPr>
      <w:r>
        <w:t xml:space="preserve">Code Quality</w:t>
      </w:r>
    </w:p>
    <w:p>
      <w:pPr>
        <w:pStyle w:val="FirstParagraph"/>
      </w:pPr>
      <w:r>
        <w:t xml:space="preserve">Every feature must:</w:t>
      </w:r>
    </w:p>
    <w:p>
      <w:pPr>
        <w:pStyle w:val="Compact"/>
        <w:numPr>
          <w:ilvl w:val="0"/>
          <w:numId w:val="1020"/>
        </w:numPr>
      </w:pPr>
      <w:r>
        <w:t xml:space="preserve">Pass TypeScript checks</w:t>
      </w:r>
    </w:p>
    <w:p>
      <w:pPr>
        <w:pStyle w:val="Compact"/>
        <w:numPr>
          <w:ilvl w:val="0"/>
          <w:numId w:val="1020"/>
        </w:numPr>
      </w:pPr>
      <w:r>
        <w:t xml:space="preserve">Pass ESLint</w:t>
      </w:r>
    </w:p>
    <w:p>
      <w:pPr>
        <w:pStyle w:val="Compact"/>
        <w:numPr>
          <w:ilvl w:val="0"/>
          <w:numId w:val="1020"/>
        </w:numPr>
      </w:pPr>
      <w:r>
        <w:t xml:space="preserve">Pass Prettier</w:t>
      </w:r>
    </w:p>
    <w:p>
      <w:pPr>
        <w:pStyle w:val="Compact"/>
        <w:numPr>
          <w:ilvl w:val="0"/>
          <w:numId w:val="1020"/>
        </w:numPr>
      </w:pPr>
      <w:r>
        <w:t xml:space="preserve">Build successfully</w:t>
      </w:r>
    </w:p>
    <w:p>
      <w:r>
        <w:pict>
          <v:rect style="width:0;height:1.5pt" o:hralign="center" o:hrstd="t" o:hr="t"/>
        </w:pict>
      </w:r>
    </w:p>
    <w:bookmarkEnd w:id="37"/>
    <w:bookmarkStart w:id="38" w:name="frontend-checklist"/>
    <w:p>
      <w:pPr>
        <w:pStyle w:val="Heading1"/>
      </w:pPr>
      <w:r>
        <w:t xml:space="preserve">Frontend Checklist</w:t>
      </w:r>
    </w:p>
    <w:p>
      <w:pPr>
        <w:pStyle w:val="FirstParagraph"/>
      </w:pPr>
      <w:r>
        <w:t xml:space="preserve">Before Merge</w:t>
      </w:r>
    </w:p>
    <w:p>
      <w:pPr>
        <w:pStyle w:val="Compact"/>
        <w:numPr>
          <w:ilvl w:val="0"/>
          <w:numId w:val="1021"/>
        </w:numPr>
      </w:pPr>
      <w:r>
        <w:t xml:space="preserve">Responsive</w:t>
      </w:r>
    </w:p>
    <w:p>
      <w:pPr>
        <w:pStyle w:val="Compact"/>
        <w:numPr>
          <w:ilvl w:val="0"/>
          <w:numId w:val="1021"/>
        </w:numPr>
      </w:pPr>
      <w:r>
        <w:t xml:space="preserve">Accessible</w:t>
      </w:r>
    </w:p>
    <w:p>
      <w:pPr>
        <w:pStyle w:val="Compact"/>
        <w:numPr>
          <w:ilvl w:val="0"/>
          <w:numId w:val="1021"/>
        </w:numPr>
      </w:pPr>
      <w:r>
        <w:t xml:space="preserve">Type Safe</w:t>
      </w:r>
    </w:p>
    <w:p>
      <w:pPr>
        <w:pStyle w:val="Compact"/>
        <w:numPr>
          <w:ilvl w:val="0"/>
          <w:numId w:val="1021"/>
        </w:numPr>
      </w:pPr>
      <w:r>
        <w:t xml:space="preserve">Performance Optimized</w:t>
      </w:r>
    </w:p>
    <w:p>
      <w:pPr>
        <w:pStyle w:val="Compact"/>
        <w:numPr>
          <w:ilvl w:val="0"/>
          <w:numId w:val="1021"/>
        </w:numPr>
      </w:pPr>
      <w:r>
        <w:t xml:space="preserve">Design System Compliant</w:t>
      </w:r>
    </w:p>
    <w:p>
      <w:pPr>
        <w:pStyle w:val="Compact"/>
        <w:numPr>
          <w:ilvl w:val="0"/>
          <w:numId w:val="1021"/>
        </w:numPr>
      </w:pPr>
      <w:r>
        <w:t xml:space="preserve">No Console Errors</w:t>
      </w:r>
    </w:p>
    <w:p>
      <w:pPr>
        <w:pStyle w:val="Compact"/>
        <w:numPr>
          <w:ilvl w:val="0"/>
          <w:numId w:val="1021"/>
        </w:numPr>
      </w:pPr>
      <w:r>
        <w:t xml:space="preserve">No Type Errors</w:t>
      </w:r>
    </w:p>
    <w:p>
      <w:r>
        <w:pict>
          <v:rect style="width:0;height:1.5pt" o:hralign="center" o:hrstd="t" o:hr="t"/>
        </w:pict>
      </w:r>
    </w:p>
    <w:bookmarkEnd w:id="38"/>
    <w:bookmarkStart w:id="39" w:name="related-documents"/>
    <w:p>
      <w:pPr>
        <w:pStyle w:val="Heading1"/>
      </w:pPr>
      <w:r>
        <w:t xml:space="preserve">Related Documents</w:t>
      </w:r>
    </w:p>
    <w:p>
      <w:pPr>
        <w:pStyle w:val="Compact"/>
        <w:numPr>
          <w:ilvl w:val="0"/>
          <w:numId w:val="1022"/>
        </w:numPr>
      </w:pPr>
      <w:r>
        <w:t xml:space="preserve">09_Design_System.md</w:t>
      </w:r>
    </w:p>
    <w:p>
      <w:pPr>
        <w:pStyle w:val="Compact"/>
        <w:numPr>
          <w:ilvl w:val="0"/>
          <w:numId w:val="1022"/>
        </w:numPr>
      </w:pPr>
      <w:r>
        <w:t xml:space="preserve">10_Database_Architecture.md</w:t>
      </w:r>
    </w:p>
    <w:p>
      <w:pPr>
        <w:pStyle w:val="Compact"/>
        <w:numPr>
          <w:ilvl w:val="0"/>
          <w:numId w:val="1022"/>
        </w:numPr>
      </w:pPr>
      <w:r>
        <w:t xml:space="preserve">11_API_Architecture.md</w:t>
      </w:r>
    </w:p>
    <w:p>
      <w:r>
        <w:pict>
          <v:rect style="width:0;height:1.5pt" o:hralign="center" o:hrstd="t" o:hr="t"/>
        </w:pict>
      </w:r>
    </w:p>
    <w:bookmarkEnd w:id="39"/>
    <w:bookmarkStart w:id="40" w:name="approval-status"/>
    <w:p>
      <w:pPr>
        <w:pStyle w:val="Heading1"/>
      </w:pPr>
      <w:r>
        <w:t xml:space="preserve">Approval Status</w:t>
      </w:r>
    </w:p>
    <w:p>
      <w:pPr>
        <w:pStyle w:val="FirstParagraph"/>
      </w:pPr>
      <w:r>
        <w:t xml:space="preserve">Version: 1.0.0</w:t>
      </w:r>
    </w:p>
    <w:p>
      <w:pPr>
        <w:pStyle w:val="BodyText"/>
      </w:pPr>
      <w:r>
        <w:t xml:space="preserve">Status: Draft</w:t>
      </w:r>
    </w:p>
    <w:p>
      <w:r>
        <w:pict>
          <v:rect style="width:0;height:1.5pt" o:hralign="center" o:hrstd="t" o:hr="t"/>
        </w:pict>
      </w:r>
    </w:p>
    <w:bookmarkEnd w:id="40"/>
    <w:bookmarkStart w:id="41" w:name="next-document"/>
    <w:p>
      <w:pPr>
        <w:pStyle w:val="Heading1"/>
      </w:pPr>
      <w:r>
        <w:t xml:space="preserve">Next Document</w:t>
      </w:r>
    </w:p>
    <w:p>
      <w:pPr>
        <w:pStyle w:val="FirstParagraph"/>
      </w:pPr>
      <w:r>
        <w:t xml:space="preserve">04_Engineering_Standards.md — Part 3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2026-06-25T17:32:28Z</dcterms:created>
  <dcterms:modified xsi:type="dcterms:W3CDTF">2026-06-25T17:32:28Z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