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27363" w14:textId="3B9DF740" w:rsidR="00E611BF" w:rsidRDefault="00E611BF" w:rsidP="0099106F">
      <w:pPr>
        <w:widowControl w:val="0"/>
        <w:autoSpaceDE w:val="0"/>
        <w:autoSpaceDN w:val="0"/>
        <w:adjustRightInd w:val="0"/>
        <w:rPr>
          <w:rFonts w:cs="Times New Roman"/>
        </w:rPr>
      </w:pPr>
      <w:r w:rsidRPr="0067547C">
        <w:rPr>
          <w:rFonts w:cs="Times New Roman"/>
          <w:u w:val="single"/>
        </w:rPr>
        <w:t>Question 1</w:t>
      </w:r>
      <w:r w:rsidRPr="00A5519E">
        <w:rPr>
          <w:rFonts w:cs="Times New Roman"/>
        </w:rPr>
        <w:t xml:space="preserve">. </w:t>
      </w:r>
      <w:r>
        <w:rPr>
          <w:rFonts w:cs="Times New Roman"/>
        </w:rPr>
        <w:t xml:space="preserve"> </w:t>
      </w:r>
      <w:r w:rsidR="00692C56">
        <w:rPr>
          <w:rFonts w:cs="Times New Roman"/>
        </w:rPr>
        <w:t xml:space="preserve">Laptops in the classroom have an increasingly poor reputation.  In addition to the possibility of distraction due to multi-tasking, it was hypothesized that just the act of note-taking via a keyboard might be less effective for learning than writing notes on lecture material longhand (e.g., with pen and paper).  </w:t>
      </w:r>
      <w:r w:rsidR="00492E99">
        <w:rPr>
          <w:rFonts w:cs="Times New Roman"/>
        </w:rPr>
        <w:t xml:space="preserve">A researcher interested in </w:t>
      </w:r>
      <w:r w:rsidR="00692C56">
        <w:rPr>
          <w:rFonts w:cs="Times New Roman"/>
        </w:rPr>
        <w:t>this hypothesis decided to explore this possibility via survey.</w:t>
      </w:r>
      <w:r w:rsidR="00055FEE">
        <w:rPr>
          <w:rFonts w:cs="Times New Roman"/>
        </w:rPr>
        <w:t xml:space="preserve">  </w:t>
      </w:r>
      <w:r w:rsidR="00B529C8">
        <w:rPr>
          <w:rFonts w:cs="Times New Roman"/>
        </w:rPr>
        <w:t xml:space="preserve">She identified a group of students in Introduction to Psychology who reported using laptops occasionally to take notes in class.  </w:t>
      </w:r>
      <w:r w:rsidR="00492E99">
        <w:rPr>
          <w:rFonts w:cs="Times New Roman"/>
        </w:rPr>
        <w:t xml:space="preserve">She surveyed </w:t>
      </w:r>
      <w:r w:rsidR="00B529C8">
        <w:rPr>
          <w:rFonts w:cs="Times New Roman"/>
        </w:rPr>
        <w:t xml:space="preserve">the </w:t>
      </w:r>
      <w:r w:rsidR="00492E99">
        <w:rPr>
          <w:rFonts w:cs="Times New Roman"/>
        </w:rPr>
        <w:t xml:space="preserve">students </w:t>
      </w:r>
      <w:r w:rsidR="006A0586">
        <w:rPr>
          <w:rFonts w:cs="Times New Roman"/>
        </w:rPr>
        <w:t xml:space="preserve">once a week throughout </w:t>
      </w:r>
      <w:r w:rsidR="00055FEE">
        <w:rPr>
          <w:rFonts w:cs="Times New Roman"/>
        </w:rPr>
        <w:t>a quarter</w:t>
      </w:r>
      <w:r w:rsidR="006A0586">
        <w:rPr>
          <w:rFonts w:cs="Times New Roman"/>
        </w:rPr>
        <w:t>,</w:t>
      </w:r>
      <w:r w:rsidR="000F30A7">
        <w:rPr>
          <w:rFonts w:cs="Times New Roman"/>
        </w:rPr>
        <w:t xml:space="preserve"> asking them to report how often they had used their laptop to take notes in class that week. At the end of the semester,</w:t>
      </w:r>
      <w:r w:rsidR="00B529C8">
        <w:rPr>
          <w:rFonts w:cs="Times New Roman"/>
        </w:rPr>
        <w:t xml:space="preserve"> she totaled up the number of times each student reported using their laptops and obtained the </w:t>
      </w:r>
      <w:r w:rsidR="000F30A7">
        <w:rPr>
          <w:rFonts w:cs="Times New Roman"/>
        </w:rPr>
        <w:t>final grade of each student from the professor</w:t>
      </w:r>
      <w:r w:rsidR="00B529C8">
        <w:rPr>
          <w:rFonts w:cs="Times New Roman"/>
        </w:rPr>
        <w:t xml:space="preserve">.  She </w:t>
      </w:r>
      <w:r w:rsidR="000F30A7">
        <w:rPr>
          <w:rFonts w:cs="Times New Roman"/>
        </w:rPr>
        <w:t xml:space="preserve">found that greater laptop use </w:t>
      </w:r>
      <w:r w:rsidR="006A0586">
        <w:rPr>
          <w:rFonts w:cs="Times New Roman"/>
        </w:rPr>
        <w:t xml:space="preserve">was associated with </w:t>
      </w:r>
      <w:r w:rsidR="000F30A7">
        <w:rPr>
          <w:rFonts w:cs="Times New Roman"/>
        </w:rPr>
        <w:t>poorer grades in the class</w:t>
      </w:r>
      <w:r w:rsidR="006A0586">
        <w:rPr>
          <w:rFonts w:cs="Times New Roman"/>
        </w:rPr>
        <w:t>.</w:t>
      </w:r>
      <w:r w:rsidR="000F30A7">
        <w:rPr>
          <w:rFonts w:cs="Times New Roman"/>
        </w:rPr>
        <w:t xml:space="preserve"> </w:t>
      </w:r>
      <w:r w:rsidR="002A23A1">
        <w:rPr>
          <w:rFonts w:cs="Times New Roman"/>
        </w:rPr>
        <w:t>(32</w:t>
      </w:r>
      <w:r w:rsidRPr="00827C4B">
        <w:rPr>
          <w:rFonts w:cs="Times New Roman"/>
        </w:rPr>
        <w:t xml:space="preserve"> </w:t>
      </w:r>
      <w:r w:rsidR="00F653C0">
        <w:rPr>
          <w:rFonts w:cs="Times New Roman"/>
        </w:rPr>
        <w:t>points</w:t>
      </w:r>
      <w:r w:rsidRPr="00827C4B">
        <w:rPr>
          <w:rFonts w:cs="Times New Roman"/>
        </w:rPr>
        <w:t xml:space="preserve"> </w:t>
      </w:r>
      <w:r>
        <w:rPr>
          <w:rFonts w:cs="Times New Roman"/>
        </w:rPr>
        <w:t>t</w:t>
      </w:r>
      <w:r w:rsidRPr="00827C4B">
        <w:rPr>
          <w:rFonts w:cs="Times New Roman"/>
        </w:rPr>
        <w:t>otal)</w:t>
      </w:r>
    </w:p>
    <w:p w14:paraId="3CC173BB" w14:textId="77777777" w:rsidR="00E611BF" w:rsidRDefault="00E611BF" w:rsidP="00E611BF">
      <w:pPr>
        <w:widowControl w:val="0"/>
        <w:autoSpaceDE w:val="0"/>
        <w:autoSpaceDN w:val="0"/>
        <w:adjustRightInd w:val="0"/>
        <w:ind w:firstLine="720"/>
        <w:rPr>
          <w:rFonts w:cs="Times New Roman"/>
        </w:rPr>
      </w:pPr>
    </w:p>
    <w:p w14:paraId="6CDD79C4" w14:textId="5BADF18A" w:rsidR="00E611BF" w:rsidRDefault="002D431F" w:rsidP="00EF7745">
      <w:pPr>
        <w:pStyle w:val="ListParagraph"/>
        <w:widowControl w:val="0"/>
        <w:numPr>
          <w:ilvl w:val="0"/>
          <w:numId w:val="1"/>
        </w:numPr>
        <w:autoSpaceDE w:val="0"/>
        <w:autoSpaceDN w:val="0"/>
        <w:adjustRightInd w:val="0"/>
        <w:rPr>
          <w:rFonts w:cs="Times New Roman"/>
        </w:rPr>
      </w:pPr>
      <w:r>
        <w:rPr>
          <w:rFonts w:cs="Times New Roman"/>
        </w:rPr>
        <w:t>In this study, what are the independent and dependent variables?</w:t>
      </w:r>
      <w:r w:rsidR="00E611BF">
        <w:rPr>
          <w:rFonts w:cs="Times New Roman"/>
        </w:rPr>
        <w:t xml:space="preserve"> (</w:t>
      </w:r>
      <w:r w:rsidR="00B71B93">
        <w:rPr>
          <w:rFonts w:cs="Times New Roman"/>
        </w:rPr>
        <w:t>4</w:t>
      </w:r>
      <w:r w:rsidR="00E611BF">
        <w:rPr>
          <w:rFonts w:cs="Times New Roman"/>
        </w:rPr>
        <w:t xml:space="preserve"> pts)</w:t>
      </w:r>
    </w:p>
    <w:p w14:paraId="454250DC" w14:textId="77777777" w:rsidR="002A23A1" w:rsidRDefault="002A23A1" w:rsidP="002A23A1">
      <w:pPr>
        <w:widowControl w:val="0"/>
        <w:autoSpaceDE w:val="0"/>
        <w:autoSpaceDN w:val="0"/>
        <w:adjustRightInd w:val="0"/>
        <w:rPr>
          <w:rFonts w:cs="Times New Roman"/>
        </w:rPr>
      </w:pPr>
    </w:p>
    <w:p w14:paraId="5BE90FBB" w14:textId="77777777" w:rsidR="002A23A1" w:rsidRDefault="002A23A1" w:rsidP="002A23A1">
      <w:pPr>
        <w:widowControl w:val="0"/>
        <w:autoSpaceDE w:val="0"/>
        <w:autoSpaceDN w:val="0"/>
        <w:adjustRightInd w:val="0"/>
        <w:rPr>
          <w:rFonts w:cs="Times New Roman"/>
        </w:rPr>
      </w:pPr>
    </w:p>
    <w:p w14:paraId="043621AE" w14:textId="77777777" w:rsidR="002A23A1" w:rsidRDefault="002A23A1" w:rsidP="002A23A1">
      <w:pPr>
        <w:widowControl w:val="0"/>
        <w:autoSpaceDE w:val="0"/>
        <w:autoSpaceDN w:val="0"/>
        <w:adjustRightInd w:val="0"/>
        <w:rPr>
          <w:rFonts w:cs="Times New Roman"/>
        </w:rPr>
      </w:pPr>
    </w:p>
    <w:p w14:paraId="2BB6C5C9" w14:textId="77777777" w:rsidR="002A23A1" w:rsidRDefault="002A23A1" w:rsidP="002A23A1">
      <w:pPr>
        <w:widowControl w:val="0"/>
        <w:autoSpaceDE w:val="0"/>
        <w:autoSpaceDN w:val="0"/>
        <w:adjustRightInd w:val="0"/>
        <w:rPr>
          <w:rFonts w:cs="Times New Roman"/>
        </w:rPr>
      </w:pPr>
    </w:p>
    <w:p w14:paraId="1DCE84FE" w14:textId="77777777" w:rsidR="002A23A1" w:rsidRDefault="002A23A1" w:rsidP="002A23A1">
      <w:pPr>
        <w:widowControl w:val="0"/>
        <w:autoSpaceDE w:val="0"/>
        <w:autoSpaceDN w:val="0"/>
        <w:adjustRightInd w:val="0"/>
        <w:rPr>
          <w:rFonts w:cs="Times New Roman"/>
        </w:rPr>
      </w:pPr>
    </w:p>
    <w:p w14:paraId="06116EF5" w14:textId="77777777" w:rsidR="002A23A1" w:rsidRDefault="002A23A1" w:rsidP="002A23A1">
      <w:pPr>
        <w:widowControl w:val="0"/>
        <w:autoSpaceDE w:val="0"/>
        <w:autoSpaceDN w:val="0"/>
        <w:adjustRightInd w:val="0"/>
        <w:rPr>
          <w:rFonts w:cs="Times New Roman"/>
        </w:rPr>
      </w:pPr>
    </w:p>
    <w:p w14:paraId="65DA73A9" w14:textId="77777777" w:rsidR="002A23A1" w:rsidRPr="002A23A1" w:rsidRDefault="002A23A1" w:rsidP="002A23A1">
      <w:pPr>
        <w:widowControl w:val="0"/>
        <w:autoSpaceDE w:val="0"/>
        <w:autoSpaceDN w:val="0"/>
        <w:adjustRightInd w:val="0"/>
        <w:rPr>
          <w:rFonts w:cs="Times New Roman"/>
        </w:rPr>
      </w:pPr>
    </w:p>
    <w:p w14:paraId="2B2B78D3" w14:textId="5C3C4465" w:rsidR="000F30A7" w:rsidRDefault="00B71B93" w:rsidP="00EF7745">
      <w:pPr>
        <w:pStyle w:val="ListParagraph"/>
        <w:widowControl w:val="0"/>
        <w:numPr>
          <w:ilvl w:val="0"/>
          <w:numId w:val="1"/>
        </w:numPr>
        <w:autoSpaceDE w:val="0"/>
        <w:autoSpaceDN w:val="0"/>
        <w:adjustRightInd w:val="0"/>
        <w:rPr>
          <w:rFonts w:cs="Times New Roman"/>
        </w:rPr>
      </w:pPr>
      <w:r>
        <w:rPr>
          <w:rFonts w:cs="Times New Roman"/>
        </w:rPr>
        <w:t>W</w:t>
      </w:r>
      <w:r w:rsidR="000F30A7">
        <w:rPr>
          <w:rFonts w:cs="Times New Roman"/>
        </w:rPr>
        <w:t>hat statistical test w</w:t>
      </w:r>
      <w:r w:rsidR="00B529C8">
        <w:rPr>
          <w:rFonts w:cs="Times New Roman"/>
        </w:rPr>
        <w:t xml:space="preserve">ould be </w:t>
      </w:r>
      <w:r w:rsidR="000F30A7">
        <w:rPr>
          <w:rFonts w:cs="Times New Roman"/>
        </w:rPr>
        <w:t>used to a</w:t>
      </w:r>
      <w:r w:rsidR="00B529C8">
        <w:rPr>
          <w:rFonts w:cs="Times New Roman"/>
        </w:rPr>
        <w:t>ssess</w:t>
      </w:r>
      <w:r w:rsidR="000F30A7">
        <w:rPr>
          <w:rFonts w:cs="Times New Roman"/>
        </w:rPr>
        <w:t xml:space="preserve"> the </w:t>
      </w:r>
      <w:r w:rsidR="00B529C8">
        <w:rPr>
          <w:rFonts w:cs="Times New Roman"/>
        </w:rPr>
        <w:t xml:space="preserve">reliability of the possible </w:t>
      </w:r>
      <w:r w:rsidR="000F30A7">
        <w:rPr>
          <w:rFonts w:cs="Times New Roman"/>
        </w:rPr>
        <w:t>effect of the IV on the DV? (4 pts)</w:t>
      </w:r>
    </w:p>
    <w:p w14:paraId="0893FF40" w14:textId="77777777" w:rsidR="002A23A1" w:rsidRDefault="002A23A1" w:rsidP="002A23A1">
      <w:pPr>
        <w:widowControl w:val="0"/>
        <w:autoSpaceDE w:val="0"/>
        <w:autoSpaceDN w:val="0"/>
        <w:adjustRightInd w:val="0"/>
        <w:rPr>
          <w:rFonts w:cs="Times New Roman"/>
        </w:rPr>
      </w:pPr>
    </w:p>
    <w:p w14:paraId="18CCF8D0" w14:textId="77777777" w:rsidR="002A23A1" w:rsidRDefault="002A23A1" w:rsidP="002A23A1">
      <w:pPr>
        <w:widowControl w:val="0"/>
        <w:autoSpaceDE w:val="0"/>
        <w:autoSpaceDN w:val="0"/>
        <w:adjustRightInd w:val="0"/>
        <w:rPr>
          <w:rFonts w:cs="Times New Roman"/>
        </w:rPr>
      </w:pPr>
    </w:p>
    <w:p w14:paraId="4BD45D21" w14:textId="77777777" w:rsidR="002A23A1" w:rsidRDefault="002A23A1" w:rsidP="002A23A1">
      <w:pPr>
        <w:widowControl w:val="0"/>
        <w:autoSpaceDE w:val="0"/>
        <w:autoSpaceDN w:val="0"/>
        <w:adjustRightInd w:val="0"/>
        <w:rPr>
          <w:rFonts w:cs="Times New Roman"/>
        </w:rPr>
      </w:pPr>
    </w:p>
    <w:p w14:paraId="2D05883E" w14:textId="77777777" w:rsidR="002A23A1" w:rsidRDefault="002A23A1" w:rsidP="002A23A1">
      <w:pPr>
        <w:widowControl w:val="0"/>
        <w:autoSpaceDE w:val="0"/>
        <w:autoSpaceDN w:val="0"/>
        <w:adjustRightInd w:val="0"/>
        <w:rPr>
          <w:rFonts w:cs="Times New Roman"/>
        </w:rPr>
      </w:pPr>
    </w:p>
    <w:p w14:paraId="4848706A" w14:textId="77777777" w:rsidR="002A23A1" w:rsidRDefault="002A23A1" w:rsidP="002A23A1">
      <w:pPr>
        <w:widowControl w:val="0"/>
        <w:autoSpaceDE w:val="0"/>
        <w:autoSpaceDN w:val="0"/>
        <w:adjustRightInd w:val="0"/>
        <w:rPr>
          <w:rFonts w:cs="Times New Roman"/>
        </w:rPr>
      </w:pPr>
    </w:p>
    <w:p w14:paraId="1E0D6DB3" w14:textId="77777777" w:rsidR="002A23A1" w:rsidRDefault="002A23A1" w:rsidP="002A23A1">
      <w:pPr>
        <w:widowControl w:val="0"/>
        <w:autoSpaceDE w:val="0"/>
        <w:autoSpaceDN w:val="0"/>
        <w:adjustRightInd w:val="0"/>
        <w:rPr>
          <w:rFonts w:cs="Times New Roman"/>
        </w:rPr>
      </w:pPr>
    </w:p>
    <w:p w14:paraId="0A720607" w14:textId="77777777" w:rsidR="002A23A1" w:rsidRDefault="002A23A1" w:rsidP="002A23A1">
      <w:pPr>
        <w:widowControl w:val="0"/>
        <w:autoSpaceDE w:val="0"/>
        <w:autoSpaceDN w:val="0"/>
        <w:adjustRightInd w:val="0"/>
        <w:rPr>
          <w:rFonts w:cs="Times New Roman"/>
        </w:rPr>
      </w:pPr>
    </w:p>
    <w:p w14:paraId="535DF270" w14:textId="77777777" w:rsidR="002A23A1" w:rsidRDefault="002A23A1" w:rsidP="002A23A1">
      <w:pPr>
        <w:widowControl w:val="0"/>
        <w:autoSpaceDE w:val="0"/>
        <w:autoSpaceDN w:val="0"/>
        <w:adjustRightInd w:val="0"/>
        <w:rPr>
          <w:rFonts w:cs="Times New Roman"/>
        </w:rPr>
      </w:pPr>
    </w:p>
    <w:p w14:paraId="562A9FDB" w14:textId="77777777" w:rsidR="002A23A1" w:rsidRPr="002A23A1" w:rsidRDefault="002A23A1" w:rsidP="002A23A1">
      <w:pPr>
        <w:widowControl w:val="0"/>
        <w:autoSpaceDE w:val="0"/>
        <w:autoSpaceDN w:val="0"/>
        <w:adjustRightInd w:val="0"/>
        <w:rPr>
          <w:rFonts w:cs="Times New Roman"/>
        </w:rPr>
      </w:pPr>
    </w:p>
    <w:p w14:paraId="147CA77E" w14:textId="5C09D19F" w:rsidR="00B71B93" w:rsidRDefault="00B71B93" w:rsidP="00B71B93">
      <w:pPr>
        <w:pStyle w:val="ListParagraph"/>
        <w:numPr>
          <w:ilvl w:val="0"/>
          <w:numId w:val="1"/>
        </w:numPr>
        <w:spacing w:line="276" w:lineRule="auto"/>
        <w:rPr>
          <w:rFonts w:cs="Times New Roman"/>
          <w:color w:val="312A2A"/>
        </w:rPr>
      </w:pPr>
      <w:r>
        <w:rPr>
          <w:rFonts w:cs="Times New Roman"/>
          <w:color w:val="312A2A"/>
        </w:rPr>
        <w:t>Is this an experimental design? Why or why not</w:t>
      </w:r>
      <w:r>
        <w:rPr>
          <w:rFonts w:cs="Times New Roman"/>
          <w:color w:val="312A2A"/>
        </w:rPr>
        <w:t>? What are the consequences for internal and external validity of the study? (6</w:t>
      </w:r>
      <w:r>
        <w:rPr>
          <w:rFonts w:cs="Times New Roman"/>
          <w:color w:val="312A2A"/>
        </w:rPr>
        <w:t xml:space="preserve"> pts)</w:t>
      </w:r>
    </w:p>
    <w:p w14:paraId="3C438759" w14:textId="77777777" w:rsidR="002A23A1" w:rsidRDefault="002A23A1" w:rsidP="002A23A1">
      <w:pPr>
        <w:spacing w:line="276" w:lineRule="auto"/>
        <w:rPr>
          <w:rFonts w:cs="Times New Roman"/>
          <w:color w:val="312A2A"/>
        </w:rPr>
      </w:pPr>
    </w:p>
    <w:p w14:paraId="1517A3A5" w14:textId="77777777" w:rsidR="002A23A1" w:rsidRDefault="002A23A1" w:rsidP="002A23A1">
      <w:pPr>
        <w:spacing w:line="276" w:lineRule="auto"/>
        <w:rPr>
          <w:rFonts w:cs="Times New Roman"/>
          <w:color w:val="312A2A"/>
        </w:rPr>
      </w:pPr>
    </w:p>
    <w:p w14:paraId="46EDA52B" w14:textId="77777777" w:rsidR="002A23A1" w:rsidRDefault="002A23A1" w:rsidP="002A23A1">
      <w:pPr>
        <w:spacing w:line="276" w:lineRule="auto"/>
        <w:rPr>
          <w:rFonts w:cs="Times New Roman"/>
          <w:color w:val="312A2A"/>
        </w:rPr>
      </w:pPr>
    </w:p>
    <w:p w14:paraId="25E62D40" w14:textId="77777777" w:rsidR="002A23A1" w:rsidRDefault="002A23A1" w:rsidP="002A23A1">
      <w:pPr>
        <w:spacing w:line="276" w:lineRule="auto"/>
        <w:rPr>
          <w:rFonts w:cs="Times New Roman"/>
          <w:color w:val="312A2A"/>
        </w:rPr>
      </w:pPr>
    </w:p>
    <w:p w14:paraId="0A62C6CC" w14:textId="77777777" w:rsidR="002A23A1" w:rsidRPr="002A23A1" w:rsidRDefault="002A23A1" w:rsidP="002A23A1">
      <w:pPr>
        <w:spacing w:line="276" w:lineRule="auto"/>
        <w:rPr>
          <w:rFonts w:cs="Times New Roman"/>
          <w:color w:val="312A2A"/>
        </w:rPr>
      </w:pPr>
    </w:p>
    <w:p w14:paraId="32A700BF" w14:textId="77777777" w:rsidR="002A23A1" w:rsidRDefault="002A23A1">
      <w:pPr>
        <w:spacing w:after="200" w:line="276" w:lineRule="auto"/>
        <w:rPr>
          <w:rFonts w:cs="Times New Roman"/>
        </w:rPr>
      </w:pPr>
      <w:r>
        <w:rPr>
          <w:rFonts w:cs="Times New Roman"/>
        </w:rPr>
        <w:br w:type="page"/>
      </w:r>
    </w:p>
    <w:p w14:paraId="5E820EF5" w14:textId="0A712BB9" w:rsidR="00B529C8" w:rsidRDefault="00B529C8" w:rsidP="00EF7745">
      <w:pPr>
        <w:pStyle w:val="ListParagraph"/>
        <w:widowControl w:val="0"/>
        <w:numPr>
          <w:ilvl w:val="0"/>
          <w:numId w:val="1"/>
        </w:numPr>
        <w:autoSpaceDE w:val="0"/>
        <w:autoSpaceDN w:val="0"/>
        <w:adjustRightInd w:val="0"/>
        <w:rPr>
          <w:rFonts w:cs="Times New Roman"/>
        </w:rPr>
      </w:pPr>
      <w:r>
        <w:rPr>
          <w:rFonts w:cs="Times New Roman"/>
        </w:rPr>
        <w:lastRenderedPageBreak/>
        <w:t>Can the researcher safely conclude that using a laptop for notes leads to less learning?  Give two alternate hypotheses that account for the data without supporting that conclusion.</w:t>
      </w:r>
      <w:r w:rsidR="00B71B93">
        <w:rPr>
          <w:rFonts w:cs="Times New Roman"/>
        </w:rPr>
        <w:t xml:space="preserve"> (4 pts)</w:t>
      </w:r>
    </w:p>
    <w:p w14:paraId="16D0B701" w14:textId="77777777" w:rsidR="002A23A1" w:rsidRDefault="002A23A1" w:rsidP="002A23A1">
      <w:pPr>
        <w:widowControl w:val="0"/>
        <w:autoSpaceDE w:val="0"/>
        <w:autoSpaceDN w:val="0"/>
        <w:adjustRightInd w:val="0"/>
        <w:rPr>
          <w:rFonts w:cs="Times New Roman"/>
        </w:rPr>
      </w:pPr>
    </w:p>
    <w:p w14:paraId="23717874" w14:textId="77777777" w:rsidR="002A23A1" w:rsidRDefault="002A23A1" w:rsidP="002A23A1">
      <w:pPr>
        <w:widowControl w:val="0"/>
        <w:autoSpaceDE w:val="0"/>
        <w:autoSpaceDN w:val="0"/>
        <w:adjustRightInd w:val="0"/>
        <w:rPr>
          <w:rFonts w:cs="Times New Roman"/>
        </w:rPr>
      </w:pPr>
    </w:p>
    <w:p w14:paraId="5326BEED" w14:textId="77777777" w:rsidR="002A23A1" w:rsidRDefault="002A23A1" w:rsidP="002A23A1">
      <w:pPr>
        <w:widowControl w:val="0"/>
        <w:autoSpaceDE w:val="0"/>
        <w:autoSpaceDN w:val="0"/>
        <w:adjustRightInd w:val="0"/>
        <w:rPr>
          <w:rFonts w:cs="Times New Roman"/>
        </w:rPr>
      </w:pPr>
    </w:p>
    <w:p w14:paraId="10775A33" w14:textId="77777777" w:rsidR="002A23A1" w:rsidRDefault="002A23A1" w:rsidP="002A23A1">
      <w:pPr>
        <w:widowControl w:val="0"/>
        <w:autoSpaceDE w:val="0"/>
        <w:autoSpaceDN w:val="0"/>
        <w:adjustRightInd w:val="0"/>
        <w:rPr>
          <w:rFonts w:cs="Times New Roman"/>
        </w:rPr>
      </w:pPr>
    </w:p>
    <w:p w14:paraId="4DCC10AC" w14:textId="77777777" w:rsidR="002A23A1" w:rsidRDefault="002A23A1" w:rsidP="002A23A1">
      <w:pPr>
        <w:widowControl w:val="0"/>
        <w:autoSpaceDE w:val="0"/>
        <w:autoSpaceDN w:val="0"/>
        <w:adjustRightInd w:val="0"/>
        <w:rPr>
          <w:rFonts w:cs="Times New Roman"/>
        </w:rPr>
      </w:pPr>
    </w:p>
    <w:p w14:paraId="4B816C7D" w14:textId="77777777" w:rsidR="002A23A1" w:rsidRDefault="002A23A1" w:rsidP="002A23A1">
      <w:pPr>
        <w:widowControl w:val="0"/>
        <w:autoSpaceDE w:val="0"/>
        <w:autoSpaceDN w:val="0"/>
        <w:adjustRightInd w:val="0"/>
        <w:rPr>
          <w:rFonts w:cs="Times New Roman"/>
        </w:rPr>
      </w:pPr>
    </w:p>
    <w:p w14:paraId="28A86E87" w14:textId="77777777" w:rsidR="002A23A1" w:rsidRDefault="002A23A1" w:rsidP="002A23A1">
      <w:pPr>
        <w:widowControl w:val="0"/>
        <w:autoSpaceDE w:val="0"/>
        <w:autoSpaceDN w:val="0"/>
        <w:adjustRightInd w:val="0"/>
        <w:rPr>
          <w:rFonts w:cs="Times New Roman"/>
        </w:rPr>
      </w:pPr>
    </w:p>
    <w:p w14:paraId="60A4F4ED" w14:textId="77777777" w:rsidR="002A23A1" w:rsidRDefault="002A23A1" w:rsidP="002A23A1">
      <w:pPr>
        <w:widowControl w:val="0"/>
        <w:autoSpaceDE w:val="0"/>
        <w:autoSpaceDN w:val="0"/>
        <w:adjustRightInd w:val="0"/>
        <w:rPr>
          <w:rFonts w:cs="Times New Roman"/>
        </w:rPr>
      </w:pPr>
    </w:p>
    <w:p w14:paraId="335517AB" w14:textId="77777777" w:rsidR="002A23A1" w:rsidRPr="002A23A1" w:rsidRDefault="002A23A1" w:rsidP="002A23A1">
      <w:pPr>
        <w:widowControl w:val="0"/>
        <w:autoSpaceDE w:val="0"/>
        <w:autoSpaceDN w:val="0"/>
        <w:adjustRightInd w:val="0"/>
        <w:rPr>
          <w:rFonts w:cs="Times New Roman"/>
        </w:rPr>
      </w:pPr>
    </w:p>
    <w:p w14:paraId="12A07338" w14:textId="05B0418E" w:rsidR="001255EC" w:rsidRDefault="001255EC" w:rsidP="001255EC">
      <w:pPr>
        <w:pStyle w:val="ListParagraph"/>
        <w:widowControl w:val="0"/>
        <w:numPr>
          <w:ilvl w:val="0"/>
          <w:numId w:val="1"/>
        </w:numPr>
        <w:autoSpaceDE w:val="0"/>
        <w:autoSpaceDN w:val="0"/>
        <w:adjustRightInd w:val="0"/>
        <w:rPr>
          <w:rFonts w:cs="Times New Roman"/>
        </w:rPr>
      </w:pPr>
      <w:r>
        <w:rPr>
          <w:rFonts w:cs="Times New Roman"/>
        </w:rPr>
        <w:t>Give an</w:t>
      </w:r>
      <w:r>
        <w:rPr>
          <w:rFonts w:cs="Times New Roman"/>
        </w:rPr>
        <w:t xml:space="preserve"> ethical </w:t>
      </w:r>
      <w:r>
        <w:rPr>
          <w:rFonts w:cs="Times New Roman"/>
        </w:rPr>
        <w:t>issue specific to the design of this study that would need to be considered.  What would you advise the researcher about experimental procedures to ensure this was handled properly.</w:t>
      </w:r>
      <w:r>
        <w:rPr>
          <w:rFonts w:cs="Times New Roman"/>
        </w:rPr>
        <w:t xml:space="preserve"> (6 pts)</w:t>
      </w:r>
    </w:p>
    <w:p w14:paraId="6279C05A" w14:textId="77777777" w:rsidR="002A23A1" w:rsidRDefault="002A23A1" w:rsidP="002A23A1">
      <w:pPr>
        <w:widowControl w:val="0"/>
        <w:autoSpaceDE w:val="0"/>
        <w:autoSpaceDN w:val="0"/>
        <w:adjustRightInd w:val="0"/>
        <w:rPr>
          <w:rFonts w:cs="Times New Roman"/>
        </w:rPr>
      </w:pPr>
    </w:p>
    <w:p w14:paraId="41E2A9F1" w14:textId="77777777" w:rsidR="002A23A1" w:rsidRDefault="002A23A1" w:rsidP="002A23A1">
      <w:pPr>
        <w:widowControl w:val="0"/>
        <w:autoSpaceDE w:val="0"/>
        <w:autoSpaceDN w:val="0"/>
        <w:adjustRightInd w:val="0"/>
        <w:rPr>
          <w:rFonts w:cs="Times New Roman"/>
        </w:rPr>
      </w:pPr>
    </w:p>
    <w:p w14:paraId="2F9E5041" w14:textId="77777777" w:rsidR="002A23A1" w:rsidRDefault="002A23A1" w:rsidP="002A23A1">
      <w:pPr>
        <w:widowControl w:val="0"/>
        <w:autoSpaceDE w:val="0"/>
        <w:autoSpaceDN w:val="0"/>
        <w:adjustRightInd w:val="0"/>
        <w:rPr>
          <w:rFonts w:cs="Times New Roman"/>
        </w:rPr>
      </w:pPr>
    </w:p>
    <w:p w14:paraId="67798EF3" w14:textId="77777777" w:rsidR="002A23A1" w:rsidRDefault="002A23A1" w:rsidP="002A23A1">
      <w:pPr>
        <w:widowControl w:val="0"/>
        <w:autoSpaceDE w:val="0"/>
        <w:autoSpaceDN w:val="0"/>
        <w:adjustRightInd w:val="0"/>
        <w:rPr>
          <w:rFonts w:cs="Times New Roman"/>
        </w:rPr>
      </w:pPr>
    </w:p>
    <w:p w14:paraId="3D6DE91A" w14:textId="77777777" w:rsidR="002A23A1" w:rsidRDefault="002A23A1" w:rsidP="002A23A1">
      <w:pPr>
        <w:widowControl w:val="0"/>
        <w:autoSpaceDE w:val="0"/>
        <w:autoSpaceDN w:val="0"/>
        <w:adjustRightInd w:val="0"/>
        <w:rPr>
          <w:rFonts w:cs="Times New Roman"/>
        </w:rPr>
      </w:pPr>
    </w:p>
    <w:p w14:paraId="3C9468B5" w14:textId="77777777" w:rsidR="002A23A1" w:rsidRDefault="002A23A1" w:rsidP="002A23A1">
      <w:pPr>
        <w:widowControl w:val="0"/>
        <w:autoSpaceDE w:val="0"/>
        <w:autoSpaceDN w:val="0"/>
        <w:adjustRightInd w:val="0"/>
        <w:rPr>
          <w:rFonts w:cs="Times New Roman"/>
        </w:rPr>
      </w:pPr>
    </w:p>
    <w:p w14:paraId="2481AE90" w14:textId="77777777" w:rsidR="002A23A1" w:rsidRDefault="002A23A1" w:rsidP="002A23A1">
      <w:pPr>
        <w:widowControl w:val="0"/>
        <w:autoSpaceDE w:val="0"/>
        <w:autoSpaceDN w:val="0"/>
        <w:adjustRightInd w:val="0"/>
        <w:rPr>
          <w:rFonts w:cs="Times New Roman"/>
        </w:rPr>
      </w:pPr>
    </w:p>
    <w:p w14:paraId="4A2DB4FD" w14:textId="77777777" w:rsidR="002A23A1" w:rsidRDefault="002A23A1" w:rsidP="002A23A1">
      <w:pPr>
        <w:widowControl w:val="0"/>
        <w:autoSpaceDE w:val="0"/>
        <w:autoSpaceDN w:val="0"/>
        <w:adjustRightInd w:val="0"/>
        <w:rPr>
          <w:rFonts w:cs="Times New Roman"/>
        </w:rPr>
      </w:pPr>
    </w:p>
    <w:p w14:paraId="4E91D411" w14:textId="77777777" w:rsidR="002A23A1" w:rsidRDefault="002A23A1" w:rsidP="002A23A1">
      <w:pPr>
        <w:widowControl w:val="0"/>
        <w:autoSpaceDE w:val="0"/>
        <w:autoSpaceDN w:val="0"/>
        <w:adjustRightInd w:val="0"/>
        <w:rPr>
          <w:rFonts w:cs="Times New Roman"/>
        </w:rPr>
      </w:pPr>
    </w:p>
    <w:p w14:paraId="1E1296BE" w14:textId="77777777" w:rsidR="002A23A1" w:rsidRPr="002A23A1" w:rsidRDefault="002A23A1" w:rsidP="002A23A1">
      <w:pPr>
        <w:widowControl w:val="0"/>
        <w:autoSpaceDE w:val="0"/>
        <w:autoSpaceDN w:val="0"/>
        <w:adjustRightInd w:val="0"/>
        <w:rPr>
          <w:rFonts w:cs="Times New Roman"/>
        </w:rPr>
      </w:pPr>
    </w:p>
    <w:p w14:paraId="25932A03" w14:textId="1551E5C7" w:rsidR="00B71B93" w:rsidRPr="001255EC" w:rsidRDefault="001255EC" w:rsidP="00EF7745">
      <w:pPr>
        <w:pStyle w:val="ListParagraph"/>
        <w:widowControl w:val="0"/>
        <w:numPr>
          <w:ilvl w:val="0"/>
          <w:numId w:val="1"/>
        </w:numPr>
        <w:autoSpaceDE w:val="0"/>
        <w:autoSpaceDN w:val="0"/>
        <w:adjustRightInd w:val="0"/>
        <w:rPr>
          <w:rFonts w:cs="Times New Roman"/>
        </w:rPr>
      </w:pPr>
      <w:r w:rsidRPr="001255EC">
        <w:rPr>
          <w:rFonts w:cs="Times New Roman"/>
        </w:rPr>
        <w:t>We can get more directly at the question of whether handwritten notes lead to better memory for studied material with a new</w:t>
      </w:r>
      <w:r>
        <w:rPr>
          <w:rFonts w:cs="Times New Roman"/>
        </w:rPr>
        <w:t>, different</w:t>
      </w:r>
      <w:r w:rsidRPr="001255EC">
        <w:rPr>
          <w:rFonts w:cs="Times New Roman"/>
        </w:rPr>
        <w:t xml:space="preserve"> experiment.  </w:t>
      </w:r>
      <w:r>
        <w:rPr>
          <w:rFonts w:cs="Times New Roman"/>
        </w:rPr>
        <w:t>Describe a two group study that would test the researcher’s hypothesis.  Explain</w:t>
      </w:r>
      <w:r w:rsidR="00B71B93" w:rsidRPr="001255EC">
        <w:rPr>
          <w:rFonts w:cs="Times New Roman"/>
        </w:rPr>
        <w:t xml:space="preserve"> the independent and dependent variables you would use. (8 pts)</w:t>
      </w:r>
    </w:p>
    <w:p w14:paraId="079545A6" w14:textId="77777777" w:rsidR="00E611BF" w:rsidRDefault="00E611BF" w:rsidP="00E611BF">
      <w:pPr>
        <w:widowControl w:val="0"/>
        <w:autoSpaceDE w:val="0"/>
        <w:autoSpaceDN w:val="0"/>
        <w:adjustRightInd w:val="0"/>
        <w:rPr>
          <w:rFonts w:cs="Times New Roman"/>
        </w:rPr>
      </w:pPr>
    </w:p>
    <w:p w14:paraId="049DA516" w14:textId="77777777" w:rsidR="00E611BF" w:rsidRDefault="00E611BF" w:rsidP="00E611BF">
      <w:pPr>
        <w:widowControl w:val="0"/>
        <w:autoSpaceDE w:val="0"/>
        <w:autoSpaceDN w:val="0"/>
        <w:adjustRightInd w:val="0"/>
        <w:rPr>
          <w:rFonts w:cs="Times New Roman"/>
        </w:rPr>
      </w:pPr>
    </w:p>
    <w:p w14:paraId="6A943D77" w14:textId="77777777" w:rsidR="00E611BF" w:rsidRDefault="00E611BF" w:rsidP="00E611BF">
      <w:pPr>
        <w:widowControl w:val="0"/>
        <w:autoSpaceDE w:val="0"/>
        <w:autoSpaceDN w:val="0"/>
        <w:adjustRightInd w:val="0"/>
        <w:rPr>
          <w:rFonts w:cs="Times New Roman"/>
        </w:rPr>
      </w:pPr>
    </w:p>
    <w:p w14:paraId="62EEE48E" w14:textId="77777777" w:rsidR="00554F7C" w:rsidRDefault="00554F7C" w:rsidP="00E611BF">
      <w:pPr>
        <w:widowControl w:val="0"/>
        <w:autoSpaceDE w:val="0"/>
        <w:autoSpaceDN w:val="0"/>
        <w:adjustRightInd w:val="0"/>
        <w:rPr>
          <w:rFonts w:cs="Times New Roman"/>
        </w:rPr>
      </w:pPr>
    </w:p>
    <w:p w14:paraId="4843B4BB" w14:textId="77777777" w:rsidR="002B5924" w:rsidRDefault="002B5924" w:rsidP="00E611BF">
      <w:pPr>
        <w:widowControl w:val="0"/>
        <w:autoSpaceDE w:val="0"/>
        <w:autoSpaceDN w:val="0"/>
        <w:adjustRightInd w:val="0"/>
        <w:rPr>
          <w:rFonts w:cs="Times New Roman"/>
        </w:rPr>
      </w:pPr>
    </w:p>
    <w:p w14:paraId="7DB94BE1" w14:textId="77777777" w:rsidR="00554F7C" w:rsidRDefault="00554F7C" w:rsidP="00E611BF">
      <w:pPr>
        <w:widowControl w:val="0"/>
        <w:autoSpaceDE w:val="0"/>
        <w:autoSpaceDN w:val="0"/>
        <w:adjustRightInd w:val="0"/>
        <w:rPr>
          <w:rFonts w:cs="Times New Roman"/>
        </w:rPr>
      </w:pPr>
    </w:p>
    <w:p w14:paraId="46FD47D3" w14:textId="77777777" w:rsidR="00554F7C" w:rsidRDefault="00554F7C" w:rsidP="00E611BF">
      <w:pPr>
        <w:widowControl w:val="0"/>
        <w:autoSpaceDE w:val="0"/>
        <w:autoSpaceDN w:val="0"/>
        <w:adjustRightInd w:val="0"/>
        <w:rPr>
          <w:rFonts w:cs="Times New Roman"/>
        </w:rPr>
      </w:pPr>
    </w:p>
    <w:p w14:paraId="68793935" w14:textId="77777777" w:rsidR="002B5924" w:rsidRDefault="002B5924" w:rsidP="00E611BF">
      <w:pPr>
        <w:widowControl w:val="0"/>
        <w:autoSpaceDE w:val="0"/>
        <w:autoSpaceDN w:val="0"/>
        <w:adjustRightInd w:val="0"/>
        <w:rPr>
          <w:rFonts w:cs="Times New Roman"/>
        </w:rPr>
      </w:pPr>
    </w:p>
    <w:p w14:paraId="51D96DC9" w14:textId="77777777" w:rsidR="00E611BF" w:rsidRDefault="00E611BF" w:rsidP="00E611BF">
      <w:pPr>
        <w:widowControl w:val="0"/>
        <w:autoSpaceDE w:val="0"/>
        <w:autoSpaceDN w:val="0"/>
        <w:adjustRightInd w:val="0"/>
        <w:rPr>
          <w:rFonts w:cs="Times New Roman"/>
        </w:rPr>
      </w:pPr>
    </w:p>
    <w:p w14:paraId="3AF93F8A" w14:textId="77777777" w:rsidR="000A3AF6" w:rsidRDefault="000A3AF6" w:rsidP="00E611BF">
      <w:pPr>
        <w:widowControl w:val="0"/>
        <w:autoSpaceDE w:val="0"/>
        <w:autoSpaceDN w:val="0"/>
        <w:adjustRightInd w:val="0"/>
        <w:rPr>
          <w:rFonts w:cs="Times New Roman"/>
        </w:rPr>
      </w:pPr>
    </w:p>
    <w:p w14:paraId="1D55A066" w14:textId="77777777" w:rsidR="00E611BF" w:rsidRPr="00345D78" w:rsidRDefault="00E611BF" w:rsidP="00E611BF">
      <w:pPr>
        <w:widowControl w:val="0"/>
        <w:autoSpaceDE w:val="0"/>
        <w:autoSpaceDN w:val="0"/>
        <w:adjustRightInd w:val="0"/>
        <w:rPr>
          <w:rFonts w:cs="Times New Roman"/>
        </w:rPr>
      </w:pPr>
    </w:p>
    <w:p w14:paraId="3B33BD66" w14:textId="77777777" w:rsidR="00E611BF" w:rsidRDefault="00E611BF" w:rsidP="00E611BF">
      <w:pPr>
        <w:widowControl w:val="0"/>
        <w:autoSpaceDE w:val="0"/>
        <w:autoSpaceDN w:val="0"/>
        <w:adjustRightInd w:val="0"/>
        <w:rPr>
          <w:rFonts w:cs="Times New Roman"/>
        </w:rPr>
      </w:pPr>
    </w:p>
    <w:p w14:paraId="3C79EAE8" w14:textId="38E3A10D" w:rsidR="00E611BF" w:rsidRDefault="00E611BF" w:rsidP="00E611BF">
      <w:pPr>
        <w:rPr>
          <w:rFonts w:cs="Times New Roman"/>
        </w:rPr>
      </w:pPr>
    </w:p>
    <w:p w14:paraId="7FBC9AD0" w14:textId="77777777" w:rsidR="000A3AF6" w:rsidRDefault="000A3AF6" w:rsidP="00E611BF">
      <w:pPr>
        <w:rPr>
          <w:rFonts w:cs="Times New Roman"/>
        </w:rPr>
      </w:pPr>
    </w:p>
    <w:p w14:paraId="018C2543" w14:textId="77777777" w:rsidR="000A3AF6" w:rsidRDefault="000A3AF6" w:rsidP="00E611BF">
      <w:pPr>
        <w:rPr>
          <w:rFonts w:cs="Times New Roman"/>
        </w:rPr>
      </w:pPr>
    </w:p>
    <w:p w14:paraId="787E2D04" w14:textId="77777777" w:rsidR="000A3AF6" w:rsidRDefault="000A3AF6" w:rsidP="00E611BF">
      <w:pPr>
        <w:rPr>
          <w:rFonts w:cs="Times New Roman"/>
        </w:rPr>
      </w:pPr>
    </w:p>
    <w:p w14:paraId="1B91DCB5" w14:textId="77777777" w:rsidR="000A3AF6" w:rsidRDefault="000A3AF6" w:rsidP="00E611BF">
      <w:pPr>
        <w:rPr>
          <w:rFonts w:cs="Times New Roman"/>
        </w:rPr>
      </w:pPr>
    </w:p>
    <w:p w14:paraId="63D37A8B" w14:textId="53DF3B24" w:rsidR="006B7166" w:rsidRPr="00F43A96" w:rsidRDefault="002A23A1" w:rsidP="001255EC">
      <w:pPr>
        <w:spacing w:line="276" w:lineRule="auto"/>
        <w:rPr>
          <w:rFonts w:cs="Times New Roman"/>
          <w:color w:val="262626"/>
        </w:rPr>
      </w:pPr>
      <w:r>
        <w:rPr>
          <w:rFonts w:cs="Times New Roman"/>
          <w:u w:val="single"/>
        </w:rPr>
        <w:lastRenderedPageBreak/>
        <w:t>Q</w:t>
      </w:r>
      <w:r w:rsidR="00E72E99" w:rsidRPr="00FC21E1">
        <w:rPr>
          <w:rFonts w:cs="Times New Roman"/>
          <w:u w:val="single"/>
        </w:rPr>
        <w:t xml:space="preserve">uestion </w:t>
      </w:r>
      <w:r w:rsidR="00E72E99">
        <w:rPr>
          <w:rFonts w:cs="Times New Roman"/>
          <w:u w:val="single"/>
        </w:rPr>
        <w:t>2</w:t>
      </w:r>
      <w:r w:rsidR="00F43A96">
        <w:rPr>
          <w:rFonts w:cs="Times New Roman"/>
          <w:u w:val="single"/>
        </w:rPr>
        <w:t>:</w:t>
      </w:r>
      <w:r w:rsidR="001255EC">
        <w:rPr>
          <w:rFonts w:cs="Times New Roman"/>
          <w:u w:val="single"/>
        </w:rPr>
        <w:t xml:space="preserve"> </w:t>
      </w:r>
      <w:proofErr w:type="spellStart"/>
      <w:r w:rsidR="00F43A96">
        <w:rPr>
          <w:rFonts w:cs="Times New Roman"/>
          <w:color w:val="262626"/>
        </w:rPr>
        <w:t>Frenda</w:t>
      </w:r>
      <w:proofErr w:type="spellEnd"/>
      <w:r w:rsidR="00F43A96">
        <w:rPr>
          <w:rFonts w:cs="Times New Roman"/>
          <w:color w:val="262626"/>
        </w:rPr>
        <w:t xml:space="preserve"> et al. (2014) </w:t>
      </w:r>
      <w:r w:rsidR="001255EC">
        <w:rPr>
          <w:rFonts w:cs="Times New Roman"/>
          <w:color w:val="262626"/>
        </w:rPr>
        <w:t>examined</w:t>
      </w:r>
      <w:r w:rsidR="00F43A96">
        <w:rPr>
          <w:rFonts w:cs="Times New Roman"/>
          <w:color w:val="262626"/>
        </w:rPr>
        <w:t xml:space="preserve"> the effect of sleep deprivation on susceptibility to false memory formation. To investigate this, the researchers randomly assigned participants to be either sleep-deprived (stayed awake overnight) or not sleep-deprived (slept for 8 hours overnight). </w:t>
      </w:r>
      <w:r w:rsidR="00F653C0">
        <w:rPr>
          <w:rFonts w:cs="Times New Roman"/>
          <w:color w:val="262626"/>
        </w:rPr>
        <w:t>To measure susceptibility to false memories, a</w:t>
      </w:r>
      <w:r w:rsidR="00F43A96">
        <w:rPr>
          <w:rFonts w:cs="Times New Roman"/>
          <w:color w:val="262626"/>
        </w:rPr>
        <w:t xml:space="preserve">ll participants </w:t>
      </w:r>
      <w:r w:rsidR="00344FF4">
        <w:rPr>
          <w:rFonts w:cs="Times New Roman"/>
          <w:color w:val="262626"/>
        </w:rPr>
        <w:t>first observed a series of photographs.  After viewing the pictures, a narrative story was provided that described actions behind the pictures but contained a number of deliberately misleading statements, that is, things that were inco</w:t>
      </w:r>
      <w:r w:rsidR="00BB6249">
        <w:rPr>
          <w:rFonts w:cs="Times New Roman"/>
          <w:color w:val="262626"/>
        </w:rPr>
        <w:t xml:space="preserve">rrect about the actual pictures seen.  Half of the participants completed the pictures and misleading story part of the experiment the night before the sleep/no-sleep manipulation.  The other </w:t>
      </w:r>
      <w:proofErr w:type="gramStart"/>
      <w:r w:rsidR="00BB6249">
        <w:rPr>
          <w:rFonts w:cs="Times New Roman"/>
          <w:color w:val="262626"/>
        </w:rPr>
        <w:t>half watch</w:t>
      </w:r>
      <w:proofErr w:type="gramEnd"/>
      <w:r w:rsidR="00BB6249">
        <w:rPr>
          <w:rFonts w:cs="Times New Roman"/>
          <w:color w:val="262626"/>
        </w:rPr>
        <w:t xml:space="preserve"> the pictures and then heard the story in the morning.  </w:t>
      </w:r>
      <w:r w:rsidR="00A46410" w:rsidRPr="00A46410">
        <w:rPr>
          <w:rFonts w:cs="Times New Roman"/>
          <w:color w:val="262626"/>
        </w:rPr>
        <w:t xml:space="preserve">All participants completed </w:t>
      </w:r>
      <w:r w:rsidR="00BB6249">
        <w:rPr>
          <w:rFonts w:cs="Times New Roman"/>
          <w:color w:val="262626"/>
        </w:rPr>
        <w:t>a</w:t>
      </w:r>
      <w:r w:rsidR="00A46410" w:rsidRPr="00A46410">
        <w:rPr>
          <w:rFonts w:cs="Times New Roman"/>
          <w:color w:val="262626"/>
        </w:rPr>
        <w:t xml:space="preserve"> test phase </w:t>
      </w:r>
      <w:r w:rsidR="00BB6249">
        <w:rPr>
          <w:rFonts w:cs="Times New Roman"/>
          <w:color w:val="262626"/>
        </w:rPr>
        <w:t>in the morning that included multiple choice questions about the photographs.  The measure of false memory was the number of questions on this test for which the participants selected answers that were based on the inaccurate story information.</w:t>
      </w:r>
      <w:r w:rsidR="00F43A96">
        <w:rPr>
          <w:rFonts w:cs="Times New Roman"/>
          <w:color w:val="262626"/>
        </w:rPr>
        <w:t xml:space="preserve"> </w:t>
      </w:r>
      <w:r w:rsidR="00A46410">
        <w:rPr>
          <w:rFonts w:cs="Times New Roman"/>
          <w:color w:val="262626"/>
        </w:rPr>
        <w:t>(</w:t>
      </w:r>
      <w:r w:rsidR="00E30E46">
        <w:rPr>
          <w:rFonts w:cs="Times New Roman"/>
          <w:color w:val="262626"/>
        </w:rPr>
        <w:t>36</w:t>
      </w:r>
      <w:r w:rsidR="00F43A96">
        <w:rPr>
          <w:rFonts w:cs="Times New Roman"/>
          <w:color w:val="262626"/>
        </w:rPr>
        <w:t xml:space="preserve"> points</w:t>
      </w:r>
      <w:r w:rsidR="00F653C0">
        <w:rPr>
          <w:rFonts w:cs="Times New Roman"/>
          <w:color w:val="262626"/>
        </w:rPr>
        <w:t xml:space="preserve"> total</w:t>
      </w:r>
      <w:r w:rsidR="00F43A96">
        <w:rPr>
          <w:rFonts w:cs="Times New Roman"/>
          <w:color w:val="262626"/>
        </w:rPr>
        <w:t>)</w:t>
      </w:r>
    </w:p>
    <w:p w14:paraId="46BB5B1A" w14:textId="77777777" w:rsidR="00E72E99" w:rsidRDefault="00E72E99" w:rsidP="00E72E99">
      <w:pPr>
        <w:spacing w:line="276" w:lineRule="auto"/>
        <w:ind w:firstLine="720"/>
        <w:rPr>
          <w:rFonts w:cs="Times New Roman"/>
          <w:color w:val="312A2A"/>
        </w:rPr>
      </w:pPr>
    </w:p>
    <w:p w14:paraId="1CA2C8BE" w14:textId="3EE16E8F" w:rsidR="00E72E99" w:rsidRDefault="003C4454" w:rsidP="00E72E99">
      <w:pPr>
        <w:pStyle w:val="ListParagraph"/>
        <w:numPr>
          <w:ilvl w:val="0"/>
          <w:numId w:val="3"/>
        </w:numPr>
        <w:spacing w:line="276" w:lineRule="auto"/>
        <w:rPr>
          <w:rFonts w:cs="Times New Roman"/>
          <w:color w:val="312A2A"/>
        </w:rPr>
      </w:pPr>
      <w:r>
        <w:rPr>
          <w:rFonts w:cs="Times New Roman"/>
          <w:color w:val="312A2A"/>
        </w:rPr>
        <w:t xml:space="preserve">What are the </w:t>
      </w:r>
      <w:r w:rsidR="00BB6249">
        <w:rPr>
          <w:rFonts w:cs="Times New Roman"/>
          <w:color w:val="312A2A"/>
        </w:rPr>
        <w:t xml:space="preserve">3 </w:t>
      </w:r>
      <w:r>
        <w:rPr>
          <w:rFonts w:cs="Times New Roman"/>
          <w:color w:val="312A2A"/>
        </w:rPr>
        <w:t xml:space="preserve">constructs being studied in this </w:t>
      </w:r>
      <w:r w:rsidR="00F653C0">
        <w:rPr>
          <w:rFonts w:cs="Times New Roman"/>
          <w:color w:val="312A2A"/>
        </w:rPr>
        <w:t>experiment</w:t>
      </w:r>
      <w:r w:rsidR="00E72E99" w:rsidRPr="00C021CC">
        <w:rPr>
          <w:rFonts w:cs="Times New Roman"/>
          <w:color w:val="312A2A"/>
        </w:rPr>
        <w:t>?</w:t>
      </w:r>
      <w:r>
        <w:rPr>
          <w:rFonts w:cs="Times New Roman"/>
          <w:color w:val="312A2A"/>
        </w:rPr>
        <w:t xml:space="preserve"> How are they being operationalized?</w:t>
      </w:r>
      <w:r w:rsidR="00E72E99" w:rsidRPr="00C021CC">
        <w:rPr>
          <w:rFonts w:cs="Times New Roman"/>
          <w:color w:val="312A2A"/>
        </w:rPr>
        <w:t xml:space="preserve"> </w:t>
      </w:r>
      <w:r w:rsidR="00E72E99">
        <w:rPr>
          <w:rFonts w:cs="Times New Roman"/>
          <w:color w:val="312A2A"/>
        </w:rPr>
        <w:t>(</w:t>
      </w:r>
      <w:r w:rsidR="00BB6249">
        <w:rPr>
          <w:rFonts w:cs="Times New Roman"/>
          <w:color w:val="312A2A"/>
        </w:rPr>
        <w:t>9</w:t>
      </w:r>
      <w:r w:rsidR="00E72E99">
        <w:rPr>
          <w:rFonts w:cs="Times New Roman"/>
          <w:color w:val="312A2A"/>
        </w:rPr>
        <w:t xml:space="preserve"> pts)</w:t>
      </w:r>
    </w:p>
    <w:p w14:paraId="2BFBE1C3" w14:textId="77777777" w:rsidR="00E72E99" w:rsidRDefault="00E72E99" w:rsidP="00E72E99">
      <w:pPr>
        <w:spacing w:line="276" w:lineRule="auto"/>
        <w:rPr>
          <w:rFonts w:cs="Times New Roman"/>
          <w:color w:val="312A2A"/>
        </w:rPr>
      </w:pPr>
    </w:p>
    <w:p w14:paraId="7910CD47" w14:textId="77777777" w:rsidR="00E72E99" w:rsidRDefault="00E72E99" w:rsidP="00E72E99">
      <w:pPr>
        <w:spacing w:line="276" w:lineRule="auto"/>
        <w:rPr>
          <w:rFonts w:cs="Times New Roman"/>
          <w:color w:val="312A2A"/>
        </w:rPr>
      </w:pPr>
    </w:p>
    <w:p w14:paraId="4A45C87C" w14:textId="77777777" w:rsidR="00323B1B" w:rsidRDefault="00323B1B" w:rsidP="00E72E99">
      <w:pPr>
        <w:tabs>
          <w:tab w:val="left" w:pos="3040"/>
        </w:tabs>
        <w:spacing w:line="276" w:lineRule="auto"/>
        <w:rPr>
          <w:rFonts w:cs="Times New Roman"/>
          <w:color w:val="312A2A"/>
        </w:rPr>
      </w:pPr>
    </w:p>
    <w:p w14:paraId="5B0884D3" w14:textId="77777777" w:rsidR="00C71454" w:rsidRDefault="00C71454" w:rsidP="00E72E99">
      <w:pPr>
        <w:tabs>
          <w:tab w:val="left" w:pos="3040"/>
        </w:tabs>
        <w:spacing w:line="276" w:lineRule="auto"/>
        <w:rPr>
          <w:rFonts w:cs="Times New Roman"/>
          <w:color w:val="312A2A"/>
        </w:rPr>
      </w:pPr>
    </w:p>
    <w:p w14:paraId="70DC8477" w14:textId="77777777" w:rsidR="00C71454" w:rsidRDefault="00C71454" w:rsidP="00E72E99">
      <w:pPr>
        <w:tabs>
          <w:tab w:val="left" w:pos="3040"/>
        </w:tabs>
        <w:spacing w:line="276" w:lineRule="auto"/>
        <w:rPr>
          <w:rFonts w:cs="Times New Roman"/>
          <w:color w:val="312A2A"/>
        </w:rPr>
      </w:pPr>
    </w:p>
    <w:p w14:paraId="56D2C60F" w14:textId="77777777" w:rsidR="00C71454" w:rsidRDefault="00C71454" w:rsidP="00E72E99">
      <w:pPr>
        <w:tabs>
          <w:tab w:val="left" w:pos="3040"/>
        </w:tabs>
        <w:spacing w:line="276" w:lineRule="auto"/>
        <w:rPr>
          <w:rFonts w:cs="Times New Roman"/>
          <w:color w:val="312A2A"/>
        </w:rPr>
      </w:pPr>
    </w:p>
    <w:p w14:paraId="6F051ED0" w14:textId="77777777" w:rsidR="00C71454" w:rsidRDefault="00C71454" w:rsidP="00E72E99">
      <w:pPr>
        <w:tabs>
          <w:tab w:val="left" w:pos="3040"/>
        </w:tabs>
        <w:spacing w:line="276" w:lineRule="auto"/>
        <w:rPr>
          <w:rFonts w:cs="Times New Roman"/>
          <w:color w:val="312A2A"/>
        </w:rPr>
      </w:pPr>
    </w:p>
    <w:p w14:paraId="327C0AF3" w14:textId="77777777" w:rsidR="00C71454" w:rsidRDefault="00C71454" w:rsidP="00E72E99">
      <w:pPr>
        <w:tabs>
          <w:tab w:val="left" w:pos="3040"/>
        </w:tabs>
        <w:spacing w:line="276" w:lineRule="auto"/>
        <w:rPr>
          <w:rFonts w:cs="Times New Roman"/>
          <w:color w:val="312A2A"/>
        </w:rPr>
      </w:pPr>
    </w:p>
    <w:p w14:paraId="72291F33" w14:textId="77777777" w:rsidR="00323B1B" w:rsidRDefault="00323B1B" w:rsidP="00E72E99">
      <w:pPr>
        <w:tabs>
          <w:tab w:val="left" w:pos="3040"/>
        </w:tabs>
        <w:spacing w:line="276" w:lineRule="auto"/>
        <w:rPr>
          <w:rFonts w:cs="Times New Roman"/>
          <w:color w:val="312A2A"/>
        </w:rPr>
      </w:pPr>
    </w:p>
    <w:p w14:paraId="2984EEBA" w14:textId="77777777" w:rsidR="00700D83" w:rsidRDefault="00700D83" w:rsidP="00E72E99">
      <w:pPr>
        <w:tabs>
          <w:tab w:val="left" w:pos="3040"/>
        </w:tabs>
        <w:spacing w:line="276" w:lineRule="auto"/>
        <w:rPr>
          <w:rFonts w:cs="Times New Roman"/>
          <w:color w:val="312A2A"/>
        </w:rPr>
      </w:pPr>
    </w:p>
    <w:p w14:paraId="40A6F340" w14:textId="77777777" w:rsidR="00E72E99" w:rsidRPr="00E03A7B" w:rsidRDefault="00E72E99" w:rsidP="00E72E99">
      <w:pPr>
        <w:spacing w:line="276" w:lineRule="auto"/>
        <w:rPr>
          <w:rFonts w:cs="Times New Roman"/>
          <w:color w:val="312A2A"/>
        </w:rPr>
      </w:pPr>
    </w:p>
    <w:p w14:paraId="5FCEC5B9" w14:textId="101A231F" w:rsidR="00E72E99" w:rsidRDefault="00F43A96" w:rsidP="00E72E99">
      <w:pPr>
        <w:pStyle w:val="ListParagraph"/>
        <w:numPr>
          <w:ilvl w:val="0"/>
          <w:numId w:val="3"/>
        </w:numPr>
        <w:spacing w:line="276" w:lineRule="auto"/>
        <w:rPr>
          <w:rFonts w:cs="Times New Roman"/>
          <w:color w:val="312A2A"/>
        </w:rPr>
      </w:pPr>
      <w:r>
        <w:rPr>
          <w:rFonts w:cs="Times New Roman"/>
          <w:color w:val="312A2A"/>
        </w:rPr>
        <w:t>Diagram the independent/dependent variables and their level(s)</w:t>
      </w:r>
      <w:r w:rsidR="00E72E99" w:rsidRPr="00C021CC">
        <w:rPr>
          <w:rFonts w:cs="Times New Roman"/>
          <w:color w:val="312A2A"/>
        </w:rPr>
        <w:t xml:space="preserve"> (</w:t>
      </w:r>
      <w:r w:rsidR="00700D83">
        <w:rPr>
          <w:rFonts w:cs="Times New Roman"/>
          <w:color w:val="312A2A"/>
        </w:rPr>
        <w:t>6</w:t>
      </w:r>
      <w:r w:rsidR="00E72E99" w:rsidRPr="00C021CC">
        <w:rPr>
          <w:rFonts w:cs="Times New Roman"/>
          <w:color w:val="312A2A"/>
        </w:rPr>
        <w:t xml:space="preserve"> pts) </w:t>
      </w:r>
    </w:p>
    <w:p w14:paraId="348E7193" w14:textId="77777777" w:rsidR="0033165F" w:rsidRDefault="0033165F" w:rsidP="0033165F">
      <w:pPr>
        <w:spacing w:line="276" w:lineRule="auto"/>
        <w:rPr>
          <w:rFonts w:cs="Times New Roman"/>
          <w:color w:val="312A2A"/>
        </w:rPr>
      </w:pPr>
    </w:p>
    <w:p w14:paraId="4FCB9861" w14:textId="77777777" w:rsidR="0033165F" w:rsidRDefault="0033165F" w:rsidP="0033165F">
      <w:pPr>
        <w:spacing w:line="276" w:lineRule="auto"/>
        <w:rPr>
          <w:rFonts w:cs="Times New Roman"/>
          <w:color w:val="312A2A"/>
        </w:rPr>
      </w:pPr>
    </w:p>
    <w:p w14:paraId="62656455" w14:textId="77777777" w:rsidR="0033165F" w:rsidRDefault="0033165F" w:rsidP="0033165F">
      <w:pPr>
        <w:spacing w:line="276" w:lineRule="auto"/>
        <w:rPr>
          <w:rFonts w:cs="Times New Roman"/>
          <w:color w:val="312A2A"/>
        </w:rPr>
      </w:pPr>
    </w:p>
    <w:p w14:paraId="08E9B462" w14:textId="77777777" w:rsidR="0033165F" w:rsidRDefault="0033165F" w:rsidP="0033165F">
      <w:pPr>
        <w:spacing w:line="276" w:lineRule="auto"/>
        <w:rPr>
          <w:rFonts w:cs="Times New Roman"/>
          <w:color w:val="312A2A"/>
        </w:rPr>
      </w:pPr>
    </w:p>
    <w:p w14:paraId="5BBCC9A4" w14:textId="77777777" w:rsidR="00C71454" w:rsidRDefault="00C71454" w:rsidP="0033165F">
      <w:pPr>
        <w:spacing w:line="276" w:lineRule="auto"/>
        <w:rPr>
          <w:rFonts w:cs="Times New Roman"/>
          <w:color w:val="312A2A"/>
        </w:rPr>
      </w:pPr>
    </w:p>
    <w:p w14:paraId="74908FB6" w14:textId="77777777" w:rsidR="00C71454" w:rsidRDefault="00C71454" w:rsidP="0033165F">
      <w:pPr>
        <w:spacing w:line="276" w:lineRule="auto"/>
        <w:rPr>
          <w:rFonts w:cs="Times New Roman"/>
          <w:color w:val="312A2A"/>
        </w:rPr>
      </w:pPr>
    </w:p>
    <w:p w14:paraId="68E631F9" w14:textId="77777777" w:rsidR="00C71454" w:rsidRDefault="00C71454" w:rsidP="0033165F">
      <w:pPr>
        <w:spacing w:line="276" w:lineRule="auto"/>
        <w:rPr>
          <w:rFonts w:cs="Times New Roman"/>
          <w:color w:val="312A2A"/>
        </w:rPr>
      </w:pPr>
    </w:p>
    <w:p w14:paraId="62181D35" w14:textId="77777777" w:rsidR="00C71454" w:rsidRDefault="00C71454" w:rsidP="0033165F">
      <w:pPr>
        <w:spacing w:line="276" w:lineRule="auto"/>
        <w:rPr>
          <w:rFonts w:cs="Times New Roman"/>
          <w:color w:val="312A2A"/>
        </w:rPr>
      </w:pPr>
    </w:p>
    <w:p w14:paraId="52256ED7" w14:textId="77777777" w:rsidR="00C71454" w:rsidRDefault="00C71454" w:rsidP="0033165F">
      <w:pPr>
        <w:spacing w:line="276" w:lineRule="auto"/>
        <w:rPr>
          <w:rFonts w:cs="Times New Roman"/>
          <w:color w:val="312A2A"/>
        </w:rPr>
      </w:pPr>
    </w:p>
    <w:p w14:paraId="08B9BE17" w14:textId="77777777" w:rsidR="0033165F" w:rsidRDefault="0033165F" w:rsidP="0033165F">
      <w:pPr>
        <w:spacing w:line="276" w:lineRule="auto"/>
        <w:rPr>
          <w:rFonts w:cs="Times New Roman"/>
          <w:color w:val="312A2A"/>
        </w:rPr>
      </w:pPr>
    </w:p>
    <w:p w14:paraId="58BE2B75" w14:textId="77777777" w:rsidR="0033165F" w:rsidRDefault="0033165F" w:rsidP="0033165F">
      <w:pPr>
        <w:spacing w:line="276" w:lineRule="auto"/>
        <w:rPr>
          <w:rFonts w:cs="Times New Roman"/>
          <w:color w:val="312A2A"/>
        </w:rPr>
      </w:pPr>
    </w:p>
    <w:p w14:paraId="7B425F21" w14:textId="77777777" w:rsidR="00A46410" w:rsidRDefault="00A46410" w:rsidP="0033165F">
      <w:pPr>
        <w:spacing w:line="276" w:lineRule="auto"/>
        <w:rPr>
          <w:rFonts w:cs="Times New Roman"/>
          <w:color w:val="312A2A"/>
        </w:rPr>
      </w:pPr>
    </w:p>
    <w:p w14:paraId="3C487D35" w14:textId="2787E811" w:rsidR="00A46410" w:rsidRDefault="00A46410" w:rsidP="0033165F">
      <w:pPr>
        <w:spacing w:line="276" w:lineRule="auto"/>
        <w:rPr>
          <w:rFonts w:cs="Times New Roman"/>
          <w:color w:val="312A2A"/>
        </w:rPr>
      </w:pPr>
      <w:r>
        <w:rPr>
          <w:rFonts w:cs="Times New Roman"/>
          <w:color w:val="312A2A"/>
        </w:rPr>
        <w:lastRenderedPageBreak/>
        <w:t>The following SPSS output for a hypothetical version of the above experiment are to be used to answer questions (c) to (e) on the following page.</w:t>
      </w:r>
    </w:p>
    <w:p w14:paraId="66C7034B" w14:textId="77777777" w:rsidR="0033165F" w:rsidRDefault="0033165F" w:rsidP="0033165F">
      <w:pPr>
        <w:spacing w:line="276" w:lineRule="auto"/>
        <w:rPr>
          <w:rFonts w:cs="Times New Roman"/>
          <w:color w:val="312A2A"/>
        </w:rPr>
      </w:pPr>
    </w:p>
    <w:tbl>
      <w:tblPr>
        <w:tblW w:w="6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70"/>
        <w:gridCol w:w="1440"/>
        <w:gridCol w:w="1350"/>
        <w:gridCol w:w="1710"/>
        <w:gridCol w:w="1170"/>
      </w:tblGrid>
      <w:tr w:rsidR="00F43A96" w14:paraId="5139519A" w14:textId="77777777" w:rsidTr="005E6C06">
        <w:trPr>
          <w:cantSplit/>
        </w:trPr>
        <w:tc>
          <w:tcPr>
            <w:tcW w:w="6840" w:type="dxa"/>
            <w:gridSpan w:val="5"/>
            <w:tcBorders>
              <w:top w:val="nil"/>
              <w:left w:val="nil"/>
              <w:bottom w:val="nil"/>
              <w:right w:val="nil"/>
            </w:tcBorders>
            <w:shd w:val="clear" w:color="auto" w:fill="FFFFFF"/>
            <w:hideMark/>
          </w:tcPr>
          <w:p w14:paraId="54CCD5F7" w14:textId="77777777" w:rsidR="00F43A96" w:rsidRDefault="00F43A96">
            <w:pPr>
              <w:spacing w:line="320" w:lineRule="atLeast"/>
              <w:ind w:left="60" w:right="60"/>
              <w:jc w:val="center"/>
              <w:rPr>
                <w:rFonts w:ascii="Arial" w:hAnsi="Arial" w:cs="Arial"/>
              </w:rPr>
            </w:pPr>
            <w:r>
              <w:rPr>
                <w:rFonts w:ascii="Arial" w:hAnsi="Arial" w:cs="Arial"/>
                <w:b/>
                <w:bCs/>
              </w:rPr>
              <w:t>Descriptive Statistics</w:t>
            </w:r>
          </w:p>
        </w:tc>
      </w:tr>
      <w:tr w:rsidR="00F43A96" w14:paraId="51C387BC" w14:textId="77777777" w:rsidTr="005E6C06">
        <w:trPr>
          <w:cantSplit/>
        </w:trPr>
        <w:tc>
          <w:tcPr>
            <w:tcW w:w="6840" w:type="dxa"/>
            <w:gridSpan w:val="5"/>
            <w:tcBorders>
              <w:top w:val="nil"/>
              <w:left w:val="nil"/>
              <w:bottom w:val="nil"/>
              <w:right w:val="nil"/>
            </w:tcBorders>
            <w:shd w:val="clear" w:color="auto" w:fill="FFFFFF"/>
            <w:vAlign w:val="bottom"/>
            <w:hideMark/>
          </w:tcPr>
          <w:p w14:paraId="1EFC57DD" w14:textId="1B9EA54A" w:rsidR="00F43A96" w:rsidRDefault="00F43A96" w:rsidP="00823625">
            <w:pPr>
              <w:spacing w:line="320" w:lineRule="atLeast"/>
              <w:ind w:left="60" w:right="60"/>
              <w:rPr>
                <w:rFonts w:ascii="Arial" w:hAnsi="Arial" w:cs="Arial"/>
              </w:rPr>
            </w:pPr>
            <w:r>
              <w:rPr>
                <w:rFonts w:ascii="Arial" w:hAnsi="Arial" w:cs="Arial"/>
              </w:rPr>
              <w:t xml:space="preserve">Dependent Variable: </w:t>
            </w:r>
            <w:r w:rsidR="00823625">
              <w:rPr>
                <w:rFonts w:ascii="Arial" w:hAnsi="Arial" w:cs="Arial"/>
              </w:rPr>
              <w:t># false memories</w:t>
            </w:r>
          </w:p>
        </w:tc>
      </w:tr>
      <w:tr w:rsidR="00F43A96" w14:paraId="6AC44EE4" w14:textId="77777777" w:rsidTr="005E6C06">
        <w:trPr>
          <w:cantSplit/>
        </w:trPr>
        <w:tc>
          <w:tcPr>
            <w:tcW w:w="1170" w:type="dxa"/>
            <w:tcBorders>
              <w:top w:val="single" w:sz="18" w:space="0" w:color="000000"/>
              <w:left w:val="single" w:sz="18" w:space="0" w:color="000000"/>
              <w:bottom w:val="single" w:sz="18" w:space="0" w:color="000000"/>
              <w:right w:val="nil"/>
            </w:tcBorders>
            <w:shd w:val="clear" w:color="auto" w:fill="FFFFFF"/>
            <w:hideMark/>
          </w:tcPr>
          <w:p w14:paraId="79F5A1BB" w14:textId="5F4A7712" w:rsidR="00F43A96" w:rsidRDefault="005E6C06">
            <w:pPr>
              <w:spacing w:line="320" w:lineRule="atLeast"/>
              <w:ind w:left="60" w:right="60"/>
              <w:rPr>
                <w:rFonts w:ascii="Arial" w:hAnsi="Arial" w:cs="Arial"/>
              </w:rPr>
            </w:pPr>
            <w:r>
              <w:rPr>
                <w:rFonts w:ascii="Arial" w:hAnsi="Arial" w:cs="Arial"/>
              </w:rPr>
              <w:t>Study</w:t>
            </w:r>
          </w:p>
          <w:p w14:paraId="553B17F4" w14:textId="46C6DC35" w:rsidR="005E6C06" w:rsidRDefault="005E6C06">
            <w:pPr>
              <w:spacing w:line="320" w:lineRule="atLeast"/>
              <w:ind w:left="60" w:right="60"/>
              <w:rPr>
                <w:rFonts w:ascii="Arial" w:hAnsi="Arial" w:cs="Arial"/>
              </w:rPr>
            </w:pPr>
            <w:r>
              <w:rPr>
                <w:rFonts w:ascii="Arial" w:hAnsi="Arial" w:cs="Arial"/>
              </w:rPr>
              <w:t>Time</w:t>
            </w:r>
          </w:p>
        </w:tc>
        <w:tc>
          <w:tcPr>
            <w:tcW w:w="1440" w:type="dxa"/>
            <w:tcBorders>
              <w:top w:val="single" w:sz="18" w:space="0" w:color="000000"/>
              <w:left w:val="nil"/>
              <w:bottom w:val="single" w:sz="18" w:space="0" w:color="000000"/>
              <w:right w:val="single" w:sz="18" w:space="0" w:color="000000"/>
            </w:tcBorders>
            <w:shd w:val="clear" w:color="auto" w:fill="FFFFFF"/>
            <w:hideMark/>
          </w:tcPr>
          <w:p w14:paraId="79A500DC" w14:textId="77777777" w:rsidR="005E6C06" w:rsidRDefault="005E6C06">
            <w:pPr>
              <w:spacing w:line="320" w:lineRule="atLeast"/>
              <w:ind w:left="60" w:right="60"/>
              <w:rPr>
                <w:rFonts w:ascii="Arial" w:hAnsi="Arial" w:cs="Arial"/>
              </w:rPr>
            </w:pPr>
            <w:r>
              <w:rPr>
                <w:rFonts w:ascii="Arial" w:hAnsi="Arial" w:cs="Arial"/>
              </w:rPr>
              <w:t>Sleep</w:t>
            </w:r>
          </w:p>
          <w:p w14:paraId="5712D19E" w14:textId="21C86DDF" w:rsidR="00F43A96" w:rsidRDefault="005E6C06">
            <w:pPr>
              <w:spacing w:line="320" w:lineRule="atLeast"/>
              <w:ind w:left="60" w:right="60"/>
              <w:rPr>
                <w:rFonts w:ascii="Arial" w:hAnsi="Arial" w:cs="Arial"/>
              </w:rPr>
            </w:pPr>
            <w:r>
              <w:rPr>
                <w:rFonts w:ascii="Arial" w:hAnsi="Arial" w:cs="Arial"/>
              </w:rPr>
              <w:t>Condition</w:t>
            </w:r>
            <w:r w:rsidR="00F43A96">
              <w:rPr>
                <w:rFonts w:ascii="Arial" w:hAnsi="Arial" w:cs="Arial"/>
              </w:rPr>
              <w:t xml:space="preserve"> </w:t>
            </w:r>
          </w:p>
        </w:tc>
        <w:tc>
          <w:tcPr>
            <w:tcW w:w="1350" w:type="dxa"/>
            <w:tcBorders>
              <w:top w:val="single" w:sz="18" w:space="0" w:color="000000"/>
              <w:left w:val="single" w:sz="18" w:space="0" w:color="000000"/>
              <w:bottom w:val="single" w:sz="18" w:space="0" w:color="000000"/>
              <w:right w:val="single" w:sz="8" w:space="0" w:color="000000"/>
            </w:tcBorders>
            <w:shd w:val="clear" w:color="auto" w:fill="FFFFFF"/>
            <w:hideMark/>
          </w:tcPr>
          <w:p w14:paraId="08007C69" w14:textId="77777777" w:rsidR="00F43A96" w:rsidRDefault="00F43A96">
            <w:pPr>
              <w:spacing w:line="320" w:lineRule="atLeast"/>
              <w:ind w:left="60" w:right="60"/>
              <w:jc w:val="center"/>
              <w:rPr>
                <w:rFonts w:ascii="Arial" w:hAnsi="Arial" w:cs="Arial"/>
              </w:rPr>
            </w:pPr>
            <w:r>
              <w:rPr>
                <w:rFonts w:ascii="Arial" w:hAnsi="Arial" w:cs="Arial"/>
              </w:rPr>
              <w:t>Mean</w:t>
            </w:r>
          </w:p>
        </w:tc>
        <w:tc>
          <w:tcPr>
            <w:tcW w:w="1710" w:type="dxa"/>
            <w:tcBorders>
              <w:top w:val="single" w:sz="18" w:space="0" w:color="000000"/>
              <w:left w:val="single" w:sz="8" w:space="0" w:color="000000"/>
              <w:bottom w:val="single" w:sz="18" w:space="0" w:color="000000"/>
              <w:right w:val="single" w:sz="8" w:space="0" w:color="000000"/>
            </w:tcBorders>
            <w:shd w:val="clear" w:color="auto" w:fill="FFFFFF"/>
            <w:hideMark/>
          </w:tcPr>
          <w:p w14:paraId="15B16BBD" w14:textId="77777777" w:rsidR="00F43A96" w:rsidRDefault="00F43A96">
            <w:pPr>
              <w:spacing w:line="320" w:lineRule="atLeast"/>
              <w:ind w:left="60" w:right="60"/>
              <w:jc w:val="center"/>
              <w:rPr>
                <w:rFonts w:ascii="Arial" w:hAnsi="Arial" w:cs="Arial"/>
              </w:rPr>
            </w:pPr>
            <w:r>
              <w:rPr>
                <w:rFonts w:ascii="Arial" w:hAnsi="Arial" w:cs="Arial"/>
              </w:rPr>
              <w:t>Std. Deviation</w:t>
            </w:r>
          </w:p>
        </w:tc>
        <w:tc>
          <w:tcPr>
            <w:tcW w:w="1170" w:type="dxa"/>
            <w:tcBorders>
              <w:top w:val="single" w:sz="18" w:space="0" w:color="000000"/>
              <w:left w:val="single" w:sz="8" w:space="0" w:color="000000"/>
              <w:bottom w:val="single" w:sz="18" w:space="0" w:color="000000"/>
              <w:right w:val="single" w:sz="18" w:space="0" w:color="000000"/>
            </w:tcBorders>
            <w:shd w:val="clear" w:color="auto" w:fill="FFFFFF"/>
            <w:hideMark/>
          </w:tcPr>
          <w:p w14:paraId="527EEFDA" w14:textId="77777777" w:rsidR="00F43A96" w:rsidRDefault="00F43A96">
            <w:pPr>
              <w:spacing w:line="320" w:lineRule="atLeast"/>
              <w:ind w:left="60" w:right="60"/>
              <w:jc w:val="center"/>
              <w:rPr>
                <w:rFonts w:ascii="Arial" w:hAnsi="Arial" w:cs="Arial"/>
              </w:rPr>
            </w:pPr>
            <w:r>
              <w:rPr>
                <w:rFonts w:ascii="Arial" w:hAnsi="Arial" w:cs="Arial"/>
              </w:rPr>
              <w:t>N</w:t>
            </w:r>
          </w:p>
        </w:tc>
      </w:tr>
      <w:tr w:rsidR="00F43A96" w14:paraId="61505E47" w14:textId="77777777" w:rsidTr="005E6C06">
        <w:trPr>
          <w:cantSplit/>
        </w:trPr>
        <w:tc>
          <w:tcPr>
            <w:tcW w:w="1170" w:type="dxa"/>
            <w:vMerge w:val="restart"/>
            <w:tcBorders>
              <w:top w:val="single" w:sz="18" w:space="0" w:color="000000"/>
              <w:left w:val="single" w:sz="18" w:space="0" w:color="000000"/>
              <w:bottom w:val="single" w:sz="4" w:space="0" w:color="000000" w:themeColor="text1"/>
              <w:right w:val="nil"/>
            </w:tcBorders>
            <w:shd w:val="clear" w:color="auto" w:fill="FFFFFF"/>
            <w:vAlign w:val="center"/>
            <w:hideMark/>
          </w:tcPr>
          <w:p w14:paraId="081372B9" w14:textId="52225422" w:rsidR="00F43A96" w:rsidRDefault="005E6C06">
            <w:pPr>
              <w:spacing w:line="320" w:lineRule="atLeast"/>
              <w:ind w:left="60" w:right="60"/>
              <w:rPr>
                <w:rFonts w:ascii="Arial" w:hAnsi="Arial" w:cs="Arial"/>
              </w:rPr>
            </w:pPr>
            <w:r>
              <w:rPr>
                <w:rFonts w:ascii="Arial" w:hAnsi="Arial" w:cs="Arial"/>
              </w:rPr>
              <w:t>AM</w:t>
            </w:r>
          </w:p>
        </w:tc>
        <w:tc>
          <w:tcPr>
            <w:tcW w:w="1440" w:type="dxa"/>
            <w:tcBorders>
              <w:top w:val="single" w:sz="18" w:space="0" w:color="000000"/>
              <w:left w:val="nil"/>
              <w:bottom w:val="nil"/>
              <w:right w:val="single" w:sz="18" w:space="0" w:color="000000"/>
            </w:tcBorders>
            <w:shd w:val="clear" w:color="auto" w:fill="FFFFFF"/>
            <w:vAlign w:val="center"/>
            <w:hideMark/>
          </w:tcPr>
          <w:p w14:paraId="6D24DA47" w14:textId="312EDC6E" w:rsidR="00F43A96" w:rsidRDefault="005E6C06">
            <w:pPr>
              <w:spacing w:line="320" w:lineRule="atLeast"/>
              <w:ind w:left="60" w:right="60"/>
              <w:rPr>
                <w:rFonts w:ascii="Arial" w:hAnsi="Arial" w:cs="Arial"/>
              </w:rPr>
            </w:pPr>
            <w:r>
              <w:rPr>
                <w:rFonts w:ascii="Arial" w:hAnsi="Arial" w:cs="Arial"/>
              </w:rPr>
              <w:t>Sleep</w:t>
            </w:r>
          </w:p>
        </w:tc>
        <w:tc>
          <w:tcPr>
            <w:tcW w:w="1350" w:type="dxa"/>
            <w:tcBorders>
              <w:top w:val="single" w:sz="18" w:space="0" w:color="000000"/>
              <w:left w:val="single" w:sz="18" w:space="0" w:color="000000"/>
              <w:bottom w:val="nil"/>
              <w:right w:val="single" w:sz="8" w:space="0" w:color="000000"/>
            </w:tcBorders>
            <w:shd w:val="clear" w:color="auto" w:fill="FFFFFF"/>
            <w:vAlign w:val="center"/>
          </w:tcPr>
          <w:p w14:paraId="39D6C30A" w14:textId="166CDE58" w:rsidR="00F43A96" w:rsidRDefault="005E6C06" w:rsidP="005E6C06">
            <w:pPr>
              <w:spacing w:line="320" w:lineRule="atLeast"/>
              <w:ind w:left="60" w:right="60"/>
              <w:jc w:val="center"/>
              <w:rPr>
                <w:rFonts w:ascii="Arial" w:hAnsi="Arial" w:cs="Arial"/>
              </w:rPr>
            </w:pPr>
            <w:r>
              <w:rPr>
                <w:rFonts w:ascii="Arial" w:hAnsi="Arial" w:cs="Arial"/>
              </w:rPr>
              <w:t>10.13</w:t>
            </w:r>
          </w:p>
        </w:tc>
        <w:tc>
          <w:tcPr>
            <w:tcW w:w="1710" w:type="dxa"/>
            <w:tcBorders>
              <w:top w:val="single" w:sz="18" w:space="0" w:color="000000"/>
              <w:left w:val="single" w:sz="8" w:space="0" w:color="000000"/>
              <w:bottom w:val="nil"/>
              <w:right w:val="single" w:sz="8" w:space="0" w:color="000000"/>
            </w:tcBorders>
            <w:shd w:val="clear" w:color="auto" w:fill="FFFFFF"/>
            <w:vAlign w:val="center"/>
          </w:tcPr>
          <w:p w14:paraId="7F052A06" w14:textId="70D5AEB4" w:rsidR="00F43A96" w:rsidRDefault="005E6C06" w:rsidP="005E6C06">
            <w:pPr>
              <w:spacing w:line="320" w:lineRule="atLeast"/>
              <w:ind w:left="60" w:right="60"/>
              <w:jc w:val="center"/>
              <w:rPr>
                <w:rFonts w:ascii="Arial" w:hAnsi="Arial" w:cs="Arial"/>
              </w:rPr>
            </w:pPr>
            <w:r>
              <w:rPr>
                <w:rFonts w:ascii="Arial" w:hAnsi="Arial" w:cs="Arial"/>
              </w:rPr>
              <w:t>3.137</w:t>
            </w:r>
          </w:p>
        </w:tc>
        <w:tc>
          <w:tcPr>
            <w:tcW w:w="1170" w:type="dxa"/>
            <w:tcBorders>
              <w:top w:val="single" w:sz="18" w:space="0" w:color="000000"/>
              <w:left w:val="single" w:sz="8" w:space="0" w:color="000000"/>
              <w:bottom w:val="nil"/>
              <w:right w:val="single" w:sz="18" w:space="0" w:color="000000"/>
            </w:tcBorders>
            <w:shd w:val="clear" w:color="auto" w:fill="FFFFFF"/>
            <w:vAlign w:val="center"/>
          </w:tcPr>
          <w:p w14:paraId="042A2EC1" w14:textId="23EE5F96" w:rsidR="00F43A96" w:rsidRDefault="005E6C06" w:rsidP="005E6C06">
            <w:pPr>
              <w:spacing w:line="320" w:lineRule="atLeast"/>
              <w:ind w:left="60" w:right="60"/>
              <w:jc w:val="center"/>
              <w:rPr>
                <w:rFonts w:ascii="Arial" w:hAnsi="Arial" w:cs="Arial"/>
              </w:rPr>
            </w:pPr>
            <w:r>
              <w:rPr>
                <w:rFonts w:ascii="Arial" w:hAnsi="Arial" w:cs="Arial"/>
              </w:rPr>
              <w:t>15</w:t>
            </w:r>
          </w:p>
        </w:tc>
      </w:tr>
      <w:tr w:rsidR="00F43A96" w14:paraId="031025EA" w14:textId="77777777" w:rsidTr="005E6C06">
        <w:trPr>
          <w:cantSplit/>
        </w:trPr>
        <w:tc>
          <w:tcPr>
            <w:tcW w:w="1170" w:type="dxa"/>
            <w:vMerge/>
            <w:tcBorders>
              <w:top w:val="single" w:sz="18" w:space="0" w:color="000000"/>
              <w:left w:val="single" w:sz="18" w:space="0" w:color="000000"/>
              <w:bottom w:val="single" w:sz="4" w:space="0" w:color="000000" w:themeColor="text1"/>
              <w:right w:val="nil"/>
            </w:tcBorders>
            <w:vAlign w:val="center"/>
            <w:hideMark/>
          </w:tcPr>
          <w:p w14:paraId="633DC486" w14:textId="77777777" w:rsidR="00F43A96" w:rsidRDefault="00F43A96">
            <w:pPr>
              <w:rPr>
                <w:rFonts w:ascii="Arial" w:hAnsi="Arial" w:cs="Arial"/>
              </w:rPr>
            </w:pPr>
          </w:p>
        </w:tc>
        <w:tc>
          <w:tcPr>
            <w:tcW w:w="1440" w:type="dxa"/>
            <w:tcBorders>
              <w:top w:val="nil"/>
              <w:left w:val="nil"/>
              <w:bottom w:val="nil"/>
              <w:right w:val="single" w:sz="18" w:space="0" w:color="000000"/>
            </w:tcBorders>
            <w:shd w:val="clear" w:color="auto" w:fill="FFFFFF"/>
            <w:vAlign w:val="center"/>
            <w:hideMark/>
          </w:tcPr>
          <w:p w14:paraId="53A936C0" w14:textId="29AE55BA" w:rsidR="00F43A96" w:rsidRDefault="005E6C06">
            <w:pPr>
              <w:spacing w:line="320" w:lineRule="atLeast"/>
              <w:ind w:left="60" w:right="60"/>
              <w:rPr>
                <w:rFonts w:ascii="Arial" w:hAnsi="Arial" w:cs="Arial"/>
              </w:rPr>
            </w:pPr>
            <w:r>
              <w:rPr>
                <w:rFonts w:ascii="Arial" w:hAnsi="Arial" w:cs="Arial"/>
              </w:rPr>
              <w:t>Deprivation</w:t>
            </w:r>
          </w:p>
        </w:tc>
        <w:tc>
          <w:tcPr>
            <w:tcW w:w="1350" w:type="dxa"/>
            <w:tcBorders>
              <w:top w:val="nil"/>
              <w:left w:val="single" w:sz="18" w:space="0" w:color="000000"/>
              <w:bottom w:val="nil"/>
              <w:right w:val="single" w:sz="8" w:space="0" w:color="000000"/>
            </w:tcBorders>
            <w:shd w:val="clear" w:color="auto" w:fill="FFFFFF"/>
            <w:vAlign w:val="center"/>
          </w:tcPr>
          <w:p w14:paraId="1DA63713" w14:textId="699A8206" w:rsidR="00F43A96" w:rsidRDefault="005E6C06" w:rsidP="005E6C06">
            <w:pPr>
              <w:spacing w:line="320" w:lineRule="atLeast"/>
              <w:ind w:left="60" w:right="60"/>
              <w:jc w:val="center"/>
              <w:rPr>
                <w:rFonts w:ascii="Arial" w:hAnsi="Arial" w:cs="Arial"/>
              </w:rPr>
            </w:pPr>
            <w:r>
              <w:rPr>
                <w:rFonts w:ascii="Arial" w:hAnsi="Arial" w:cs="Arial"/>
              </w:rPr>
              <w:t>15.93</w:t>
            </w:r>
          </w:p>
        </w:tc>
        <w:tc>
          <w:tcPr>
            <w:tcW w:w="1710" w:type="dxa"/>
            <w:tcBorders>
              <w:top w:val="nil"/>
              <w:left w:val="single" w:sz="8" w:space="0" w:color="000000"/>
              <w:bottom w:val="nil"/>
              <w:right w:val="single" w:sz="8" w:space="0" w:color="000000"/>
            </w:tcBorders>
            <w:shd w:val="clear" w:color="auto" w:fill="FFFFFF"/>
            <w:vAlign w:val="center"/>
          </w:tcPr>
          <w:p w14:paraId="0C9B86C8" w14:textId="509C288D" w:rsidR="00F43A96" w:rsidRDefault="005E6C06" w:rsidP="005E6C06">
            <w:pPr>
              <w:spacing w:line="320" w:lineRule="atLeast"/>
              <w:ind w:left="60" w:right="60"/>
              <w:jc w:val="center"/>
              <w:rPr>
                <w:rFonts w:ascii="Arial" w:hAnsi="Arial" w:cs="Arial"/>
              </w:rPr>
            </w:pPr>
            <w:r>
              <w:rPr>
                <w:rFonts w:ascii="Arial" w:hAnsi="Arial" w:cs="Arial"/>
              </w:rPr>
              <w:t>3.515</w:t>
            </w:r>
          </w:p>
        </w:tc>
        <w:tc>
          <w:tcPr>
            <w:tcW w:w="1170" w:type="dxa"/>
            <w:tcBorders>
              <w:top w:val="nil"/>
              <w:left w:val="single" w:sz="8" w:space="0" w:color="000000"/>
              <w:bottom w:val="nil"/>
              <w:right w:val="single" w:sz="18" w:space="0" w:color="000000"/>
            </w:tcBorders>
            <w:shd w:val="clear" w:color="auto" w:fill="FFFFFF"/>
            <w:vAlign w:val="center"/>
          </w:tcPr>
          <w:p w14:paraId="458E66F2" w14:textId="0AD5D4F0" w:rsidR="00F43A96" w:rsidRDefault="005E6C06" w:rsidP="005E6C06">
            <w:pPr>
              <w:spacing w:line="320" w:lineRule="atLeast"/>
              <w:ind w:left="60" w:right="60"/>
              <w:jc w:val="center"/>
              <w:rPr>
                <w:rFonts w:ascii="Arial" w:hAnsi="Arial" w:cs="Arial"/>
              </w:rPr>
            </w:pPr>
            <w:r>
              <w:rPr>
                <w:rFonts w:ascii="Arial" w:hAnsi="Arial" w:cs="Arial"/>
              </w:rPr>
              <w:t>15</w:t>
            </w:r>
          </w:p>
        </w:tc>
      </w:tr>
      <w:tr w:rsidR="00F43A96" w14:paraId="05B12A30" w14:textId="77777777" w:rsidTr="005E6C06">
        <w:trPr>
          <w:cantSplit/>
        </w:trPr>
        <w:tc>
          <w:tcPr>
            <w:tcW w:w="1170" w:type="dxa"/>
            <w:vMerge/>
            <w:tcBorders>
              <w:top w:val="single" w:sz="18" w:space="0" w:color="000000"/>
              <w:left w:val="single" w:sz="18" w:space="0" w:color="000000"/>
              <w:bottom w:val="single" w:sz="4" w:space="0" w:color="000000" w:themeColor="text1"/>
              <w:right w:val="nil"/>
            </w:tcBorders>
            <w:vAlign w:val="center"/>
            <w:hideMark/>
          </w:tcPr>
          <w:p w14:paraId="1D8B26E0" w14:textId="77777777" w:rsidR="00F43A96" w:rsidRDefault="00F43A96">
            <w:pPr>
              <w:rPr>
                <w:rFonts w:ascii="Arial" w:hAnsi="Arial" w:cs="Arial"/>
              </w:rPr>
            </w:pPr>
          </w:p>
        </w:tc>
        <w:tc>
          <w:tcPr>
            <w:tcW w:w="1440" w:type="dxa"/>
            <w:tcBorders>
              <w:top w:val="nil"/>
              <w:left w:val="nil"/>
              <w:bottom w:val="single" w:sz="4" w:space="0" w:color="000000" w:themeColor="text1"/>
              <w:right w:val="single" w:sz="18" w:space="0" w:color="000000"/>
            </w:tcBorders>
            <w:shd w:val="clear" w:color="auto" w:fill="FFFFFF"/>
            <w:vAlign w:val="center"/>
            <w:hideMark/>
          </w:tcPr>
          <w:p w14:paraId="7E5F20F0" w14:textId="77777777" w:rsidR="00F43A96" w:rsidRDefault="00F43A96">
            <w:pPr>
              <w:spacing w:line="320" w:lineRule="atLeast"/>
              <w:ind w:left="60" w:right="60"/>
              <w:rPr>
                <w:rFonts w:ascii="Arial" w:hAnsi="Arial" w:cs="Arial"/>
              </w:rPr>
            </w:pPr>
            <w:r>
              <w:rPr>
                <w:rFonts w:ascii="Arial" w:hAnsi="Arial" w:cs="Arial"/>
              </w:rPr>
              <w:t>Total</w:t>
            </w:r>
          </w:p>
        </w:tc>
        <w:tc>
          <w:tcPr>
            <w:tcW w:w="1350" w:type="dxa"/>
            <w:tcBorders>
              <w:top w:val="nil"/>
              <w:left w:val="single" w:sz="18" w:space="0" w:color="000000"/>
              <w:bottom w:val="single" w:sz="4" w:space="0" w:color="000000" w:themeColor="text1"/>
              <w:right w:val="single" w:sz="8" w:space="0" w:color="000000"/>
            </w:tcBorders>
            <w:shd w:val="clear" w:color="auto" w:fill="FFFFFF"/>
            <w:vAlign w:val="center"/>
          </w:tcPr>
          <w:p w14:paraId="227F858F" w14:textId="677B18E3" w:rsidR="00F43A96" w:rsidRDefault="005E6C06" w:rsidP="005E6C06">
            <w:pPr>
              <w:spacing w:line="320" w:lineRule="atLeast"/>
              <w:ind w:left="60" w:right="60"/>
              <w:jc w:val="center"/>
              <w:rPr>
                <w:rFonts w:ascii="Arial" w:hAnsi="Arial" w:cs="Arial"/>
              </w:rPr>
            </w:pPr>
            <w:r>
              <w:rPr>
                <w:rFonts w:ascii="Arial" w:hAnsi="Arial" w:cs="Arial"/>
              </w:rPr>
              <w:t>13.03</w:t>
            </w:r>
          </w:p>
        </w:tc>
        <w:tc>
          <w:tcPr>
            <w:tcW w:w="1710" w:type="dxa"/>
            <w:tcBorders>
              <w:top w:val="nil"/>
              <w:left w:val="single" w:sz="8" w:space="0" w:color="000000"/>
              <w:bottom w:val="single" w:sz="4" w:space="0" w:color="000000" w:themeColor="text1"/>
              <w:right w:val="single" w:sz="8" w:space="0" w:color="000000"/>
            </w:tcBorders>
            <w:shd w:val="clear" w:color="auto" w:fill="FFFFFF"/>
            <w:vAlign w:val="center"/>
          </w:tcPr>
          <w:p w14:paraId="113387DC" w14:textId="11CC7820" w:rsidR="00F43A96" w:rsidRDefault="005E6C06" w:rsidP="005E6C06">
            <w:pPr>
              <w:spacing w:line="320" w:lineRule="atLeast"/>
              <w:ind w:left="60" w:right="60"/>
              <w:jc w:val="center"/>
              <w:rPr>
                <w:rFonts w:ascii="Arial" w:hAnsi="Arial" w:cs="Arial"/>
              </w:rPr>
            </w:pPr>
            <w:r>
              <w:rPr>
                <w:rFonts w:ascii="Arial" w:hAnsi="Arial" w:cs="Arial"/>
              </w:rPr>
              <w:t>4.406</w:t>
            </w:r>
          </w:p>
        </w:tc>
        <w:tc>
          <w:tcPr>
            <w:tcW w:w="1170" w:type="dxa"/>
            <w:tcBorders>
              <w:top w:val="nil"/>
              <w:left w:val="single" w:sz="8" w:space="0" w:color="000000"/>
              <w:bottom w:val="single" w:sz="4" w:space="0" w:color="000000" w:themeColor="text1"/>
              <w:right w:val="single" w:sz="18" w:space="0" w:color="000000"/>
            </w:tcBorders>
            <w:shd w:val="clear" w:color="auto" w:fill="FFFFFF"/>
            <w:vAlign w:val="center"/>
          </w:tcPr>
          <w:p w14:paraId="00EFAC49" w14:textId="4856ADB0" w:rsidR="00F43A96" w:rsidRDefault="005E6C06" w:rsidP="005E6C06">
            <w:pPr>
              <w:spacing w:line="320" w:lineRule="atLeast"/>
              <w:ind w:left="60" w:right="60"/>
              <w:jc w:val="center"/>
              <w:rPr>
                <w:rFonts w:ascii="Arial" w:hAnsi="Arial" w:cs="Arial"/>
              </w:rPr>
            </w:pPr>
            <w:r>
              <w:rPr>
                <w:rFonts w:ascii="Arial" w:hAnsi="Arial" w:cs="Arial"/>
              </w:rPr>
              <w:t>30</w:t>
            </w:r>
          </w:p>
        </w:tc>
      </w:tr>
      <w:tr w:rsidR="005E6C06" w14:paraId="15DCE07E" w14:textId="77777777" w:rsidTr="005E6C06">
        <w:trPr>
          <w:cantSplit/>
        </w:trPr>
        <w:tc>
          <w:tcPr>
            <w:tcW w:w="1170" w:type="dxa"/>
            <w:vMerge w:val="restart"/>
            <w:tcBorders>
              <w:top w:val="single" w:sz="4" w:space="0" w:color="000000" w:themeColor="text1"/>
              <w:left w:val="single" w:sz="18" w:space="0" w:color="000000"/>
              <w:bottom w:val="single" w:sz="4" w:space="0" w:color="000000" w:themeColor="text1"/>
              <w:right w:val="nil"/>
            </w:tcBorders>
            <w:shd w:val="clear" w:color="auto" w:fill="FFFFFF"/>
            <w:vAlign w:val="center"/>
            <w:hideMark/>
          </w:tcPr>
          <w:p w14:paraId="78AC39B8" w14:textId="19D40C18" w:rsidR="005E6C06" w:rsidRDefault="005E6C06" w:rsidP="005E6C06">
            <w:pPr>
              <w:spacing w:line="320" w:lineRule="atLeast"/>
              <w:ind w:left="60" w:right="60"/>
              <w:rPr>
                <w:rFonts w:ascii="Arial" w:hAnsi="Arial" w:cs="Arial"/>
              </w:rPr>
            </w:pPr>
            <w:r>
              <w:rPr>
                <w:rFonts w:ascii="Arial" w:hAnsi="Arial" w:cs="Arial"/>
              </w:rPr>
              <w:t>PM</w:t>
            </w:r>
          </w:p>
        </w:tc>
        <w:tc>
          <w:tcPr>
            <w:tcW w:w="1440" w:type="dxa"/>
            <w:tcBorders>
              <w:top w:val="single" w:sz="4" w:space="0" w:color="000000" w:themeColor="text1"/>
              <w:left w:val="nil"/>
              <w:bottom w:val="nil"/>
              <w:right w:val="single" w:sz="18" w:space="0" w:color="000000"/>
            </w:tcBorders>
            <w:shd w:val="clear" w:color="auto" w:fill="FFFFFF"/>
            <w:vAlign w:val="center"/>
            <w:hideMark/>
          </w:tcPr>
          <w:p w14:paraId="022F3BB9" w14:textId="2E68D1CD" w:rsidR="005E6C06" w:rsidRDefault="005E6C06">
            <w:pPr>
              <w:spacing w:line="320" w:lineRule="atLeast"/>
              <w:ind w:left="60" w:right="60"/>
              <w:rPr>
                <w:rFonts w:ascii="Arial" w:hAnsi="Arial" w:cs="Arial"/>
              </w:rPr>
            </w:pPr>
            <w:r>
              <w:rPr>
                <w:rFonts w:ascii="Arial" w:hAnsi="Arial" w:cs="Arial"/>
              </w:rPr>
              <w:t>Sleep</w:t>
            </w:r>
          </w:p>
        </w:tc>
        <w:tc>
          <w:tcPr>
            <w:tcW w:w="1350" w:type="dxa"/>
            <w:tcBorders>
              <w:top w:val="single" w:sz="4" w:space="0" w:color="000000" w:themeColor="text1"/>
              <w:left w:val="single" w:sz="18" w:space="0" w:color="000000"/>
              <w:bottom w:val="nil"/>
              <w:right w:val="single" w:sz="8" w:space="0" w:color="000000"/>
            </w:tcBorders>
            <w:shd w:val="clear" w:color="auto" w:fill="FFFFFF"/>
            <w:vAlign w:val="center"/>
          </w:tcPr>
          <w:p w14:paraId="6912EB44" w14:textId="7876AE34" w:rsidR="005E6C06" w:rsidRDefault="005E6C06" w:rsidP="005E6C06">
            <w:pPr>
              <w:spacing w:line="320" w:lineRule="atLeast"/>
              <w:ind w:left="60" w:right="60"/>
              <w:jc w:val="center"/>
              <w:rPr>
                <w:rFonts w:ascii="Arial" w:hAnsi="Arial" w:cs="Arial"/>
              </w:rPr>
            </w:pPr>
            <w:r>
              <w:rPr>
                <w:rFonts w:ascii="Arial" w:hAnsi="Arial" w:cs="Arial"/>
              </w:rPr>
              <w:t>11.33</w:t>
            </w:r>
          </w:p>
        </w:tc>
        <w:tc>
          <w:tcPr>
            <w:tcW w:w="1710" w:type="dxa"/>
            <w:tcBorders>
              <w:top w:val="single" w:sz="4" w:space="0" w:color="000000" w:themeColor="text1"/>
              <w:left w:val="single" w:sz="8" w:space="0" w:color="000000"/>
              <w:bottom w:val="nil"/>
              <w:right w:val="single" w:sz="8" w:space="0" w:color="000000"/>
            </w:tcBorders>
            <w:shd w:val="clear" w:color="auto" w:fill="FFFFFF"/>
            <w:vAlign w:val="center"/>
          </w:tcPr>
          <w:p w14:paraId="15D87F5A" w14:textId="6C29215D" w:rsidR="005E6C06" w:rsidRDefault="005E6C06" w:rsidP="005E6C06">
            <w:pPr>
              <w:spacing w:line="320" w:lineRule="atLeast"/>
              <w:ind w:left="60" w:right="60"/>
              <w:jc w:val="center"/>
              <w:rPr>
                <w:rFonts w:ascii="Arial" w:hAnsi="Arial" w:cs="Arial"/>
              </w:rPr>
            </w:pPr>
            <w:r>
              <w:rPr>
                <w:rFonts w:ascii="Arial" w:hAnsi="Arial" w:cs="Arial"/>
              </w:rPr>
              <w:t>4.220</w:t>
            </w:r>
          </w:p>
        </w:tc>
        <w:tc>
          <w:tcPr>
            <w:tcW w:w="1170" w:type="dxa"/>
            <w:tcBorders>
              <w:top w:val="single" w:sz="4" w:space="0" w:color="000000" w:themeColor="text1"/>
              <w:left w:val="single" w:sz="8" w:space="0" w:color="000000"/>
              <w:bottom w:val="nil"/>
              <w:right w:val="single" w:sz="18" w:space="0" w:color="000000"/>
            </w:tcBorders>
            <w:shd w:val="clear" w:color="auto" w:fill="FFFFFF"/>
            <w:vAlign w:val="center"/>
          </w:tcPr>
          <w:p w14:paraId="2D9A5C8A" w14:textId="4052231C" w:rsidR="005E6C06" w:rsidRDefault="005E6C06" w:rsidP="005E6C06">
            <w:pPr>
              <w:spacing w:line="320" w:lineRule="atLeast"/>
              <w:ind w:left="60" w:right="60"/>
              <w:jc w:val="center"/>
              <w:rPr>
                <w:rFonts w:ascii="Arial" w:hAnsi="Arial" w:cs="Arial"/>
              </w:rPr>
            </w:pPr>
            <w:r>
              <w:rPr>
                <w:rFonts w:ascii="Arial" w:hAnsi="Arial" w:cs="Arial"/>
              </w:rPr>
              <w:t>15</w:t>
            </w:r>
          </w:p>
        </w:tc>
      </w:tr>
      <w:tr w:rsidR="005E6C06" w14:paraId="7FEB0366" w14:textId="77777777" w:rsidTr="005E6C06">
        <w:trPr>
          <w:cantSplit/>
        </w:trPr>
        <w:tc>
          <w:tcPr>
            <w:tcW w:w="1170" w:type="dxa"/>
            <w:vMerge/>
            <w:tcBorders>
              <w:top w:val="single" w:sz="4" w:space="0" w:color="000000" w:themeColor="text1"/>
              <w:left w:val="single" w:sz="18" w:space="0" w:color="000000"/>
              <w:bottom w:val="single" w:sz="4" w:space="0" w:color="000000" w:themeColor="text1"/>
              <w:right w:val="nil"/>
            </w:tcBorders>
            <w:vAlign w:val="center"/>
            <w:hideMark/>
          </w:tcPr>
          <w:p w14:paraId="559D0AC1" w14:textId="77777777" w:rsidR="005E6C06" w:rsidRDefault="005E6C06">
            <w:pPr>
              <w:rPr>
                <w:rFonts w:ascii="Arial" w:hAnsi="Arial" w:cs="Arial"/>
              </w:rPr>
            </w:pPr>
          </w:p>
        </w:tc>
        <w:tc>
          <w:tcPr>
            <w:tcW w:w="1440" w:type="dxa"/>
            <w:tcBorders>
              <w:top w:val="nil"/>
              <w:left w:val="nil"/>
              <w:bottom w:val="nil"/>
              <w:right w:val="single" w:sz="18" w:space="0" w:color="000000"/>
            </w:tcBorders>
            <w:shd w:val="clear" w:color="auto" w:fill="FFFFFF"/>
            <w:vAlign w:val="center"/>
            <w:hideMark/>
          </w:tcPr>
          <w:p w14:paraId="04B264CF" w14:textId="3140A81C" w:rsidR="005E6C06" w:rsidRDefault="005E6C06">
            <w:pPr>
              <w:spacing w:line="320" w:lineRule="atLeast"/>
              <w:ind w:left="60" w:right="60"/>
              <w:rPr>
                <w:rFonts w:ascii="Arial" w:hAnsi="Arial" w:cs="Arial"/>
              </w:rPr>
            </w:pPr>
            <w:r>
              <w:rPr>
                <w:rFonts w:ascii="Arial" w:hAnsi="Arial" w:cs="Arial"/>
              </w:rPr>
              <w:t>Deprivation</w:t>
            </w:r>
          </w:p>
        </w:tc>
        <w:tc>
          <w:tcPr>
            <w:tcW w:w="1350" w:type="dxa"/>
            <w:tcBorders>
              <w:top w:val="nil"/>
              <w:left w:val="single" w:sz="18" w:space="0" w:color="000000"/>
              <w:bottom w:val="nil"/>
              <w:right w:val="single" w:sz="8" w:space="0" w:color="000000"/>
            </w:tcBorders>
            <w:shd w:val="clear" w:color="auto" w:fill="FFFFFF"/>
            <w:vAlign w:val="center"/>
          </w:tcPr>
          <w:p w14:paraId="4AD212BE" w14:textId="7C05F6C0" w:rsidR="005E6C06" w:rsidRDefault="005E6C06" w:rsidP="005E6C06">
            <w:pPr>
              <w:spacing w:line="320" w:lineRule="atLeast"/>
              <w:ind w:left="60" w:right="60"/>
              <w:jc w:val="center"/>
              <w:rPr>
                <w:rFonts w:ascii="Arial" w:hAnsi="Arial" w:cs="Arial"/>
              </w:rPr>
            </w:pPr>
            <w:r>
              <w:rPr>
                <w:rFonts w:ascii="Arial" w:hAnsi="Arial" w:cs="Arial"/>
              </w:rPr>
              <w:t>13.47</w:t>
            </w:r>
          </w:p>
        </w:tc>
        <w:tc>
          <w:tcPr>
            <w:tcW w:w="1710" w:type="dxa"/>
            <w:tcBorders>
              <w:top w:val="nil"/>
              <w:left w:val="single" w:sz="8" w:space="0" w:color="000000"/>
              <w:bottom w:val="nil"/>
              <w:right w:val="single" w:sz="8" w:space="0" w:color="000000"/>
            </w:tcBorders>
            <w:shd w:val="clear" w:color="auto" w:fill="FFFFFF"/>
            <w:vAlign w:val="center"/>
          </w:tcPr>
          <w:p w14:paraId="7825F00A" w14:textId="00F1E067" w:rsidR="005E6C06" w:rsidRDefault="005E6C06" w:rsidP="005E6C06">
            <w:pPr>
              <w:spacing w:line="320" w:lineRule="atLeast"/>
              <w:ind w:left="60" w:right="60"/>
              <w:jc w:val="center"/>
              <w:rPr>
                <w:rFonts w:ascii="Arial" w:hAnsi="Arial" w:cs="Arial"/>
              </w:rPr>
            </w:pPr>
            <w:r>
              <w:rPr>
                <w:rFonts w:ascii="Arial" w:hAnsi="Arial" w:cs="Arial"/>
              </w:rPr>
              <w:t>2.295</w:t>
            </w:r>
          </w:p>
        </w:tc>
        <w:tc>
          <w:tcPr>
            <w:tcW w:w="1170" w:type="dxa"/>
            <w:tcBorders>
              <w:top w:val="nil"/>
              <w:left w:val="single" w:sz="8" w:space="0" w:color="000000"/>
              <w:bottom w:val="nil"/>
              <w:right w:val="single" w:sz="18" w:space="0" w:color="000000"/>
            </w:tcBorders>
            <w:shd w:val="clear" w:color="auto" w:fill="FFFFFF"/>
            <w:vAlign w:val="center"/>
          </w:tcPr>
          <w:p w14:paraId="6276BAD9" w14:textId="2A19D1C6" w:rsidR="005E6C06" w:rsidRDefault="005E6C06" w:rsidP="005E6C06">
            <w:pPr>
              <w:spacing w:line="320" w:lineRule="atLeast"/>
              <w:ind w:left="60" w:right="60"/>
              <w:jc w:val="center"/>
              <w:rPr>
                <w:rFonts w:ascii="Arial" w:hAnsi="Arial" w:cs="Arial"/>
              </w:rPr>
            </w:pPr>
            <w:r>
              <w:rPr>
                <w:rFonts w:ascii="Arial" w:hAnsi="Arial" w:cs="Arial"/>
              </w:rPr>
              <w:t>15</w:t>
            </w:r>
          </w:p>
        </w:tc>
      </w:tr>
      <w:tr w:rsidR="00F43A96" w14:paraId="5C3C3FDC" w14:textId="77777777" w:rsidTr="005E6C06">
        <w:trPr>
          <w:cantSplit/>
        </w:trPr>
        <w:tc>
          <w:tcPr>
            <w:tcW w:w="1170" w:type="dxa"/>
            <w:vMerge/>
            <w:tcBorders>
              <w:top w:val="single" w:sz="4" w:space="0" w:color="000000" w:themeColor="text1"/>
              <w:left w:val="single" w:sz="18" w:space="0" w:color="000000"/>
              <w:bottom w:val="single" w:sz="4" w:space="0" w:color="000000" w:themeColor="text1"/>
              <w:right w:val="nil"/>
            </w:tcBorders>
            <w:vAlign w:val="center"/>
            <w:hideMark/>
          </w:tcPr>
          <w:p w14:paraId="75EE67D2" w14:textId="77777777" w:rsidR="00F43A96" w:rsidRDefault="00F43A96">
            <w:pPr>
              <w:rPr>
                <w:rFonts w:ascii="Arial" w:hAnsi="Arial" w:cs="Arial"/>
              </w:rPr>
            </w:pPr>
          </w:p>
        </w:tc>
        <w:tc>
          <w:tcPr>
            <w:tcW w:w="1440" w:type="dxa"/>
            <w:tcBorders>
              <w:top w:val="nil"/>
              <w:left w:val="nil"/>
              <w:bottom w:val="single" w:sz="4" w:space="0" w:color="000000" w:themeColor="text1"/>
              <w:right w:val="single" w:sz="18" w:space="0" w:color="000000"/>
            </w:tcBorders>
            <w:shd w:val="clear" w:color="auto" w:fill="FFFFFF"/>
            <w:vAlign w:val="center"/>
            <w:hideMark/>
          </w:tcPr>
          <w:p w14:paraId="5611E896" w14:textId="77777777" w:rsidR="00F43A96" w:rsidRDefault="00F43A96">
            <w:pPr>
              <w:spacing w:line="320" w:lineRule="atLeast"/>
              <w:ind w:left="60" w:right="60"/>
              <w:rPr>
                <w:rFonts w:ascii="Arial" w:hAnsi="Arial" w:cs="Arial"/>
              </w:rPr>
            </w:pPr>
            <w:r>
              <w:rPr>
                <w:rFonts w:ascii="Arial" w:hAnsi="Arial" w:cs="Arial"/>
              </w:rPr>
              <w:t>Total</w:t>
            </w:r>
          </w:p>
        </w:tc>
        <w:tc>
          <w:tcPr>
            <w:tcW w:w="1350" w:type="dxa"/>
            <w:tcBorders>
              <w:top w:val="nil"/>
              <w:left w:val="single" w:sz="18" w:space="0" w:color="000000"/>
              <w:bottom w:val="single" w:sz="4" w:space="0" w:color="000000" w:themeColor="text1"/>
              <w:right w:val="single" w:sz="8" w:space="0" w:color="000000"/>
            </w:tcBorders>
            <w:shd w:val="clear" w:color="auto" w:fill="FFFFFF"/>
            <w:vAlign w:val="center"/>
          </w:tcPr>
          <w:p w14:paraId="0814A1BB" w14:textId="0BD81951" w:rsidR="00F43A96" w:rsidRDefault="005E6C06" w:rsidP="005E6C06">
            <w:pPr>
              <w:spacing w:line="320" w:lineRule="atLeast"/>
              <w:ind w:left="60" w:right="60"/>
              <w:jc w:val="center"/>
              <w:rPr>
                <w:rFonts w:ascii="Arial" w:hAnsi="Arial" w:cs="Arial"/>
              </w:rPr>
            </w:pPr>
            <w:r>
              <w:rPr>
                <w:rFonts w:ascii="Arial" w:hAnsi="Arial" w:cs="Arial"/>
              </w:rPr>
              <w:t>12.40</w:t>
            </w:r>
          </w:p>
        </w:tc>
        <w:tc>
          <w:tcPr>
            <w:tcW w:w="1710" w:type="dxa"/>
            <w:tcBorders>
              <w:top w:val="nil"/>
              <w:left w:val="single" w:sz="8" w:space="0" w:color="000000"/>
              <w:bottom w:val="single" w:sz="4" w:space="0" w:color="000000" w:themeColor="text1"/>
              <w:right w:val="single" w:sz="8" w:space="0" w:color="000000"/>
            </w:tcBorders>
            <w:shd w:val="clear" w:color="auto" w:fill="FFFFFF"/>
            <w:vAlign w:val="center"/>
          </w:tcPr>
          <w:p w14:paraId="1A8D313E" w14:textId="5A3A8D62" w:rsidR="00F43A96" w:rsidRDefault="005E6C06" w:rsidP="005E6C06">
            <w:pPr>
              <w:spacing w:line="320" w:lineRule="atLeast"/>
              <w:ind w:left="60" w:right="60"/>
              <w:jc w:val="center"/>
              <w:rPr>
                <w:rFonts w:ascii="Arial" w:hAnsi="Arial" w:cs="Arial"/>
              </w:rPr>
            </w:pPr>
            <w:r>
              <w:rPr>
                <w:rFonts w:ascii="Arial" w:hAnsi="Arial" w:cs="Arial"/>
              </w:rPr>
              <w:t>3.510</w:t>
            </w:r>
          </w:p>
        </w:tc>
        <w:tc>
          <w:tcPr>
            <w:tcW w:w="1170" w:type="dxa"/>
            <w:tcBorders>
              <w:top w:val="nil"/>
              <w:left w:val="single" w:sz="8" w:space="0" w:color="000000"/>
              <w:bottom w:val="single" w:sz="4" w:space="0" w:color="000000" w:themeColor="text1"/>
              <w:right w:val="single" w:sz="18" w:space="0" w:color="000000"/>
            </w:tcBorders>
            <w:shd w:val="clear" w:color="auto" w:fill="FFFFFF"/>
            <w:vAlign w:val="center"/>
          </w:tcPr>
          <w:p w14:paraId="35A6D4BE" w14:textId="3B916249" w:rsidR="00F43A96" w:rsidRDefault="005E6C06" w:rsidP="005E6C06">
            <w:pPr>
              <w:spacing w:line="320" w:lineRule="atLeast"/>
              <w:ind w:left="60" w:right="60"/>
              <w:jc w:val="center"/>
              <w:rPr>
                <w:rFonts w:ascii="Arial" w:hAnsi="Arial" w:cs="Arial"/>
              </w:rPr>
            </w:pPr>
            <w:r>
              <w:rPr>
                <w:rFonts w:ascii="Arial" w:hAnsi="Arial" w:cs="Arial"/>
              </w:rPr>
              <w:t>30</w:t>
            </w:r>
          </w:p>
        </w:tc>
      </w:tr>
      <w:tr w:rsidR="005E6C06" w14:paraId="5739A468" w14:textId="77777777" w:rsidTr="005E6C06">
        <w:trPr>
          <w:cantSplit/>
        </w:trPr>
        <w:tc>
          <w:tcPr>
            <w:tcW w:w="1170" w:type="dxa"/>
            <w:vMerge w:val="restart"/>
            <w:tcBorders>
              <w:top w:val="single" w:sz="4" w:space="0" w:color="000000" w:themeColor="text1"/>
              <w:left w:val="single" w:sz="18" w:space="0" w:color="000000"/>
              <w:bottom w:val="single" w:sz="18" w:space="0" w:color="000000"/>
              <w:right w:val="nil"/>
            </w:tcBorders>
            <w:shd w:val="clear" w:color="auto" w:fill="FFFFFF"/>
            <w:vAlign w:val="center"/>
            <w:hideMark/>
          </w:tcPr>
          <w:p w14:paraId="0E6AB5AA" w14:textId="77777777" w:rsidR="005E6C06" w:rsidRDefault="005E6C06">
            <w:pPr>
              <w:spacing w:line="320" w:lineRule="atLeast"/>
              <w:ind w:left="60" w:right="60"/>
              <w:rPr>
                <w:rFonts w:ascii="Arial" w:hAnsi="Arial" w:cs="Arial"/>
              </w:rPr>
            </w:pPr>
            <w:r>
              <w:rPr>
                <w:rFonts w:ascii="Arial" w:hAnsi="Arial" w:cs="Arial"/>
              </w:rPr>
              <w:t>Total</w:t>
            </w:r>
          </w:p>
        </w:tc>
        <w:tc>
          <w:tcPr>
            <w:tcW w:w="1440" w:type="dxa"/>
            <w:tcBorders>
              <w:top w:val="single" w:sz="4" w:space="0" w:color="000000" w:themeColor="text1"/>
              <w:left w:val="nil"/>
              <w:bottom w:val="nil"/>
              <w:right w:val="single" w:sz="18" w:space="0" w:color="000000"/>
            </w:tcBorders>
            <w:shd w:val="clear" w:color="auto" w:fill="FFFFFF"/>
            <w:vAlign w:val="center"/>
            <w:hideMark/>
          </w:tcPr>
          <w:p w14:paraId="2EC7ECF6" w14:textId="0E557346" w:rsidR="005E6C06" w:rsidRDefault="005E6C06">
            <w:pPr>
              <w:spacing w:line="320" w:lineRule="atLeast"/>
              <w:ind w:left="60" w:right="60"/>
              <w:rPr>
                <w:rFonts w:ascii="Arial" w:hAnsi="Arial" w:cs="Arial"/>
              </w:rPr>
            </w:pPr>
            <w:r>
              <w:rPr>
                <w:rFonts w:ascii="Arial" w:hAnsi="Arial" w:cs="Arial"/>
              </w:rPr>
              <w:t>Sleep</w:t>
            </w:r>
          </w:p>
        </w:tc>
        <w:tc>
          <w:tcPr>
            <w:tcW w:w="1350" w:type="dxa"/>
            <w:tcBorders>
              <w:top w:val="single" w:sz="4" w:space="0" w:color="000000" w:themeColor="text1"/>
              <w:left w:val="single" w:sz="18" w:space="0" w:color="000000"/>
              <w:bottom w:val="nil"/>
              <w:right w:val="single" w:sz="8" w:space="0" w:color="000000"/>
            </w:tcBorders>
            <w:shd w:val="clear" w:color="auto" w:fill="FFFFFF"/>
            <w:vAlign w:val="center"/>
          </w:tcPr>
          <w:p w14:paraId="46DA67AB" w14:textId="7C4FEBC0" w:rsidR="005E6C06" w:rsidRDefault="005E6C06" w:rsidP="005E6C06">
            <w:pPr>
              <w:spacing w:line="320" w:lineRule="atLeast"/>
              <w:ind w:left="60" w:right="60"/>
              <w:jc w:val="center"/>
              <w:rPr>
                <w:rFonts w:ascii="Arial" w:hAnsi="Arial" w:cs="Arial"/>
              </w:rPr>
            </w:pPr>
            <w:r>
              <w:rPr>
                <w:rFonts w:ascii="Arial" w:hAnsi="Arial" w:cs="Arial"/>
              </w:rPr>
              <w:t>10.73</w:t>
            </w:r>
          </w:p>
        </w:tc>
        <w:tc>
          <w:tcPr>
            <w:tcW w:w="1710" w:type="dxa"/>
            <w:tcBorders>
              <w:top w:val="single" w:sz="4" w:space="0" w:color="000000" w:themeColor="text1"/>
              <w:left w:val="single" w:sz="8" w:space="0" w:color="000000"/>
              <w:bottom w:val="nil"/>
              <w:right w:val="single" w:sz="8" w:space="0" w:color="000000"/>
            </w:tcBorders>
            <w:shd w:val="clear" w:color="auto" w:fill="FFFFFF"/>
            <w:vAlign w:val="center"/>
          </w:tcPr>
          <w:p w14:paraId="43C7DDD8" w14:textId="134ECAC3" w:rsidR="005E6C06" w:rsidRDefault="005E6C06" w:rsidP="005E6C06">
            <w:pPr>
              <w:spacing w:line="320" w:lineRule="atLeast"/>
              <w:ind w:left="60" w:right="60"/>
              <w:jc w:val="center"/>
              <w:rPr>
                <w:rFonts w:ascii="Arial" w:hAnsi="Arial" w:cs="Arial"/>
              </w:rPr>
            </w:pPr>
            <w:r>
              <w:rPr>
                <w:rFonts w:ascii="Arial" w:hAnsi="Arial" w:cs="Arial"/>
              </w:rPr>
              <w:t>3.704</w:t>
            </w:r>
          </w:p>
        </w:tc>
        <w:tc>
          <w:tcPr>
            <w:tcW w:w="1170" w:type="dxa"/>
            <w:tcBorders>
              <w:top w:val="single" w:sz="4" w:space="0" w:color="000000" w:themeColor="text1"/>
              <w:left w:val="single" w:sz="8" w:space="0" w:color="000000"/>
              <w:bottom w:val="nil"/>
              <w:right w:val="single" w:sz="18" w:space="0" w:color="000000"/>
            </w:tcBorders>
            <w:shd w:val="clear" w:color="auto" w:fill="FFFFFF"/>
            <w:vAlign w:val="center"/>
          </w:tcPr>
          <w:p w14:paraId="65966F53" w14:textId="53745DB0" w:rsidR="005E6C06" w:rsidRDefault="005E6C06" w:rsidP="005E6C06">
            <w:pPr>
              <w:spacing w:line="320" w:lineRule="atLeast"/>
              <w:ind w:left="60" w:right="60"/>
              <w:jc w:val="center"/>
              <w:rPr>
                <w:rFonts w:ascii="Arial" w:hAnsi="Arial" w:cs="Arial"/>
              </w:rPr>
            </w:pPr>
            <w:r>
              <w:rPr>
                <w:rFonts w:ascii="Arial" w:hAnsi="Arial" w:cs="Arial"/>
              </w:rPr>
              <w:t>30</w:t>
            </w:r>
          </w:p>
        </w:tc>
      </w:tr>
      <w:tr w:rsidR="005E6C06" w14:paraId="10FE0C58" w14:textId="77777777" w:rsidTr="005E6C06">
        <w:trPr>
          <w:cantSplit/>
        </w:trPr>
        <w:tc>
          <w:tcPr>
            <w:tcW w:w="1170" w:type="dxa"/>
            <w:vMerge/>
            <w:tcBorders>
              <w:top w:val="single" w:sz="4" w:space="0" w:color="000000" w:themeColor="text1"/>
              <w:left w:val="single" w:sz="18" w:space="0" w:color="000000"/>
              <w:bottom w:val="single" w:sz="18" w:space="0" w:color="000000"/>
              <w:right w:val="nil"/>
            </w:tcBorders>
            <w:vAlign w:val="center"/>
            <w:hideMark/>
          </w:tcPr>
          <w:p w14:paraId="59652124" w14:textId="77777777" w:rsidR="005E6C06" w:rsidRDefault="005E6C06">
            <w:pPr>
              <w:rPr>
                <w:rFonts w:ascii="Arial" w:hAnsi="Arial" w:cs="Arial"/>
              </w:rPr>
            </w:pPr>
          </w:p>
        </w:tc>
        <w:tc>
          <w:tcPr>
            <w:tcW w:w="1440" w:type="dxa"/>
            <w:tcBorders>
              <w:top w:val="nil"/>
              <w:left w:val="nil"/>
              <w:bottom w:val="nil"/>
              <w:right w:val="single" w:sz="18" w:space="0" w:color="000000"/>
            </w:tcBorders>
            <w:shd w:val="clear" w:color="auto" w:fill="FFFFFF"/>
            <w:vAlign w:val="center"/>
            <w:hideMark/>
          </w:tcPr>
          <w:p w14:paraId="17B5497B" w14:textId="0A8EB05E" w:rsidR="005E6C06" w:rsidRDefault="005E6C06">
            <w:pPr>
              <w:spacing w:line="320" w:lineRule="atLeast"/>
              <w:ind w:left="60" w:right="60"/>
              <w:rPr>
                <w:rFonts w:ascii="Arial" w:hAnsi="Arial" w:cs="Arial"/>
              </w:rPr>
            </w:pPr>
            <w:r>
              <w:rPr>
                <w:rFonts w:ascii="Arial" w:hAnsi="Arial" w:cs="Arial"/>
              </w:rPr>
              <w:t>Deprivation</w:t>
            </w:r>
          </w:p>
        </w:tc>
        <w:tc>
          <w:tcPr>
            <w:tcW w:w="1350" w:type="dxa"/>
            <w:tcBorders>
              <w:top w:val="nil"/>
              <w:left w:val="single" w:sz="18" w:space="0" w:color="000000"/>
              <w:bottom w:val="nil"/>
              <w:right w:val="single" w:sz="8" w:space="0" w:color="000000"/>
            </w:tcBorders>
            <w:shd w:val="clear" w:color="auto" w:fill="FFFFFF"/>
            <w:vAlign w:val="center"/>
          </w:tcPr>
          <w:p w14:paraId="20D0C0A3" w14:textId="21140EDA" w:rsidR="005E6C06" w:rsidRDefault="005E6C06" w:rsidP="005E6C06">
            <w:pPr>
              <w:spacing w:line="320" w:lineRule="atLeast"/>
              <w:ind w:left="60" w:right="60"/>
              <w:jc w:val="center"/>
              <w:rPr>
                <w:rFonts w:ascii="Arial" w:hAnsi="Arial" w:cs="Arial"/>
              </w:rPr>
            </w:pPr>
            <w:r>
              <w:rPr>
                <w:rFonts w:ascii="Arial" w:hAnsi="Arial" w:cs="Arial"/>
              </w:rPr>
              <w:t>14.70</w:t>
            </w:r>
          </w:p>
        </w:tc>
        <w:tc>
          <w:tcPr>
            <w:tcW w:w="1710" w:type="dxa"/>
            <w:tcBorders>
              <w:top w:val="nil"/>
              <w:left w:val="single" w:sz="8" w:space="0" w:color="000000"/>
              <w:bottom w:val="nil"/>
              <w:right w:val="single" w:sz="8" w:space="0" w:color="000000"/>
            </w:tcBorders>
            <w:shd w:val="clear" w:color="auto" w:fill="FFFFFF"/>
            <w:vAlign w:val="center"/>
          </w:tcPr>
          <w:p w14:paraId="037AF599" w14:textId="50C557D5" w:rsidR="005E6C06" w:rsidRDefault="005E6C06" w:rsidP="005E6C06">
            <w:pPr>
              <w:spacing w:line="320" w:lineRule="atLeast"/>
              <w:ind w:left="60" w:right="60"/>
              <w:jc w:val="center"/>
              <w:rPr>
                <w:rFonts w:ascii="Arial" w:hAnsi="Arial" w:cs="Arial"/>
              </w:rPr>
            </w:pPr>
            <w:r>
              <w:rPr>
                <w:rFonts w:ascii="Arial" w:hAnsi="Arial" w:cs="Arial"/>
              </w:rPr>
              <w:t>3.175</w:t>
            </w:r>
          </w:p>
        </w:tc>
        <w:tc>
          <w:tcPr>
            <w:tcW w:w="1170" w:type="dxa"/>
            <w:tcBorders>
              <w:top w:val="nil"/>
              <w:left w:val="single" w:sz="8" w:space="0" w:color="000000"/>
              <w:bottom w:val="nil"/>
              <w:right w:val="single" w:sz="18" w:space="0" w:color="000000"/>
            </w:tcBorders>
            <w:shd w:val="clear" w:color="auto" w:fill="FFFFFF"/>
            <w:vAlign w:val="center"/>
          </w:tcPr>
          <w:p w14:paraId="1F2CB3E5" w14:textId="323B1A9B" w:rsidR="005E6C06" w:rsidRDefault="005E6C06" w:rsidP="005E6C06">
            <w:pPr>
              <w:spacing w:line="320" w:lineRule="atLeast"/>
              <w:ind w:left="60" w:right="60"/>
              <w:jc w:val="center"/>
              <w:rPr>
                <w:rFonts w:ascii="Arial" w:hAnsi="Arial" w:cs="Arial"/>
              </w:rPr>
            </w:pPr>
            <w:r>
              <w:rPr>
                <w:rFonts w:ascii="Arial" w:hAnsi="Arial" w:cs="Arial"/>
              </w:rPr>
              <w:t>30</w:t>
            </w:r>
          </w:p>
        </w:tc>
      </w:tr>
      <w:tr w:rsidR="00F43A96" w14:paraId="65AEDD55" w14:textId="77777777" w:rsidTr="005E6C06">
        <w:trPr>
          <w:cantSplit/>
        </w:trPr>
        <w:tc>
          <w:tcPr>
            <w:tcW w:w="1170" w:type="dxa"/>
            <w:vMerge/>
            <w:tcBorders>
              <w:top w:val="single" w:sz="4" w:space="0" w:color="000000" w:themeColor="text1"/>
              <w:left w:val="single" w:sz="18" w:space="0" w:color="000000"/>
              <w:bottom w:val="single" w:sz="18" w:space="0" w:color="000000"/>
              <w:right w:val="nil"/>
            </w:tcBorders>
            <w:vAlign w:val="center"/>
            <w:hideMark/>
          </w:tcPr>
          <w:p w14:paraId="7D2C4FA0" w14:textId="77777777" w:rsidR="00F43A96" w:rsidRDefault="00F43A96">
            <w:pPr>
              <w:rPr>
                <w:rFonts w:ascii="Arial" w:hAnsi="Arial" w:cs="Arial"/>
              </w:rPr>
            </w:pPr>
          </w:p>
        </w:tc>
        <w:tc>
          <w:tcPr>
            <w:tcW w:w="1440" w:type="dxa"/>
            <w:tcBorders>
              <w:top w:val="nil"/>
              <w:left w:val="nil"/>
              <w:bottom w:val="single" w:sz="18" w:space="0" w:color="000000"/>
              <w:right w:val="single" w:sz="18" w:space="0" w:color="000000"/>
            </w:tcBorders>
            <w:shd w:val="clear" w:color="auto" w:fill="FFFFFF"/>
            <w:vAlign w:val="center"/>
            <w:hideMark/>
          </w:tcPr>
          <w:p w14:paraId="27F7AE27" w14:textId="77777777" w:rsidR="00F43A96" w:rsidRDefault="00F43A96">
            <w:pPr>
              <w:spacing w:line="320" w:lineRule="atLeast"/>
              <w:ind w:left="60" w:right="60"/>
              <w:rPr>
                <w:rFonts w:ascii="Arial" w:hAnsi="Arial" w:cs="Arial"/>
              </w:rPr>
            </w:pPr>
            <w:r>
              <w:rPr>
                <w:rFonts w:ascii="Arial" w:hAnsi="Arial" w:cs="Arial"/>
              </w:rPr>
              <w:t>Total</w:t>
            </w:r>
          </w:p>
        </w:tc>
        <w:tc>
          <w:tcPr>
            <w:tcW w:w="1350" w:type="dxa"/>
            <w:tcBorders>
              <w:top w:val="nil"/>
              <w:left w:val="single" w:sz="18" w:space="0" w:color="000000"/>
              <w:bottom w:val="single" w:sz="18" w:space="0" w:color="000000"/>
              <w:right w:val="single" w:sz="8" w:space="0" w:color="000000"/>
            </w:tcBorders>
            <w:shd w:val="clear" w:color="auto" w:fill="FFFFFF"/>
            <w:vAlign w:val="center"/>
          </w:tcPr>
          <w:p w14:paraId="63E0DFC3" w14:textId="198A7C77" w:rsidR="00F43A96" w:rsidRDefault="005E6C06" w:rsidP="005E6C06">
            <w:pPr>
              <w:spacing w:line="320" w:lineRule="atLeast"/>
              <w:ind w:left="60" w:right="60"/>
              <w:jc w:val="center"/>
              <w:rPr>
                <w:rFonts w:ascii="Arial" w:hAnsi="Arial" w:cs="Arial"/>
              </w:rPr>
            </w:pPr>
            <w:r>
              <w:rPr>
                <w:rFonts w:ascii="Arial" w:hAnsi="Arial" w:cs="Arial"/>
              </w:rPr>
              <w:t>12.72</w:t>
            </w:r>
          </w:p>
        </w:tc>
        <w:tc>
          <w:tcPr>
            <w:tcW w:w="1710" w:type="dxa"/>
            <w:tcBorders>
              <w:top w:val="nil"/>
              <w:left w:val="single" w:sz="8" w:space="0" w:color="000000"/>
              <w:bottom w:val="single" w:sz="18" w:space="0" w:color="000000"/>
              <w:right w:val="single" w:sz="8" w:space="0" w:color="000000"/>
            </w:tcBorders>
            <w:shd w:val="clear" w:color="auto" w:fill="FFFFFF"/>
            <w:vAlign w:val="center"/>
          </w:tcPr>
          <w:p w14:paraId="44F534A0" w14:textId="3DC75AAC" w:rsidR="00F43A96" w:rsidRDefault="005E6C06" w:rsidP="005E6C06">
            <w:pPr>
              <w:spacing w:line="320" w:lineRule="atLeast"/>
              <w:ind w:left="60" w:right="60"/>
              <w:jc w:val="center"/>
              <w:rPr>
                <w:rFonts w:ascii="Arial" w:hAnsi="Arial" w:cs="Arial"/>
              </w:rPr>
            </w:pPr>
            <w:r>
              <w:rPr>
                <w:rFonts w:ascii="Arial" w:hAnsi="Arial" w:cs="Arial"/>
              </w:rPr>
              <w:t>3.962</w:t>
            </w:r>
          </w:p>
        </w:tc>
        <w:tc>
          <w:tcPr>
            <w:tcW w:w="1170" w:type="dxa"/>
            <w:tcBorders>
              <w:top w:val="nil"/>
              <w:left w:val="single" w:sz="8" w:space="0" w:color="000000"/>
              <w:bottom w:val="single" w:sz="18" w:space="0" w:color="000000"/>
              <w:right w:val="single" w:sz="18" w:space="0" w:color="000000"/>
            </w:tcBorders>
            <w:shd w:val="clear" w:color="auto" w:fill="FFFFFF"/>
            <w:vAlign w:val="center"/>
          </w:tcPr>
          <w:p w14:paraId="0DF0B079" w14:textId="207874D7" w:rsidR="00F43A96" w:rsidRDefault="005E6C06" w:rsidP="005E6C06">
            <w:pPr>
              <w:spacing w:line="320" w:lineRule="atLeast"/>
              <w:ind w:left="60" w:right="60"/>
              <w:jc w:val="center"/>
              <w:rPr>
                <w:rFonts w:ascii="Arial" w:hAnsi="Arial" w:cs="Arial"/>
              </w:rPr>
            </w:pPr>
            <w:r>
              <w:rPr>
                <w:rFonts w:ascii="Arial" w:hAnsi="Arial" w:cs="Arial"/>
              </w:rPr>
              <w:t>60</w:t>
            </w:r>
          </w:p>
        </w:tc>
      </w:tr>
    </w:tbl>
    <w:p w14:paraId="0E36D4BE" w14:textId="77777777" w:rsidR="00A741E9" w:rsidRPr="00A741E9" w:rsidRDefault="00A741E9" w:rsidP="00A741E9">
      <w:pPr>
        <w:widowControl w:val="0"/>
        <w:autoSpaceDE w:val="0"/>
        <w:autoSpaceDN w:val="0"/>
        <w:adjustRightInd w:val="0"/>
        <w:spacing w:line="400" w:lineRule="atLeast"/>
        <w:rPr>
          <w:rFonts w:cs="Times New Roman"/>
          <w:lang w:eastAsia="zh-CN"/>
        </w:rPr>
      </w:pP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80"/>
        <w:gridCol w:w="1800"/>
        <w:gridCol w:w="1170"/>
        <w:gridCol w:w="1800"/>
        <w:gridCol w:w="1170"/>
        <w:gridCol w:w="1260"/>
      </w:tblGrid>
      <w:tr w:rsidR="00A741E9" w:rsidRPr="00A741E9" w14:paraId="7B25B177" w14:textId="77777777" w:rsidTr="00956A2C">
        <w:trPr>
          <w:cantSplit/>
        </w:trPr>
        <w:tc>
          <w:tcPr>
            <w:tcW w:w="10080" w:type="dxa"/>
            <w:gridSpan w:val="6"/>
            <w:tcBorders>
              <w:top w:val="nil"/>
              <w:left w:val="nil"/>
              <w:bottom w:val="nil"/>
              <w:right w:val="nil"/>
            </w:tcBorders>
            <w:shd w:val="clear" w:color="auto" w:fill="FFFFFF"/>
          </w:tcPr>
          <w:p w14:paraId="76DD4780" w14:textId="77777777" w:rsidR="00A46410" w:rsidRDefault="00A46410" w:rsidP="00A741E9">
            <w:pPr>
              <w:widowControl w:val="0"/>
              <w:autoSpaceDE w:val="0"/>
              <w:autoSpaceDN w:val="0"/>
              <w:adjustRightInd w:val="0"/>
              <w:spacing w:line="320" w:lineRule="atLeast"/>
              <w:ind w:left="60" w:right="60"/>
              <w:jc w:val="center"/>
              <w:rPr>
                <w:rFonts w:ascii="Arial" w:hAnsi="Arial" w:cs="Arial"/>
                <w:b/>
                <w:bCs/>
                <w:color w:val="000000"/>
                <w:lang w:eastAsia="zh-CN"/>
              </w:rPr>
            </w:pPr>
          </w:p>
          <w:p w14:paraId="220CFC67" w14:textId="77777777" w:rsidR="00A46410" w:rsidRDefault="00A46410" w:rsidP="00A741E9">
            <w:pPr>
              <w:widowControl w:val="0"/>
              <w:autoSpaceDE w:val="0"/>
              <w:autoSpaceDN w:val="0"/>
              <w:adjustRightInd w:val="0"/>
              <w:spacing w:line="320" w:lineRule="atLeast"/>
              <w:ind w:left="60" w:right="60"/>
              <w:jc w:val="center"/>
              <w:rPr>
                <w:rFonts w:ascii="Arial" w:hAnsi="Arial" w:cs="Arial"/>
                <w:b/>
                <w:bCs/>
                <w:color w:val="000000"/>
                <w:lang w:eastAsia="zh-CN"/>
              </w:rPr>
            </w:pPr>
          </w:p>
          <w:p w14:paraId="673BBB7B" w14:textId="77777777" w:rsidR="00A46410" w:rsidRDefault="00A46410" w:rsidP="00A741E9">
            <w:pPr>
              <w:widowControl w:val="0"/>
              <w:autoSpaceDE w:val="0"/>
              <w:autoSpaceDN w:val="0"/>
              <w:adjustRightInd w:val="0"/>
              <w:spacing w:line="320" w:lineRule="atLeast"/>
              <w:ind w:left="60" w:right="60"/>
              <w:jc w:val="center"/>
              <w:rPr>
                <w:rFonts w:ascii="Arial" w:hAnsi="Arial" w:cs="Arial"/>
                <w:b/>
                <w:bCs/>
                <w:color w:val="000000"/>
                <w:lang w:eastAsia="zh-CN"/>
              </w:rPr>
            </w:pPr>
          </w:p>
          <w:p w14:paraId="6933969B" w14:textId="77777777" w:rsidR="00A741E9" w:rsidRPr="00A741E9" w:rsidRDefault="00A741E9" w:rsidP="00A741E9">
            <w:pPr>
              <w:widowControl w:val="0"/>
              <w:autoSpaceDE w:val="0"/>
              <w:autoSpaceDN w:val="0"/>
              <w:adjustRightInd w:val="0"/>
              <w:spacing w:line="320" w:lineRule="atLeast"/>
              <w:ind w:left="60" w:right="60"/>
              <w:jc w:val="center"/>
              <w:rPr>
                <w:rFonts w:ascii="Arial" w:hAnsi="Arial" w:cs="Arial"/>
                <w:color w:val="000000"/>
                <w:lang w:eastAsia="zh-CN"/>
              </w:rPr>
            </w:pPr>
            <w:r w:rsidRPr="00A741E9">
              <w:rPr>
                <w:rFonts w:ascii="Arial" w:hAnsi="Arial" w:cs="Arial"/>
                <w:b/>
                <w:bCs/>
                <w:color w:val="000000"/>
                <w:lang w:eastAsia="zh-CN"/>
              </w:rPr>
              <w:t>Tests of Between-Subjects Effects</w:t>
            </w:r>
          </w:p>
        </w:tc>
      </w:tr>
      <w:tr w:rsidR="00A741E9" w:rsidRPr="00A741E9" w14:paraId="1A8D4102" w14:textId="77777777" w:rsidTr="00956A2C">
        <w:trPr>
          <w:cantSplit/>
        </w:trPr>
        <w:tc>
          <w:tcPr>
            <w:tcW w:w="10080" w:type="dxa"/>
            <w:gridSpan w:val="6"/>
            <w:tcBorders>
              <w:top w:val="nil"/>
              <w:left w:val="nil"/>
              <w:bottom w:val="nil"/>
              <w:right w:val="nil"/>
            </w:tcBorders>
            <w:shd w:val="clear" w:color="auto" w:fill="FFFFFF"/>
            <w:vAlign w:val="bottom"/>
          </w:tcPr>
          <w:p w14:paraId="7016176A" w14:textId="365A7E4D" w:rsidR="00A741E9" w:rsidRPr="00A741E9" w:rsidRDefault="00A741E9" w:rsidP="00F202F0">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 xml:space="preserve">Dependent Variable: </w:t>
            </w:r>
            <w:r w:rsidR="00F202F0">
              <w:rPr>
                <w:rFonts w:ascii="Arial" w:hAnsi="Arial" w:cs="Arial"/>
                <w:color w:val="000000"/>
                <w:lang w:eastAsia="zh-CN"/>
              </w:rPr>
              <w:t># false memories</w:t>
            </w:r>
          </w:p>
        </w:tc>
      </w:tr>
      <w:tr w:rsidR="00A741E9" w:rsidRPr="00A741E9" w14:paraId="3EC8DC8A" w14:textId="77777777" w:rsidTr="00956A2C">
        <w:trPr>
          <w:cantSplit/>
        </w:trPr>
        <w:tc>
          <w:tcPr>
            <w:tcW w:w="2880" w:type="dxa"/>
            <w:tcBorders>
              <w:top w:val="single" w:sz="16" w:space="0" w:color="000000"/>
              <w:left w:val="single" w:sz="16" w:space="0" w:color="000000"/>
              <w:bottom w:val="single" w:sz="16" w:space="0" w:color="000000"/>
              <w:right w:val="single" w:sz="16" w:space="0" w:color="000000"/>
            </w:tcBorders>
            <w:shd w:val="clear" w:color="auto" w:fill="FFFFFF"/>
          </w:tcPr>
          <w:p w14:paraId="3803BB2D"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Source</w:t>
            </w:r>
          </w:p>
        </w:tc>
        <w:tc>
          <w:tcPr>
            <w:tcW w:w="1800" w:type="dxa"/>
            <w:tcBorders>
              <w:top w:val="single" w:sz="16" w:space="0" w:color="000000"/>
              <w:left w:val="single" w:sz="16" w:space="0" w:color="000000"/>
              <w:bottom w:val="single" w:sz="16" w:space="0" w:color="000000"/>
            </w:tcBorders>
            <w:shd w:val="clear" w:color="auto" w:fill="FFFFFF"/>
          </w:tcPr>
          <w:p w14:paraId="023071D6" w14:textId="77777777" w:rsidR="00A741E9" w:rsidRPr="00A741E9" w:rsidRDefault="00A741E9" w:rsidP="00A741E9">
            <w:pPr>
              <w:widowControl w:val="0"/>
              <w:autoSpaceDE w:val="0"/>
              <w:autoSpaceDN w:val="0"/>
              <w:adjustRightInd w:val="0"/>
              <w:spacing w:line="320" w:lineRule="atLeast"/>
              <w:ind w:left="60" w:right="60"/>
              <w:jc w:val="center"/>
              <w:rPr>
                <w:rFonts w:ascii="Arial" w:hAnsi="Arial" w:cs="Arial"/>
                <w:color w:val="000000"/>
                <w:lang w:eastAsia="zh-CN"/>
              </w:rPr>
            </w:pPr>
            <w:r w:rsidRPr="00A741E9">
              <w:rPr>
                <w:rFonts w:ascii="Arial" w:hAnsi="Arial" w:cs="Arial"/>
                <w:color w:val="000000"/>
                <w:lang w:eastAsia="zh-CN"/>
              </w:rPr>
              <w:t>Type III Sum of Squares</w:t>
            </w:r>
          </w:p>
        </w:tc>
        <w:tc>
          <w:tcPr>
            <w:tcW w:w="1170" w:type="dxa"/>
            <w:tcBorders>
              <w:top w:val="single" w:sz="16" w:space="0" w:color="000000"/>
              <w:bottom w:val="single" w:sz="16" w:space="0" w:color="000000"/>
            </w:tcBorders>
            <w:shd w:val="clear" w:color="auto" w:fill="FFFFFF"/>
          </w:tcPr>
          <w:p w14:paraId="178BD2F8" w14:textId="77777777" w:rsidR="00A741E9" w:rsidRPr="00A741E9" w:rsidRDefault="00A741E9" w:rsidP="00A741E9">
            <w:pPr>
              <w:widowControl w:val="0"/>
              <w:autoSpaceDE w:val="0"/>
              <w:autoSpaceDN w:val="0"/>
              <w:adjustRightInd w:val="0"/>
              <w:spacing w:line="320" w:lineRule="atLeast"/>
              <w:ind w:left="60" w:right="60"/>
              <w:jc w:val="center"/>
              <w:rPr>
                <w:rFonts w:ascii="Arial" w:hAnsi="Arial" w:cs="Arial"/>
                <w:color w:val="000000"/>
                <w:lang w:eastAsia="zh-CN"/>
              </w:rPr>
            </w:pPr>
            <w:proofErr w:type="spellStart"/>
            <w:r w:rsidRPr="00A741E9">
              <w:rPr>
                <w:rFonts w:ascii="Arial" w:hAnsi="Arial" w:cs="Arial"/>
                <w:color w:val="000000"/>
                <w:lang w:eastAsia="zh-CN"/>
              </w:rPr>
              <w:t>df</w:t>
            </w:r>
            <w:proofErr w:type="spellEnd"/>
          </w:p>
        </w:tc>
        <w:tc>
          <w:tcPr>
            <w:tcW w:w="1800" w:type="dxa"/>
            <w:tcBorders>
              <w:top w:val="single" w:sz="16" w:space="0" w:color="000000"/>
              <w:bottom w:val="single" w:sz="16" w:space="0" w:color="000000"/>
            </w:tcBorders>
            <w:shd w:val="clear" w:color="auto" w:fill="FFFFFF"/>
          </w:tcPr>
          <w:p w14:paraId="6A293EB9" w14:textId="77777777" w:rsidR="00A741E9" w:rsidRPr="00A741E9" w:rsidRDefault="00A741E9" w:rsidP="00A741E9">
            <w:pPr>
              <w:widowControl w:val="0"/>
              <w:autoSpaceDE w:val="0"/>
              <w:autoSpaceDN w:val="0"/>
              <w:adjustRightInd w:val="0"/>
              <w:spacing w:line="320" w:lineRule="atLeast"/>
              <w:ind w:left="60" w:right="60"/>
              <w:jc w:val="center"/>
              <w:rPr>
                <w:rFonts w:ascii="Arial" w:hAnsi="Arial" w:cs="Arial"/>
                <w:color w:val="000000"/>
                <w:lang w:eastAsia="zh-CN"/>
              </w:rPr>
            </w:pPr>
            <w:r w:rsidRPr="00A741E9">
              <w:rPr>
                <w:rFonts w:ascii="Arial" w:hAnsi="Arial" w:cs="Arial"/>
                <w:color w:val="000000"/>
                <w:lang w:eastAsia="zh-CN"/>
              </w:rPr>
              <w:t>Mean Square</w:t>
            </w:r>
          </w:p>
        </w:tc>
        <w:tc>
          <w:tcPr>
            <w:tcW w:w="1170" w:type="dxa"/>
            <w:tcBorders>
              <w:top w:val="single" w:sz="16" w:space="0" w:color="000000"/>
              <w:bottom w:val="single" w:sz="16" w:space="0" w:color="000000"/>
            </w:tcBorders>
            <w:shd w:val="clear" w:color="auto" w:fill="FFFFFF"/>
          </w:tcPr>
          <w:p w14:paraId="4B582CC0" w14:textId="77777777" w:rsidR="00A741E9" w:rsidRPr="00A741E9" w:rsidRDefault="00A741E9" w:rsidP="00A741E9">
            <w:pPr>
              <w:widowControl w:val="0"/>
              <w:autoSpaceDE w:val="0"/>
              <w:autoSpaceDN w:val="0"/>
              <w:adjustRightInd w:val="0"/>
              <w:spacing w:line="320" w:lineRule="atLeast"/>
              <w:ind w:left="60" w:right="60"/>
              <w:jc w:val="center"/>
              <w:rPr>
                <w:rFonts w:ascii="Arial" w:hAnsi="Arial" w:cs="Arial"/>
                <w:color w:val="000000"/>
                <w:lang w:eastAsia="zh-CN"/>
              </w:rPr>
            </w:pPr>
            <w:r w:rsidRPr="00A741E9">
              <w:rPr>
                <w:rFonts w:ascii="Arial" w:hAnsi="Arial" w:cs="Arial"/>
                <w:color w:val="000000"/>
                <w:lang w:eastAsia="zh-CN"/>
              </w:rPr>
              <w:t>F</w:t>
            </w:r>
          </w:p>
        </w:tc>
        <w:tc>
          <w:tcPr>
            <w:tcW w:w="1260" w:type="dxa"/>
            <w:tcBorders>
              <w:top w:val="single" w:sz="16" w:space="0" w:color="000000"/>
              <w:bottom w:val="single" w:sz="16" w:space="0" w:color="000000"/>
              <w:right w:val="single" w:sz="16" w:space="0" w:color="000000"/>
            </w:tcBorders>
            <w:shd w:val="clear" w:color="auto" w:fill="FFFFFF"/>
          </w:tcPr>
          <w:p w14:paraId="10B9B106" w14:textId="77777777" w:rsidR="00A741E9" w:rsidRPr="00A741E9" w:rsidRDefault="00A741E9" w:rsidP="00A741E9">
            <w:pPr>
              <w:widowControl w:val="0"/>
              <w:autoSpaceDE w:val="0"/>
              <w:autoSpaceDN w:val="0"/>
              <w:adjustRightInd w:val="0"/>
              <w:spacing w:line="320" w:lineRule="atLeast"/>
              <w:ind w:left="60" w:right="60"/>
              <w:jc w:val="center"/>
              <w:rPr>
                <w:rFonts w:ascii="Arial" w:hAnsi="Arial" w:cs="Arial"/>
                <w:color w:val="000000"/>
                <w:lang w:eastAsia="zh-CN"/>
              </w:rPr>
            </w:pPr>
            <w:r w:rsidRPr="00A741E9">
              <w:rPr>
                <w:rFonts w:ascii="Arial" w:hAnsi="Arial" w:cs="Arial"/>
                <w:color w:val="000000"/>
                <w:lang w:eastAsia="zh-CN"/>
              </w:rPr>
              <w:t>Sig.</w:t>
            </w:r>
          </w:p>
        </w:tc>
      </w:tr>
      <w:tr w:rsidR="00A741E9" w:rsidRPr="00A741E9" w14:paraId="2654C092" w14:textId="77777777" w:rsidTr="00956A2C">
        <w:trPr>
          <w:cantSplit/>
        </w:trPr>
        <w:tc>
          <w:tcPr>
            <w:tcW w:w="2880" w:type="dxa"/>
            <w:tcBorders>
              <w:top w:val="single" w:sz="16" w:space="0" w:color="000000"/>
              <w:left w:val="single" w:sz="16" w:space="0" w:color="000000"/>
              <w:bottom w:val="nil"/>
              <w:right w:val="single" w:sz="16" w:space="0" w:color="000000"/>
            </w:tcBorders>
            <w:shd w:val="clear" w:color="auto" w:fill="FFFFFF"/>
            <w:vAlign w:val="center"/>
          </w:tcPr>
          <w:p w14:paraId="3AC17E2A"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Corrected Model</w:t>
            </w:r>
          </w:p>
        </w:tc>
        <w:tc>
          <w:tcPr>
            <w:tcW w:w="1800" w:type="dxa"/>
            <w:tcBorders>
              <w:top w:val="single" w:sz="16" w:space="0" w:color="000000"/>
              <w:left w:val="single" w:sz="16" w:space="0" w:color="000000"/>
              <w:bottom w:val="nil"/>
            </w:tcBorders>
            <w:shd w:val="clear" w:color="auto" w:fill="FFFFFF"/>
            <w:vAlign w:val="center"/>
          </w:tcPr>
          <w:p w14:paraId="2C11D78B" w14:textId="26768F70" w:rsidR="00A741E9" w:rsidRPr="00A741E9" w:rsidRDefault="00F202F0"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292.450</w:t>
            </w:r>
            <w:r w:rsidR="00A741E9" w:rsidRPr="00A741E9">
              <w:rPr>
                <w:rFonts w:ascii="Arial" w:hAnsi="Arial" w:cs="Arial"/>
                <w:color w:val="000000"/>
                <w:vertAlign w:val="superscript"/>
                <w:lang w:eastAsia="zh-CN"/>
              </w:rPr>
              <w:t>a</w:t>
            </w:r>
          </w:p>
        </w:tc>
        <w:tc>
          <w:tcPr>
            <w:tcW w:w="1170" w:type="dxa"/>
            <w:tcBorders>
              <w:top w:val="single" w:sz="16" w:space="0" w:color="000000"/>
              <w:bottom w:val="nil"/>
            </w:tcBorders>
            <w:shd w:val="clear" w:color="auto" w:fill="FFFFFF"/>
            <w:vAlign w:val="center"/>
          </w:tcPr>
          <w:p w14:paraId="4386B182"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3</w:t>
            </w:r>
          </w:p>
        </w:tc>
        <w:tc>
          <w:tcPr>
            <w:tcW w:w="1800" w:type="dxa"/>
            <w:tcBorders>
              <w:top w:val="single" w:sz="16" w:space="0" w:color="000000"/>
              <w:bottom w:val="nil"/>
            </w:tcBorders>
            <w:shd w:val="clear" w:color="auto" w:fill="FFFFFF"/>
            <w:vAlign w:val="center"/>
          </w:tcPr>
          <w:p w14:paraId="2154A30B" w14:textId="55379912" w:rsidR="00A741E9" w:rsidRPr="00A741E9" w:rsidRDefault="00F202F0"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97.483</w:t>
            </w:r>
          </w:p>
        </w:tc>
        <w:tc>
          <w:tcPr>
            <w:tcW w:w="1170" w:type="dxa"/>
            <w:tcBorders>
              <w:top w:val="single" w:sz="16" w:space="0" w:color="000000"/>
              <w:bottom w:val="nil"/>
            </w:tcBorders>
            <w:shd w:val="clear" w:color="auto" w:fill="FFFFFF"/>
            <w:vAlign w:val="center"/>
          </w:tcPr>
          <w:p w14:paraId="46FF962B" w14:textId="24B6ED01" w:rsidR="00A741E9" w:rsidRPr="00A741E9" w:rsidRDefault="00F202F0"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8.614</w:t>
            </w:r>
          </w:p>
        </w:tc>
        <w:tc>
          <w:tcPr>
            <w:tcW w:w="1260" w:type="dxa"/>
            <w:tcBorders>
              <w:top w:val="single" w:sz="16" w:space="0" w:color="000000"/>
              <w:bottom w:val="nil"/>
              <w:right w:val="single" w:sz="16" w:space="0" w:color="000000"/>
            </w:tcBorders>
            <w:shd w:val="clear" w:color="auto" w:fill="FFFFFF"/>
            <w:vAlign w:val="center"/>
          </w:tcPr>
          <w:p w14:paraId="5630B9CD"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.000</w:t>
            </w:r>
          </w:p>
        </w:tc>
      </w:tr>
      <w:tr w:rsidR="00A741E9" w:rsidRPr="00A741E9" w14:paraId="3CE36BF7" w14:textId="77777777" w:rsidTr="00956A2C">
        <w:trPr>
          <w:cantSplit/>
        </w:trPr>
        <w:tc>
          <w:tcPr>
            <w:tcW w:w="2880" w:type="dxa"/>
            <w:tcBorders>
              <w:top w:val="nil"/>
              <w:left w:val="single" w:sz="16" w:space="0" w:color="000000"/>
              <w:bottom w:val="nil"/>
              <w:right w:val="single" w:sz="16" w:space="0" w:color="000000"/>
            </w:tcBorders>
            <w:shd w:val="clear" w:color="auto" w:fill="FFFFFF"/>
            <w:vAlign w:val="center"/>
          </w:tcPr>
          <w:p w14:paraId="1C6C6560"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Intercept</w:t>
            </w:r>
          </w:p>
        </w:tc>
        <w:tc>
          <w:tcPr>
            <w:tcW w:w="1800" w:type="dxa"/>
            <w:tcBorders>
              <w:top w:val="nil"/>
              <w:left w:val="single" w:sz="16" w:space="0" w:color="000000"/>
              <w:bottom w:val="nil"/>
            </w:tcBorders>
            <w:shd w:val="clear" w:color="auto" w:fill="FFFFFF"/>
            <w:vAlign w:val="center"/>
          </w:tcPr>
          <w:p w14:paraId="0579E088" w14:textId="4553637D" w:rsidR="00A741E9" w:rsidRPr="00A741E9" w:rsidRDefault="00F202F0"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9702.817</w:t>
            </w:r>
          </w:p>
        </w:tc>
        <w:tc>
          <w:tcPr>
            <w:tcW w:w="1170" w:type="dxa"/>
            <w:tcBorders>
              <w:top w:val="nil"/>
              <w:bottom w:val="nil"/>
            </w:tcBorders>
            <w:shd w:val="clear" w:color="auto" w:fill="FFFFFF"/>
            <w:vAlign w:val="center"/>
          </w:tcPr>
          <w:p w14:paraId="2FA76DEA"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1</w:t>
            </w:r>
          </w:p>
        </w:tc>
        <w:tc>
          <w:tcPr>
            <w:tcW w:w="1800" w:type="dxa"/>
            <w:tcBorders>
              <w:top w:val="nil"/>
              <w:bottom w:val="nil"/>
            </w:tcBorders>
            <w:shd w:val="clear" w:color="auto" w:fill="FFFFFF"/>
            <w:vAlign w:val="center"/>
          </w:tcPr>
          <w:p w14:paraId="45307FCD" w14:textId="59727211" w:rsidR="00A741E9" w:rsidRPr="00A741E9" w:rsidRDefault="00F202F0"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9702.817</w:t>
            </w:r>
          </w:p>
        </w:tc>
        <w:tc>
          <w:tcPr>
            <w:tcW w:w="1170" w:type="dxa"/>
            <w:tcBorders>
              <w:top w:val="nil"/>
              <w:bottom w:val="nil"/>
            </w:tcBorders>
            <w:shd w:val="clear" w:color="auto" w:fill="FFFFFF"/>
            <w:vAlign w:val="center"/>
          </w:tcPr>
          <w:p w14:paraId="70A3B47C" w14:textId="730C09F4" w:rsidR="00A741E9" w:rsidRPr="00A741E9" w:rsidRDefault="00F202F0"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857.392</w:t>
            </w:r>
          </w:p>
        </w:tc>
        <w:tc>
          <w:tcPr>
            <w:tcW w:w="1260" w:type="dxa"/>
            <w:tcBorders>
              <w:top w:val="nil"/>
              <w:bottom w:val="nil"/>
              <w:right w:val="single" w:sz="16" w:space="0" w:color="000000"/>
            </w:tcBorders>
            <w:shd w:val="clear" w:color="auto" w:fill="FFFFFF"/>
            <w:vAlign w:val="center"/>
          </w:tcPr>
          <w:p w14:paraId="534FF128"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.000</w:t>
            </w:r>
          </w:p>
        </w:tc>
      </w:tr>
      <w:tr w:rsidR="00A741E9" w:rsidRPr="00A741E9" w14:paraId="42B06801" w14:textId="77777777" w:rsidTr="00956A2C">
        <w:trPr>
          <w:cantSplit/>
        </w:trPr>
        <w:tc>
          <w:tcPr>
            <w:tcW w:w="2880" w:type="dxa"/>
            <w:tcBorders>
              <w:top w:val="nil"/>
              <w:left w:val="single" w:sz="16" w:space="0" w:color="000000"/>
              <w:bottom w:val="nil"/>
              <w:right w:val="single" w:sz="16" w:space="0" w:color="000000"/>
            </w:tcBorders>
            <w:shd w:val="clear" w:color="auto" w:fill="FFFFFF"/>
            <w:vAlign w:val="center"/>
          </w:tcPr>
          <w:p w14:paraId="7BB1B3CD" w14:textId="2860CFA4" w:rsidR="00A741E9" w:rsidRPr="00A741E9" w:rsidRDefault="00956A2C" w:rsidP="00A741E9">
            <w:pPr>
              <w:widowControl w:val="0"/>
              <w:autoSpaceDE w:val="0"/>
              <w:autoSpaceDN w:val="0"/>
              <w:adjustRightInd w:val="0"/>
              <w:spacing w:line="320" w:lineRule="atLeast"/>
              <w:ind w:left="60" w:right="60"/>
              <w:rPr>
                <w:rFonts w:ascii="Arial" w:hAnsi="Arial" w:cs="Arial"/>
                <w:color w:val="000000"/>
                <w:lang w:eastAsia="zh-CN"/>
              </w:rPr>
            </w:pPr>
            <w:r>
              <w:rPr>
                <w:rFonts w:ascii="Arial" w:hAnsi="Arial" w:cs="Arial"/>
                <w:color w:val="000000"/>
                <w:lang w:eastAsia="zh-CN"/>
              </w:rPr>
              <w:t>Study Time</w:t>
            </w:r>
          </w:p>
        </w:tc>
        <w:tc>
          <w:tcPr>
            <w:tcW w:w="1800" w:type="dxa"/>
            <w:tcBorders>
              <w:top w:val="nil"/>
              <w:left w:val="single" w:sz="16" w:space="0" w:color="000000"/>
              <w:bottom w:val="nil"/>
            </w:tcBorders>
            <w:shd w:val="clear" w:color="auto" w:fill="FFFFFF"/>
            <w:vAlign w:val="center"/>
          </w:tcPr>
          <w:p w14:paraId="6B4BADD7" w14:textId="4C3DBDAA" w:rsidR="00A741E9" w:rsidRPr="00A741E9" w:rsidRDefault="00956A2C"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6.017</w:t>
            </w:r>
          </w:p>
        </w:tc>
        <w:tc>
          <w:tcPr>
            <w:tcW w:w="1170" w:type="dxa"/>
            <w:tcBorders>
              <w:top w:val="nil"/>
              <w:bottom w:val="nil"/>
            </w:tcBorders>
            <w:shd w:val="clear" w:color="auto" w:fill="FFFFFF"/>
            <w:vAlign w:val="center"/>
          </w:tcPr>
          <w:p w14:paraId="51590060"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1</w:t>
            </w:r>
          </w:p>
        </w:tc>
        <w:tc>
          <w:tcPr>
            <w:tcW w:w="1800" w:type="dxa"/>
            <w:tcBorders>
              <w:top w:val="nil"/>
              <w:bottom w:val="nil"/>
            </w:tcBorders>
            <w:shd w:val="clear" w:color="auto" w:fill="FFFFFF"/>
            <w:vAlign w:val="center"/>
          </w:tcPr>
          <w:p w14:paraId="5E7032AC" w14:textId="132AD5F4" w:rsidR="00A741E9" w:rsidRPr="00A741E9" w:rsidRDefault="00956A2C"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6.017</w:t>
            </w:r>
          </w:p>
        </w:tc>
        <w:tc>
          <w:tcPr>
            <w:tcW w:w="1170" w:type="dxa"/>
            <w:tcBorders>
              <w:top w:val="nil"/>
              <w:bottom w:val="nil"/>
            </w:tcBorders>
            <w:shd w:val="clear" w:color="auto" w:fill="FFFFFF"/>
            <w:vAlign w:val="center"/>
          </w:tcPr>
          <w:p w14:paraId="1154DB7C" w14:textId="54B2AA24" w:rsidR="00A741E9" w:rsidRPr="00A741E9" w:rsidRDefault="00956A2C"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.532</w:t>
            </w:r>
          </w:p>
        </w:tc>
        <w:tc>
          <w:tcPr>
            <w:tcW w:w="1260" w:type="dxa"/>
            <w:tcBorders>
              <w:top w:val="nil"/>
              <w:bottom w:val="nil"/>
              <w:right w:val="single" w:sz="16" w:space="0" w:color="000000"/>
            </w:tcBorders>
            <w:shd w:val="clear" w:color="auto" w:fill="FFFFFF"/>
            <w:vAlign w:val="center"/>
          </w:tcPr>
          <w:p w14:paraId="7F74E634" w14:textId="235E8460" w:rsidR="00A741E9" w:rsidRPr="00A741E9" w:rsidRDefault="00956A2C"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.469</w:t>
            </w:r>
          </w:p>
        </w:tc>
      </w:tr>
      <w:tr w:rsidR="00A741E9" w:rsidRPr="00A741E9" w14:paraId="713ED061" w14:textId="77777777" w:rsidTr="00956A2C">
        <w:trPr>
          <w:cantSplit/>
        </w:trPr>
        <w:tc>
          <w:tcPr>
            <w:tcW w:w="2880" w:type="dxa"/>
            <w:tcBorders>
              <w:top w:val="nil"/>
              <w:left w:val="single" w:sz="16" w:space="0" w:color="000000"/>
              <w:bottom w:val="nil"/>
              <w:right w:val="single" w:sz="16" w:space="0" w:color="000000"/>
            </w:tcBorders>
            <w:shd w:val="clear" w:color="auto" w:fill="FFFFFF"/>
            <w:vAlign w:val="center"/>
          </w:tcPr>
          <w:p w14:paraId="0492C5CF" w14:textId="11B9C26C" w:rsidR="00A741E9" w:rsidRPr="00A741E9" w:rsidRDefault="00956A2C" w:rsidP="00A741E9">
            <w:pPr>
              <w:widowControl w:val="0"/>
              <w:autoSpaceDE w:val="0"/>
              <w:autoSpaceDN w:val="0"/>
              <w:adjustRightInd w:val="0"/>
              <w:spacing w:line="320" w:lineRule="atLeast"/>
              <w:ind w:left="60" w:right="60"/>
              <w:rPr>
                <w:rFonts w:ascii="Arial" w:hAnsi="Arial" w:cs="Arial"/>
                <w:color w:val="000000"/>
                <w:lang w:eastAsia="zh-CN"/>
              </w:rPr>
            </w:pPr>
            <w:r>
              <w:rPr>
                <w:rFonts w:ascii="Arial" w:hAnsi="Arial" w:cs="Arial"/>
                <w:color w:val="000000"/>
                <w:lang w:eastAsia="zh-CN"/>
              </w:rPr>
              <w:t>Sleep Cond</w:t>
            </w:r>
          </w:p>
        </w:tc>
        <w:tc>
          <w:tcPr>
            <w:tcW w:w="1800" w:type="dxa"/>
            <w:tcBorders>
              <w:top w:val="nil"/>
              <w:left w:val="single" w:sz="16" w:space="0" w:color="000000"/>
              <w:bottom w:val="nil"/>
            </w:tcBorders>
            <w:shd w:val="clear" w:color="auto" w:fill="FFFFFF"/>
            <w:vAlign w:val="center"/>
          </w:tcPr>
          <w:p w14:paraId="0DBB48B4" w14:textId="2BE27765" w:rsidR="00A741E9" w:rsidRPr="00A741E9" w:rsidRDefault="00956A2C"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236.017</w:t>
            </w:r>
          </w:p>
        </w:tc>
        <w:tc>
          <w:tcPr>
            <w:tcW w:w="1170" w:type="dxa"/>
            <w:tcBorders>
              <w:top w:val="nil"/>
              <w:bottom w:val="nil"/>
            </w:tcBorders>
            <w:shd w:val="clear" w:color="auto" w:fill="FFFFFF"/>
            <w:vAlign w:val="center"/>
          </w:tcPr>
          <w:p w14:paraId="64E0E533"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1</w:t>
            </w:r>
          </w:p>
        </w:tc>
        <w:tc>
          <w:tcPr>
            <w:tcW w:w="1800" w:type="dxa"/>
            <w:tcBorders>
              <w:top w:val="nil"/>
              <w:bottom w:val="nil"/>
            </w:tcBorders>
            <w:shd w:val="clear" w:color="auto" w:fill="FFFFFF"/>
            <w:vAlign w:val="center"/>
          </w:tcPr>
          <w:p w14:paraId="22C5BE21" w14:textId="6E2E350B" w:rsidR="00A741E9" w:rsidRPr="00A741E9" w:rsidRDefault="00956A2C"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236.017</w:t>
            </w:r>
          </w:p>
        </w:tc>
        <w:tc>
          <w:tcPr>
            <w:tcW w:w="1170" w:type="dxa"/>
            <w:tcBorders>
              <w:top w:val="nil"/>
              <w:bottom w:val="nil"/>
            </w:tcBorders>
            <w:shd w:val="clear" w:color="auto" w:fill="FFFFFF"/>
            <w:vAlign w:val="center"/>
          </w:tcPr>
          <w:p w14:paraId="171BC159" w14:textId="2227BDC5" w:rsidR="00A741E9" w:rsidRPr="00A741E9" w:rsidRDefault="00956A2C"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20.856</w:t>
            </w:r>
          </w:p>
        </w:tc>
        <w:tc>
          <w:tcPr>
            <w:tcW w:w="1260" w:type="dxa"/>
            <w:tcBorders>
              <w:top w:val="nil"/>
              <w:bottom w:val="nil"/>
              <w:right w:val="single" w:sz="16" w:space="0" w:color="000000"/>
            </w:tcBorders>
            <w:shd w:val="clear" w:color="auto" w:fill="FFFFFF"/>
            <w:vAlign w:val="center"/>
          </w:tcPr>
          <w:p w14:paraId="1ED52024"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.000</w:t>
            </w:r>
          </w:p>
        </w:tc>
      </w:tr>
      <w:tr w:rsidR="00A741E9" w:rsidRPr="00A741E9" w14:paraId="7FF2ED08" w14:textId="77777777" w:rsidTr="00956A2C">
        <w:trPr>
          <w:cantSplit/>
        </w:trPr>
        <w:tc>
          <w:tcPr>
            <w:tcW w:w="2880" w:type="dxa"/>
            <w:tcBorders>
              <w:top w:val="nil"/>
              <w:left w:val="single" w:sz="16" w:space="0" w:color="000000"/>
              <w:bottom w:val="nil"/>
              <w:right w:val="single" w:sz="16" w:space="0" w:color="000000"/>
            </w:tcBorders>
            <w:shd w:val="clear" w:color="auto" w:fill="FFFFFF"/>
            <w:vAlign w:val="center"/>
          </w:tcPr>
          <w:p w14:paraId="11CD0823" w14:textId="4A2237DB" w:rsidR="00A741E9" w:rsidRPr="00A741E9" w:rsidRDefault="00956A2C" w:rsidP="00A741E9">
            <w:pPr>
              <w:widowControl w:val="0"/>
              <w:autoSpaceDE w:val="0"/>
              <w:autoSpaceDN w:val="0"/>
              <w:adjustRightInd w:val="0"/>
              <w:spacing w:line="320" w:lineRule="atLeast"/>
              <w:ind w:left="60" w:right="60"/>
              <w:rPr>
                <w:rFonts w:ascii="Arial" w:hAnsi="Arial" w:cs="Arial"/>
                <w:color w:val="000000"/>
                <w:lang w:eastAsia="zh-CN"/>
              </w:rPr>
            </w:pPr>
            <w:r>
              <w:rPr>
                <w:rFonts w:ascii="Arial" w:hAnsi="Arial" w:cs="Arial"/>
                <w:color w:val="000000"/>
                <w:lang w:eastAsia="zh-CN"/>
              </w:rPr>
              <w:t>Study Time * Sleep Cond</w:t>
            </w:r>
          </w:p>
        </w:tc>
        <w:tc>
          <w:tcPr>
            <w:tcW w:w="1800" w:type="dxa"/>
            <w:tcBorders>
              <w:top w:val="nil"/>
              <w:left w:val="single" w:sz="16" w:space="0" w:color="000000"/>
              <w:bottom w:val="nil"/>
            </w:tcBorders>
            <w:shd w:val="clear" w:color="auto" w:fill="FFFFFF"/>
            <w:vAlign w:val="center"/>
          </w:tcPr>
          <w:p w14:paraId="01BDD39A" w14:textId="40049A8E" w:rsidR="00A741E9" w:rsidRPr="00A741E9" w:rsidRDefault="00956A2C"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50.417</w:t>
            </w:r>
          </w:p>
        </w:tc>
        <w:tc>
          <w:tcPr>
            <w:tcW w:w="1170" w:type="dxa"/>
            <w:tcBorders>
              <w:top w:val="nil"/>
              <w:bottom w:val="nil"/>
            </w:tcBorders>
            <w:shd w:val="clear" w:color="auto" w:fill="FFFFFF"/>
            <w:vAlign w:val="center"/>
          </w:tcPr>
          <w:p w14:paraId="6A6B66DA"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1</w:t>
            </w:r>
          </w:p>
        </w:tc>
        <w:tc>
          <w:tcPr>
            <w:tcW w:w="1800" w:type="dxa"/>
            <w:tcBorders>
              <w:top w:val="nil"/>
              <w:bottom w:val="nil"/>
            </w:tcBorders>
            <w:shd w:val="clear" w:color="auto" w:fill="FFFFFF"/>
            <w:vAlign w:val="center"/>
          </w:tcPr>
          <w:p w14:paraId="3555A3F9" w14:textId="4BA7A960" w:rsidR="00A741E9" w:rsidRPr="00A741E9" w:rsidRDefault="00956A2C"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50.417</w:t>
            </w:r>
          </w:p>
        </w:tc>
        <w:tc>
          <w:tcPr>
            <w:tcW w:w="1170" w:type="dxa"/>
            <w:tcBorders>
              <w:top w:val="nil"/>
              <w:bottom w:val="nil"/>
            </w:tcBorders>
            <w:shd w:val="clear" w:color="auto" w:fill="FFFFFF"/>
            <w:vAlign w:val="center"/>
          </w:tcPr>
          <w:p w14:paraId="31804BB8" w14:textId="37303A20" w:rsidR="00A741E9" w:rsidRPr="00A741E9" w:rsidRDefault="00956A2C"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4.455</w:t>
            </w:r>
          </w:p>
        </w:tc>
        <w:tc>
          <w:tcPr>
            <w:tcW w:w="1260" w:type="dxa"/>
            <w:tcBorders>
              <w:top w:val="nil"/>
              <w:bottom w:val="nil"/>
              <w:right w:val="single" w:sz="16" w:space="0" w:color="000000"/>
            </w:tcBorders>
            <w:shd w:val="clear" w:color="auto" w:fill="FFFFFF"/>
            <w:vAlign w:val="center"/>
          </w:tcPr>
          <w:p w14:paraId="21E59787" w14:textId="6FF58F12" w:rsidR="00A741E9" w:rsidRPr="00A741E9" w:rsidRDefault="00956A2C"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.039</w:t>
            </w:r>
          </w:p>
        </w:tc>
      </w:tr>
      <w:tr w:rsidR="00A741E9" w:rsidRPr="00A741E9" w14:paraId="3DDA37A1" w14:textId="77777777" w:rsidTr="00956A2C">
        <w:trPr>
          <w:cantSplit/>
        </w:trPr>
        <w:tc>
          <w:tcPr>
            <w:tcW w:w="2880" w:type="dxa"/>
            <w:tcBorders>
              <w:top w:val="nil"/>
              <w:left w:val="single" w:sz="16" w:space="0" w:color="000000"/>
              <w:bottom w:val="nil"/>
              <w:right w:val="single" w:sz="16" w:space="0" w:color="000000"/>
            </w:tcBorders>
            <w:shd w:val="clear" w:color="auto" w:fill="FFFFFF"/>
            <w:vAlign w:val="center"/>
          </w:tcPr>
          <w:p w14:paraId="257C47B1"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Error</w:t>
            </w:r>
          </w:p>
        </w:tc>
        <w:tc>
          <w:tcPr>
            <w:tcW w:w="1800" w:type="dxa"/>
            <w:tcBorders>
              <w:top w:val="nil"/>
              <w:left w:val="single" w:sz="16" w:space="0" w:color="000000"/>
              <w:bottom w:val="nil"/>
            </w:tcBorders>
            <w:shd w:val="clear" w:color="auto" w:fill="FFFFFF"/>
            <w:vAlign w:val="center"/>
          </w:tcPr>
          <w:p w14:paraId="2BD7077A" w14:textId="4A243DB3" w:rsidR="00A741E9" w:rsidRPr="00A741E9" w:rsidRDefault="00956A2C"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633.733</w:t>
            </w:r>
          </w:p>
        </w:tc>
        <w:tc>
          <w:tcPr>
            <w:tcW w:w="1170" w:type="dxa"/>
            <w:tcBorders>
              <w:top w:val="nil"/>
              <w:bottom w:val="nil"/>
            </w:tcBorders>
            <w:shd w:val="clear" w:color="auto" w:fill="FFFFFF"/>
            <w:vAlign w:val="center"/>
          </w:tcPr>
          <w:p w14:paraId="7346934E" w14:textId="36321D0D" w:rsidR="00A741E9" w:rsidRPr="00A741E9" w:rsidRDefault="00956A2C"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56</w:t>
            </w:r>
          </w:p>
        </w:tc>
        <w:tc>
          <w:tcPr>
            <w:tcW w:w="1800" w:type="dxa"/>
            <w:tcBorders>
              <w:top w:val="nil"/>
              <w:bottom w:val="nil"/>
            </w:tcBorders>
            <w:shd w:val="clear" w:color="auto" w:fill="FFFFFF"/>
            <w:vAlign w:val="center"/>
          </w:tcPr>
          <w:p w14:paraId="758E1C2E" w14:textId="6AB47040" w:rsidR="00A741E9" w:rsidRPr="00A741E9" w:rsidRDefault="00956A2C"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11.317</w:t>
            </w:r>
          </w:p>
        </w:tc>
        <w:tc>
          <w:tcPr>
            <w:tcW w:w="1170" w:type="dxa"/>
            <w:tcBorders>
              <w:top w:val="nil"/>
              <w:bottom w:val="nil"/>
            </w:tcBorders>
            <w:shd w:val="clear" w:color="auto" w:fill="FFFFFF"/>
          </w:tcPr>
          <w:p w14:paraId="67DC12DC" w14:textId="77777777" w:rsidR="00A741E9" w:rsidRPr="00A741E9" w:rsidRDefault="00A741E9" w:rsidP="00A741E9">
            <w:pPr>
              <w:widowControl w:val="0"/>
              <w:autoSpaceDE w:val="0"/>
              <w:autoSpaceDN w:val="0"/>
              <w:adjustRightInd w:val="0"/>
              <w:rPr>
                <w:rFonts w:cs="Times New Roman"/>
                <w:lang w:eastAsia="zh-CN"/>
              </w:rPr>
            </w:pPr>
          </w:p>
        </w:tc>
        <w:tc>
          <w:tcPr>
            <w:tcW w:w="1260" w:type="dxa"/>
            <w:tcBorders>
              <w:top w:val="nil"/>
              <w:bottom w:val="nil"/>
              <w:right w:val="single" w:sz="16" w:space="0" w:color="000000"/>
            </w:tcBorders>
            <w:shd w:val="clear" w:color="auto" w:fill="FFFFFF"/>
          </w:tcPr>
          <w:p w14:paraId="00CC6F65" w14:textId="77777777" w:rsidR="00A741E9" w:rsidRPr="00A741E9" w:rsidRDefault="00A741E9" w:rsidP="00A741E9">
            <w:pPr>
              <w:widowControl w:val="0"/>
              <w:autoSpaceDE w:val="0"/>
              <w:autoSpaceDN w:val="0"/>
              <w:adjustRightInd w:val="0"/>
              <w:rPr>
                <w:rFonts w:cs="Times New Roman"/>
                <w:lang w:eastAsia="zh-CN"/>
              </w:rPr>
            </w:pPr>
          </w:p>
        </w:tc>
      </w:tr>
      <w:tr w:rsidR="00A741E9" w:rsidRPr="00A741E9" w14:paraId="7726D8ED" w14:textId="77777777" w:rsidTr="00956A2C">
        <w:trPr>
          <w:cantSplit/>
        </w:trPr>
        <w:tc>
          <w:tcPr>
            <w:tcW w:w="2880" w:type="dxa"/>
            <w:tcBorders>
              <w:top w:val="nil"/>
              <w:left w:val="single" w:sz="16" w:space="0" w:color="000000"/>
              <w:bottom w:val="nil"/>
              <w:right w:val="single" w:sz="16" w:space="0" w:color="000000"/>
            </w:tcBorders>
            <w:shd w:val="clear" w:color="auto" w:fill="FFFFFF"/>
            <w:vAlign w:val="center"/>
          </w:tcPr>
          <w:p w14:paraId="7794EF55"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Total</w:t>
            </w:r>
          </w:p>
        </w:tc>
        <w:tc>
          <w:tcPr>
            <w:tcW w:w="1800" w:type="dxa"/>
            <w:tcBorders>
              <w:top w:val="nil"/>
              <w:left w:val="single" w:sz="16" w:space="0" w:color="000000"/>
              <w:bottom w:val="nil"/>
            </w:tcBorders>
            <w:shd w:val="clear" w:color="auto" w:fill="FFFFFF"/>
            <w:vAlign w:val="center"/>
          </w:tcPr>
          <w:p w14:paraId="27AE7F00" w14:textId="1C97808A" w:rsidR="00A741E9" w:rsidRPr="00A741E9" w:rsidRDefault="00956A2C"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10629.000</w:t>
            </w:r>
          </w:p>
        </w:tc>
        <w:tc>
          <w:tcPr>
            <w:tcW w:w="1170" w:type="dxa"/>
            <w:tcBorders>
              <w:top w:val="nil"/>
              <w:bottom w:val="nil"/>
            </w:tcBorders>
            <w:shd w:val="clear" w:color="auto" w:fill="FFFFFF"/>
            <w:vAlign w:val="center"/>
          </w:tcPr>
          <w:p w14:paraId="6C4AE4DC" w14:textId="767D235C" w:rsidR="00A741E9" w:rsidRPr="00A741E9" w:rsidRDefault="00956A2C"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60</w:t>
            </w:r>
          </w:p>
        </w:tc>
        <w:tc>
          <w:tcPr>
            <w:tcW w:w="1800" w:type="dxa"/>
            <w:tcBorders>
              <w:top w:val="nil"/>
              <w:bottom w:val="nil"/>
            </w:tcBorders>
            <w:shd w:val="clear" w:color="auto" w:fill="FFFFFF"/>
          </w:tcPr>
          <w:p w14:paraId="103ABF2A" w14:textId="77777777" w:rsidR="00A741E9" w:rsidRPr="00A741E9" w:rsidRDefault="00A741E9" w:rsidP="00A741E9">
            <w:pPr>
              <w:widowControl w:val="0"/>
              <w:autoSpaceDE w:val="0"/>
              <w:autoSpaceDN w:val="0"/>
              <w:adjustRightInd w:val="0"/>
              <w:rPr>
                <w:rFonts w:cs="Times New Roman"/>
                <w:lang w:eastAsia="zh-CN"/>
              </w:rPr>
            </w:pPr>
          </w:p>
        </w:tc>
        <w:tc>
          <w:tcPr>
            <w:tcW w:w="1170" w:type="dxa"/>
            <w:tcBorders>
              <w:top w:val="nil"/>
              <w:bottom w:val="nil"/>
            </w:tcBorders>
            <w:shd w:val="clear" w:color="auto" w:fill="FFFFFF"/>
          </w:tcPr>
          <w:p w14:paraId="38C46FD2" w14:textId="77777777" w:rsidR="00A741E9" w:rsidRPr="00A741E9" w:rsidRDefault="00A741E9" w:rsidP="00A741E9">
            <w:pPr>
              <w:widowControl w:val="0"/>
              <w:autoSpaceDE w:val="0"/>
              <w:autoSpaceDN w:val="0"/>
              <w:adjustRightInd w:val="0"/>
              <w:rPr>
                <w:rFonts w:cs="Times New Roman"/>
                <w:lang w:eastAsia="zh-CN"/>
              </w:rPr>
            </w:pPr>
          </w:p>
        </w:tc>
        <w:tc>
          <w:tcPr>
            <w:tcW w:w="1260" w:type="dxa"/>
            <w:tcBorders>
              <w:top w:val="nil"/>
              <w:bottom w:val="nil"/>
              <w:right w:val="single" w:sz="16" w:space="0" w:color="000000"/>
            </w:tcBorders>
            <w:shd w:val="clear" w:color="auto" w:fill="FFFFFF"/>
          </w:tcPr>
          <w:p w14:paraId="6302A2A7" w14:textId="77777777" w:rsidR="00A741E9" w:rsidRPr="00A741E9" w:rsidRDefault="00A741E9" w:rsidP="00A741E9">
            <w:pPr>
              <w:widowControl w:val="0"/>
              <w:autoSpaceDE w:val="0"/>
              <w:autoSpaceDN w:val="0"/>
              <w:adjustRightInd w:val="0"/>
              <w:rPr>
                <w:rFonts w:cs="Times New Roman"/>
                <w:lang w:eastAsia="zh-CN"/>
              </w:rPr>
            </w:pPr>
          </w:p>
        </w:tc>
      </w:tr>
      <w:tr w:rsidR="00A741E9" w:rsidRPr="00A741E9" w14:paraId="1FCE40BE" w14:textId="77777777" w:rsidTr="00956A2C">
        <w:trPr>
          <w:cantSplit/>
        </w:trPr>
        <w:tc>
          <w:tcPr>
            <w:tcW w:w="2880" w:type="dxa"/>
            <w:tcBorders>
              <w:top w:val="nil"/>
              <w:left w:val="single" w:sz="16" w:space="0" w:color="000000"/>
              <w:bottom w:val="single" w:sz="16" w:space="0" w:color="000000"/>
              <w:right w:val="single" w:sz="16" w:space="0" w:color="000000"/>
            </w:tcBorders>
            <w:shd w:val="clear" w:color="auto" w:fill="FFFFFF"/>
            <w:vAlign w:val="center"/>
          </w:tcPr>
          <w:p w14:paraId="285CEA65"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Corrected Total</w:t>
            </w:r>
          </w:p>
        </w:tc>
        <w:tc>
          <w:tcPr>
            <w:tcW w:w="1800" w:type="dxa"/>
            <w:tcBorders>
              <w:top w:val="nil"/>
              <w:left w:val="single" w:sz="16" w:space="0" w:color="000000"/>
              <w:bottom w:val="single" w:sz="16" w:space="0" w:color="000000"/>
            </w:tcBorders>
            <w:shd w:val="clear" w:color="auto" w:fill="FFFFFF"/>
            <w:vAlign w:val="center"/>
          </w:tcPr>
          <w:p w14:paraId="0F98E68F" w14:textId="055AD7E4" w:rsidR="00A741E9" w:rsidRPr="00A741E9" w:rsidRDefault="00956A2C"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926.183</w:t>
            </w:r>
          </w:p>
        </w:tc>
        <w:tc>
          <w:tcPr>
            <w:tcW w:w="1170" w:type="dxa"/>
            <w:tcBorders>
              <w:top w:val="nil"/>
              <w:bottom w:val="single" w:sz="16" w:space="0" w:color="000000"/>
            </w:tcBorders>
            <w:shd w:val="clear" w:color="auto" w:fill="FFFFFF"/>
            <w:vAlign w:val="center"/>
          </w:tcPr>
          <w:p w14:paraId="77D1A276" w14:textId="75406F07" w:rsidR="00A741E9" w:rsidRPr="00A741E9" w:rsidRDefault="00956A2C" w:rsidP="00A741E9">
            <w:pPr>
              <w:widowControl w:val="0"/>
              <w:autoSpaceDE w:val="0"/>
              <w:autoSpaceDN w:val="0"/>
              <w:adjustRightInd w:val="0"/>
              <w:spacing w:line="320" w:lineRule="atLeast"/>
              <w:ind w:left="60" w:right="60"/>
              <w:jc w:val="right"/>
              <w:rPr>
                <w:rFonts w:ascii="Arial" w:hAnsi="Arial" w:cs="Arial"/>
                <w:color w:val="000000"/>
                <w:lang w:eastAsia="zh-CN"/>
              </w:rPr>
            </w:pPr>
            <w:r>
              <w:rPr>
                <w:rFonts w:ascii="Arial" w:hAnsi="Arial" w:cs="Arial"/>
                <w:color w:val="000000"/>
                <w:lang w:eastAsia="zh-CN"/>
              </w:rPr>
              <w:t>59</w:t>
            </w:r>
          </w:p>
        </w:tc>
        <w:tc>
          <w:tcPr>
            <w:tcW w:w="1800" w:type="dxa"/>
            <w:tcBorders>
              <w:top w:val="nil"/>
              <w:bottom w:val="single" w:sz="16" w:space="0" w:color="000000"/>
            </w:tcBorders>
            <w:shd w:val="clear" w:color="auto" w:fill="FFFFFF"/>
          </w:tcPr>
          <w:p w14:paraId="405270A5" w14:textId="77777777" w:rsidR="00A741E9" w:rsidRPr="00A741E9" w:rsidRDefault="00A741E9" w:rsidP="00A741E9">
            <w:pPr>
              <w:widowControl w:val="0"/>
              <w:autoSpaceDE w:val="0"/>
              <w:autoSpaceDN w:val="0"/>
              <w:adjustRightInd w:val="0"/>
              <w:rPr>
                <w:rFonts w:cs="Times New Roman"/>
                <w:lang w:eastAsia="zh-CN"/>
              </w:rPr>
            </w:pPr>
          </w:p>
        </w:tc>
        <w:tc>
          <w:tcPr>
            <w:tcW w:w="1170" w:type="dxa"/>
            <w:tcBorders>
              <w:top w:val="nil"/>
              <w:bottom w:val="single" w:sz="16" w:space="0" w:color="000000"/>
            </w:tcBorders>
            <w:shd w:val="clear" w:color="auto" w:fill="FFFFFF"/>
          </w:tcPr>
          <w:p w14:paraId="35B83372" w14:textId="77777777" w:rsidR="00A741E9" w:rsidRPr="00A741E9" w:rsidRDefault="00A741E9" w:rsidP="00A741E9">
            <w:pPr>
              <w:widowControl w:val="0"/>
              <w:autoSpaceDE w:val="0"/>
              <w:autoSpaceDN w:val="0"/>
              <w:adjustRightInd w:val="0"/>
              <w:rPr>
                <w:rFonts w:cs="Times New Roman"/>
                <w:lang w:eastAsia="zh-CN"/>
              </w:rPr>
            </w:pPr>
          </w:p>
        </w:tc>
        <w:tc>
          <w:tcPr>
            <w:tcW w:w="1260" w:type="dxa"/>
            <w:tcBorders>
              <w:top w:val="nil"/>
              <w:bottom w:val="single" w:sz="16" w:space="0" w:color="000000"/>
              <w:right w:val="single" w:sz="16" w:space="0" w:color="000000"/>
            </w:tcBorders>
            <w:shd w:val="clear" w:color="auto" w:fill="FFFFFF"/>
          </w:tcPr>
          <w:p w14:paraId="769A7D85" w14:textId="77777777" w:rsidR="00A741E9" w:rsidRPr="00A741E9" w:rsidRDefault="00A741E9" w:rsidP="00A741E9">
            <w:pPr>
              <w:widowControl w:val="0"/>
              <w:autoSpaceDE w:val="0"/>
              <w:autoSpaceDN w:val="0"/>
              <w:adjustRightInd w:val="0"/>
              <w:rPr>
                <w:rFonts w:cs="Times New Roman"/>
                <w:lang w:eastAsia="zh-CN"/>
              </w:rPr>
            </w:pPr>
          </w:p>
        </w:tc>
      </w:tr>
    </w:tbl>
    <w:p w14:paraId="602F9984" w14:textId="77777777" w:rsidR="00A741E9" w:rsidRDefault="00A741E9" w:rsidP="00E72E99">
      <w:pPr>
        <w:widowControl w:val="0"/>
        <w:autoSpaceDE w:val="0"/>
        <w:autoSpaceDN w:val="0"/>
        <w:adjustRightInd w:val="0"/>
        <w:spacing w:line="276" w:lineRule="auto"/>
        <w:rPr>
          <w:rFonts w:cs="Times New Roman"/>
        </w:rPr>
      </w:pPr>
    </w:p>
    <w:p w14:paraId="306AA544" w14:textId="77777777" w:rsidR="00A46410" w:rsidRDefault="00A46410">
      <w:pPr>
        <w:spacing w:after="200" w:line="276" w:lineRule="auto"/>
        <w:rPr>
          <w:rFonts w:cs="Times New Roman"/>
          <w:color w:val="312A2A"/>
        </w:rPr>
      </w:pPr>
      <w:r>
        <w:rPr>
          <w:rFonts w:cs="Times New Roman"/>
          <w:color w:val="312A2A"/>
        </w:rPr>
        <w:br w:type="page"/>
      </w:r>
    </w:p>
    <w:p w14:paraId="59EB6B17" w14:textId="7A794117" w:rsidR="00987B5B" w:rsidRPr="00BB6249" w:rsidRDefault="00987B5B" w:rsidP="00987B5B">
      <w:pPr>
        <w:pStyle w:val="ListParagraph"/>
        <w:widowControl w:val="0"/>
        <w:numPr>
          <w:ilvl w:val="0"/>
          <w:numId w:val="3"/>
        </w:numPr>
        <w:autoSpaceDE w:val="0"/>
        <w:autoSpaceDN w:val="0"/>
        <w:adjustRightInd w:val="0"/>
        <w:spacing w:line="276" w:lineRule="auto"/>
        <w:rPr>
          <w:rFonts w:cs="Times New Roman"/>
        </w:rPr>
      </w:pPr>
      <w:r w:rsidRPr="00987B5B">
        <w:rPr>
          <w:rFonts w:cs="Times New Roman"/>
          <w:color w:val="312A2A"/>
        </w:rPr>
        <w:lastRenderedPageBreak/>
        <w:t>Describe the</w:t>
      </w:r>
      <w:r w:rsidR="00BB6249">
        <w:rPr>
          <w:rFonts w:cs="Times New Roman"/>
          <w:color w:val="312A2A"/>
        </w:rPr>
        <w:t xml:space="preserve"> reliable</w:t>
      </w:r>
      <w:r w:rsidRPr="00987B5B">
        <w:rPr>
          <w:rFonts w:cs="Times New Roman"/>
          <w:color w:val="312A2A"/>
        </w:rPr>
        <w:t xml:space="preserve"> main effect</w:t>
      </w:r>
      <w:r w:rsidR="00BB6249">
        <w:rPr>
          <w:rFonts w:cs="Times New Roman"/>
          <w:color w:val="312A2A"/>
        </w:rPr>
        <w:t xml:space="preserve"> </w:t>
      </w:r>
      <w:r w:rsidRPr="00987B5B">
        <w:rPr>
          <w:rFonts w:cs="Times New Roman"/>
          <w:color w:val="312A2A"/>
        </w:rPr>
        <w:t>and use the hypothetical Descriptive Statistics table above in support of your statement. (</w:t>
      </w:r>
      <w:r w:rsidR="00BB6249">
        <w:rPr>
          <w:rFonts w:cs="Times New Roman"/>
          <w:color w:val="312A2A"/>
        </w:rPr>
        <w:t>6</w:t>
      </w:r>
      <w:r w:rsidRPr="00987B5B">
        <w:rPr>
          <w:rFonts w:cs="Times New Roman"/>
          <w:color w:val="312A2A"/>
        </w:rPr>
        <w:t xml:space="preserve"> pts)</w:t>
      </w:r>
    </w:p>
    <w:p w14:paraId="22105BFD" w14:textId="77777777" w:rsidR="00BB6249" w:rsidRDefault="00BB6249" w:rsidP="00BB6249">
      <w:pPr>
        <w:widowControl w:val="0"/>
        <w:autoSpaceDE w:val="0"/>
        <w:autoSpaceDN w:val="0"/>
        <w:adjustRightInd w:val="0"/>
        <w:spacing w:line="276" w:lineRule="auto"/>
        <w:rPr>
          <w:rFonts w:cs="Times New Roman"/>
        </w:rPr>
      </w:pPr>
    </w:p>
    <w:p w14:paraId="470F65AF" w14:textId="77777777" w:rsidR="00BB6249" w:rsidRDefault="00BB6249" w:rsidP="00BB6249">
      <w:pPr>
        <w:widowControl w:val="0"/>
        <w:autoSpaceDE w:val="0"/>
        <w:autoSpaceDN w:val="0"/>
        <w:adjustRightInd w:val="0"/>
        <w:spacing w:line="276" w:lineRule="auto"/>
        <w:rPr>
          <w:rFonts w:cs="Times New Roman"/>
        </w:rPr>
      </w:pPr>
    </w:p>
    <w:p w14:paraId="4F79C907" w14:textId="77777777" w:rsidR="00BB6249" w:rsidRDefault="00BB6249" w:rsidP="00BB6249">
      <w:pPr>
        <w:widowControl w:val="0"/>
        <w:autoSpaceDE w:val="0"/>
        <w:autoSpaceDN w:val="0"/>
        <w:adjustRightInd w:val="0"/>
        <w:spacing w:line="276" w:lineRule="auto"/>
        <w:rPr>
          <w:rFonts w:cs="Times New Roman"/>
        </w:rPr>
      </w:pPr>
    </w:p>
    <w:p w14:paraId="0E21FF17" w14:textId="77777777" w:rsidR="00BB6249" w:rsidRDefault="00BB6249" w:rsidP="00BB6249">
      <w:pPr>
        <w:widowControl w:val="0"/>
        <w:autoSpaceDE w:val="0"/>
        <w:autoSpaceDN w:val="0"/>
        <w:adjustRightInd w:val="0"/>
        <w:spacing w:line="276" w:lineRule="auto"/>
        <w:rPr>
          <w:rFonts w:cs="Times New Roman"/>
        </w:rPr>
      </w:pPr>
    </w:p>
    <w:p w14:paraId="4943DE43" w14:textId="77777777" w:rsidR="00BB6249" w:rsidRDefault="00BB6249" w:rsidP="00BB6249">
      <w:pPr>
        <w:widowControl w:val="0"/>
        <w:autoSpaceDE w:val="0"/>
        <w:autoSpaceDN w:val="0"/>
        <w:adjustRightInd w:val="0"/>
        <w:spacing w:line="276" w:lineRule="auto"/>
        <w:rPr>
          <w:rFonts w:cs="Times New Roman"/>
        </w:rPr>
      </w:pPr>
    </w:p>
    <w:p w14:paraId="4BB28010" w14:textId="77777777" w:rsidR="00BB6249" w:rsidRDefault="00BB6249" w:rsidP="00BB6249">
      <w:pPr>
        <w:widowControl w:val="0"/>
        <w:autoSpaceDE w:val="0"/>
        <w:autoSpaceDN w:val="0"/>
        <w:adjustRightInd w:val="0"/>
        <w:spacing w:line="276" w:lineRule="auto"/>
        <w:rPr>
          <w:rFonts w:cs="Times New Roman"/>
        </w:rPr>
      </w:pPr>
    </w:p>
    <w:p w14:paraId="19E7C9D8" w14:textId="77777777" w:rsidR="00BB6249" w:rsidRDefault="00BB6249" w:rsidP="00BB6249">
      <w:pPr>
        <w:widowControl w:val="0"/>
        <w:autoSpaceDE w:val="0"/>
        <w:autoSpaceDN w:val="0"/>
        <w:adjustRightInd w:val="0"/>
        <w:spacing w:line="276" w:lineRule="auto"/>
        <w:rPr>
          <w:rFonts w:cs="Times New Roman"/>
        </w:rPr>
      </w:pPr>
    </w:p>
    <w:p w14:paraId="34BCBC2C" w14:textId="77777777" w:rsidR="00BB6249" w:rsidRDefault="00BB6249" w:rsidP="00BB6249">
      <w:pPr>
        <w:widowControl w:val="0"/>
        <w:autoSpaceDE w:val="0"/>
        <w:autoSpaceDN w:val="0"/>
        <w:adjustRightInd w:val="0"/>
        <w:spacing w:line="276" w:lineRule="auto"/>
        <w:rPr>
          <w:rFonts w:cs="Times New Roman"/>
        </w:rPr>
      </w:pPr>
    </w:p>
    <w:p w14:paraId="478BB668" w14:textId="77777777" w:rsidR="00BB6249" w:rsidRPr="00BB6249" w:rsidRDefault="00BB6249" w:rsidP="00BB6249">
      <w:pPr>
        <w:widowControl w:val="0"/>
        <w:autoSpaceDE w:val="0"/>
        <w:autoSpaceDN w:val="0"/>
        <w:adjustRightInd w:val="0"/>
        <w:spacing w:line="276" w:lineRule="auto"/>
        <w:rPr>
          <w:rFonts w:cs="Times New Roman"/>
        </w:rPr>
      </w:pPr>
    </w:p>
    <w:p w14:paraId="1845D0BD" w14:textId="3A548D59" w:rsidR="00E72E99" w:rsidRDefault="00A741E9" w:rsidP="00E72E99">
      <w:pPr>
        <w:pStyle w:val="ListParagraph"/>
        <w:widowControl w:val="0"/>
        <w:numPr>
          <w:ilvl w:val="0"/>
          <w:numId w:val="3"/>
        </w:numPr>
        <w:autoSpaceDE w:val="0"/>
        <w:autoSpaceDN w:val="0"/>
        <w:adjustRightInd w:val="0"/>
        <w:spacing w:line="276" w:lineRule="auto"/>
        <w:rPr>
          <w:rFonts w:cs="Times New Roman"/>
        </w:rPr>
      </w:pPr>
      <w:r>
        <w:t>Describe</w:t>
      </w:r>
      <w:r w:rsidR="002B7F51">
        <w:t xml:space="preserve"> the</w:t>
      </w:r>
      <w:r>
        <w:t xml:space="preserve"> interaction between the IVs</w:t>
      </w:r>
      <w:r w:rsidR="002A23A1">
        <w:t>.</w:t>
      </w:r>
      <w:r w:rsidRPr="00987B5B">
        <w:rPr>
          <w:rFonts w:cs="Times New Roman"/>
        </w:rPr>
        <w:t xml:space="preserve"> (</w:t>
      </w:r>
      <w:r w:rsidR="00C71454" w:rsidRPr="00987B5B">
        <w:rPr>
          <w:rFonts w:cs="Times New Roman"/>
        </w:rPr>
        <w:t>6</w:t>
      </w:r>
      <w:r w:rsidRPr="00987B5B">
        <w:rPr>
          <w:rFonts w:cs="Times New Roman"/>
        </w:rPr>
        <w:t xml:space="preserve"> pts)</w:t>
      </w:r>
    </w:p>
    <w:p w14:paraId="55E18620" w14:textId="77777777" w:rsidR="00BB6249" w:rsidRDefault="00BB6249" w:rsidP="00BB6249">
      <w:pPr>
        <w:widowControl w:val="0"/>
        <w:autoSpaceDE w:val="0"/>
        <w:autoSpaceDN w:val="0"/>
        <w:adjustRightInd w:val="0"/>
        <w:spacing w:line="276" w:lineRule="auto"/>
        <w:rPr>
          <w:rFonts w:cs="Times New Roman"/>
        </w:rPr>
      </w:pPr>
    </w:p>
    <w:p w14:paraId="056AFD55" w14:textId="77777777" w:rsidR="00BB6249" w:rsidRDefault="00BB6249" w:rsidP="00BB6249">
      <w:pPr>
        <w:widowControl w:val="0"/>
        <w:autoSpaceDE w:val="0"/>
        <w:autoSpaceDN w:val="0"/>
        <w:adjustRightInd w:val="0"/>
        <w:spacing w:line="276" w:lineRule="auto"/>
        <w:rPr>
          <w:rFonts w:cs="Times New Roman"/>
        </w:rPr>
      </w:pPr>
    </w:p>
    <w:p w14:paraId="39623681" w14:textId="77777777" w:rsidR="00BB6249" w:rsidRDefault="00BB6249" w:rsidP="00BB6249">
      <w:pPr>
        <w:widowControl w:val="0"/>
        <w:autoSpaceDE w:val="0"/>
        <w:autoSpaceDN w:val="0"/>
        <w:adjustRightInd w:val="0"/>
        <w:spacing w:line="276" w:lineRule="auto"/>
        <w:rPr>
          <w:rFonts w:cs="Times New Roman"/>
        </w:rPr>
      </w:pPr>
    </w:p>
    <w:p w14:paraId="07D1C43D" w14:textId="77777777" w:rsidR="00BB6249" w:rsidRDefault="00BB6249" w:rsidP="00BB6249">
      <w:pPr>
        <w:widowControl w:val="0"/>
        <w:autoSpaceDE w:val="0"/>
        <w:autoSpaceDN w:val="0"/>
        <w:adjustRightInd w:val="0"/>
        <w:spacing w:line="276" w:lineRule="auto"/>
        <w:rPr>
          <w:rFonts w:cs="Times New Roman"/>
        </w:rPr>
      </w:pPr>
    </w:p>
    <w:p w14:paraId="6C3729C0" w14:textId="77777777" w:rsidR="00BB6249" w:rsidRDefault="00BB6249" w:rsidP="00BB6249">
      <w:pPr>
        <w:widowControl w:val="0"/>
        <w:autoSpaceDE w:val="0"/>
        <w:autoSpaceDN w:val="0"/>
        <w:adjustRightInd w:val="0"/>
        <w:spacing w:line="276" w:lineRule="auto"/>
        <w:rPr>
          <w:rFonts w:cs="Times New Roman"/>
        </w:rPr>
      </w:pPr>
    </w:p>
    <w:p w14:paraId="1B499321" w14:textId="77777777" w:rsidR="00BB6249" w:rsidRDefault="00BB6249" w:rsidP="00BB6249">
      <w:pPr>
        <w:widowControl w:val="0"/>
        <w:autoSpaceDE w:val="0"/>
        <w:autoSpaceDN w:val="0"/>
        <w:adjustRightInd w:val="0"/>
        <w:spacing w:line="276" w:lineRule="auto"/>
        <w:rPr>
          <w:rFonts w:cs="Times New Roman"/>
        </w:rPr>
      </w:pPr>
    </w:p>
    <w:p w14:paraId="156215AE" w14:textId="77777777" w:rsidR="00BB6249" w:rsidRDefault="00BB6249" w:rsidP="00BB6249">
      <w:pPr>
        <w:widowControl w:val="0"/>
        <w:autoSpaceDE w:val="0"/>
        <w:autoSpaceDN w:val="0"/>
        <w:adjustRightInd w:val="0"/>
        <w:spacing w:line="276" w:lineRule="auto"/>
        <w:rPr>
          <w:rFonts w:cs="Times New Roman"/>
        </w:rPr>
      </w:pPr>
    </w:p>
    <w:p w14:paraId="6EE66C8E" w14:textId="77777777" w:rsidR="00BB6249" w:rsidRDefault="00BB6249" w:rsidP="00BB6249">
      <w:pPr>
        <w:widowControl w:val="0"/>
        <w:autoSpaceDE w:val="0"/>
        <w:autoSpaceDN w:val="0"/>
        <w:adjustRightInd w:val="0"/>
        <w:spacing w:line="276" w:lineRule="auto"/>
        <w:rPr>
          <w:rFonts w:cs="Times New Roman"/>
        </w:rPr>
      </w:pPr>
    </w:p>
    <w:p w14:paraId="18DF7435" w14:textId="77777777" w:rsidR="00BB6249" w:rsidRDefault="00BB6249" w:rsidP="00BB6249">
      <w:pPr>
        <w:widowControl w:val="0"/>
        <w:autoSpaceDE w:val="0"/>
        <w:autoSpaceDN w:val="0"/>
        <w:adjustRightInd w:val="0"/>
        <w:spacing w:line="276" w:lineRule="auto"/>
        <w:rPr>
          <w:rFonts w:cs="Times New Roman"/>
        </w:rPr>
      </w:pPr>
    </w:p>
    <w:p w14:paraId="74855023" w14:textId="77777777" w:rsidR="00BB6249" w:rsidRPr="00BB6249" w:rsidRDefault="00BB6249" w:rsidP="00BB6249">
      <w:pPr>
        <w:widowControl w:val="0"/>
        <w:autoSpaceDE w:val="0"/>
        <w:autoSpaceDN w:val="0"/>
        <w:adjustRightInd w:val="0"/>
        <w:spacing w:line="276" w:lineRule="auto"/>
        <w:rPr>
          <w:rFonts w:cs="Times New Roman"/>
        </w:rPr>
      </w:pPr>
    </w:p>
    <w:p w14:paraId="49658FEB" w14:textId="3B72ACF6" w:rsidR="00E72E99" w:rsidRDefault="00D04708" w:rsidP="00987B5B">
      <w:pPr>
        <w:pStyle w:val="ListParagraph"/>
        <w:widowControl w:val="0"/>
        <w:numPr>
          <w:ilvl w:val="0"/>
          <w:numId w:val="3"/>
        </w:numPr>
        <w:autoSpaceDE w:val="0"/>
        <w:autoSpaceDN w:val="0"/>
        <w:adjustRightInd w:val="0"/>
        <w:spacing w:line="276" w:lineRule="auto"/>
        <w:rPr>
          <w:rFonts w:cs="Times New Roman"/>
          <w:color w:val="312A2A"/>
        </w:rPr>
      </w:pPr>
      <w:r>
        <w:rPr>
          <w:rFonts w:cs="Times New Roman"/>
        </w:rPr>
        <w:t>W</w:t>
      </w:r>
      <w:r w:rsidRPr="00894031">
        <w:rPr>
          <w:rFonts w:cs="Times New Roman"/>
        </w:rPr>
        <w:t xml:space="preserve">rite out the </w:t>
      </w:r>
      <w:r>
        <w:rPr>
          <w:rFonts w:cs="Times New Roman"/>
        </w:rPr>
        <w:t>statistical reports of the three tests</w:t>
      </w:r>
      <w:r w:rsidRPr="00894031">
        <w:rPr>
          <w:rFonts w:cs="Times New Roman"/>
        </w:rPr>
        <w:t xml:space="preserve"> in the </w:t>
      </w:r>
      <w:r w:rsidR="00700D83" w:rsidRPr="00894031">
        <w:rPr>
          <w:rFonts w:cs="Times New Roman"/>
        </w:rPr>
        <w:t xml:space="preserve">standard APA </w:t>
      </w:r>
      <w:r w:rsidRPr="00894031">
        <w:rPr>
          <w:rFonts w:cs="Times New Roman"/>
        </w:rPr>
        <w:t xml:space="preserve">format including </w:t>
      </w:r>
      <w:r>
        <w:rPr>
          <w:rFonts w:cs="Times New Roman"/>
        </w:rPr>
        <w:t>all the standard reporting information</w:t>
      </w:r>
      <w:r w:rsidR="00BB6249">
        <w:rPr>
          <w:rFonts w:cs="Times New Roman"/>
        </w:rPr>
        <w:t>.  Include the inferential statistics and a statement about the direction of the effect</w:t>
      </w:r>
      <w:r w:rsidR="00E72E99">
        <w:rPr>
          <w:rFonts w:cs="Times New Roman"/>
          <w:color w:val="312A2A"/>
        </w:rPr>
        <w:t xml:space="preserve"> </w:t>
      </w:r>
      <w:r w:rsidR="00E72E99" w:rsidRPr="00FD22C9">
        <w:rPr>
          <w:rFonts w:cs="Times New Roman"/>
          <w:color w:val="312A2A"/>
        </w:rPr>
        <w:t>(</w:t>
      </w:r>
      <w:r w:rsidR="00BB6249">
        <w:rPr>
          <w:rFonts w:cs="Times New Roman"/>
          <w:color w:val="312A2A"/>
        </w:rPr>
        <w:t>9</w:t>
      </w:r>
      <w:r w:rsidR="00E72E99" w:rsidRPr="00FD22C9">
        <w:rPr>
          <w:rFonts w:cs="Times New Roman"/>
          <w:color w:val="312A2A"/>
        </w:rPr>
        <w:t xml:space="preserve"> pts)</w:t>
      </w:r>
    </w:p>
    <w:p w14:paraId="6C6CD54E" w14:textId="77777777" w:rsidR="00A741E9" w:rsidRDefault="00A741E9" w:rsidP="00A741E9">
      <w:pPr>
        <w:widowControl w:val="0"/>
        <w:autoSpaceDE w:val="0"/>
        <w:autoSpaceDN w:val="0"/>
        <w:adjustRightInd w:val="0"/>
        <w:spacing w:line="276" w:lineRule="auto"/>
        <w:rPr>
          <w:rFonts w:cs="Times New Roman"/>
          <w:color w:val="312A2A"/>
        </w:rPr>
      </w:pPr>
    </w:p>
    <w:p w14:paraId="70457DA6" w14:textId="77777777" w:rsidR="00A741E9" w:rsidRDefault="00A741E9" w:rsidP="00A741E9">
      <w:pPr>
        <w:widowControl w:val="0"/>
        <w:autoSpaceDE w:val="0"/>
        <w:autoSpaceDN w:val="0"/>
        <w:adjustRightInd w:val="0"/>
        <w:spacing w:line="276" w:lineRule="auto"/>
        <w:rPr>
          <w:rFonts w:cs="Times New Roman"/>
          <w:color w:val="312A2A"/>
        </w:rPr>
      </w:pPr>
    </w:p>
    <w:p w14:paraId="34F22F48" w14:textId="77777777" w:rsidR="00A741E9" w:rsidRDefault="00A741E9" w:rsidP="00A741E9">
      <w:pPr>
        <w:widowControl w:val="0"/>
        <w:autoSpaceDE w:val="0"/>
        <w:autoSpaceDN w:val="0"/>
        <w:adjustRightInd w:val="0"/>
        <w:spacing w:line="276" w:lineRule="auto"/>
        <w:rPr>
          <w:rFonts w:cs="Times New Roman"/>
          <w:color w:val="312A2A"/>
        </w:rPr>
      </w:pPr>
    </w:p>
    <w:p w14:paraId="4A0CBF3D" w14:textId="77777777" w:rsidR="00A741E9" w:rsidRDefault="00A741E9" w:rsidP="00A741E9">
      <w:pPr>
        <w:widowControl w:val="0"/>
        <w:autoSpaceDE w:val="0"/>
        <w:autoSpaceDN w:val="0"/>
        <w:adjustRightInd w:val="0"/>
        <w:spacing w:line="276" w:lineRule="auto"/>
        <w:rPr>
          <w:rFonts w:cs="Times New Roman"/>
          <w:color w:val="312A2A"/>
        </w:rPr>
      </w:pPr>
    </w:p>
    <w:p w14:paraId="66115815" w14:textId="77777777" w:rsidR="00A741E9" w:rsidRDefault="00A741E9" w:rsidP="00A741E9">
      <w:pPr>
        <w:widowControl w:val="0"/>
        <w:autoSpaceDE w:val="0"/>
        <w:autoSpaceDN w:val="0"/>
        <w:adjustRightInd w:val="0"/>
        <w:spacing w:line="276" w:lineRule="auto"/>
        <w:rPr>
          <w:rFonts w:cs="Times New Roman"/>
          <w:color w:val="312A2A"/>
        </w:rPr>
      </w:pPr>
    </w:p>
    <w:p w14:paraId="426CFE10" w14:textId="77777777" w:rsidR="00A741E9" w:rsidRDefault="00A741E9" w:rsidP="00A741E9">
      <w:pPr>
        <w:widowControl w:val="0"/>
        <w:autoSpaceDE w:val="0"/>
        <w:autoSpaceDN w:val="0"/>
        <w:adjustRightInd w:val="0"/>
        <w:spacing w:line="276" w:lineRule="auto"/>
        <w:rPr>
          <w:rFonts w:cs="Times New Roman"/>
          <w:color w:val="312A2A"/>
        </w:rPr>
      </w:pPr>
    </w:p>
    <w:p w14:paraId="6A5B7CE2" w14:textId="77777777" w:rsidR="00A741E9" w:rsidRDefault="00A741E9" w:rsidP="00A741E9">
      <w:pPr>
        <w:widowControl w:val="0"/>
        <w:autoSpaceDE w:val="0"/>
        <w:autoSpaceDN w:val="0"/>
        <w:adjustRightInd w:val="0"/>
        <w:spacing w:line="276" w:lineRule="auto"/>
        <w:rPr>
          <w:rFonts w:cs="Times New Roman"/>
          <w:color w:val="312A2A"/>
        </w:rPr>
      </w:pPr>
    </w:p>
    <w:p w14:paraId="52D2D878" w14:textId="77777777" w:rsidR="00A741E9" w:rsidRDefault="00A741E9" w:rsidP="00A741E9">
      <w:pPr>
        <w:widowControl w:val="0"/>
        <w:autoSpaceDE w:val="0"/>
        <w:autoSpaceDN w:val="0"/>
        <w:adjustRightInd w:val="0"/>
        <w:spacing w:line="276" w:lineRule="auto"/>
        <w:rPr>
          <w:rFonts w:cs="Times New Roman"/>
          <w:color w:val="312A2A"/>
        </w:rPr>
      </w:pPr>
    </w:p>
    <w:p w14:paraId="7DC762C9" w14:textId="77777777" w:rsidR="00A741E9" w:rsidRDefault="00A741E9" w:rsidP="00A741E9">
      <w:pPr>
        <w:widowControl w:val="0"/>
        <w:autoSpaceDE w:val="0"/>
        <w:autoSpaceDN w:val="0"/>
        <w:adjustRightInd w:val="0"/>
        <w:spacing w:line="276" w:lineRule="auto"/>
        <w:rPr>
          <w:rFonts w:cs="Times New Roman"/>
          <w:color w:val="312A2A"/>
        </w:rPr>
      </w:pPr>
    </w:p>
    <w:p w14:paraId="6525A823" w14:textId="77777777" w:rsidR="00A741E9" w:rsidRDefault="00A741E9" w:rsidP="00A741E9">
      <w:pPr>
        <w:widowControl w:val="0"/>
        <w:autoSpaceDE w:val="0"/>
        <w:autoSpaceDN w:val="0"/>
        <w:adjustRightInd w:val="0"/>
        <w:spacing w:line="276" w:lineRule="auto"/>
        <w:rPr>
          <w:rFonts w:cs="Times New Roman"/>
          <w:color w:val="312A2A"/>
        </w:rPr>
      </w:pPr>
    </w:p>
    <w:p w14:paraId="70B02EF0" w14:textId="77777777" w:rsidR="00A741E9" w:rsidRDefault="00A741E9" w:rsidP="00A741E9">
      <w:pPr>
        <w:widowControl w:val="0"/>
        <w:autoSpaceDE w:val="0"/>
        <w:autoSpaceDN w:val="0"/>
        <w:adjustRightInd w:val="0"/>
        <w:spacing w:line="276" w:lineRule="auto"/>
        <w:rPr>
          <w:rFonts w:cs="Times New Roman"/>
          <w:color w:val="312A2A"/>
        </w:rPr>
      </w:pPr>
    </w:p>
    <w:p w14:paraId="1958B50C" w14:textId="77777777" w:rsidR="00A741E9" w:rsidRDefault="00A741E9" w:rsidP="00A741E9">
      <w:pPr>
        <w:widowControl w:val="0"/>
        <w:autoSpaceDE w:val="0"/>
        <w:autoSpaceDN w:val="0"/>
        <w:adjustRightInd w:val="0"/>
        <w:spacing w:line="276" w:lineRule="auto"/>
        <w:rPr>
          <w:rFonts w:cs="Times New Roman"/>
          <w:color w:val="312A2A"/>
        </w:rPr>
      </w:pPr>
    </w:p>
    <w:p w14:paraId="6A98996A" w14:textId="77777777" w:rsidR="00A46410" w:rsidRDefault="00A46410">
      <w:pPr>
        <w:spacing w:after="200" w:line="276" w:lineRule="auto"/>
        <w:rPr>
          <w:rFonts w:cs="Times New Roman"/>
          <w:u w:val="single"/>
        </w:rPr>
      </w:pPr>
      <w:r>
        <w:rPr>
          <w:rFonts w:cs="Times New Roman"/>
          <w:u w:val="single"/>
        </w:rPr>
        <w:br w:type="page"/>
      </w:r>
    </w:p>
    <w:p w14:paraId="4CA78459" w14:textId="4157180C" w:rsidR="000721F6" w:rsidRDefault="000E3015" w:rsidP="000E3015">
      <w:pPr>
        <w:rPr>
          <w:rFonts w:cs="Times New Roman"/>
        </w:rPr>
      </w:pPr>
      <w:proofErr w:type="gramStart"/>
      <w:r w:rsidRPr="0067547C">
        <w:rPr>
          <w:rFonts w:cs="Times New Roman"/>
          <w:u w:val="single"/>
        </w:rPr>
        <w:lastRenderedPageBreak/>
        <w:t xml:space="preserve">Question </w:t>
      </w:r>
      <w:r w:rsidR="00E72E99">
        <w:rPr>
          <w:rFonts w:cs="Times New Roman"/>
          <w:u w:val="single"/>
        </w:rPr>
        <w:t>3</w:t>
      </w:r>
      <w:r w:rsidRPr="0067547C">
        <w:rPr>
          <w:rFonts w:cs="Times New Roman"/>
          <w:u w:val="single"/>
        </w:rPr>
        <w:t>.</w:t>
      </w:r>
      <w:proofErr w:type="gramEnd"/>
      <w:r w:rsidR="00F67B46">
        <w:rPr>
          <w:rFonts w:cs="Times New Roman"/>
        </w:rPr>
        <w:t xml:space="preserve"> Does shared pain bring people together?  </w:t>
      </w:r>
      <w:proofErr w:type="spellStart"/>
      <w:r w:rsidR="00F67B46">
        <w:rPr>
          <w:rFonts w:cs="Times New Roman"/>
        </w:rPr>
        <w:t>Jetten</w:t>
      </w:r>
      <w:proofErr w:type="spellEnd"/>
      <w:r w:rsidR="00F67B46">
        <w:rPr>
          <w:rFonts w:cs="Times New Roman"/>
        </w:rPr>
        <w:t xml:space="preserve"> &amp; Ferris (2014) reported several studies suggesting that it can. </w:t>
      </w:r>
      <w:r w:rsidR="009D344C">
        <w:rPr>
          <w:rFonts w:cs="Times New Roman"/>
        </w:rPr>
        <w:t xml:space="preserve"> Consider a student-run class project</w:t>
      </w:r>
      <w:r w:rsidR="000C048A">
        <w:rPr>
          <w:rFonts w:cs="Times New Roman"/>
        </w:rPr>
        <w:t xml:space="preserve"> aiming to further test this idea.  In this project, p</w:t>
      </w:r>
      <w:r w:rsidR="00F67B46">
        <w:rPr>
          <w:rFonts w:cs="Times New Roman"/>
        </w:rPr>
        <w:t xml:space="preserve">articipants were asked to endure a “cold </w:t>
      </w:r>
      <w:proofErr w:type="spellStart"/>
      <w:r w:rsidR="00F67B46">
        <w:rPr>
          <w:rFonts w:cs="Times New Roman"/>
        </w:rPr>
        <w:t>pressor</w:t>
      </w:r>
      <w:proofErr w:type="spellEnd"/>
      <w:r w:rsidR="00F67B46">
        <w:rPr>
          <w:rFonts w:cs="Times New Roman"/>
        </w:rPr>
        <w:t xml:space="preserve">” stimulus in which they kept one arm submerged in ice water for as long as </w:t>
      </w:r>
      <w:r w:rsidR="000C048A">
        <w:rPr>
          <w:rFonts w:cs="Times New Roman"/>
        </w:rPr>
        <w:t>possible</w:t>
      </w:r>
      <w:r w:rsidR="00F67B46">
        <w:rPr>
          <w:rFonts w:cs="Times New Roman"/>
        </w:rPr>
        <w:t xml:space="preserve">.  Participants </w:t>
      </w:r>
      <w:r w:rsidR="000C048A">
        <w:rPr>
          <w:rFonts w:cs="Times New Roman"/>
        </w:rPr>
        <w:t xml:space="preserve">worked in pairs and </w:t>
      </w:r>
      <w:r w:rsidR="00F67B46">
        <w:rPr>
          <w:rFonts w:cs="Times New Roman"/>
        </w:rPr>
        <w:t xml:space="preserve">were randomly assigned to complete this task either individually </w:t>
      </w:r>
      <w:r w:rsidR="000C048A">
        <w:rPr>
          <w:rFonts w:cs="Times New Roman"/>
        </w:rPr>
        <w:t xml:space="preserve">(separate rooms) </w:t>
      </w:r>
      <w:r w:rsidR="00F67B46">
        <w:rPr>
          <w:rFonts w:cs="Times New Roman"/>
        </w:rPr>
        <w:t xml:space="preserve">or </w:t>
      </w:r>
      <w:r w:rsidR="000C048A">
        <w:rPr>
          <w:rFonts w:cs="Times New Roman"/>
        </w:rPr>
        <w:t>together in the same room</w:t>
      </w:r>
      <w:r w:rsidR="00F67B46">
        <w:rPr>
          <w:rFonts w:cs="Times New Roman"/>
        </w:rPr>
        <w:t>.  After experiencing this pain, participants</w:t>
      </w:r>
      <w:r w:rsidR="000721F6">
        <w:rPr>
          <w:rFonts w:cs="Times New Roman"/>
        </w:rPr>
        <w:t xml:space="preserve"> </w:t>
      </w:r>
      <w:r w:rsidR="000C048A">
        <w:rPr>
          <w:rFonts w:cs="Times New Roman"/>
        </w:rPr>
        <w:t>then</w:t>
      </w:r>
      <w:r w:rsidR="000721F6">
        <w:rPr>
          <w:rFonts w:cs="Times New Roman"/>
        </w:rPr>
        <w:t xml:space="preserve"> together</w:t>
      </w:r>
      <w:r w:rsidR="000C048A">
        <w:rPr>
          <w:rFonts w:cs="Times New Roman"/>
        </w:rPr>
        <w:t xml:space="preserve"> completed a </w:t>
      </w:r>
      <w:r w:rsidR="000721F6">
        <w:rPr>
          <w:rFonts w:cs="Times New Roman"/>
        </w:rPr>
        <w:t xml:space="preserve">task to assess cooperation </w:t>
      </w:r>
      <w:r w:rsidR="000C048A">
        <w:rPr>
          <w:rFonts w:cs="Times New Roman"/>
        </w:rPr>
        <w:t xml:space="preserve">that is </w:t>
      </w:r>
      <w:r w:rsidR="000721F6">
        <w:rPr>
          <w:rFonts w:cs="Times New Roman"/>
        </w:rPr>
        <w:t xml:space="preserve">known as the “Prisoner’s Dilemma” game.   In this game, 2 participants are given a hypothetical scenario where they are guilty of a crime (e.g., illegally downloading and watching a movie that is still in theaters) and are being questioned because the authorities cannot tell which person is the real culprit.  Each person has to decide whether to (a) stay quiet and refuse to say anything negative about the other; or (b) turn in the other player as the main culprit.  The first option is considered to be “cooperating” with the other player and the second option is considered “defecting” against them.  </w:t>
      </w:r>
      <w:r w:rsidR="000C048A">
        <w:rPr>
          <w:rFonts w:cs="Times New Roman"/>
        </w:rPr>
        <w:t>After reading the scenario, each player indicated which of the two actions they would take.  The r</w:t>
      </w:r>
      <w:r w:rsidR="000721F6">
        <w:rPr>
          <w:rFonts w:cs="Times New Roman"/>
        </w:rPr>
        <w:t>esearchers found that after a shared pain experience, participants selected the “cooperation” option at higher rates than after individual pain experiences.  They concluded that a shared painful experience led to more cohesion among people who shared that experience</w:t>
      </w:r>
      <w:r w:rsidR="009D344C">
        <w:rPr>
          <w:rFonts w:cs="Times New Roman"/>
        </w:rPr>
        <w:t>.</w:t>
      </w:r>
      <w:r w:rsidR="002A23A1">
        <w:rPr>
          <w:rFonts w:cs="Times New Roman"/>
        </w:rPr>
        <w:t xml:space="preserve"> (32 pts)</w:t>
      </w:r>
    </w:p>
    <w:p w14:paraId="77CB2A52" w14:textId="77777777" w:rsidR="009D344C" w:rsidRDefault="009D344C" w:rsidP="000E3015">
      <w:pPr>
        <w:rPr>
          <w:rFonts w:cs="Times New Roman"/>
        </w:rPr>
      </w:pPr>
    </w:p>
    <w:p w14:paraId="12C1EEDC" w14:textId="4E4A6632" w:rsidR="009D344C" w:rsidRDefault="009D344C" w:rsidP="009D344C">
      <w:pPr>
        <w:pStyle w:val="ListParagraph"/>
        <w:numPr>
          <w:ilvl w:val="0"/>
          <w:numId w:val="5"/>
        </w:numPr>
        <w:rPr>
          <w:rFonts w:cs="Times New Roman"/>
        </w:rPr>
      </w:pPr>
      <w:r>
        <w:rPr>
          <w:rFonts w:cs="Times New Roman"/>
        </w:rPr>
        <w:t>What are the IV and DV for this study?  What statistical test would be used to assess the reliability of the effect of the IV on the DV?</w:t>
      </w:r>
      <w:r w:rsidR="002A23A1">
        <w:rPr>
          <w:rFonts w:cs="Times New Roman"/>
        </w:rPr>
        <w:t xml:space="preserve"> (8 pts)</w:t>
      </w:r>
    </w:p>
    <w:p w14:paraId="535A67BB" w14:textId="77777777" w:rsidR="002A23A1" w:rsidRDefault="002A23A1" w:rsidP="002A23A1">
      <w:pPr>
        <w:rPr>
          <w:rFonts w:cs="Times New Roman"/>
        </w:rPr>
      </w:pPr>
    </w:p>
    <w:p w14:paraId="22EAC1E5" w14:textId="77777777" w:rsidR="002A23A1" w:rsidRDefault="002A23A1" w:rsidP="002A23A1">
      <w:pPr>
        <w:rPr>
          <w:rFonts w:cs="Times New Roman"/>
        </w:rPr>
      </w:pPr>
    </w:p>
    <w:p w14:paraId="231D43EA" w14:textId="77777777" w:rsidR="002A23A1" w:rsidRDefault="002A23A1" w:rsidP="002A23A1">
      <w:pPr>
        <w:rPr>
          <w:rFonts w:cs="Times New Roman"/>
        </w:rPr>
      </w:pPr>
    </w:p>
    <w:p w14:paraId="6E813042" w14:textId="77777777" w:rsidR="002A23A1" w:rsidRDefault="002A23A1" w:rsidP="002A23A1">
      <w:pPr>
        <w:rPr>
          <w:rFonts w:cs="Times New Roman"/>
        </w:rPr>
      </w:pPr>
    </w:p>
    <w:p w14:paraId="6D254AE3" w14:textId="77777777" w:rsidR="002A23A1" w:rsidRDefault="002A23A1" w:rsidP="002A23A1">
      <w:pPr>
        <w:rPr>
          <w:rFonts w:cs="Times New Roman"/>
        </w:rPr>
      </w:pPr>
    </w:p>
    <w:p w14:paraId="4AB6CA7E" w14:textId="77777777" w:rsidR="002A23A1" w:rsidRDefault="002A23A1" w:rsidP="002A23A1">
      <w:pPr>
        <w:rPr>
          <w:rFonts w:cs="Times New Roman"/>
        </w:rPr>
      </w:pPr>
    </w:p>
    <w:p w14:paraId="6183307E" w14:textId="77777777" w:rsidR="002A23A1" w:rsidRDefault="002A23A1" w:rsidP="002A23A1">
      <w:pPr>
        <w:rPr>
          <w:rFonts w:cs="Times New Roman"/>
        </w:rPr>
      </w:pPr>
    </w:p>
    <w:p w14:paraId="00E8411F" w14:textId="77777777" w:rsidR="002A23A1" w:rsidRDefault="002A23A1" w:rsidP="002A23A1">
      <w:pPr>
        <w:rPr>
          <w:rFonts w:cs="Times New Roman"/>
        </w:rPr>
      </w:pPr>
    </w:p>
    <w:p w14:paraId="34C32AB2" w14:textId="77777777" w:rsidR="002A23A1" w:rsidRPr="002A23A1" w:rsidRDefault="002A23A1" w:rsidP="002A23A1">
      <w:pPr>
        <w:rPr>
          <w:rFonts w:cs="Times New Roman"/>
        </w:rPr>
      </w:pPr>
    </w:p>
    <w:p w14:paraId="78191581" w14:textId="2DA9A50A" w:rsidR="009D344C" w:rsidRDefault="009D344C" w:rsidP="009D344C">
      <w:pPr>
        <w:pStyle w:val="ListParagraph"/>
        <w:numPr>
          <w:ilvl w:val="0"/>
          <w:numId w:val="5"/>
        </w:numPr>
        <w:rPr>
          <w:rFonts w:cs="Times New Roman"/>
        </w:rPr>
      </w:pPr>
      <w:r>
        <w:rPr>
          <w:rFonts w:cs="Times New Roman"/>
        </w:rPr>
        <w:t>Suppose in reviewing the data from the study, you observed that the participants in the shared pain condition also were able to withstand the painful stimulus for longer periods of time than those who did it individually.  Explain the validity threat this poses and explain the alternate hypothesis.</w:t>
      </w:r>
      <w:r w:rsidR="002A23A1">
        <w:rPr>
          <w:rFonts w:cs="Times New Roman"/>
        </w:rPr>
        <w:t xml:space="preserve"> (8 pts)</w:t>
      </w:r>
    </w:p>
    <w:p w14:paraId="3E49BB77" w14:textId="77777777" w:rsidR="002A23A1" w:rsidRDefault="002A23A1" w:rsidP="002A23A1">
      <w:pPr>
        <w:rPr>
          <w:rFonts w:cs="Times New Roman"/>
        </w:rPr>
      </w:pPr>
    </w:p>
    <w:p w14:paraId="6916F297" w14:textId="77777777" w:rsidR="002A23A1" w:rsidRDefault="002A23A1" w:rsidP="002A23A1">
      <w:pPr>
        <w:rPr>
          <w:rFonts w:cs="Times New Roman"/>
        </w:rPr>
      </w:pPr>
    </w:p>
    <w:p w14:paraId="30656AC4" w14:textId="77777777" w:rsidR="002A23A1" w:rsidRDefault="002A23A1" w:rsidP="002A23A1">
      <w:pPr>
        <w:rPr>
          <w:rFonts w:cs="Times New Roman"/>
        </w:rPr>
      </w:pPr>
    </w:p>
    <w:p w14:paraId="3DBDB353" w14:textId="77777777" w:rsidR="002A23A1" w:rsidRDefault="002A23A1" w:rsidP="002A23A1">
      <w:pPr>
        <w:rPr>
          <w:rFonts w:cs="Times New Roman"/>
        </w:rPr>
      </w:pPr>
    </w:p>
    <w:p w14:paraId="1FB5E65F" w14:textId="77777777" w:rsidR="002A23A1" w:rsidRDefault="002A23A1" w:rsidP="002A23A1">
      <w:pPr>
        <w:rPr>
          <w:rFonts w:cs="Times New Roman"/>
        </w:rPr>
      </w:pPr>
    </w:p>
    <w:p w14:paraId="205384BC" w14:textId="77777777" w:rsidR="002A23A1" w:rsidRDefault="002A23A1" w:rsidP="002A23A1">
      <w:pPr>
        <w:rPr>
          <w:rFonts w:cs="Times New Roman"/>
        </w:rPr>
      </w:pPr>
    </w:p>
    <w:p w14:paraId="3F17EFF2" w14:textId="77777777" w:rsidR="002A23A1" w:rsidRPr="002A23A1" w:rsidRDefault="002A23A1" w:rsidP="002A23A1">
      <w:pPr>
        <w:rPr>
          <w:rFonts w:cs="Times New Roman"/>
        </w:rPr>
      </w:pPr>
    </w:p>
    <w:p w14:paraId="48C3ECC6" w14:textId="77777777" w:rsidR="002A23A1" w:rsidRDefault="002A23A1">
      <w:pPr>
        <w:spacing w:after="200" w:line="276" w:lineRule="auto"/>
        <w:rPr>
          <w:rFonts w:cs="Times New Roman"/>
        </w:rPr>
      </w:pPr>
      <w:r>
        <w:rPr>
          <w:rFonts w:cs="Times New Roman"/>
        </w:rPr>
        <w:br w:type="page"/>
      </w:r>
    </w:p>
    <w:p w14:paraId="07137480" w14:textId="319553FD" w:rsidR="009D344C" w:rsidRDefault="009D344C" w:rsidP="009D344C">
      <w:pPr>
        <w:pStyle w:val="ListParagraph"/>
        <w:numPr>
          <w:ilvl w:val="0"/>
          <w:numId w:val="5"/>
        </w:numPr>
        <w:rPr>
          <w:rFonts w:cs="Times New Roman"/>
        </w:rPr>
      </w:pPr>
      <w:r>
        <w:rPr>
          <w:rFonts w:cs="Times New Roman"/>
        </w:rPr>
        <w:lastRenderedPageBreak/>
        <w:t>Suppose you also found out that participants in the study signed up on a list, usually in groups of friends.  Participants in the study were run in order on the list, so that the pairs of participants tended to know each other.  What limitation on the study’s conclusions would this have?</w:t>
      </w:r>
      <w:r w:rsidR="002A23A1">
        <w:rPr>
          <w:rFonts w:cs="Times New Roman"/>
        </w:rPr>
        <w:t xml:space="preserve"> (8 pts)</w:t>
      </w:r>
    </w:p>
    <w:p w14:paraId="145CF3FA" w14:textId="77777777" w:rsidR="002A23A1" w:rsidRDefault="002A23A1" w:rsidP="002A23A1">
      <w:pPr>
        <w:rPr>
          <w:rFonts w:cs="Times New Roman"/>
        </w:rPr>
      </w:pPr>
    </w:p>
    <w:p w14:paraId="18FD87EF" w14:textId="77777777" w:rsidR="002A23A1" w:rsidRDefault="002A23A1" w:rsidP="002A23A1">
      <w:pPr>
        <w:rPr>
          <w:rFonts w:cs="Times New Roman"/>
        </w:rPr>
      </w:pPr>
    </w:p>
    <w:p w14:paraId="1F5F35EF" w14:textId="77777777" w:rsidR="002A23A1" w:rsidRDefault="002A23A1" w:rsidP="002A23A1">
      <w:pPr>
        <w:rPr>
          <w:rFonts w:cs="Times New Roman"/>
        </w:rPr>
      </w:pPr>
    </w:p>
    <w:p w14:paraId="22A4C8AD" w14:textId="77777777" w:rsidR="002A23A1" w:rsidRDefault="002A23A1" w:rsidP="002A23A1">
      <w:pPr>
        <w:rPr>
          <w:rFonts w:cs="Times New Roman"/>
        </w:rPr>
      </w:pPr>
    </w:p>
    <w:p w14:paraId="26B346D4" w14:textId="77777777" w:rsidR="002A23A1" w:rsidRDefault="002A23A1" w:rsidP="002A23A1">
      <w:pPr>
        <w:rPr>
          <w:rFonts w:cs="Times New Roman"/>
        </w:rPr>
      </w:pPr>
    </w:p>
    <w:p w14:paraId="46B0EC69" w14:textId="77777777" w:rsidR="002A23A1" w:rsidRDefault="002A23A1" w:rsidP="002A23A1">
      <w:pPr>
        <w:rPr>
          <w:rFonts w:cs="Times New Roman"/>
        </w:rPr>
      </w:pPr>
    </w:p>
    <w:p w14:paraId="0C6A573B" w14:textId="77777777" w:rsidR="002A23A1" w:rsidRDefault="002A23A1" w:rsidP="002A23A1">
      <w:pPr>
        <w:rPr>
          <w:rFonts w:cs="Times New Roman"/>
        </w:rPr>
      </w:pPr>
    </w:p>
    <w:p w14:paraId="66A1392A" w14:textId="77777777" w:rsidR="002A23A1" w:rsidRDefault="002A23A1" w:rsidP="002A23A1">
      <w:pPr>
        <w:rPr>
          <w:rFonts w:cs="Times New Roman"/>
        </w:rPr>
      </w:pPr>
    </w:p>
    <w:p w14:paraId="521AEC14" w14:textId="77777777" w:rsidR="002A23A1" w:rsidRDefault="002A23A1" w:rsidP="002A23A1">
      <w:pPr>
        <w:rPr>
          <w:rFonts w:cs="Times New Roman"/>
        </w:rPr>
      </w:pPr>
      <w:bookmarkStart w:id="0" w:name="_GoBack"/>
      <w:bookmarkEnd w:id="0"/>
    </w:p>
    <w:p w14:paraId="51549F1C" w14:textId="77777777" w:rsidR="002A23A1" w:rsidRDefault="002A23A1" w:rsidP="002A23A1">
      <w:pPr>
        <w:rPr>
          <w:rFonts w:cs="Times New Roman"/>
        </w:rPr>
      </w:pPr>
    </w:p>
    <w:p w14:paraId="3668D35C" w14:textId="77777777" w:rsidR="002A23A1" w:rsidRPr="002A23A1" w:rsidRDefault="002A23A1" w:rsidP="002A23A1">
      <w:pPr>
        <w:rPr>
          <w:rFonts w:cs="Times New Roman"/>
        </w:rPr>
      </w:pPr>
    </w:p>
    <w:p w14:paraId="13E9944B" w14:textId="35ECAA9F" w:rsidR="000C048A" w:rsidRPr="009D344C" w:rsidRDefault="000C048A" w:rsidP="009D344C">
      <w:pPr>
        <w:pStyle w:val="ListParagraph"/>
        <w:numPr>
          <w:ilvl w:val="0"/>
          <w:numId w:val="5"/>
        </w:numPr>
        <w:rPr>
          <w:rFonts w:cs="Times New Roman"/>
        </w:rPr>
      </w:pPr>
      <w:r>
        <w:rPr>
          <w:rFonts w:cs="Times New Roman"/>
        </w:rPr>
        <w:t>Modify and improve the design of the study with 3 changes.  Describe a (minor) change the IV to correct the problem in (b), a procedure for assignment to conditions that corrects the problem in (c) and provide an alternate DV</w:t>
      </w:r>
      <w:r w:rsidR="00AC6FA5">
        <w:rPr>
          <w:rFonts w:cs="Times New Roman"/>
        </w:rPr>
        <w:t xml:space="preserve"> that measures bonding (cohesion) between the pairs of participants.</w:t>
      </w:r>
      <w:r w:rsidR="002A23A1">
        <w:rPr>
          <w:rFonts w:cs="Times New Roman"/>
        </w:rPr>
        <w:t xml:space="preserve"> (8 pts)</w:t>
      </w:r>
    </w:p>
    <w:p w14:paraId="43E10FC5" w14:textId="77777777" w:rsidR="00F67B46" w:rsidRPr="00F67B46" w:rsidRDefault="00F67B46" w:rsidP="000E3015">
      <w:pPr>
        <w:rPr>
          <w:rFonts w:cs="Times New Roman"/>
        </w:rPr>
      </w:pPr>
    </w:p>
    <w:p w14:paraId="0A723DB6" w14:textId="77777777" w:rsidR="00E72E99" w:rsidRDefault="00E72E99" w:rsidP="00E72E99">
      <w:pPr>
        <w:spacing w:line="276" w:lineRule="auto"/>
        <w:rPr>
          <w:rFonts w:cs="Times New Roman"/>
          <w:color w:val="312A2A"/>
        </w:rPr>
      </w:pPr>
    </w:p>
    <w:p w14:paraId="695765CB" w14:textId="77777777" w:rsidR="00E72E99" w:rsidRDefault="00E72E99" w:rsidP="00E72E99">
      <w:pPr>
        <w:spacing w:line="276" w:lineRule="auto"/>
        <w:rPr>
          <w:rFonts w:cs="Times New Roman"/>
          <w:color w:val="312A2A"/>
        </w:rPr>
      </w:pPr>
    </w:p>
    <w:p w14:paraId="58E910E2" w14:textId="77777777" w:rsidR="00E72E99" w:rsidRDefault="00E72E99" w:rsidP="00E72E99">
      <w:pPr>
        <w:spacing w:line="276" w:lineRule="auto"/>
        <w:rPr>
          <w:rFonts w:cs="Times New Roman"/>
          <w:color w:val="312A2A"/>
        </w:rPr>
      </w:pPr>
    </w:p>
    <w:p w14:paraId="00399CC6" w14:textId="77777777" w:rsidR="00E72E99" w:rsidRDefault="00E72E99" w:rsidP="00E72E99">
      <w:pPr>
        <w:spacing w:line="276" w:lineRule="auto"/>
        <w:rPr>
          <w:rFonts w:cs="Times New Roman"/>
          <w:color w:val="312A2A"/>
        </w:rPr>
      </w:pPr>
    </w:p>
    <w:p w14:paraId="3D401645" w14:textId="77777777" w:rsidR="00E72E99" w:rsidRDefault="00E72E99" w:rsidP="00E72E99">
      <w:pPr>
        <w:spacing w:line="276" w:lineRule="auto"/>
        <w:rPr>
          <w:rFonts w:cs="Times New Roman"/>
          <w:color w:val="312A2A"/>
        </w:rPr>
      </w:pPr>
    </w:p>
    <w:p w14:paraId="5EA333B3" w14:textId="77777777" w:rsidR="00E72E99" w:rsidRDefault="00E72E99" w:rsidP="00E72E99">
      <w:pPr>
        <w:spacing w:line="276" w:lineRule="auto"/>
        <w:rPr>
          <w:rFonts w:cs="Times New Roman"/>
          <w:color w:val="312A2A"/>
        </w:rPr>
      </w:pPr>
    </w:p>
    <w:p w14:paraId="36035210" w14:textId="77777777" w:rsidR="00E72E99" w:rsidRDefault="00E72E99" w:rsidP="00E72E99">
      <w:pPr>
        <w:spacing w:line="276" w:lineRule="auto"/>
        <w:rPr>
          <w:rFonts w:cs="Times New Roman"/>
          <w:color w:val="312A2A"/>
        </w:rPr>
      </w:pPr>
    </w:p>
    <w:p w14:paraId="38700934" w14:textId="77777777" w:rsidR="00E72E99" w:rsidRDefault="00E72E99" w:rsidP="00E72E99">
      <w:pPr>
        <w:spacing w:line="276" w:lineRule="auto"/>
        <w:rPr>
          <w:rFonts w:cs="Times New Roman"/>
          <w:color w:val="312A2A"/>
        </w:rPr>
      </w:pPr>
    </w:p>
    <w:p w14:paraId="3D1DDE1E" w14:textId="77777777" w:rsidR="00E72E99" w:rsidRDefault="00E72E99" w:rsidP="00E72E99">
      <w:pPr>
        <w:spacing w:line="276" w:lineRule="auto"/>
        <w:rPr>
          <w:rFonts w:cs="Times New Roman"/>
          <w:color w:val="312A2A"/>
        </w:rPr>
      </w:pPr>
    </w:p>
    <w:p w14:paraId="3DDEF0A7" w14:textId="77777777" w:rsidR="00E72E99" w:rsidRDefault="00E72E99" w:rsidP="00E72E99">
      <w:pPr>
        <w:spacing w:line="276" w:lineRule="auto"/>
        <w:rPr>
          <w:rFonts w:cs="Times New Roman"/>
          <w:color w:val="312A2A"/>
        </w:rPr>
      </w:pPr>
    </w:p>
    <w:p w14:paraId="2CC302A6" w14:textId="77777777" w:rsidR="00E72E99" w:rsidRDefault="00E72E99" w:rsidP="00E72E99">
      <w:pPr>
        <w:spacing w:line="276" w:lineRule="auto"/>
        <w:rPr>
          <w:rFonts w:cs="Times New Roman"/>
          <w:color w:val="312A2A"/>
        </w:rPr>
      </w:pPr>
    </w:p>
    <w:p w14:paraId="504954D3" w14:textId="77777777" w:rsidR="00E72E99" w:rsidRDefault="00E72E99" w:rsidP="00E72E99">
      <w:pPr>
        <w:spacing w:line="276" w:lineRule="auto"/>
        <w:rPr>
          <w:rFonts w:cs="Times New Roman"/>
          <w:color w:val="312A2A"/>
        </w:rPr>
      </w:pPr>
    </w:p>
    <w:p w14:paraId="41DA281C" w14:textId="77777777" w:rsidR="00E72E99" w:rsidRDefault="00E72E99" w:rsidP="00E72E99">
      <w:pPr>
        <w:spacing w:line="276" w:lineRule="auto"/>
        <w:rPr>
          <w:rFonts w:cs="Times New Roman"/>
          <w:color w:val="312A2A"/>
        </w:rPr>
      </w:pPr>
    </w:p>
    <w:p w14:paraId="6941833A" w14:textId="77777777" w:rsidR="00E72E99" w:rsidRDefault="00E72E99" w:rsidP="00E72E99">
      <w:pPr>
        <w:spacing w:line="276" w:lineRule="auto"/>
        <w:rPr>
          <w:rFonts w:cs="Times New Roman"/>
          <w:color w:val="312A2A"/>
        </w:rPr>
      </w:pPr>
    </w:p>
    <w:p w14:paraId="115425BC" w14:textId="77777777" w:rsidR="00E72E99" w:rsidRDefault="00E72E99" w:rsidP="00E72E99">
      <w:pPr>
        <w:spacing w:line="276" w:lineRule="auto"/>
        <w:rPr>
          <w:rFonts w:cs="Times New Roman"/>
          <w:color w:val="312A2A"/>
        </w:rPr>
      </w:pPr>
    </w:p>
    <w:p w14:paraId="643852B8" w14:textId="77777777" w:rsidR="00E72E99" w:rsidRDefault="00E72E99" w:rsidP="00E72E99">
      <w:pPr>
        <w:spacing w:line="276" w:lineRule="auto"/>
        <w:rPr>
          <w:rFonts w:cs="Times New Roman"/>
          <w:color w:val="312A2A"/>
        </w:rPr>
      </w:pPr>
    </w:p>
    <w:p w14:paraId="5FCA4A3D" w14:textId="77777777" w:rsidR="00E72E99" w:rsidRDefault="00E72E99" w:rsidP="00E72E99">
      <w:pPr>
        <w:spacing w:line="276" w:lineRule="auto"/>
        <w:rPr>
          <w:rFonts w:cs="Times New Roman"/>
          <w:color w:val="312A2A"/>
        </w:rPr>
      </w:pPr>
    </w:p>
    <w:sectPr w:rsidR="00E72E99" w:rsidSect="00C957B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A374A4" w14:textId="77777777" w:rsidR="00842363" w:rsidRDefault="00842363" w:rsidP="000E3015">
      <w:r>
        <w:separator/>
      </w:r>
    </w:p>
  </w:endnote>
  <w:endnote w:type="continuationSeparator" w:id="0">
    <w:p w14:paraId="321ECB18" w14:textId="77777777" w:rsidR="00842363" w:rsidRDefault="00842363" w:rsidP="000E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806501"/>
      <w:docPartObj>
        <w:docPartGallery w:val="Page Numbers (Bottom of Page)"/>
        <w:docPartUnique/>
      </w:docPartObj>
    </w:sdtPr>
    <w:sdtEndPr>
      <w:rPr>
        <w:noProof/>
      </w:rPr>
    </w:sdtEndPr>
    <w:sdtContent>
      <w:p w14:paraId="2E4C9F61" w14:textId="0DEAFC5B" w:rsidR="00323B1B" w:rsidRDefault="00323B1B">
        <w:pPr>
          <w:pStyle w:val="Footer"/>
          <w:jc w:val="center"/>
        </w:pPr>
        <w:r>
          <w:fldChar w:fldCharType="begin"/>
        </w:r>
        <w:r>
          <w:instrText xml:space="preserve"> PAGE   \* MERGEFORMAT </w:instrText>
        </w:r>
        <w:r>
          <w:fldChar w:fldCharType="separate"/>
        </w:r>
        <w:r w:rsidR="002A23A1">
          <w:rPr>
            <w:noProof/>
          </w:rPr>
          <w:t>1</w:t>
        </w:r>
        <w:r>
          <w:rPr>
            <w:noProof/>
          </w:rPr>
          <w:fldChar w:fldCharType="end"/>
        </w:r>
      </w:p>
    </w:sdtContent>
  </w:sdt>
  <w:p w14:paraId="6E770B19" w14:textId="77777777" w:rsidR="00323B1B" w:rsidRDefault="00323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4BD85" w14:textId="77777777" w:rsidR="00842363" w:rsidRDefault="00842363" w:rsidP="000E3015">
      <w:r>
        <w:separator/>
      </w:r>
    </w:p>
  </w:footnote>
  <w:footnote w:type="continuationSeparator" w:id="0">
    <w:p w14:paraId="2F3DF0EB" w14:textId="77777777" w:rsidR="00842363" w:rsidRDefault="00842363" w:rsidP="000E3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CEFCB" w14:textId="6C47194C" w:rsidR="00B52B16" w:rsidRDefault="00B52B16" w:rsidP="000E3015">
    <w:pPr>
      <w:pStyle w:val="Header"/>
    </w:pPr>
    <w:r>
      <w:t xml:space="preserve">Psych 205 </w:t>
    </w:r>
    <w:r w:rsidR="00323B1B">
      <w:t>Fall</w:t>
    </w:r>
    <w:r>
      <w:t xml:space="preserve"> 2014</w:t>
    </w:r>
    <w:r>
      <w:tab/>
    </w:r>
    <w:r>
      <w:tab/>
      <w:t>Name: _____________________</w:t>
    </w:r>
  </w:p>
  <w:p w14:paraId="2A580495" w14:textId="4F83E187" w:rsidR="00B52B16" w:rsidRDefault="00B52B16" w:rsidP="000E3015">
    <w:pPr>
      <w:pStyle w:val="Header"/>
      <w:pBdr>
        <w:bottom w:val="single" w:sz="6" w:space="1" w:color="auto"/>
      </w:pBdr>
    </w:pPr>
    <w:r>
      <w:t>Exam 2</w:t>
    </w:r>
    <w:r>
      <w:tab/>
    </w:r>
    <w:r>
      <w:tab/>
    </w:r>
    <w:r w:rsidR="00323B1B">
      <w:t>Nov 1</w:t>
    </w:r>
    <w:r w:rsidR="001255EC">
      <w:t>9</w:t>
    </w:r>
    <w:r>
      <w:t>, 2014</w:t>
    </w:r>
  </w:p>
  <w:p w14:paraId="0DB486B3" w14:textId="77777777" w:rsidR="00B52B16" w:rsidRDefault="00B52B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468E3"/>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B4655A"/>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497B4E"/>
    <w:multiLevelType w:val="hybridMultilevel"/>
    <w:tmpl w:val="20EC5322"/>
    <w:lvl w:ilvl="0" w:tplc="257ED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D728A8"/>
    <w:multiLevelType w:val="hybridMultilevel"/>
    <w:tmpl w:val="7CE83560"/>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0617FE7"/>
    <w:multiLevelType w:val="hybridMultilevel"/>
    <w:tmpl w:val="BA909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F46982"/>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015"/>
    <w:rsid w:val="00035D76"/>
    <w:rsid w:val="00055FEE"/>
    <w:rsid w:val="000721F6"/>
    <w:rsid w:val="000A0660"/>
    <w:rsid w:val="000A3AF6"/>
    <w:rsid w:val="000C048A"/>
    <w:rsid w:val="000D57B6"/>
    <w:rsid w:val="000E3015"/>
    <w:rsid w:val="000F30A7"/>
    <w:rsid w:val="00100BF8"/>
    <w:rsid w:val="001255EC"/>
    <w:rsid w:val="00133745"/>
    <w:rsid w:val="001739E4"/>
    <w:rsid w:val="001807D0"/>
    <w:rsid w:val="00197961"/>
    <w:rsid w:val="001C3F44"/>
    <w:rsid w:val="00216694"/>
    <w:rsid w:val="00262304"/>
    <w:rsid w:val="002A23A1"/>
    <w:rsid w:val="002B5924"/>
    <w:rsid w:val="002B7F51"/>
    <w:rsid w:val="002D2326"/>
    <w:rsid w:val="002D431F"/>
    <w:rsid w:val="00323B1B"/>
    <w:rsid w:val="0033165F"/>
    <w:rsid w:val="00333D16"/>
    <w:rsid w:val="00344FF4"/>
    <w:rsid w:val="00377672"/>
    <w:rsid w:val="003B2673"/>
    <w:rsid w:val="003C4454"/>
    <w:rsid w:val="003D19F7"/>
    <w:rsid w:val="00432989"/>
    <w:rsid w:val="004702C4"/>
    <w:rsid w:val="004720B6"/>
    <w:rsid w:val="00492E99"/>
    <w:rsid w:val="005213AA"/>
    <w:rsid w:val="00554F7C"/>
    <w:rsid w:val="0059341D"/>
    <w:rsid w:val="005B64D9"/>
    <w:rsid w:val="005E6C06"/>
    <w:rsid w:val="005F3E06"/>
    <w:rsid w:val="00673F7C"/>
    <w:rsid w:val="006830D0"/>
    <w:rsid w:val="00692C56"/>
    <w:rsid w:val="006A0586"/>
    <w:rsid w:val="006A44E7"/>
    <w:rsid w:val="006B6775"/>
    <w:rsid w:val="006B7166"/>
    <w:rsid w:val="006C0506"/>
    <w:rsid w:val="006D6AA1"/>
    <w:rsid w:val="00700D83"/>
    <w:rsid w:val="00743535"/>
    <w:rsid w:val="0079064B"/>
    <w:rsid w:val="007938A8"/>
    <w:rsid w:val="007A1B54"/>
    <w:rsid w:val="007B0577"/>
    <w:rsid w:val="007C307F"/>
    <w:rsid w:val="00823625"/>
    <w:rsid w:val="00842363"/>
    <w:rsid w:val="00895892"/>
    <w:rsid w:val="008C1666"/>
    <w:rsid w:val="008C7AF5"/>
    <w:rsid w:val="008D3FAC"/>
    <w:rsid w:val="00956A2C"/>
    <w:rsid w:val="00987B5B"/>
    <w:rsid w:val="0099106F"/>
    <w:rsid w:val="009A2499"/>
    <w:rsid w:val="009C0D8C"/>
    <w:rsid w:val="009D344C"/>
    <w:rsid w:val="00A0547D"/>
    <w:rsid w:val="00A46410"/>
    <w:rsid w:val="00A47EB7"/>
    <w:rsid w:val="00A63816"/>
    <w:rsid w:val="00A70E5B"/>
    <w:rsid w:val="00A741E9"/>
    <w:rsid w:val="00A97C9D"/>
    <w:rsid w:val="00AC6FA5"/>
    <w:rsid w:val="00B01D6D"/>
    <w:rsid w:val="00B529C8"/>
    <w:rsid w:val="00B52B16"/>
    <w:rsid w:val="00B71B93"/>
    <w:rsid w:val="00B800B0"/>
    <w:rsid w:val="00BA4DE5"/>
    <w:rsid w:val="00BB2C24"/>
    <w:rsid w:val="00BB6249"/>
    <w:rsid w:val="00C021CC"/>
    <w:rsid w:val="00C21103"/>
    <w:rsid w:val="00C57A7C"/>
    <w:rsid w:val="00C64DC0"/>
    <w:rsid w:val="00C65C2B"/>
    <w:rsid w:val="00C71454"/>
    <w:rsid w:val="00C957B7"/>
    <w:rsid w:val="00D01272"/>
    <w:rsid w:val="00D04708"/>
    <w:rsid w:val="00D9119A"/>
    <w:rsid w:val="00DA43A0"/>
    <w:rsid w:val="00E30E46"/>
    <w:rsid w:val="00E611BF"/>
    <w:rsid w:val="00E71B14"/>
    <w:rsid w:val="00E72E99"/>
    <w:rsid w:val="00E95975"/>
    <w:rsid w:val="00EF15BD"/>
    <w:rsid w:val="00EF637D"/>
    <w:rsid w:val="00EF7745"/>
    <w:rsid w:val="00F202F0"/>
    <w:rsid w:val="00F21F06"/>
    <w:rsid w:val="00F43A96"/>
    <w:rsid w:val="00F46B61"/>
    <w:rsid w:val="00F653C0"/>
    <w:rsid w:val="00F67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45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015"/>
    <w:pPr>
      <w:spacing w:after="0" w:line="240" w:lineRule="auto"/>
    </w:pPr>
    <w:rPr>
      <w:rFonts w:ascii="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015"/>
    <w:pPr>
      <w:tabs>
        <w:tab w:val="center" w:pos="4320"/>
        <w:tab w:val="right" w:pos="8640"/>
      </w:tabs>
    </w:pPr>
  </w:style>
  <w:style w:type="character" w:customStyle="1" w:styleId="HeaderChar">
    <w:name w:val="Header Char"/>
    <w:basedOn w:val="DefaultParagraphFont"/>
    <w:link w:val="Header"/>
    <w:uiPriority w:val="99"/>
    <w:rsid w:val="000E3015"/>
    <w:rPr>
      <w:rFonts w:ascii="Times New Roman" w:hAnsi="Times New Roman"/>
      <w:sz w:val="24"/>
      <w:szCs w:val="24"/>
      <w:lang w:eastAsia="en-US"/>
    </w:rPr>
  </w:style>
  <w:style w:type="paragraph" w:styleId="Footer">
    <w:name w:val="footer"/>
    <w:basedOn w:val="Normal"/>
    <w:link w:val="FooterChar"/>
    <w:uiPriority w:val="99"/>
    <w:unhideWhenUsed/>
    <w:rsid w:val="000E3015"/>
    <w:pPr>
      <w:tabs>
        <w:tab w:val="center" w:pos="4320"/>
        <w:tab w:val="right" w:pos="8640"/>
      </w:tabs>
    </w:pPr>
  </w:style>
  <w:style w:type="character" w:customStyle="1" w:styleId="FooterChar">
    <w:name w:val="Footer Char"/>
    <w:basedOn w:val="DefaultParagraphFont"/>
    <w:link w:val="Footer"/>
    <w:uiPriority w:val="99"/>
    <w:rsid w:val="000E3015"/>
    <w:rPr>
      <w:rFonts w:ascii="Times New Roman" w:hAnsi="Times New Roman"/>
      <w:sz w:val="24"/>
      <w:szCs w:val="24"/>
      <w:lang w:eastAsia="en-US"/>
    </w:rPr>
  </w:style>
  <w:style w:type="paragraph" w:styleId="BalloonText">
    <w:name w:val="Balloon Text"/>
    <w:basedOn w:val="Normal"/>
    <w:link w:val="BalloonTextChar"/>
    <w:uiPriority w:val="99"/>
    <w:semiHidden/>
    <w:unhideWhenUsed/>
    <w:rsid w:val="000E3015"/>
    <w:rPr>
      <w:rFonts w:ascii="Tahoma" w:hAnsi="Tahoma" w:cs="Tahoma"/>
      <w:sz w:val="16"/>
      <w:szCs w:val="16"/>
    </w:rPr>
  </w:style>
  <w:style w:type="character" w:customStyle="1" w:styleId="BalloonTextChar">
    <w:name w:val="Balloon Text Char"/>
    <w:basedOn w:val="DefaultParagraphFont"/>
    <w:link w:val="BalloonText"/>
    <w:uiPriority w:val="99"/>
    <w:semiHidden/>
    <w:rsid w:val="000E3015"/>
    <w:rPr>
      <w:rFonts w:ascii="Tahoma" w:hAnsi="Tahoma" w:cs="Tahoma"/>
      <w:sz w:val="16"/>
      <w:szCs w:val="16"/>
      <w:lang w:eastAsia="en-US"/>
    </w:rPr>
  </w:style>
  <w:style w:type="paragraph" w:styleId="ListParagraph">
    <w:name w:val="List Paragraph"/>
    <w:basedOn w:val="Normal"/>
    <w:uiPriority w:val="34"/>
    <w:qFormat/>
    <w:rsid w:val="00E611BF"/>
    <w:pPr>
      <w:ind w:left="720"/>
      <w:contextualSpacing/>
    </w:pPr>
  </w:style>
  <w:style w:type="table" w:styleId="TableGrid">
    <w:name w:val="Table Grid"/>
    <w:basedOn w:val="TableNormal"/>
    <w:uiPriority w:val="59"/>
    <w:rsid w:val="00E611BF"/>
    <w:pPr>
      <w:spacing w:after="0" w:line="240" w:lineRule="auto"/>
    </w:pPr>
    <w:rPr>
      <w:rFonts w:ascii="Times New Roman" w:hAnsi="Times New Roman"/>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015"/>
    <w:pPr>
      <w:spacing w:after="0" w:line="240" w:lineRule="auto"/>
    </w:pPr>
    <w:rPr>
      <w:rFonts w:ascii="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015"/>
    <w:pPr>
      <w:tabs>
        <w:tab w:val="center" w:pos="4320"/>
        <w:tab w:val="right" w:pos="8640"/>
      </w:tabs>
    </w:pPr>
  </w:style>
  <w:style w:type="character" w:customStyle="1" w:styleId="HeaderChar">
    <w:name w:val="Header Char"/>
    <w:basedOn w:val="DefaultParagraphFont"/>
    <w:link w:val="Header"/>
    <w:uiPriority w:val="99"/>
    <w:rsid w:val="000E3015"/>
    <w:rPr>
      <w:rFonts w:ascii="Times New Roman" w:hAnsi="Times New Roman"/>
      <w:sz w:val="24"/>
      <w:szCs w:val="24"/>
      <w:lang w:eastAsia="en-US"/>
    </w:rPr>
  </w:style>
  <w:style w:type="paragraph" w:styleId="Footer">
    <w:name w:val="footer"/>
    <w:basedOn w:val="Normal"/>
    <w:link w:val="FooterChar"/>
    <w:uiPriority w:val="99"/>
    <w:unhideWhenUsed/>
    <w:rsid w:val="000E3015"/>
    <w:pPr>
      <w:tabs>
        <w:tab w:val="center" w:pos="4320"/>
        <w:tab w:val="right" w:pos="8640"/>
      </w:tabs>
    </w:pPr>
  </w:style>
  <w:style w:type="character" w:customStyle="1" w:styleId="FooterChar">
    <w:name w:val="Footer Char"/>
    <w:basedOn w:val="DefaultParagraphFont"/>
    <w:link w:val="Footer"/>
    <w:uiPriority w:val="99"/>
    <w:rsid w:val="000E3015"/>
    <w:rPr>
      <w:rFonts w:ascii="Times New Roman" w:hAnsi="Times New Roman"/>
      <w:sz w:val="24"/>
      <w:szCs w:val="24"/>
      <w:lang w:eastAsia="en-US"/>
    </w:rPr>
  </w:style>
  <w:style w:type="paragraph" w:styleId="BalloonText">
    <w:name w:val="Balloon Text"/>
    <w:basedOn w:val="Normal"/>
    <w:link w:val="BalloonTextChar"/>
    <w:uiPriority w:val="99"/>
    <w:semiHidden/>
    <w:unhideWhenUsed/>
    <w:rsid w:val="000E3015"/>
    <w:rPr>
      <w:rFonts w:ascii="Tahoma" w:hAnsi="Tahoma" w:cs="Tahoma"/>
      <w:sz w:val="16"/>
      <w:szCs w:val="16"/>
    </w:rPr>
  </w:style>
  <w:style w:type="character" w:customStyle="1" w:styleId="BalloonTextChar">
    <w:name w:val="Balloon Text Char"/>
    <w:basedOn w:val="DefaultParagraphFont"/>
    <w:link w:val="BalloonText"/>
    <w:uiPriority w:val="99"/>
    <w:semiHidden/>
    <w:rsid w:val="000E3015"/>
    <w:rPr>
      <w:rFonts w:ascii="Tahoma" w:hAnsi="Tahoma" w:cs="Tahoma"/>
      <w:sz w:val="16"/>
      <w:szCs w:val="16"/>
      <w:lang w:eastAsia="en-US"/>
    </w:rPr>
  </w:style>
  <w:style w:type="paragraph" w:styleId="ListParagraph">
    <w:name w:val="List Paragraph"/>
    <w:basedOn w:val="Normal"/>
    <w:uiPriority w:val="34"/>
    <w:qFormat/>
    <w:rsid w:val="00E611BF"/>
    <w:pPr>
      <w:ind w:left="720"/>
      <w:contextualSpacing/>
    </w:pPr>
  </w:style>
  <w:style w:type="table" w:styleId="TableGrid">
    <w:name w:val="Table Grid"/>
    <w:basedOn w:val="TableNormal"/>
    <w:uiPriority w:val="59"/>
    <w:rsid w:val="00E611BF"/>
    <w:pPr>
      <w:spacing w:after="0" w:line="240" w:lineRule="auto"/>
    </w:pPr>
    <w:rPr>
      <w:rFonts w:ascii="Times New Roman" w:hAnsi="Times New Roman"/>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9657">
      <w:bodyDiv w:val="1"/>
      <w:marLeft w:val="0"/>
      <w:marRight w:val="0"/>
      <w:marTop w:val="0"/>
      <w:marBottom w:val="0"/>
      <w:divBdr>
        <w:top w:val="none" w:sz="0" w:space="0" w:color="auto"/>
        <w:left w:val="none" w:sz="0" w:space="0" w:color="auto"/>
        <w:bottom w:val="none" w:sz="0" w:space="0" w:color="auto"/>
        <w:right w:val="none" w:sz="0" w:space="0" w:color="auto"/>
      </w:divBdr>
    </w:div>
    <w:div w:id="406072988">
      <w:bodyDiv w:val="1"/>
      <w:marLeft w:val="0"/>
      <w:marRight w:val="0"/>
      <w:marTop w:val="0"/>
      <w:marBottom w:val="0"/>
      <w:divBdr>
        <w:top w:val="none" w:sz="0" w:space="0" w:color="auto"/>
        <w:left w:val="none" w:sz="0" w:space="0" w:color="auto"/>
        <w:bottom w:val="none" w:sz="0" w:space="0" w:color="auto"/>
        <w:right w:val="none" w:sz="0" w:space="0" w:color="auto"/>
      </w:divBdr>
    </w:div>
    <w:div w:id="535392230">
      <w:bodyDiv w:val="1"/>
      <w:marLeft w:val="0"/>
      <w:marRight w:val="0"/>
      <w:marTop w:val="0"/>
      <w:marBottom w:val="0"/>
      <w:divBdr>
        <w:top w:val="none" w:sz="0" w:space="0" w:color="auto"/>
        <w:left w:val="none" w:sz="0" w:space="0" w:color="auto"/>
        <w:bottom w:val="none" w:sz="0" w:space="0" w:color="auto"/>
        <w:right w:val="none" w:sz="0" w:space="0" w:color="auto"/>
      </w:divBdr>
    </w:div>
    <w:div w:id="1581794484">
      <w:bodyDiv w:val="1"/>
      <w:marLeft w:val="0"/>
      <w:marRight w:val="0"/>
      <w:marTop w:val="0"/>
      <w:marBottom w:val="0"/>
      <w:divBdr>
        <w:top w:val="none" w:sz="0" w:space="0" w:color="auto"/>
        <w:left w:val="none" w:sz="0" w:space="0" w:color="auto"/>
        <w:bottom w:val="none" w:sz="0" w:space="0" w:color="auto"/>
        <w:right w:val="none" w:sz="0" w:space="0" w:color="auto"/>
      </w:divBdr>
    </w:div>
    <w:div w:id="208197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D9D22-ACDE-4FC7-B3FB-1AD6B0754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7</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Northwestern University - WCAS</Company>
  <LinksUpToDate>false</LinksUpToDate>
  <CharactersWithSpaces>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Paul J. Reber</cp:lastModifiedBy>
  <cp:revision>19</cp:revision>
  <dcterms:created xsi:type="dcterms:W3CDTF">2014-11-06T20:25:00Z</dcterms:created>
  <dcterms:modified xsi:type="dcterms:W3CDTF">2014-11-18T23:48:00Z</dcterms:modified>
</cp:coreProperties>
</file>