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6B26A" w14:textId="49B6ACB1" w:rsidR="00B338E5" w:rsidRPr="00693F03" w:rsidRDefault="00B338E5" w:rsidP="00B338E5">
      <w:pPr>
        <w:spacing w:after="0" w:line="276" w:lineRule="auto"/>
        <w:jc w:val="center"/>
        <w:rPr>
          <w:rFonts w:ascii="Calibri" w:hAnsi="Calibri" w:cs="Calibri"/>
        </w:rPr>
      </w:pPr>
      <w:r w:rsidRPr="00693F03">
        <w:rPr>
          <w:rFonts w:ascii="Calibri" w:hAnsi="Calibri" w:cs="Calibri"/>
        </w:rPr>
        <w:t>Research Methods 205</w:t>
      </w:r>
    </w:p>
    <w:p w14:paraId="48274E85"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Fall 2024</w:t>
      </w:r>
    </w:p>
    <w:p w14:paraId="26FC1F22"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Sections 20 and 21</w:t>
      </w:r>
    </w:p>
    <w:p w14:paraId="31431486" w14:textId="77777777" w:rsidR="00B338E5" w:rsidRPr="00693F03" w:rsidRDefault="00B338E5" w:rsidP="00B338E5">
      <w:pPr>
        <w:spacing w:after="0" w:line="276" w:lineRule="auto"/>
        <w:jc w:val="center"/>
        <w:rPr>
          <w:rFonts w:ascii="Calibri" w:hAnsi="Calibri" w:cs="Calibri"/>
        </w:rPr>
      </w:pPr>
    </w:p>
    <w:p w14:paraId="757722DB" w14:textId="77777777" w:rsidR="00B338E5" w:rsidRPr="00693F03" w:rsidRDefault="00B338E5" w:rsidP="00B338E5">
      <w:pPr>
        <w:spacing w:after="0" w:line="276" w:lineRule="auto"/>
        <w:jc w:val="center"/>
        <w:rPr>
          <w:rFonts w:ascii="Calibri" w:hAnsi="Calibri" w:cs="Calibri"/>
        </w:rPr>
      </w:pPr>
    </w:p>
    <w:p w14:paraId="76812504"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Your Name:</w:t>
      </w:r>
    </w:p>
    <w:p w14:paraId="5375F53A" w14:textId="77777777" w:rsidR="00B338E5" w:rsidRPr="00693F03" w:rsidRDefault="00B338E5" w:rsidP="00B338E5">
      <w:pPr>
        <w:spacing w:after="0" w:line="276" w:lineRule="auto"/>
        <w:jc w:val="center"/>
        <w:rPr>
          <w:rFonts w:ascii="Calibri" w:hAnsi="Calibri" w:cs="Calibri"/>
        </w:rPr>
      </w:pPr>
    </w:p>
    <w:p w14:paraId="6F4D85C3"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______________________</w:t>
      </w:r>
    </w:p>
    <w:p w14:paraId="0C1185ED" w14:textId="77777777" w:rsidR="00B338E5" w:rsidRPr="00693F03" w:rsidRDefault="00B338E5" w:rsidP="00B338E5">
      <w:pPr>
        <w:spacing w:after="0" w:line="276" w:lineRule="auto"/>
        <w:jc w:val="center"/>
        <w:rPr>
          <w:rFonts w:ascii="Calibri" w:hAnsi="Calibri" w:cs="Calibri"/>
        </w:rPr>
      </w:pPr>
    </w:p>
    <w:p w14:paraId="174B80C9" w14:textId="77777777" w:rsidR="00B338E5" w:rsidRPr="00693F03" w:rsidRDefault="00B338E5" w:rsidP="00B338E5">
      <w:pPr>
        <w:spacing w:after="0" w:line="276" w:lineRule="auto"/>
        <w:jc w:val="center"/>
        <w:rPr>
          <w:rFonts w:ascii="Calibri" w:hAnsi="Calibri" w:cs="Calibri"/>
        </w:rPr>
      </w:pPr>
    </w:p>
    <w:p w14:paraId="46984E86" w14:textId="77777777" w:rsidR="00B338E5" w:rsidRPr="00693F03" w:rsidRDefault="00B338E5" w:rsidP="00B338E5">
      <w:pPr>
        <w:spacing w:after="0" w:line="276" w:lineRule="auto"/>
        <w:jc w:val="center"/>
        <w:rPr>
          <w:rFonts w:ascii="Calibri" w:hAnsi="Calibri" w:cs="Calibri"/>
        </w:rPr>
      </w:pPr>
    </w:p>
    <w:p w14:paraId="5C094AA9"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If you are taking the exam remotely or on a laptop in the classroom,</w:t>
      </w:r>
      <w:r w:rsidRPr="00693F03">
        <w:rPr>
          <w:rFonts w:ascii="Calibri" w:hAnsi="Calibri" w:cs="Calibri"/>
        </w:rPr>
        <w:br/>
        <w:t>upload the completed exam to Canvas at the end of the exam period.</w:t>
      </w:r>
    </w:p>
    <w:p w14:paraId="6B822962" w14:textId="77777777" w:rsidR="00B338E5" w:rsidRPr="00693F03" w:rsidRDefault="00B338E5" w:rsidP="00B338E5">
      <w:pPr>
        <w:spacing w:after="0" w:line="276" w:lineRule="auto"/>
        <w:jc w:val="center"/>
        <w:rPr>
          <w:rFonts w:ascii="Calibri" w:hAnsi="Calibri" w:cs="Calibri"/>
        </w:rPr>
      </w:pPr>
    </w:p>
    <w:p w14:paraId="7B7A7555"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If you are completing the exam on paper,</w:t>
      </w:r>
      <w:r w:rsidRPr="00693F03">
        <w:rPr>
          <w:rFonts w:ascii="Calibri" w:hAnsi="Calibri" w:cs="Calibri"/>
        </w:rPr>
        <w:br/>
        <w:t xml:space="preserve"> hand the completed exam to the TA at the end of the exam period.</w:t>
      </w:r>
    </w:p>
    <w:p w14:paraId="23F42AE7" w14:textId="77777777" w:rsidR="00B338E5" w:rsidRPr="00693F03" w:rsidRDefault="00B338E5" w:rsidP="00B338E5">
      <w:pPr>
        <w:spacing w:after="0" w:line="276" w:lineRule="auto"/>
        <w:jc w:val="center"/>
        <w:rPr>
          <w:rFonts w:ascii="Calibri" w:hAnsi="Calibri" w:cs="Calibri"/>
        </w:rPr>
      </w:pPr>
    </w:p>
    <w:p w14:paraId="691E9E7B" w14:textId="2D34FAB4" w:rsidR="00B338E5" w:rsidRPr="00693F03" w:rsidRDefault="00B338E5" w:rsidP="00B338E5">
      <w:pPr>
        <w:spacing w:after="0" w:line="276" w:lineRule="auto"/>
        <w:jc w:val="center"/>
        <w:rPr>
          <w:rFonts w:ascii="Calibri" w:hAnsi="Calibri" w:cs="Calibri"/>
        </w:rPr>
      </w:pPr>
      <w:r w:rsidRPr="00693F03">
        <w:rPr>
          <w:rFonts w:ascii="Calibri" w:hAnsi="Calibri" w:cs="Calibri"/>
        </w:rPr>
        <w:t>This exam is new for this class quarter, as always.</w:t>
      </w:r>
      <w:r w:rsidRPr="00693F03">
        <w:rPr>
          <w:rFonts w:ascii="Calibri" w:hAnsi="Calibri" w:cs="Calibri"/>
        </w:rPr>
        <w:br/>
        <w:t>If you think there is a typo or something written unexpectedly unclearly,</w:t>
      </w:r>
      <w:r w:rsidR="00097424">
        <w:rPr>
          <w:rFonts w:ascii="Calibri" w:hAnsi="Calibri" w:cs="Calibri"/>
        </w:rPr>
        <w:br/>
      </w:r>
      <w:r w:rsidRPr="00693F03">
        <w:rPr>
          <w:rFonts w:ascii="Calibri" w:hAnsi="Calibri" w:cs="Calibri"/>
        </w:rPr>
        <w:t>please ask the TA or professor for clarification.</w:t>
      </w:r>
      <w:r w:rsidRPr="00693F03">
        <w:rPr>
          <w:rFonts w:ascii="Calibri" w:hAnsi="Calibri" w:cs="Calibri"/>
        </w:rPr>
        <w:br/>
        <w:t xml:space="preserve"> Necessary corrections will be posted in class and on zoom.</w:t>
      </w:r>
    </w:p>
    <w:p w14:paraId="56B2C839" w14:textId="77777777" w:rsidR="00B338E5" w:rsidRPr="00693F03" w:rsidRDefault="00B338E5" w:rsidP="00B338E5">
      <w:pPr>
        <w:spacing w:after="0" w:line="276" w:lineRule="auto"/>
        <w:jc w:val="center"/>
        <w:rPr>
          <w:rFonts w:ascii="Calibri" w:hAnsi="Calibri" w:cs="Calibri"/>
        </w:rPr>
      </w:pPr>
    </w:p>
    <w:p w14:paraId="23B80FFF" w14:textId="5F6C3EFC" w:rsidR="00B338E5" w:rsidRPr="00693F03" w:rsidRDefault="00B338E5" w:rsidP="00B338E5">
      <w:pPr>
        <w:spacing w:after="0" w:line="276" w:lineRule="auto"/>
        <w:jc w:val="center"/>
        <w:rPr>
          <w:rFonts w:ascii="Calibri" w:hAnsi="Calibri" w:cs="Calibri"/>
        </w:rPr>
      </w:pPr>
      <w:r>
        <w:rPr>
          <w:rFonts w:ascii="Calibri" w:hAnsi="Calibri" w:cs="Calibri"/>
        </w:rPr>
        <w:t>Across the three questions, there are a total of 20 subparts, each counting</w:t>
      </w:r>
      <w:r w:rsidRPr="00693F03">
        <w:rPr>
          <w:rFonts w:ascii="Calibri" w:hAnsi="Calibri" w:cs="Calibri"/>
        </w:rPr>
        <w:t xml:space="preserve"> an equal 5 pts</w:t>
      </w:r>
      <w:r>
        <w:rPr>
          <w:rFonts w:ascii="Calibri" w:hAnsi="Calibri" w:cs="Calibri"/>
        </w:rPr>
        <w:t xml:space="preserve"> towards your final grade</w:t>
      </w:r>
      <w:r w:rsidRPr="00693F03">
        <w:rPr>
          <w:rFonts w:ascii="Calibri" w:hAnsi="Calibri" w:cs="Calibri"/>
        </w:rPr>
        <w:t>.  Some of the questions are more challenging even though the point values are the same.  If you find yourself stuck on a difficult question, make sure to answer all the easy questions.  If you are unclear about the answer, explain what you think the relevant issues are so that we can identify your knowledge of the content and give partial credit.</w:t>
      </w:r>
    </w:p>
    <w:p w14:paraId="674A6295" w14:textId="77777777" w:rsidR="00B338E5" w:rsidRPr="00693F03" w:rsidRDefault="00B338E5" w:rsidP="00B338E5">
      <w:pPr>
        <w:spacing w:after="0" w:line="276" w:lineRule="auto"/>
        <w:jc w:val="center"/>
        <w:rPr>
          <w:rFonts w:ascii="Calibri" w:hAnsi="Calibri" w:cs="Calibri"/>
        </w:rPr>
      </w:pPr>
    </w:p>
    <w:p w14:paraId="2BB4C9C5"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Do not leave questions blank!</w:t>
      </w:r>
    </w:p>
    <w:p w14:paraId="51AD43A9" w14:textId="5475E3F2" w:rsidR="00B338E5" w:rsidRPr="00693F03" w:rsidRDefault="00B338E5" w:rsidP="00B338E5">
      <w:pPr>
        <w:spacing w:after="0" w:line="276" w:lineRule="auto"/>
        <w:jc w:val="center"/>
        <w:rPr>
          <w:rFonts w:ascii="Calibri" w:hAnsi="Calibri" w:cs="Calibri"/>
        </w:rPr>
      </w:pPr>
      <w:r w:rsidRPr="00693F03">
        <w:rPr>
          <w:rFonts w:ascii="Calibri" w:hAnsi="Calibri" w:cs="Calibri"/>
        </w:rPr>
        <w:t>Even if you are running short of time, show us your thought process related to what you have learned about research methodology</w:t>
      </w:r>
      <w:r>
        <w:rPr>
          <w:rFonts w:ascii="Calibri" w:hAnsi="Calibri" w:cs="Calibri"/>
        </w:rPr>
        <w:t xml:space="preserve"> during the quarter</w:t>
      </w:r>
      <w:r w:rsidRPr="00693F03">
        <w:rPr>
          <w:rFonts w:ascii="Calibri" w:hAnsi="Calibri" w:cs="Calibri"/>
        </w:rPr>
        <w:t>.</w:t>
      </w:r>
    </w:p>
    <w:p w14:paraId="7F0993F7" w14:textId="77777777" w:rsidR="00B338E5" w:rsidRPr="00693F03" w:rsidRDefault="00B338E5" w:rsidP="00B338E5">
      <w:pPr>
        <w:spacing w:after="0" w:line="276" w:lineRule="auto"/>
        <w:jc w:val="center"/>
        <w:rPr>
          <w:rFonts w:ascii="Calibri" w:hAnsi="Calibri" w:cs="Calibri"/>
        </w:rPr>
      </w:pPr>
      <w:r w:rsidRPr="00693F03">
        <w:rPr>
          <w:rFonts w:ascii="Calibri" w:hAnsi="Calibri" w:cs="Calibri"/>
        </w:rPr>
        <w:t>If you are taking the exam on paper and are running out of space, use the back sides of exam pages for additional room to explain your answers.</w:t>
      </w:r>
    </w:p>
    <w:p w14:paraId="3E4F4561" w14:textId="2D7E6850" w:rsidR="00B338E5" w:rsidRDefault="00B338E5"/>
    <w:p w14:paraId="2302F41B" w14:textId="77777777" w:rsidR="00B338E5" w:rsidRDefault="00B338E5">
      <w:r>
        <w:br w:type="page"/>
      </w:r>
    </w:p>
    <w:p w14:paraId="6295E2AF" w14:textId="0712F5BE" w:rsidR="00A94945" w:rsidRDefault="00B10979">
      <w:r>
        <w:lastRenderedPageBreak/>
        <w:t>Question</w:t>
      </w:r>
      <w:r w:rsidR="00B338E5">
        <w:t xml:space="preserve"> 1.</w:t>
      </w:r>
      <w:r w:rsidR="008D2402">
        <w:t xml:space="preserve"> </w:t>
      </w:r>
      <w:r w:rsidR="00A94945" w:rsidRPr="00A94945">
        <w:t>A team of researchers was interested in how loneliness changes as people age</w:t>
      </w:r>
      <w:r w:rsidR="008D2402">
        <w:t xml:space="preserve"> from 20 to 50</w:t>
      </w:r>
      <w:r w:rsidR="00A94945" w:rsidRPr="00A94945">
        <w:t xml:space="preserve">, from being a young adult to being a middle-aged adult. They recruited participants </w:t>
      </w:r>
      <w:r w:rsidR="008D2402">
        <w:t>across this age range they</w:t>
      </w:r>
      <w:r w:rsidR="00A94945" w:rsidRPr="00A94945">
        <w:t xml:space="preserve"> complete</w:t>
      </w:r>
      <w:r w:rsidR="008D2402">
        <w:t>d</w:t>
      </w:r>
      <w:r w:rsidR="00A94945" w:rsidRPr="00A94945">
        <w:t xml:space="preserve"> a questionnaire about how often they had experiences relating to loneliness, such as feeling that they lacked companionship or feeling left out. Each item was rated on a 4-point scale (0 = rarely or none of the time; 1 = some or a little of the time; 2 = occasionally or a moderate amount of time; 3 = most or all of the time). The researchers summed each participant’s responses to create a total loneliness score</w:t>
      </w:r>
      <w:r w:rsidR="008D2402">
        <w:t xml:space="preserve"> where higher values indicated more experience of loneliness.</w:t>
      </w:r>
    </w:p>
    <w:p w14:paraId="3FD94BB7" w14:textId="77777777" w:rsidR="00A43267" w:rsidRDefault="00A43267"/>
    <w:p w14:paraId="72F6A9AF" w14:textId="5FA46A92" w:rsidR="00A94945" w:rsidRDefault="008D2402" w:rsidP="00365678">
      <w:pPr>
        <w:pStyle w:val="ListParagraph"/>
        <w:numPr>
          <w:ilvl w:val="0"/>
          <w:numId w:val="7"/>
        </w:numPr>
      </w:pPr>
      <w:r>
        <w:t>What statistical tool would be used to assess the strength of the relationship between age and the loneliness score?</w:t>
      </w:r>
    </w:p>
    <w:p w14:paraId="4FA9B443" w14:textId="77777777" w:rsidR="00365678" w:rsidRDefault="00365678" w:rsidP="00365678"/>
    <w:p w14:paraId="2A4AD411" w14:textId="77777777" w:rsidR="00365678" w:rsidRDefault="00365678" w:rsidP="00365678"/>
    <w:p w14:paraId="7CCC6CE0" w14:textId="77777777" w:rsidR="00A43267" w:rsidRDefault="00A43267" w:rsidP="00365678"/>
    <w:p w14:paraId="6120F4E4" w14:textId="77777777" w:rsidR="00A43267" w:rsidRDefault="00A43267" w:rsidP="00365678"/>
    <w:p w14:paraId="0C9B8586" w14:textId="63EDEBFE" w:rsidR="005D6677" w:rsidRDefault="00A43267" w:rsidP="00365678">
      <w:pPr>
        <w:pStyle w:val="ListParagraph"/>
        <w:numPr>
          <w:ilvl w:val="0"/>
          <w:numId w:val="7"/>
        </w:numPr>
      </w:pPr>
      <w:r>
        <w:t xml:space="preserve">If participants with greater age also report more </w:t>
      </w:r>
      <w:r w:rsidR="005D6677">
        <w:t xml:space="preserve">loneliness, </w:t>
      </w:r>
      <w:r>
        <w:t>can we conclude that age causes loneliness?  What alternate explanation should we consider?</w:t>
      </w:r>
    </w:p>
    <w:p w14:paraId="544AF873" w14:textId="77777777" w:rsidR="00365678" w:rsidRDefault="00365678" w:rsidP="00365678"/>
    <w:p w14:paraId="19C50F10" w14:textId="77777777" w:rsidR="00A43267" w:rsidRDefault="00A43267" w:rsidP="00365678"/>
    <w:p w14:paraId="25ADFC5F" w14:textId="77777777" w:rsidR="00365678" w:rsidRDefault="00365678" w:rsidP="00365678"/>
    <w:p w14:paraId="5CCCCEF0" w14:textId="77777777" w:rsidR="00A43267" w:rsidRDefault="00A43267" w:rsidP="00365678"/>
    <w:p w14:paraId="035E0515" w14:textId="77777777" w:rsidR="00365678" w:rsidRDefault="00365678" w:rsidP="00365678"/>
    <w:p w14:paraId="2E489AD8" w14:textId="36E7CDC2" w:rsidR="008D2402" w:rsidRDefault="008D2402" w:rsidP="00365678">
      <w:pPr>
        <w:pStyle w:val="ListParagraph"/>
        <w:numPr>
          <w:ilvl w:val="0"/>
          <w:numId w:val="7"/>
        </w:numPr>
      </w:pPr>
      <w:r>
        <w:t xml:space="preserve">Having identified that many older adults experience loneliness, the researchers aimed to design an intervention to help older adults by having them create a social media account on Facebook.  What would you recommend for a comparison condition?  Give two issues to consider related to extraneous variables or </w:t>
      </w:r>
      <w:r w:rsidR="00A43267">
        <w:t xml:space="preserve">rigor of the experimental </w:t>
      </w:r>
      <w:r>
        <w:t xml:space="preserve">procedure consider </w:t>
      </w:r>
      <w:r w:rsidR="00A43267">
        <w:t xml:space="preserve">for this kind of design </w:t>
      </w:r>
      <w:r>
        <w:t>(</w:t>
      </w:r>
      <w:r w:rsidR="00A43267">
        <w:t>issues related to</w:t>
      </w:r>
      <w:r>
        <w:t xml:space="preserve"> ethics </w:t>
      </w:r>
      <w:r w:rsidR="00A43267">
        <w:t>are next</w:t>
      </w:r>
      <w:r>
        <w:t>).</w:t>
      </w:r>
    </w:p>
    <w:p w14:paraId="16801FC6" w14:textId="77777777" w:rsidR="00A43267" w:rsidRDefault="00A43267" w:rsidP="00A43267"/>
    <w:p w14:paraId="60D8C69D" w14:textId="77777777" w:rsidR="00A43267" w:rsidRDefault="00A43267" w:rsidP="00A43267"/>
    <w:p w14:paraId="19045267" w14:textId="77777777" w:rsidR="00A43267" w:rsidRDefault="00A43267" w:rsidP="00A43267"/>
    <w:p w14:paraId="24EBD8A8" w14:textId="77777777" w:rsidR="00A43267" w:rsidRDefault="00A43267" w:rsidP="00A43267"/>
    <w:p w14:paraId="6EAC573C" w14:textId="77777777" w:rsidR="00A43267" w:rsidRDefault="00A43267">
      <w:r>
        <w:br w:type="page"/>
      </w:r>
    </w:p>
    <w:p w14:paraId="5A2E53F5" w14:textId="1D01F1F7" w:rsidR="008D2402" w:rsidRDefault="008D2402" w:rsidP="00365678">
      <w:pPr>
        <w:pStyle w:val="ListParagraph"/>
        <w:numPr>
          <w:ilvl w:val="0"/>
          <w:numId w:val="7"/>
        </w:numPr>
      </w:pPr>
      <w:r>
        <w:lastRenderedPageBreak/>
        <w:t>What ethical issues need to be considered in the design of a study like this?  List two concerns and suggest ways to address them.</w:t>
      </w:r>
    </w:p>
    <w:p w14:paraId="771F00B0" w14:textId="77777777" w:rsidR="00A43267" w:rsidRDefault="00A43267" w:rsidP="00A43267"/>
    <w:p w14:paraId="61680FE2" w14:textId="77777777" w:rsidR="00A43267" w:rsidRDefault="00A43267" w:rsidP="00A43267"/>
    <w:p w14:paraId="6156CD90" w14:textId="77777777" w:rsidR="00C008D5" w:rsidRDefault="00C008D5" w:rsidP="00A43267"/>
    <w:p w14:paraId="22633C27" w14:textId="77777777" w:rsidR="00C008D5" w:rsidRDefault="00C008D5" w:rsidP="00A43267"/>
    <w:p w14:paraId="0CBB430E" w14:textId="77777777" w:rsidR="00C008D5" w:rsidRDefault="00C008D5" w:rsidP="00A43267"/>
    <w:p w14:paraId="5C29D56D" w14:textId="77777777" w:rsidR="00C008D5" w:rsidRDefault="00C008D5" w:rsidP="00A43267"/>
    <w:p w14:paraId="5CEF096E" w14:textId="77777777" w:rsidR="00A43267" w:rsidRDefault="00A43267" w:rsidP="00A43267"/>
    <w:p w14:paraId="572B053C" w14:textId="3F3C6204" w:rsidR="008D2402" w:rsidRDefault="00A43267" w:rsidP="00365678">
      <w:pPr>
        <w:pStyle w:val="ListParagraph"/>
        <w:numPr>
          <w:ilvl w:val="0"/>
          <w:numId w:val="7"/>
        </w:numPr>
      </w:pPr>
      <w:r>
        <w:t>Preliminary data suggested that the intervention was very effective in that joining Facebook reduced loneliness scores for older participants.  However, one of the researchers realized that it was necessary to have an in-person meeting to show the participants how to use Facebook and that all the participants in the study had added each other as friends immediately</w:t>
      </w:r>
      <w:r w:rsidR="00C008D5">
        <w:t>.  Explain the problem this causes for drawing the conclusion that joining Facebook reduces loneliness and exactly what confound is occurring.</w:t>
      </w:r>
    </w:p>
    <w:p w14:paraId="454BB960" w14:textId="77777777" w:rsidR="00C008D5" w:rsidRDefault="00C008D5" w:rsidP="00C008D5"/>
    <w:p w14:paraId="75773716" w14:textId="77777777" w:rsidR="00C008D5" w:rsidRDefault="00C008D5" w:rsidP="00C008D5"/>
    <w:p w14:paraId="077E861F" w14:textId="77777777" w:rsidR="00C008D5" w:rsidRDefault="00C008D5" w:rsidP="00C008D5"/>
    <w:p w14:paraId="47BFFE5C" w14:textId="77777777" w:rsidR="00C008D5" w:rsidRDefault="00C008D5" w:rsidP="00C008D5"/>
    <w:p w14:paraId="696614CF" w14:textId="77777777" w:rsidR="00A43267" w:rsidRDefault="00A43267" w:rsidP="00A43267"/>
    <w:p w14:paraId="58113897" w14:textId="77777777" w:rsidR="00C008D5" w:rsidRDefault="00C008D5" w:rsidP="00A43267"/>
    <w:p w14:paraId="6A5662FF" w14:textId="601FF8F6" w:rsidR="00A43267" w:rsidRDefault="00C008D5" w:rsidP="00365678">
      <w:pPr>
        <w:pStyle w:val="ListParagraph"/>
        <w:numPr>
          <w:ilvl w:val="0"/>
          <w:numId w:val="7"/>
        </w:numPr>
      </w:pPr>
      <w:r>
        <w:t xml:space="preserve">An executive at Meta (which owns Facebook) heard about the preliminary data and offered to fund the researchers future work if they would agree to publish the preliminary results without mentioning the problem described in (e).  What kind of ethics problem would </w:t>
      </w:r>
      <w:r w:rsidR="00593F95">
        <w:t xml:space="preserve">be reflected in </w:t>
      </w:r>
      <w:r>
        <w:t>accepting this offer?  Give both of the two main issues.</w:t>
      </w:r>
    </w:p>
    <w:p w14:paraId="43DC99AE" w14:textId="77777777" w:rsidR="00A94945" w:rsidRDefault="00A94945"/>
    <w:p w14:paraId="00B1A39D" w14:textId="77777777" w:rsidR="00B338E5" w:rsidRDefault="00B338E5" w:rsidP="00B338E5"/>
    <w:p w14:paraId="26C693FB" w14:textId="77777777" w:rsidR="00B338E5" w:rsidRDefault="00B338E5" w:rsidP="00B338E5"/>
    <w:p w14:paraId="1AABD247" w14:textId="77777777" w:rsidR="00B338E5" w:rsidRDefault="00B338E5" w:rsidP="00B338E5"/>
    <w:p w14:paraId="628A6471" w14:textId="77777777" w:rsidR="00B338E5" w:rsidRDefault="00B338E5" w:rsidP="00B338E5"/>
    <w:p w14:paraId="0C6E6BFB" w14:textId="77777777" w:rsidR="00B338E5" w:rsidRDefault="00B338E5" w:rsidP="00B338E5"/>
    <w:p w14:paraId="0F604AB1" w14:textId="77777777" w:rsidR="00B338E5" w:rsidRDefault="00B338E5" w:rsidP="00B338E5"/>
    <w:p w14:paraId="274BAE51" w14:textId="3F368339" w:rsidR="00A94945" w:rsidRDefault="00B338E5" w:rsidP="00B338E5">
      <w:r>
        <w:lastRenderedPageBreak/>
        <w:t xml:space="preserve">Question 2. </w:t>
      </w:r>
      <w:r w:rsidR="008D2402">
        <w:t>Research that explores methods to help people reduce stress is</w:t>
      </w:r>
      <w:r w:rsidR="005D6677">
        <w:t xml:space="preserve"> of general interest for potential heath benefits.  Mindfulness meditation is an approach that has been explored for managing stress but questions remain about what alternate approaches should be compared to measure effectiveness.  </w:t>
      </w:r>
    </w:p>
    <w:p w14:paraId="3B3A876E" w14:textId="77777777" w:rsidR="00A43267" w:rsidRPr="00B338E5" w:rsidRDefault="00A43267" w:rsidP="00B338E5"/>
    <w:p w14:paraId="7C442A0B" w14:textId="3B2BB1D1" w:rsidR="00B338E5" w:rsidRDefault="005D6677" w:rsidP="00B338E5">
      <w:pPr>
        <w:numPr>
          <w:ilvl w:val="0"/>
          <w:numId w:val="2"/>
        </w:numPr>
      </w:pPr>
      <w:r>
        <w:t>For a</w:t>
      </w:r>
      <w:r w:rsidR="00B338E5" w:rsidRPr="00B338E5">
        <w:t xml:space="preserve"> research team </w:t>
      </w:r>
      <w:r>
        <w:t xml:space="preserve">with a general idea that video game play might be effective at stress management, </w:t>
      </w:r>
      <w:r w:rsidR="00B338E5" w:rsidRPr="00B338E5">
        <w:t xml:space="preserve">what kind of qualitative study design could they conduct </w:t>
      </w:r>
      <w:r>
        <w:t>to generate hypotheses?</w:t>
      </w:r>
    </w:p>
    <w:p w14:paraId="3E52B2AE" w14:textId="77777777" w:rsidR="00A43267" w:rsidRDefault="00A43267" w:rsidP="00A43267"/>
    <w:p w14:paraId="1804ADD1" w14:textId="77777777" w:rsidR="00AD250C" w:rsidRDefault="00AD250C" w:rsidP="00A43267"/>
    <w:p w14:paraId="0A2B9A3A" w14:textId="77777777" w:rsidR="00A43267" w:rsidRDefault="00A43267" w:rsidP="00A43267"/>
    <w:p w14:paraId="2FE6DEF7" w14:textId="77777777" w:rsidR="00A43267" w:rsidRDefault="00A43267" w:rsidP="00A43267"/>
    <w:p w14:paraId="23859CB3" w14:textId="3C3F1965" w:rsidR="00A94945" w:rsidRDefault="00AD250C" w:rsidP="00D33E21">
      <w:pPr>
        <w:pStyle w:val="ListParagraph"/>
        <w:numPr>
          <w:ilvl w:val="0"/>
          <w:numId w:val="2"/>
        </w:numPr>
        <w:spacing w:line="276" w:lineRule="auto"/>
      </w:pPr>
      <w:r>
        <w:t xml:space="preserve">The research team was also interested in how these interventions would work with people who reported themselves as having a low-stress job or a high-stress job.  </w:t>
      </w:r>
      <w:r w:rsidR="00A43267">
        <w:t>T</w:t>
      </w:r>
      <w:r w:rsidR="005D6677">
        <w:t xml:space="preserve">o get an idea </w:t>
      </w:r>
      <w:r>
        <w:t xml:space="preserve">of the </w:t>
      </w:r>
      <w:r w:rsidR="00A43267">
        <w:t xml:space="preserve">familiarity with game playing </w:t>
      </w:r>
      <w:r>
        <w:t xml:space="preserve">for these two kinds of employment, they asked a group of participants a simple survey question: </w:t>
      </w:r>
      <w:r w:rsidR="005D6677">
        <w:t xml:space="preserve">“Do you play video games </w:t>
      </w:r>
      <w:r>
        <w:t xml:space="preserve">at least </w:t>
      </w:r>
      <w:r w:rsidR="005D6677">
        <w:t>week</w:t>
      </w:r>
      <w:r>
        <w:t>ly</w:t>
      </w:r>
      <w:r w:rsidR="005D6677">
        <w:t xml:space="preserve">? (Yes/No)”. What kind of statistical test </w:t>
      </w:r>
      <w:r>
        <w:t>would be used to assess the effect of self-rated job stress on the rate of video game playing?</w:t>
      </w:r>
      <w:r w:rsidR="005D6677">
        <w:t xml:space="preserve"> </w:t>
      </w:r>
    </w:p>
    <w:p w14:paraId="23D6358C" w14:textId="77777777" w:rsidR="00AD250C" w:rsidRDefault="00AD250C" w:rsidP="00AD250C">
      <w:pPr>
        <w:spacing w:line="276" w:lineRule="auto"/>
      </w:pPr>
    </w:p>
    <w:p w14:paraId="5373930D" w14:textId="77777777" w:rsidR="00AD250C" w:rsidRDefault="00AD250C" w:rsidP="00AD250C">
      <w:pPr>
        <w:spacing w:line="276" w:lineRule="auto"/>
      </w:pPr>
    </w:p>
    <w:p w14:paraId="29717D14" w14:textId="77777777" w:rsidR="00AD250C" w:rsidRDefault="00AD250C" w:rsidP="00AD250C">
      <w:pPr>
        <w:spacing w:line="276" w:lineRule="auto"/>
      </w:pPr>
    </w:p>
    <w:p w14:paraId="5F22465A" w14:textId="77777777" w:rsidR="00AD250C" w:rsidRDefault="00AD250C" w:rsidP="00AD250C">
      <w:pPr>
        <w:spacing w:line="276" w:lineRule="auto"/>
      </w:pPr>
    </w:p>
    <w:p w14:paraId="7F765EEF" w14:textId="349789B4" w:rsidR="00AD250C" w:rsidRDefault="00AD250C" w:rsidP="00AD250C">
      <w:r>
        <w:t>Researchers were inspired by a previous study (</w:t>
      </w:r>
      <w:r w:rsidR="005D6677" w:rsidRPr="00B338E5">
        <w:t xml:space="preserve">Desai et al. 2021) </w:t>
      </w:r>
      <w:r>
        <w:t xml:space="preserve">that compared the effects of mindfulness meditation experience with </w:t>
      </w:r>
      <w:r w:rsidR="005D6677">
        <w:t>a video game designed to be calming and rewarding</w:t>
      </w:r>
      <w:r>
        <w:t>.  For their  study, participants were categorized as having either a high or low stress job and then</w:t>
      </w:r>
      <w:r w:rsidR="00A97238">
        <w:t xml:space="preserve"> experienced</w:t>
      </w:r>
      <w:r>
        <w:t xml:space="preserve"> both kind</w:t>
      </w:r>
      <w:r w:rsidR="00593F95">
        <w:t>s</w:t>
      </w:r>
      <w:r>
        <w:t xml:space="preserve"> of interventions designed to lower stress.  After each intervention, participants reported their current stress level on a stress measure scale with scores ranging from 1 to 8 with higher levels having more stress.  Participants underwent both a 45m guided meditation (and stress measure) and a 45m video game playing experience (and stress measure).  Order was counterbalanced across participants.</w:t>
      </w:r>
    </w:p>
    <w:p w14:paraId="7B3B935E" w14:textId="77777777" w:rsidR="00A94945" w:rsidRDefault="00A94945" w:rsidP="00A94945">
      <w:pPr>
        <w:pStyle w:val="ListParagraph"/>
        <w:ind w:left="360"/>
      </w:pPr>
    </w:p>
    <w:p w14:paraId="37916693" w14:textId="0D06CFBE" w:rsidR="00A94945" w:rsidRDefault="00AD250C" w:rsidP="00A94945">
      <w:pPr>
        <w:pStyle w:val="ListParagraph"/>
        <w:numPr>
          <w:ilvl w:val="0"/>
          <w:numId w:val="2"/>
        </w:numPr>
        <w:spacing w:line="276" w:lineRule="auto"/>
      </w:pPr>
      <w:r>
        <w:t xml:space="preserve">This is a “mixed model” design.  </w:t>
      </w:r>
      <w:r w:rsidR="00A94945">
        <w:t>What is the between-participants factor</w:t>
      </w:r>
      <w:r>
        <w:t>? W</w:t>
      </w:r>
      <w:r w:rsidR="00A94945">
        <w:t>hat is</w:t>
      </w:r>
      <w:r>
        <w:t xml:space="preserve"> the within-participants </w:t>
      </w:r>
      <w:r w:rsidR="00A94945">
        <w:t>factor?</w:t>
      </w:r>
    </w:p>
    <w:p w14:paraId="4772470D" w14:textId="77777777" w:rsidR="00AD250C" w:rsidRDefault="00AD250C" w:rsidP="00AD250C">
      <w:pPr>
        <w:spacing w:line="276" w:lineRule="auto"/>
      </w:pPr>
    </w:p>
    <w:p w14:paraId="2FAAFFEA" w14:textId="77777777" w:rsidR="00AD250C" w:rsidRDefault="00AD250C" w:rsidP="00AD250C">
      <w:pPr>
        <w:spacing w:line="276" w:lineRule="auto"/>
      </w:pPr>
    </w:p>
    <w:p w14:paraId="6018DEC1" w14:textId="77777777" w:rsidR="00A94945" w:rsidRDefault="00A94945" w:rsidP="00A94945">
      <w:pPr>
        <w:pStyle w:val="ListParagraph"/>
        <w:ind w:left="360"/>
      </w:pPr>
    </w:p>
    <w:p w14:paraId="22C82A9C" w14:textId="77777777" w:rsidR="00A94945" w:rsidRDefault="00A94945" w:rsidP="00A94945">
      <w:pPr>
        <w:pStyle w:val="ListParagraph"/>
      </w:pPr>
    </w:p>
    <w:p w14:paraId="41787D23" w14:textId="404CDB95" w:rsidR="00A94945" w:rsidRDefault="00A94945" w:rsidP="000B4657">
      <w:pPr>
        <w:pStyle w:val="ListParagraph"/>
        <w:numPr>
          <w:ilvl w:val="0"/>
          <w:numId w:val="2"/>
        </w:numPr>
        <w:spacing w:line="276" w:lineRule="auto"/>
      </w:pPr>
      <w:r>
        <w:lastRenderedPageBreak/>
        <w:t>What is the dependent variable for this study?  What construct is it a measured operational definition of?</w:t>
      </w:r>
    </w:p>
    <w:p w14:paraId="03FC1956" w14:textId="77777777" w:rsidR="00AD250C" w:rsidRDefault="00AD250C" w:rsidP="00AD250C">
      <w:pPr>
        <w:spacing w:line="276" w:lineRule="auto"/>
      </w:pPr>
    </w:p>
    <w:p w14:paraId="12F6BB81" w14:textId="77777777" w:rsidR="00AD250C" w:rsidRDefault="00AD250C" w:rsidP="00AD250C">
      <w:pPr>
        <w:spacing w:line="276" w:lineRule="auto"/>
      </w:pPr>
    </w:p>
    <w:p w14:paraId="4A1BBA9A" w14:textId="77777777" w:rsidR="00AD250C" w:rsidRDefault="00AD250C" w:rsidP="00AD250C">
      <w:pPr>
        <w:spacing w:line="276" w:lineRule="auto"/>
      </w:pPr>
    </w:p>
    <w:p w14:paraId="3E088331" w14:textId="77777777" w:rsidR="00A94945" w:rsidRDefault="00A94945" w:rsidP="00A94945">
      <w:pPr>
        <w:pStyle w:val="ListParagraph"/>
      </w:pPr>
    </w:p>
    <w:p w14:paraId="679DBE4C" w14:textId="61E182D6" w:rsidR="00A94945" w:rsidRDefault="00A94945" w:rsidP="00A94945">
      <w:pPr>
        <w:pStyle w:val="ListParagraph"/>
        <w:numPr>
          <w:ilvl w:val="0"/>
          <w:numId w:val="2"/>
        </w:numPr>
        <w:spacing w:line="276" w:lineRule="auto"/>
      </w:pPr>
      <w:r>
        <w:t xml:space="preserve">Below is hypothetical data </w:t>
      </w:r>
      <w:r w:rsidR="0032060C">
        <w:t>and ANOVA run in R for this study</w:t>
      </w:r>
      <w:r>
        <w:t xml:space="preserve">. Report the main effects </w:t>
      </w:r>
      <w:r w:rsidR="0032060C">
        <w:t>and the supporting</w:t>
      </w:r>
      <w:r>
        <w:t xml:space="preserve"> inferential statistics in APA format (interaction is the next question</w:t>
      </w:r>
      <w:r w:rsidR="00440AC6">
        <w:t xml:space="preserve"> on the next page</w:t>
      </w:r>
      <w:r>
        <w:t>)</w:t>
      </w:r>
      <w:r w:rsidR="0032060C">
        <w:t>.</w:t>
      </w:r>
    </w:p>
    <w:p w14:paraId="741D88D0" w14:textId="77777777" w:rsidR="00440AC6" w:rsidRDefault="00440AC6" w:rsidP="00440AC6">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40AC6" w14:paraId="4E080C1D" w14:textId="77777777" w:rsidTr="00440AC6">
        <w:tc>
          <w:tcPr>
            <w:tcW w:w="4675" w:type="dxa"/>
          </w:tcPr>
          <w:tbl>
            <w:tblPr>
              <w:tblStyle w:val="TableGrid"/>
              <w:tblW w:w="0" w:type="auto"/>
              <w:tblInd w:w="360" w:type="dxa"/>
              <w:tblLook w:val="04A0" w:firstRow="1" w:lastRow="0" w:firstColumn="1" w:lastColumn="0" w:noHBand="0" w:noVBand="1"/>
            </w:tblPr>
            <w:tblGrid>
              <w:gridCol w:w="1165"/>
              <w:gridCol w:w="1170"/>
              <w:gridCol w:w="1440"/>
            </w:tblGrid>
            <w:tr w:rsidR="00440AC6" w14:paraId="30B9D5CB" w14:textId="77777777" w:rsidTr="00EF4A7F">
              <w:tc>
                <w:tcPr>
                  <w:tcW w:w="1165" w:type="dxa"/>
                </w:tcPr>
                <w:p w14:paraId="386CF6F5" w14:textId="77777777" w:rsidR="00440AC6" w:rsidRDefault="00440AC6" w:rsidP="00440AC6">
                  <w:pPr>
                    <w:pStyle w:val="ListParagraph"/>
                    <w:spacing w:line="276" w:lineRule="auto"/>
                    <w:ind w:left="0"/>
                  </w:pPr>
                </w:p>
              </w:tc>
              <w:tc>
                <w:tcPr>
                  <w:tcW w:w="1170" w:type="dxa"/>
                </w:tcPr>
                <w:p w14:paraId="474AE9D3" w14:textId="77777777" w:rsidR="00440AC6" w:rsidRDefault="00440AC6" w:rsidP="00440AC6">
                  <w:pPr>
                    <w:pStyle w:val="ListParagraph"/>
                    <w:spacing w:line="276" w:lineRule="auto"/>
                    <w:ind w:left="0"/>
                    <w:jc w:val="center"/>
                  </w:pPr>
                  <w:r>
                    <w:t>Video Game</w:t>
                  </w:r>
                </w:p>
              </w:tc>
              <w:tc>
                <w:tcPr>
                  <w:tcW w:w="1440" w:type="dxa"/>
                </w:tcPr>
                <w:p w14:paraId="1FF90ECF" w14:textId="77777777" w:rsidR="00440AC6" w:rsidRDefault="00440AC6" w:rsidP="00440AC6">
                  <w:pPr>
                    <w:pStyle w:val="ListParagraph"/>
                    <w:spacing w:line="276" w:lineRule="auto"/>
                    <w:ind w:left="0"/>
                    <w:jc w:val="center"/>
                  </w:pPr>
                  <w:r>
                    <w:t>Mindfulness Meditation</w:t>
                  </w:r>
                </w:p>
              </w:tc>
            </w:tr>
            <w:tr w:rsidR="00440AC6" w14:paraId="4E7915D0" w14:textId="77777777" w:rsidTr="00EF4A7F">
              <w:tc>
                <w:tcPr>
                  <w:tcW w:w="1165" w:type="dxa"/>
                </w:tcPr>
                <w:p w14:paraId="644BA83B" w14:textId="77777777" w:rsidR="00440AC6" w:rsidRDefault="00440AC6" w:rsidP="00440AC6">
                  <w:pPr>
                    <w:pStyle w:val="ListParagraph"/>
                    <w:spacing w:line="276" w:lineRule="auto"/>
                    <w:ind w:left="0"/>
                  </w:pPr>
                  <w:r>
                    <w:t>High-stress job</w:t>
                  </w:r>
                </w:p>
              </w:tc>
              <w:tc>
                <w:tcPr>
                  <w:tcW w:w="1170" w:type="dxa"/>
                </w:tcPr>
                <w:p w14:paraId="4581D752" w14:textId="77777777" w:rsidR="00440AC6" w:rsidRDefault="00440AC6" w:rsidP="00440AC6">
                  <w:pPr>
                    <w:pStyle w:val="ListParagraph"/>
                    <w:spacing w:line="276" w:lineRule="auto"/>
                    <w:ind w:left="0"/>
                    <w:jc w:val="center"/>
                  </w:pPr>
                  <w:r>
                    <w:t>3.4</w:t>
                  </w:r>
                </w:p>
                <w:p w14:paraId="212E303E" w14:textId="77777777" w:rsidR="00440AC6" w:rsidRDefault="00440AC6" w:rsidP="00440AC6">
                  <w:pPr>
                    <w:pStyle w:val="ListParagraph"/>
                    <w:spacing w:line="276" w:lineRule="auto"/>
                    <w:ind w:left="0"/>
                    <w:jc w:val="center"/>
                  </w:pPr>
                  <w:r>
                    <w:t>(0.77)</w:t>
                  </w:r>
                </w:p>
              </w:tc>
              <w:tc>
                <w:tcPr>
                  <w:tcW w:w="1440" w:type="dxa"/>
                </w:tcPr>
                <w:p w14:paraId="03FD90FF" w14:textId="77777777" w:rsidR="00440AC6" w:rsidRDefault="00440AC6" w:rsidP="00440AC6">
                  <w:pPr>
                    <w:pStyle w:val="ListParagraph"/>
                    <w:spacing w:line="276" w:lineRule="auto"/>
                    <w:ind w:left="0"/>
                    <w:jc w:val="center"/>
                  </w:pPr>
                  <w:r>
                    <w:t>2.89</w:t>
                  </w:r>
                </w:p>
                <w:p w14:paraId="31B02B47" w14:textId="77777777" w:rsidR="00440AC6" w:rsidRDefault="00440AC6" w:rsidP="00440AC6">
                  <w:pPr>
                    <w:pStyle w:val="ListParagraph"/>
                    <w:spacing w:line="276" w:lineRule="auto"/>
                    <w:ind w:left="0"/>
                    <w:jc w:val="center"/>
                  </w:pPr>
                  <w:r>
                    <w:t>(0.69)</w:t>
                  </w:r>
                </w:p>
              </w:tc>
            </w:tr>
            <w:tr w:rsidR="00440AC6" w14:paraId="74B43D03" w14:textId="77777777" w:rsidTr="00EF4A7F">
              <w:tc>
                <w:tcPr>
                  <w:tcW w:w="1165" w:type="dxa"/>
                </w:tcPr>
                <w:p w14:paraId="1646B04C" w14:textId="77777777" w:rsidR="00440AC6" w:rsidRDefault="00440AC6" w:rsidP="00440AC6">
                  <w:pPr>
                    <w:pStyle w:val="ListParagraph"/>
                    <w:spacing w:line="276" w:lineRule="auto"/>
                    <w:ind w:left="0"/>
                  </w:pPr>
                  <w:r>
                    <w:t>Low-stress job</w:t>
                  </w:r>
                </w:p>
              </w:tc>
              <w:tc>
                <w:tcPr>
                  <w:tcW w:w="1170" w:type="dxa"/>
                </w:tcPr>
                <w:p w14:paraId="30E5FE05" w14:textId="77777777" w:rsidR="00440AC6" w:rsidRDefault="00440AC6" w:rsidP="00440AC6">
                  <w:pPr>
                    <w:pStyle w:val="ListParagraph"/>
                    <w:spacing w:line="276" w:lineRule="auto"/>
                    <w:ind w:left="0"/>
                    <w:jc w:val="center"/>
                  </w:pPr>
                  <w:r>
                    <w:t>3.13</w:t>
                  </w:r>
                </w:p>
                <w:p w14:paraId="024ED851" w14:textId="77777777" w:rsidR="00440AC6" w:rsidRDefault="00440AC6" w:rsidP="00440AC6">
                  <w:pPr>
                    <w:pStyle w:val="ListParagraph"/>
                    <w:spacing w:line="276" w:lineRule="auto"/>
                    <w:ind w:left="0"/>
                    <w:jc w:val="center"/>
                  </w:pPr>
                  <w:r>
                    <w:t>(0.94)</w:t>
                  </w:r>
                </w:p>
              </w:tc>
              <w:tc>
                <w:tcPr>
                  <w:tcW w:w="1440" w:type="dxa"/>
                </w:tcPr>
                <w:p w14:paraId="25CD4E61" w14:textId="77777777" w:rsidR="00440AC6" w:rsidRDefault="00440AC6" w:rsidP="00440AC6">
                  <w:pPr>
                    <w:pStyle w:val="ListParagraph"/>
                    <w:spacing w:line="276" w:lineRule="auto"/>
                    <w:ind w:left="0"/>
                    <w:jc w:val="center"/>
                  </w:pPr>
                  <w:r>
                    <w:t>2.02</w:t>
                  </w:r>
                </w:p>
                <w:p w14:paraId="5044A67F" w14:textId="77777777" w:rsidR="00440AC6" w:rsidRDefault="00440AC6" w:rsidP="00440AC6">
                  <w:pPr>
                    <w:pStyle w:val="ListParagraph"/>
                    <w:spacing w:line="276" w:lineRule="auto"/>
                    <w:ind w:left="0"/>
                    <w:jc w:val="center"/>
                  </w:pPr>
                  <w:r>
                    <w:t>(0.64)</w:t>
                  </w:r>
                </w:p>
              </w:tc>
            </w:tr>
            <w:tr w:rsidR="00440AC6" w14:paraId="544F7201" w14:textId="77777777" w:rsidTr="00EF4A7F">
              <w:tc>
                <w:tcPr>
                  <w:tcW w:w="1165" w:type="dxa"/>
                </w:tcPr>
                <w:p w14:paraId="419584FD" w14:textId="77777777" w:rsidR="00440AC6" w:rsidRDefault="00440AC6" w:rsidP="00440AC6">
                  <w:pPr>
                    <w:pStyle w:val="ListParagraph"/>
                    <w:spacing w:line="276" w:lineRule="auto"/>
                    <w:ind w:left="0"/>
                  </w:pPr>
                </w:p>
              </w:tc>
              <w:tc>
                <w:tcPr>
                  <w:tcW w:w="1170" w:type="dxa"/>
                </w:tcPr>
                <w:p w14:paraId="201BC324" w14:textId="77777777" w:rsidR="00440AC6" w:rsidRDefault="00440AC6" w:rsidP="00440AC6">
                  <w:pPr>
                    <w:pStyle w:val="ListParagraph"/>
                    <w:spacing w:line="276" w:lineRule="auto"/>
                    <w:ind w:left="0"/>
                  </w:pPr>
                </w:p>
              </w:tc>
              <w:tc>
                <w:tcPr>
                  <w:tcW w:w="1440" w:type="dxa"/>
                </w:tcPr>
                <w:p w14:paraId="6419FEC3" w14:textId="77777777" w:rsidR="00440AC6" w:rsidRDefault="00440AC6" w:rsidP="00440AC6">
                  <w:pPr>
                    <w:pStyle w:val="ListParagraph"/>
                    <w:spacing w:line="276" w:lineRule="auto"/>
                    <w:ind w:left="0"/>
                  </w:pPr>
                </w:p>
              </w:tc>
            </w:tr>
          </w:tbl>
          <w:p w14:paraId="4DE2B3DA" w14:textId="77777777" w:rsidR="00440AC6" w:rsidRDefault="00440AC6" w:rsidP="0032060C">
            <w:pPr>
              <w:spacing w:line="276" w:lineRule="auto"/>
            </w:pPr>
          </w:p>
        </w:tc>
        <w:tc>
          <w:tcPr>
            <w:tcW w:w="4675" w:type="dxa"/>
          </w:tcPr>
          <w:p w14:paraId="0D1A890A" w14:textId="108275B1" w:rsidR="00440AC6" w:rsidRDefault="00440AC6" w:rsidP="00440AC6">
            <w:pPr>
              <w:spacing w:line="276" w:lineRule="auto"/>
              <w:jc w:val="center"/>
            </w:pPr>
            <w:r>
              <w:rPr>
                <w:noProof/>
              </w:rPr>
              <w:drawing>
                <wp:inline distT="0" distB="0" distL="0" distR="0" wp14:anchorId="77E9C184" wp14:editId="44BF1CC0">
                  <wp:extent cx="2647950" cy="1866900"/>
                  <wp:effectExtent l="0" t="0" r="0" b="0"/>
                  <wp:docPr id="2048211027" name="Chart 1">
                    <a:extLst xmlns:a="http://schemas.openxmlformats.org/drawingml/2006/main">
                      <a:ext uri="{FF2B5EF4-FFF2-40B4-BE49-F238E27FC236}">
                        <a16:creationId xmlns:a16="http://schemas.microsoft.com/office/drawing/2014/main" id="{48C714BE-2BEB-5C76-3640-BDCAE71209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bl>
    <w:p w14:paraId="7FED4CC1" w14:textId="5EE61179" w:rsidR="0032060C" w:rsidRDefault="0032060C" w:rsidP="0032060C">
      <w:pPr>
        <w:spacing w:line="276" w:lineRule="auto"/>
      </w:pPr>
    </w:p>
    <w:p w14:paraId="06F0F263" w14:textId="34F15E25" w:rsidR="0032060C" w:rsidRDefault="001C348B" w:rsidP="0032060C">
      <w:pPr>
        <w:spacing w:line="276" w:lineRule="auto"/>
      </w:pPr>
      <w:r>
        <w:rPr>
          <w:noProof/>
        </w:rPr>
        <w:drawing>
          <wp:inline distT="0" distB="0" distL="0" distR="0" wp14:anchorId="6E689500" wp14:editId="5FA76C44">
            <wp:extent cx="5133975" cy="742950"/>
            <wp:effectExtent l="0" t="0" r="9525" b="0"/>
            <wp:docPr id="149935165"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165" name="Picture 1" descr="A number and numbers on a white background&#10;&#10;Description automatically generated"/>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133975" cy="742950"/>
                    </a:xfrm>
                    <a:prstGeom prst="rect">
                      <a:avLst/>
                    </a:prstGeom>
                    <a:noFill/>
                    <a:ln>
                      <a:noFill/>
                    </a:ln>
                  </pic:spPr>
                </pic:pic>
              </a:graphicData>
            </a:graphic>
          </wp:inline>
        </w:drawing>
      </w:r>
    </w:p>
    <w:p w14:paraId="6D1335D1" w14:textId="77777777" w:rsidR="0032060C" w:rsidRDefault="0032060C" w:rsidP="0032060C">
      <w:pPr>
        <w:spacing w:line="276" w:lineRule="auto"/>
      </w:pPr>
    </w:p>
    <w:p w14:paraId="072A3921" w14:textId="77777777" w:rsidR="00000E26" w:rsidRDefault="00000E26" w:rsidP="00000E26">
      <w:pPr>
        <w:pStyle w:val="ListParagraph"/>
      </w:pPr>
    </w:p>
    <w:p w14:paraId="3E57905B" w14:textId="77777777" w:rsidR="00811ABF" w:rsidRDefault="00811ABF" w:rsidP="00000E26">
      <w:pPr>
        <w:pStyle w:val="ListParagraph"/>
      </w:pPr>
    </w:p>
    <w:p w14:paraId="6704CABB" w14:textId="77777777" w:rsidR="00811ABF" w:rsidRDefault="00811ABF" w:rsidP="00000E26">
      <w:pPr>
        <w:pStyle w:val="ListParagraph"/>
      </w:pPr>
    </w:p>
    <w:p w14:paraId="2CD1114B" w14:textId="77777777" w:rsidR="00811ABF" w:rsidRDefault="00811ABF" w:rsidP="00000E26">
      <w:pPr>
        <w:pStyle w:val="ListParagraph"/>
      </w:pPr>
    </w:p>
    <w:p w14:paraId="3AA3C311" w14:textId="77777777" w:rsidR="00811ABF" w:rsidRDefault="00811ABF" w:rsidP="00000E26">
      <w:pPr>
        <w:pStyle w:val="ListParagraph"/>
      </w:pPr>
    </w:p>
    <w:p w14:paraId="27771293" w14:textId="77777777" w:rsidR="00811ABF" w:rsidRDefault="00811ABF" w:rsidP="00000E26">
      <w:pPr>
        <w:pStyle w:val="ListParagraph"/>
      </w:pPr>
    </w:p>
    <w:p w14:paraId="75344F1C" w14:textId="77777777" w:rsidR="00811ABF" w:rsidRDefault="00811ABF" w:rsidP="00000E26">
      <w:pPr>
        <w:pStyle w:val="ListParagraph"/>
      </w:pPr>
    </w:p>
    <w:p w14:paraId="107984AA" w14:textId="77777777" w:rsidR="00811ABF" w:rsidRDefault="00811ABF" w:rsidP="00000E26">
      <w:pPr>
        <w:pStyle w:val="ListParagraph"/>
      </w:pPr>
    </w:p>
    <w:p w14:paraId="4439CF93" w14:textId="77777777" w:rsidR="00811ABF" w:rsidRDefault="00811ABF" w:rsidP="00000E26">
      <w:pPr>
        <w:pStyle w:val="ListParagraph"/>
      </w:pPr>
    </w:p>
    <w:p w14:paraId="51E03CE8" w14:textId="77777777" w:rsidR="00811ABF" w:rsidRDefault="00811ABF" w:rsidP="00000E26">
      <w:pPr>
        <w:pStyle w:val="ListParagraph"/>
      </w:pPr>
    </w:p>
    <w:p w14:paraId="253B83CD" w14:textId="77777777" w:rsidR="00811ABF" w:rsidRDefault="00811ABF" w:rsidP="00000E26">
      <w:pPr>
        <w:pStyle w:val="ListParagraph"/>
      </w:pPr>
    </w:p>
    <w:p w14:paraId="545B352C" w14:textId="77777777" w:rsidR="00811ABF" w:rsidRDefault="00811ABF" w:rsidP="00000E26">
      <w:pPr>
        <w:pStyle w:val="ListParagraph"/>
      </w:pPr>
    </w:p>
    <w:p w14:paraId="72FE25F4" w14:textId="77777777" w:rsidR="00440AC6" w:rsidRDefault="00440AC6" w:rsidP="00000E26">
      <w:pPr>
        <w:pStyle w:val="ListParagraph"/>
      </w:pPr>
    </w:p>
    <w:p w14:paraId="520E802F" w14:textId="10BAAF97" w:rsidR="0032060C" w:rsidRDefault="0032060C" w:rsidP="00A94945">
      <w:pPr>
        <w:pStyle w:val="ListParagraph"/>
        <w:numPr>
          <w:ilvl w:val="0"/>
          <w:numId w:val="2"/>
        </w:numPr>
        <w:spacing w:line="276" w:lineRule="auto"/>
      </w:pPr>
      <w:r>
        <w:lastRenderedPageBreak/>
        <w:t>Report and interpret the interaction term for these results</w:t>
      </w:r>
      <w:r w:rsidR="00440AC6">
        <w:t>, including the relevant statistics from the ANOVA output in R.</w:t>
      </w:r>
    </w:p>
    <w:p w14:paraId="5E8A0048" w14:textId="77777777" w:rsidR="00440AC6" w:rsidRDefault="00440AC6" w:rsidP="00440AC6">
      <w:pPr>
        <w:spacing w:line="276" w:lineRule="auto"/>
      </w:pPr>
    </w:p>
    <w:p w14:paraId="06DBED49" w14:textId="77777777" w:rsidR="00440AC6" w:rsidRDefault="00440AC6" w:rsidP="00440AC6">
      <w:pPr>
        <w:spacing w:line="276" w:lineRule="auto"/>
      </w:pPr>
    </w:p>
    <w:p w14:paraId="07904099" w14:textId="77777777" w:rsidR="00440AC6" w:rsidRDefault="00440AC6" w:rsidP="00440AC6">
      <w:pPr>
        <w:spacing w:line="276" w:lineRule="auto"/>
      </w:pPr>
    </w:p>
    <w:p w14:paraId="24175CF8" w14:textId="77777777" w:rsidR="00440AC6" w:rsidRDefault="00440AC6" w:rsidP="00440AC6">
      <w:pPr>
        <w:spacing w:line="276" w:lineRule="auto"/>
      </w:pPr>
    </w:p>
    <w:p w14:paraId="1F7333A2" w14:textId="77777777" w:rsidR="00440AC6" w:rsidRDefault="00440AC6" w:rsidP="00440AC6">
      <w:pPr>
        <w:spacing w:line="276" w:lineRule="auto"/>
      </w:pPr>
    </w:p>
    <w:p w14:paraId="71856151" w14:textId="77777777" w:rsidR="00440AC6" w:rsidRDefault="00440AC6" w:rsidP="00440AC6">
      <w:pPr>
        <w:spacing w:line="276" w:lineRule="auto"/>
      </w:pPr>
    </w:p>
    <w:p w14:paraId="20308B9C" w14:textId="77777777" w:rsidR="00593F95" w:rsidRDefault="00593F95" w:rsidP="00593F95">
      <w:pPr>
        <w:pStyle w:val="ListParagraph"/>
        <w:spacing w:line="276" w:lineRule="auto"/>
        <w:ind w:left="360"/>
      </w:pPr>
    </w:p>
    <w:p w14:paraId="4E860993" w14:textId="0225C4DA" w:rsidR="00000E26" w:rsidRDefault="00593F95" w:rsidP="00A94945">
      <w:pPr>
        <w:pStyle w:val="ListParagraph"/>
        <w:numPr>
          <w:ilvl w:val="0"/>
          <w:numId w:val="2"/>
        </w:numPr>
        <w:spacing w:line="276" w:lineRule="auto"/>
      </w:pPr>
      <w:r>
        <w:t>Returning to the data about participants’ rate of self-reported video game play from part (b), the researchers realized that virtually none of the participants reported being weekly video game players, suggesting that the recruiting might have been biased towards people without experience in video games.  What limitation would you attach to the conclusions above in this case?</w:t>
      </w:r>
    </w:p>
    <w:p w14:paraId="03BCE47E" w14:textId="77777777" w:rsidR="00593F95" w:rsidRDefault="00593F95" w:rsidP="00593F95">
      <w:pPr>
        <w:spacing w:line="276" w:lineRule="auto"/>
      </w:pPr>
    </w:p>
    <w:p w14:paraId="14D612F1" w14:textId="77777777" w:rsidR="00593F95" w:rsidRDefault="00593F95" w:rsidP="00593F95">
      <w:pPr>
        <w:spacing w:line="276" w:lineRule="auto"/>
      </w:pPr>
    </w:p>
    <w:p w14:paraId="1172BE9B" w14:textId="77777777" w:rsidR="00593F95" w:rsidRDefault="00593F95" w:rsidP="00593F95">
      <w:pPr>
        <w:spacing w:line="276" w:lineRule="auto"/>
      </w:pPr>
    </w:p>
    <w:p w14:paraId="76E8C184" w14:textId="77777777" w:rsidR="00593F95" w:rsidRDefault="00593F95" w:rsidP="00593F95">
      <w:pPr>
        <w:spacing w:line="276" w:lineRule="auto"/>
      </w:pPr>
    </w:p>
    <w:p w14:paraId="698E07FE" w14:textId="77777777" w:rsidR="00DB2382" w:rsidRDefault="00DB2382" w:rsidP="00593F95">
      <w:pPr>
        <w:spacing w:line="276" w:lineRule="auto"/>
      </w:pPr>
    </w:p>
    <w:p w14:paraId="0444B9CF" w14:textId="77777777" w:rsidR="00DB2382" w:rsidRDefault="00DB2382" w:rsidP="00593F95">
      <w:pPr>
        <w:spacing w:line="276" w:lineRule="auto"/>
      </w:pPr>
    </w:p>
    <w:p w14:paraId="149DDAA0" w14:textId="77777777" w:rsidR="00DB2382" w:rsidRDefault="00DB2382" w:rsidP="00593F95">
      <w:pPr>
        <w:spacing w:line="276" w:lineRule="auto"/>
      </w:pPr>
    </w:p>
    <w:p w14:paraId="5145BD86" w14:textId="4C0A9633" w:rsidR="00593F95" w:rsidRDefault="00DB2382" w:rsidP="00A94945">
      <w:pPr>
        <w:pStyle w:val="ListParagraph"/>
        <w:numPr>
          <w:ilvl w:val="0"/>
          <w:numId w:val="2"/>
        </w:numPr>
        <w:spacing w:line="276" w:lineRule="auto"/>
      </w:pPr>
      <w:r>
        <w:t>Among regular video game players, what might be different about the effect of the calming, rewarding video game compared to the hypothetical results presented above?</w:t>
      </w:r>
    </w:p>
    <w:p w14:paraId="5DC9A9D8" w14:textId="77777777" w:rsidR="00A46416" w:rsidRDefault="00A46416" w:rsidP="00A46416">
      <w:pPr>
        <w:pStyle w:val="ListParagraph"/>
      </w:pPr>
    </w:p>
    <w:p w14:paraId="410E546D" w14:textId="77777777" w:rsidR="00A46416" w:rsidRDefault="00A46416" w:rsidP="00A46416">
      <w:pPr>
        <w:pStyle w:val="ListParagraph"/>
        <w:spacing w:line="276" w:lineRule="auto"/>
        <w:ind w:left="360"/>
      </w:pPr>
    </w:p>
    <w:p w14:paraId="7BD48880" w14:textId="77777777" w:rsidR="00A94945" w:rsidRDefault="00A94945" w:rsidP="00A94945">
      <w:pPr>
        <w:ind w:left="360"/>
      </w:pPr>
    </w:p>
    <w:p w14:paraId="3E6E1FAA" w14:textId="494F21AF" w:rsidR="00A94945" w:rsidRDefault="00A94945" w:rsidP="00A94945">
      <w:pPr>
        <w:ind w:left="360"/>
      </w:pPr>
    </w:p>
    <w:p w14:paraId="7610611A" w14:textId="1D7C4A5D" w:rsidR="00365678" w:rsidRPr="00B338E5" w:rsidRDefault="00365678" w:rsidP="00A94945">
      <w:pPr>
        <w:ind w:left="360"/>
      </w:pPr>
    </w:p>
    <w:p w14:paraId="1B76604C" w14:textId="77777777" w:rsidR="00B338E5" w:rsidRDefault="00B338E5" w:rsidP="00B338E5"/>
    <w:p w14:paraId="386477F8" w14:textId="015B3951" w:rsidR="00A94945" w:rsidRDefault="00A94945">
      <w:r>
        <w:br w:type="page"/>
      </w:r>
    </w:p>
    <w:p w14:paraId="71051C71" w14:textId="483CDCE3" w:rsidR="00A46416" w:rsidRDefault="00A94945" w:rsidP="00A94945">
      <w:r>
        <w:lastRenderedPageBreak/>
        <w:t xml:space="preserve">Question 3. </w:t>
      </w:r>
      <w:r w:rsidRPr="00A94945">
        <w:t xml:space="preserve">Tandoc </w:t>
      </w:r>
      <w:r w:rsidR="00A46416">
        <w:t>et al.</w:t>
      </w:r>
      <w:r w:rsidRPr="00A94945">
        <w:t xml:space="preserve"> (2024) </w:t>
      </w:r>
      <w:r w:rsidR="00A46416">
        <w:t>reported a study examining</w:t>
      </w:r>
      <w:r w:rsidRPr="00A94945">
        <w:t xml:space="preserve"> whether directing attention towards a stimulus influenced learning differently in children and adults. </w:t>
      </w:r>
      <w:r w:rsidR="00A46416">
        <w:t>Participants were shown line drawings with color shapes overlaid (see below).  On half the trials, participants were told to attend to the drawings to identify the object and on the other half of trials, participants were told to attend to the color of the overlaid shape.</w:t>
      </w:r>
    </w:p>
    <w:p w14:paraId="4F483DD3" w14:textId="147945B0" w:rsidR="00A94945" w:rsidRPr="00A94945" w:rsidRDefault="00A94945" w:rsidP="00A46416">
      <w:pPr>
        <w:jc w:val="center"/>
      </w:pPr>
      <w:r w:rsidRPr="00A94945">
        <w:rPr>
          <w:noProof/>
        </w:rPr>
        <w:drawing>
          <wp:inline distT="0" distB="0" distL="0" distR="0" wp14:anchorId="32182309" wp14:editId="480133BF">
            <wp:extent cx="1295400" cy="857250"/>
            <wp:effectExtent l="0" t="0" r="0" b="0"/>
            <wp:docPr id="1497122448" name="Picture 4" descr="A drawing of a tru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22448" name="Picture 4" descr="A drawing of a truck&#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5400" cy="857250"/>
                    </a:xfrm>
                    <a:prstGeom prst="rect">
                      <a:avLst/>
                    </a:prstGeom>
                    <a:noFill/>
                    <a:ln>
                      <a:noFill/>
                    </a:ln>
                  </pic:spPr>
                </pic:pic>
              </a:graphicData>
            </a:graphic>
          </wp:inline>
        </w:drawing>
      </w:r>
    </w:p>
    <w:p w14:paraId="4CBB1579" w14:textId="77777777" w:rsidR="00A46416" w:rsidRDefault="00A46416" w:rsidP="00A46416"/>
    <w:p w14:paraId="01533967" w14:textId="27189F51" w:rsidR="00633CFF" w:rsidRDefault="00633CFF" w:rsidP="00A46416">
      <w:r>
        <w:t>After seeing all the stimuli,</w:t>
      </w:r>
      <w:r w:rsidR="00A46416" w:rsidRPr="00A94945">
        <w:t xml:space="preserve"> participants </w:t>
      </w:r>
      <w:r>
        <w:t xml:space="preserve">then </w:t>
      </w:r>
      <w:r w:rsidR="00A46416" w:rsidRPr="00A94945">
        <w:t xml:space="preserve">viewed a series of fragmented drawings which became progressively more complete </w:t>
      </w:r>
      <w:r>
        <w:t>with the goal of naming the object as soon as they could recognize it.  Time to name the object was compared across the adults and children and also based on whether the image was originally presented with attention to the object itself or the overlaid shape.</w:t>
      </w:r>
    </w:p>
    <w:p w14:paraId="20E8C45C" w14:textId="77777777" w:rsidR="00A46416" w:rsidRDefault="00A46416" w:rsidP="00A94945"/>
    <w:p w14:paraId="2DBB1AB8" w14:textId="46F8835B" w:rsidR="00A94945" w:rsidRDefault="00A94945" w:rsidP="00A94945">
      <w:pPr>
        <w:numPr>
          <w:ilvl w:val="0"/>
          <w:numId w:val="3"/>
        </w:numPr>
      </w:pPr>
      <w:r w:rsidRPr="00A94945">
        <w:t>What are the independent variables in this experiment?</w:t>
      </w:r>
      <w:r w:rsidR="00113702">
        <w:t xml:space="preserve">  Give the levels of both factors.</w:t>
      </w:r>
    </w:p>
    <w:p w14:paraId="271D6D5B" w14:textId="77777777" w:rsidR="00593F95" w:rsidRDefault="00593F95" w:rsidP="00593F95"/>
    <w:p w14:paraId="206E9C68" w14:textId="77777777" w:rsidR="00593F95" w:rsidRPr="00A94945" w:rsidRDefault="00593F95" w:rsidP="00593F95"/>
    <w:p w14:paraId="7DFCDC6E" w14:textId="77777777" w:rsidR="00A94945" w:rsidRPr="00A94945" w:rsidRDefault="00A94945" w:rsidP="00A94945"/>
    <w:p w14:paraId="3561E6F0" w14:textId="77777777" w:rsidR="00A94945" w:rsidRDefault="00A94945" w:rsidP="00A94945">
      <w:pPr>
        <w:numPr>
          <w:ilvl w:val="0"/>
          <w:numId w:val="3"/>
        </w:numPr>
      </w:pPr>
      <w:r w:rsidRPr="00A94945">
        <w:t>What is the dependent variable in this experiment?</w:t>
      </w:r>
    </w:p>
    <w:p w14:paraId="2F0ECA6C" w14:textId="77777777" w:rsidR="00593F95" w:rsidRDefault="00593F95" w:rsidP="00593F95"/>
    <w:p w14:paraId="5360BB3C" w14:textId="77777777" w:rsidR="00593F95" w:rsidRPr="00A94945" w:rsidRDefault="00593F95" w:rsidP="00593F95"/>
    <w:p w14:paraId="07E54781" w14:textId="77777777" w:rsidR="00A94945" w:rsidRPr="00A94945" w:rsidRDefault="00A94945" w:rsidP="00A94945"/>
    <w:p w14:paraId="01F4C9D4" w14:textId="77777777" w:rsidR="00A94945" w:rsidRPr="00A94945" w:rsidRDefault="00A94945" w:rsidP="00A94945">
      <w:pPr>
        <w:numPr>
          <w:ilvl w:val="0"/>
          <w:numId w:val="3"/>
        </w:numPr>
      </w:pPr>
      <w:r w:rsidRPr="00A94945">
        <w:t>What kind of statistical test would be used to analyze the data from this experiment?</w:t>
      </w:r>
    </w:p>
    <w:p w14:paraId="26EF72B4" w14:textId="77777777" w:rsidR="00A94945" w:rsidRDefault="00A94945" w:rsidP="00A94945"/>
    <w:p w14:paraId="175EDD1D" w14:textId="77777777" w:rsidR="00593F95" w:rsidRDefault="00593F95" w:rsidP="00A94945"/>
    <w:p w14:paraId="3CFEAD86" w14:textId="77777777" w:rsidR="00593F95" w:rsidRDefault="00593F95" w:rsidP="00A94945"/>
    <w:p w14:paraId="52D8707E" w14:textId="77777777" w:rsidR="00593F95" w:rsidRDefault="00593F95" w:rsidP="00A94945"/>
    <w:p w14:paraId="12DC2E66" w14:textId="77777777" w:rsidR="00593F95" w:rsidRDefault="00593F95" w:rsidP="00A94945"/>
    <w:p w14:paraId="4BFF8C44" w14:textId="77777777" w:rsidR="00593F95" w:rsidRDefault="00593F95" w:rsidP="00A94945"/>
    <w:p w14:paraId="281FB29E" w14:textId="77777777" w:rsidR="00593F95" w:rsidRDefault="00593F95" w:rsidP="00A94945"/>
    <w:p w14:paraId="73FE80BD" w14:textId="367B6D1F" w:rsidR="00113702" w:rsidRDefault="00113702" w:rsidP="00113702">
      <w:r>
        <w:lastRenderedPageBreak/>
        <w:t>A</w:t>
      </w:r>
      <w:r w:rsidRPr="00A94945">
        <w:t xml:space="preserve">dults </w:t>
      </w:r>
      <w:r>
        <w:t>recognized the objects much faster when they had attended to the object when they first saw the image compared with when they attended the color shape overlay.  Children were faster than adults overall when recognizing objects but were unaffected by how they had directed their attention when they first saw the image.</w:t>
      </w:r>
    </w:p>
    <w:p w14:paraId="4E96AC8C" w14:textId="77777777" w:rsidR="00113702" w:rsidRPr="00A94945" w:rsidRDefault="00113702" w:rsidP="00A94945"/>
    <w:p w14:paraId="06CDF6F0" w14:textId="6A5E577B" w:rsidR="00593F95" w:rsidRDefault="00097424" w:rsidP="006429FD">
      <w:pPr>
        <w:numPr>
          <w:ilvl w:val="0"/>
          <w:numId w:val="3"/>
        </w:numPr>
      </w:pPr>
      <w:r>
        <w:t>In the means table below, fill in a number in the bottom right cell for mean performance that would be consistent with the pattern of results described above.</w:t>
      </w:r>
    </w:p>
    <w:tbl>
      <w:tblPr>
        <w:tblStyle w:val="TableGrid"/>
        <w:tblW w:w="0" w:type="auto"/>
        <w:tblLook w:val="04A0" w:firstRow="1" w:lastRow="0" w:firstColumn="1" w:lastColumn="0" w:noHBand="0" w:noVBand="1"/>
      </w:tblPr>
      <w:tblGrid>
        <w:gridCol w:w="2222"/>
        <w:gridCol w:w="2222"/>
        <w:gridCol w:w="2222"/>
      </w:tblGrid>
      <w:tr w:rsidR="00593F95" w14:paraId="32CD4D76" w14:textId="77777777" w:rsidTr="00097424">
        <w:trPr>
          <w:trHeight w:val="385"/>
        </w:trPr>
        <w:tc>
          <w:tcPr>
            <w:tcW w:w="2222" w:type="dxa"/>
          </w:tcPr>
          <w:p w14:paraId="4015E521" w14:textId="77777777" w:rsidR="00593F95" w:rsidRDefault="00593F95" w:rsidP="00097424">
            <w:pPr>
              <w:jc w:val="center"/>
            </w:pPr>
          </w:p>
        </w:tc>
        <w:tc>
          <w:tcPr>
            <w:tcW w:w="2222" w:type="dxa"/>
          </w:tcPr>
          <w:p w14:paraId="23040BD1" w14:textId="2FAB848A" w:rsidR="00593F95" w:rsidRDefault="00593F95" w:rsidP="00097424">
            <w:pPr>
              <w:jc w:val="center"/>
            </w:pPr>
            <w:r>
              <w:t>Object attended</w:t>
            </w:r>
          </w:p>
        </w:tc>
        <w:tc>
          <w:tcPr>
            <w:tcW w:w="2222" w:type="dxa"/>
          </w:tcPr>
          <w:p w14:paraId="6D4608D2" w14:textId="5BB028D7" w:rsidR="00593F95" w:rsidRDefault="00593F95" w:rsidP="00097424">
            <w:pPr>
              <w:jc w:val="center"/>
            </w:pPr>
            <w:r>
              <w:t>Color-shape attended</w:t>
            </w:r>
          </w:p>
        </w:tc>
      </w:tr>
      <w:tr w:rsidR="00593F95" w14:paraId="4A49680B" w14:textId="77777777" w:rsidTr="00097424">
        <w:trPr>
          <w:trHeight w:val="749"/>
        </w:trPr>
        <w:tc>
          <w:tcPr>
            <w:tcW w:w="2222" w:type="dxa"/>
          </w:tcPr>
          <w:p w14:paraId="0921745F" w14:textId="09D1C2FC" w:rsidR="00593F95" w:rsidRDefault="00593F95" w:rsidP="00097424">
            <w:pPr>
              <w:jc w:val="center"/>
            </w:pPr>
            <w:r>
              <w:t>Adult</w:t>
            </w:r>
          </w:p>
        </w:tc>
        <w:tc>
          <w:tcPr>
            <w:tcW w:w="2222" w:type="dxa"/>
          </w:tcPr>
          <w:p w14:paraId="637A2572" w14:textId="0AEECF4C" w:rsidR="00593F95" w:rsidRDefault="00097424" w:rsidP="00097424">
            <w:pPr>
              <w:jc w:val="center"/>
            </w:pPr>
            <w:r>
              <w:t>1.8 s</w:t>
            </w:r>
          </w:p>
        </w:tc>
        <w:tc>
          <w:tcPr>
            <w:tcW w:w="2222" w:type="dxa"/>
          </w:tcPr>
          <w:p w14:paraId="12A36839" w14:textId="77777777" w:rsidR="00593F95" w:rsidRDefault="00097424" w:rsidP="00097424">
            <w:pPr>
              <w:jc w:val="center"/>
            </w:pPr>
            <w:r>
              <w:t>3.0 s</w:t>
            </w:r>
          </w:p>
          <w:p w14:paraId="5FFB6473" w14:textId="4B5115C5" w:rsidR="00097424" w:rsidRDefault="00097424" w:rsidP="00097424">
            <w:pPr>
              <w:jc w:val="center"/>
            </w:pPr>
          </w:p>
        </w:tc>
      </w:tr>
      <w:tr w:rsidR="00593F95" w14:paraId="17506FF2" w14:textId="77777777" w:rsidTr="00097424">
        <w:trPr>
          <w:trHeight w:val="749"/>
        </w:trPr>
        <w:tc>
          <w:tcPr>
            <w:tcW w:w="2222" w:type="dxa"/>
          </w:tcPr>
          <w:p w14:paraId="7D2946C8" w14:textId="7BDE548C" w:rsidR="00593F95" w:rsidRDefault="00593F95" w:rsidP="00097424">
            <w:pPr>
              <w:jc w:val="center"/>
            </w:pPr>
            <w:r>
              <w:t>Children</w:t>
            </w:r>
          </w:p>
        </w:tc>
        <w:tc>
          <w:tcPr>
            <w:tcW w:w="2222" w:type="dxa"/>
          </w:tcPr>
          <w:p w14:paraId="338D703A" w14:textId="1A02385F" w:rsidR="00593F95" w:rsidRDefault="00097424" w:rsidP="00097424">
            <w:pPr>
              <w:jc w:val="center"/>
            </w:pPr>
            <w:r>
              <w:t>1.2 s</w:t>
            </w:r>
          </w:p>
        </w:tc>
        <w:tc>
          <w:tcPr>
            <w:tcW w:w="2222" w:type="dxa"/>
          </w:tcPr>
          <w:p w14:paraId="745C890E" w14:textId="77777777" w:rsidR="00593F95" w:rsidRDefault="00593F95" w:rsidP="00097424">
            <w:pPr>
              <w:jc w:val="center"/>
            </w:pPr>
          </w:p>
          <w:p w14:paraId="5417276D" w14:textId="5FDC406F" w:rsidR="00097424" w:rsidRDefault="00097424" w:rsidP="00097424">
            <w:pPr>
              <w:jc w:val="center"/>
            </w:pPr>
          </w:p>
        </w:tc>
      </w:tr>
    </w:tbl>
    <w:p w14:paraId="22F46F7F" w14:textId="77777777" w:rsidR="00593F95" w:rsidRDefault="00593F95" w:rsidP="00593F95"/>
    <w:p w14:paraId="46EAA18D" w14:textId="77777777" w:rsidR="00A94945" w:rsidRPr="00A94945" w:rsidRDefault="00A94945" w:rsidP="00A94945"/>
    <w:p w14:paraId="32447A29" w14:textId="1BAB71AC" w:rsidR="00A94945" w:rsidRDefault="00097424" w:rsidP="00A94945">
      <w:pPr>
        <w:numPr>
          <w:ilvl w:val="0"/>
          <w:numId w:val="3"/>
        </w:numPr>
      </w:pPr>
      <w:r>
        <w:t>Explain these results in terms of the construct of attention, memory and speed of recognizing the images when they are presented in a fragmented fashion.</w:t>
      </w:r>
    </w:p>
    <w:p w14:paraId="5F3D98F5" w14:textId="77777777" w:rsidR="00097424" w:rsidRDefault="00097424" w:rsidP="00097424"/>
    <w:p w14:paraId="019E4713" w14:textId="77777777" w:rsidR="00097424" w:rsidRDefault="00097424" w:rsidP="00097424"/>
    <w:p w14:paraId="56204296" w14:textId="77777777" w:rsidR="00097424" w:rsidRDefault="00097424" w:rsidP="00097424"/>
    <w:p w14:paraId="626540CF" w14:textId="77777777" w:rsidR="00097424" w:rsidRDefault="00097424" w:rsidP="00097424"/>
    <w:p w14:paraId="402AC50B" w14:textId="77777777" w:rsidR="00097424" w:rsidRDefault="00097424" w:rsidP="00097424"/>
    <w:p w14:paraId="4A890D43" w14:textId="2E87A97B" w:rsidR="00097424" w:rsidRDefault="00097424" w:rsidP="00A94945">
      <w:pPr>
        <w:numPr>
          <w:ilvl w:val="0"/>
          <w:numId w:val="3"/>
        </w:numPr>
      </w:pPr>
      <w:r>
        <w:t>After the data collection was complete, it turned out that the children had been playing a game with cards that contained images that exactly matched the object stimuli used in the study.  How does this affect the interpretation of the main effect of age (adult/children)?  What about the interaction between age and attention?</w:t>
      </w:r>
    </w:p>
    <w:p w14:paraId="0B355922" w14:textId="77777777" w:rsidR="00097424" w:rsidRDefault="00097424" w:rsidP="00097424"/>
    <w:p w14:paraId="2CC1A6A7" w14:textId="77777777" w:rsidR="00097424" w:rsidRDefault="00097424" w:rsidP="00097424"/>
    <w:p w14:paraId="0AD358E3" w14:textId="77777777" w:rsidR="00097424" w:rsidRPr="00A94945" w:rsidRDefault="00097424" w:rsidP="00097424"/>
    <w:p w14:paraId="080F4BDE" w14:textId="77777777" w:rsidR="00A94945" w:rsidRPr="00A94945" w:rsidRDefault="00A94945" w:rsidP="00A94945"/>
    <w:p w14:paraId="4DDE3660" w14:textId="77777777" w:rsidR="00A94945" w:rsidRPr="00A94945" w:rsidRDefault="00A94945" w:rsidP="00A94945"/>
    <w:p w14:paraId="38D19F3A" w14:textId="77777777" w:rsidR="00A94945" w:rsidRPr="00B338E5" w:rsidRDefault="00A94945" w:rsidP="00B338E5"/>
    <w:sectPr w:rsidR="00A94945" w:rsidRPr="00B338E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E80904" w14:textId="77777777" w:rsidR="0097096E" w:rsidRDefault="0097096E" w:rsidP="00B338E5">
      <w:pPr>
        <w:spacing w:after="0" w:line="240" w:lineRule="auto"/>
      </w:pPr>
      <w:r>
        <w:separator/>
      </w:r>
    </w:p>
  </w:endnote>
  <w:endnote w:type="continuationSeparator" w:id="0">
    <w:p w14:paraId="0ECF252B" w14:textId="77777777" w:rsidR="0097096E" w:rsidRDefault="0097096E" w:rsidP="00B33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2132924"/>
      <w:docPartObj>
        <w:docPartGallery w:val="Page Numbers (Bottom of Page)"/>
        <w:docPartUnique/>
      </w:docPartObj>
    </w:sdtPr>
    <w:sdtEndPr>
      <w:rPr>
        <w:noProof/>
      </w:rPr>
    </w:sdtEndPr>
    <w:sdtContent>
      <w:p w14:paraId="511B8CEB" w14:textId="7E270E5D" w:rsidR="00A43267" w:rsidRDefault="00A432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E95FFB" w14:textId="77777777" w:rsidR="00A43267" w:rsidRDefault="00A43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F2E3A" w14:textId="77777777" w:rsidR="0097096E" w:rsidRDefault="0097096E" w:rsidP="00B338E5">
      <w:pPr>
        <w:spacing w:after="0" w:line="240" w:lineRule="auto"/>
      </w:pPr>
      <w:r>
        <w:separator/>
      </w:r>
    </w:p>
  </w:footnote>
  <w:footnote w:type="continuationSeparator" w:id="0">
    <w:p w14:paraId="4E14BD26" w14:textId="77777777" w:rsidR="0097096E" w:rsidRDefault="0097096E" w:rsidP="00B33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655F9" w14:textId="4DA95136" w:rsidR="00B338E5" w:rsidRDefault="00B338E5">
    <w:pPr>
      <w:pStyle w:val="Header"/>
    </w:pPr>
    <w:r>
      <w:t>Research Methods 205</w:t>
    </w:r>
    <w:r>
      <w:tab/>
    </w:r>
    <w:r>
      <w:tab/>
      <w:t>Nov 20, 2024</w:t>
    </w:r>
  </w:p>
  <w:p w14:paraId="763ACBD0" w14:textId="6472A016" w:rsidR="00B338E5" w:rsidRDefault="00B338E5">
    <w:pPr>
      <w:pStyle w:val="Header"/>
      <w:pBdr>
        <w:bottom w:val="single" w:sz="6" w:space="1" w:color="auto"/>
      </w:pBdr>
    </w:pPr>
    <w:r>
      <w:t>Fall 2024</w:t>
    </w:r>
    <w:r>
      <w:tab/>
    </w:r>
    <w:r>
      <w:tab/>
      <w:t>Midterm Two</w:t>
    </w:r>
  </w:p>
  <w:p w14:paraId="0B79F99C" w14:textId="77777777" w:rsidR="00B338E5" w:rsidRDefault="00B33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E55FC"/>
    <w:multiLevelType w:val="hybridMultilevel"/>
    <w:tmpl w:val="0106AAF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932222"/>
    <w:multiLevelType w:val="hybridMultilevel"/>
    <w:tmpl w:val="672C918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559B676C"/>
    <w:multiLevelType w:val="hybridMultilevel"/>
    <w:tmpl w:val="AE08E3E6"/>
    <w:lvl w:ilvl="0" w:tplc="04090017">
      <w:start w:val="1"/>
      <w:numFmt w:val="lowerLetter"/>
      <w:lvlText w:val="%1)"/>
      <w:lvlJc w:val="left"/>
      <w:pPr>
        <w:ind w:left="771" w:hanging="360"/>
      </w:pPr>
    </w:lvl>
    <w:lvl w:ilvl="1" w:tplc="04090019">
      <w:start w:val="1"/>
      <w:numFmt w:val="lowerLetter"/>
      <w:lvlText w:val="%2."/>
      <w:lvlJc w:val="left"/>
      <w:pPr>
        <w:ind w:left="1491" w:hanging="360"/>
      </w:pPr>
    </w:lvl>
    <w:lvl w:ilvl="2" w:tplc="0409001B">
      <w:start w:val="1"/>
      <w:numFmt w:val="lowerRoman"/>
      <w:lvlText w:val="%3."/>
      <w:lvlJc w:val="right"/>
      <w:pPr>
        <w:ind w:left="2211" w:hanging="180"/>
      </w:pPr>
    </w:lvl>
    <w:lvl w:ilvl="3" w:tplc="0409000F">
      <w:start w:val="1"/>
      <w:numFmt w:val="decimal"/>
      <w:lvlText w:val="%4."/>
      <w:lvlJc w:val="left"/>
      <w:pPr>
        <w:ind w:left="2931" w:hanging="360"/>
      </w:pPr>
    </w:lvl>
    <w:lvl w:ilvl="4" w:tplc="04090019">
      <w:start w:val="1"/>
      <w:numFmt w:val="lowerLetter"/>
      <w:lvlText w:val="%5."/>
      <w:lvlJc w:val="left"/>
      <w:pPr>
        <w:ind w:left="3651" w:hanging="360"/>
      </w:pPr>
    </w:lvl>
    <w:lvl w:ilvl="5" w:tplc="0409001B">
      <w:start w:val="1"/>
      <w:numFmt w:val="lowerRoman"/>
      <w:lvlText w:val="%6."/>
      <w:lvlJc w:val="right"/>
      <w:pPr>
        <w:ind w:left="4371" w:hanging="180"/>
      </w:pPr>
    </w:lvl>
    <w:lvl w:ilvl="6" w:tplc="0409000F">
      <w:start w:val="1"/>
      <w:numFmt w:val="decimal"/>
      <w:lvlText w:val="%7."/>
      <w:lvlJc w:val="left"/>
      <w:pPr>
        <w:ind w:left="5091" w:hanging="360"/>
      </w:pPr>
    </w:lvl>
    <w:lvl w:ilvl="7" w:tplc="04090019">
      <w:start w:val="1"/>
      <w:numFmt w:val="lowerLetter"/>
      <w:lvlText w:val="%8."/>
      <w:lvlJc w:val="left"/>
      <w:pPr>
        <w:ind w:left="5811" w:hanging="360"/>
      </w:pPr>
    </w:lvl>
    <w:lvl w:ilvl="8" w:tplc="0409001B">
      <w:start w:val="1"/>
      <w:numFmt w:val="lowerRoman"/>
      <w:lvlText w:val="%9."/>
      <w:lvlJc w:val="right"/>
      <w:pPr>
        <w:ind w:left="6531" w:hanging="180"/>
      </w:pPr>
    </w:lvl>
  </w:abstractNum>
  <w:abstractNum w:abstractNumId="3" w15:restartNumberingAfterBreak="0">
    <w:nsid w:val="5A715C5E"/>
    <w:multiLevelType w:val="hybridMultilevel"/>
    <w:tmpl w:val="5FE6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287951"/>
    <w:multiLevelType w:val="hybridMultilevel"/>
    <w:tmpl w:val="D8AAA4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955772">
    <w:abstractNumId w:val="3"/>
  </w:num>
  <w:num w:numId="2" w16cid:durableId="1184705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6497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4768495">
    <w:abstractNumId w:val="4"/>
  </w:num>
  <w:num w:numId="5" w16cid:durableId="389309266">
    <w:abstractNumId w:val="1"/>
  </w:num>
  <w:num w:numId="6" w16cid:durableId="335037251">
    <w:abstractNumId w:val="2"/>
  </w:num>
  <w:num w:numId="7" w16cid:durableId="203117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79"/>
    <w:rsid w:val="00000E26"/>
    <w:rsid w:val="00097424"/>
    <w:rsid w:val="00113702"/>
    <w:rsid w:val="001C348B"/>
    <w:rsid w:val="0032060C"/>
    <w:rsid w:val="00365678"/>
    <w:rsid w:val="00440AC6"/>
    <w:rsid w:val="005615F2"/>
    <w:rsid w:val="00593F95"/>
    <w:rsid w:val="005D6677"/>
    <w:rsid w:val="00633CFF"/>
    <w:rsid w:val="00811ABF"/>
    <w:rsid w:val="00863840"/>
    <w:rsid w:val="008B4840"/>
    <w:rsid w:val="008D2402"/>
    <w:rsid w:val="009706CF"/>
    <w:rsid w:val="0097096E"/>
    <w:rsid w:val="009F7FA1"/>
    <w:rsid w:val="00A43267"/>
    <w:rsid w:val="00A46416"/>
    <w:rsid w:val="00A94945"/>
    <w:rsid w:val="00A97238"/>
    <w:rsid w:val="00AD250C"/>
    <w:rsid w:val="00B10979"/>
    <w:rsid w:val="00B22F57"/>
    <w:rsid w:val="00B338E5"/>
    <w:rsid w:val="00B5641D"/>
    <w:rsid w:val="00B62A76"/>
    <w:rsid w:val="00C008D5"/>
    <w:rsid w:val="00C17AD3"/>
    <w:rsid w:val="00DB2382"/>
    <w:rsid w:val="00E35C6C"/>
    <w:rsid w:val="00F0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EFC44"/>
  <w15:chartTrackingRefBased/>
  <w15:docId w15:val="{707FDE4B-D5C4-4780-90C4-64F85F9F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979"/>
    <w:rPr>
      <w:rFonts w:eastAsiaTheme="majorEastAsia" w:cstheme="majorBidi"/>
      <w:color w:val="272727" w:themeColor="text1" w:themeTint="D8"/>
    </w:rPr>
  </w:style>
  <w:style w:type="paragraph" w:styleId="Title">
    <w:name w:val="Title"/>
    <w:basedOn w:val="Normal"/>
    <w:next w:val="Normal"/>
    <w:link w:val="TitleChar"/>
    <w:uiPriority w:val="10"/>
    <w:qFormat/>
    <w:rsid w:val="00B10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979"/>
    <w:pPr>
      <w:spacing w:before="160"/>
      <w:jc w:val="center"/>
    </w:pPr>
    <w:rPr>
      <w:i/>
      <w:iCs/>
      <w:color w:val="404040" w:themeColor="text1" w:themeTint="BF"/>
    </w:rPr>
  </w:style>
  <w:style w:type="character" w:customStyle="1" w:styleId="QuoteChar">
    <w:name w:val="Quote Char"/>
    <w:basedOn w:val="DefaultParagraphFont"/>
    <w:link w:val="Quote"/>
    <w:uiPriority w:val="29"/>
    <w:rsid w:val="00B10979"/>
    <w:rPr>
      <w:i/>
      <w:iCs/>
      <w:color w:val="404040" w:themeColor="text1" w:themeTint="BF"/>
    </w:rPr>
  </w:style>
  <w:style w:type="paragraph" w:styleId="ListParagraph">
    <w:name w:val="List Paragraph"/>
    <w:basedOn w:val="Normal"/>
    <w:uiPriority w:val="34"/>
    <w:qFormat/>
    <w:rsid w:val="00B10979"/>
    <w:pPr>
      <w:ind w:left="720"/>
      <w:contextualSpacing/>
    </w:pPr>
  </w:style>
  <w:style w:type="character" w:styleId="IntenseEmphasis">
    <w:name w:val="Intense Emphasis"/>
    <w:basedOn w:val="DefaultParagraphFont"/>
    <w:uiPriority w:val="21"/>
    <w:qFormat/>
    <w:rsid w:val="00B10979"/>
    <w:rPr>
      <w:i/>
      <w:iCs/>
      <w:color w:val="2F5496" w:themeColor="accent1" w:themeShade="BF"/>
    </w:rPr>
  </w:style>
  <w:style w:type="paragraph" w:styleId="IntenseQuote">
    <w:name w:val="Intense Quote"/>
    <w:basedOn w:val="Normal"/>
    <w:next w:val="Normal"/>
    <w:link w:val="IntenseQuoteChar"/>
    <w:uiPriority w:val="30"/>
    <w:qFormat/>
    <w:rsid w:val="00B10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979"/>
    <w:rPr>
      <w:i/>
      <w:iCs/>
      <w:color w:val="2F5496" w:themeColor="accent1" w:themeShade="BF"/>
    </w:rPr>
  </w:style>
  <w:style w:type="character" w:styleId="IntenseReference">
    <w:name w:val="Intense Reference"/>
    <w:basedOn w:val="DefaultParagraphFont"/>
    <w:uiPriority w:val="32"/>
    <w:qFormat/>
    <w:rsid w:val="00B10979"/>
    <w:rPr>
      <w:b/>
      <w:bCs/>
      <w:smallCaps/>
      <w:color w:val="2F5496" w:themeColor="accent1" w:themeShade="BF"/>
      <w:spacing w:val="5"/>
    </w:rPr>
  </w:style>
  <w:style w:type="paragraph" w:styleId="Header">
    <w:name w:val="header"/>
    <w:basedOn w:val="Normal"/>
    <w:link w:val="HeaderChar"/>
    <w:uiPriority w:val="99"/>
    <w:unhideWhenUsed/>
    <w:rsid w:val="00B33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8E5"/>
  </w:style>
  <w:style w:type="paragraph" w:styleId="Footer">
    <w:name w:val="footer"/>
    <w:basedOn w:val="Normal"/>
    <w:link w:val="FooterChar"/>
    <w:uiPriority w:val="99"/>
    <w:unhideWhenUsed/>
    <w:rsid w:val="00B33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8E5"/>
  </w:style>
  <w:style w:type="paragraph" w:styleId="CommentText">
    <w:name w:val="annotation text"/>
    <w:basedOn w:val="Normal"/>
    <w:link w:val="CommentTextChar"/>
    <w:uiPriority w:val="99"/>
    <w:semiHidden/>
    <w:unhideWhenUsed/>
    <w:rsid w:val="00A94945"/>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semiHidden/>
    <w:rsid w:val="00A94945"/>
    <w:rPr>
      <w:kern w:val="2"/>
      <w:sz w:val="20"/>
      <w:szCs w:val="20"/>
      <w14:ligatures w14:val="standardContextual"/>
    </w:rPr>
  </w:style>
  <w:style w:type="character" w:styleId="CommentReference">
    <w:name w:val="annotation reference"/>
    <w:basedOn w:val="DefaultParagraphFont"/>
    <w:uiPriority w:val="99"/>
    <w:semiHidden/>
    <w:unhideWhenUsed/>
    <w:rsid w:val="00A94945"/>
    <w:rPr>
      <w:sz w:val="16"/>
      <w:szCs w:val="16"/>
    </w:rPr>
  </w:style>
  <w:style w:type="table" w:styleId="TableGrid">
    <w:name w:val="Table Grid"/>
    <w:basedOn w:val="TableNormal"/>
    <w:uiPriority w:val="39"/>
    <w:rsid w:val="00A4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73570">
      <w:bodyDiv w:val="1"/>
      <w:marLeft w:val="0"/>
      <w:marRight w:val="0"/>
      <w:marTop w:val="0"/>
      <w:marBottom w:val="0"/>
      <w:divBdr>
        <w:top w:val="none" w:sz="0" w:space="0" w:color="auto"/>
        <w:left w:val="none" w:sz="0" w:space="0" w:color="auto"/>
        <w:bottom w:val="none" w:sz="0" w:space="0" w:color="auto"/>
        <w:right w:val="none" w:sz="0" w:space="0" w:color="auto"/>
      </w:divBdr>
    </w:div>
    <w:div w:id="1285884205">
      <w:bodyDiv w:val="1"/>
      <w:marLeft w:val="0"/>
      <w:marRight w:val="0"/>
      <w:marTop w:val="0"/>
      <w:marBottom w:val="0"/>
      <w:divBdr>
        <w:top w:val="none" w:sz="0" w:space="0" w:color="auto"/>
        <w:left w:val="none" w:sz="0" w:space="0" w:color="auto"/>
        <w:bottom w:val="none" w:sz="0" w:space="0" w:color="auto"/>
        <w:right w:val="none" w:sz="0" w:space="0" w:color="auto"/>
      </w:divBdr>
    </w:div>
    <w:div w:id="1301691736">
      <w:bodyDiv w:val="1"/>
      <w:marLeft w:val="0"/>
      <w:marRight w:val="0"/>
      <w:marTop w:val="0"/>
      <w:marBottom w:val="0"/>
      <w:divBdr>
        <w:top w:val="none" w:sz="0" w:space="0" w:color="auto"/>
        <w:left w:val="none" w:sz="0" w:space="0" w:color="auto"/>
        <w:bottom w:val="none" w:sz="0" w:space="0" w:color="auto"/>
        <w:right w:val="none" w:sz="0" w:space="0" w:color="auto"/>
      </w:divBdr>
    </w:div>
    <w:div w:id="1440753779">
      <w:bodyDiv w:val="1"/>
      <w:marLeft w:val="0"/>
      <w:marRight w:val="0"/>
      <w:marTop w:val="0"/>
      <w:marBottom w:val="0"/>
      <w:divBdr>
        <w:top w:val="none" w:sz="0" w:space="0" w:color="auto"/>
        <w:left w:val="none" w:sz="0" w:space="0" w:color="auto"/>
        <w:bottom w:val="none" w:sz="0" w:space="0" w:color="auto"/>
        <w:right w:val="none" w:sz="0" w:space="0" w:color="auto"/>
      </w:divBdr>
    </w:div>
    <w:div w:id="1599562559">
      <w:bodyDiv w:val="1"/>
      <w:marLeft w:val="0"/>
      <w:marRight w:val="0"/>
      <w:marTop w:val="0"/>
      <w:marBottom w:val="0"/>
      <w:divBdr>
        <w:top w:val="none" w:sz="0" w:space="0" w:color="auto"/>
        <w:left w:val="none" w:sz="0" w:space="0" w:color="auto"/>
        <w:bottom w:val="none" w:sz="0" w:space="0" w:color="auto"/>
        <w:right w:val="none" w:sz="0" w:space="0" w:color="auto"/>
      </w:divBdr>
    </w:div>
    <w:div w:id="1838762883">
      <w:bodyDiv w:val="1"/>
      <w:marLeft w:val="0"/>
      <w:marRight w:val="0"/>
      <w:marTop w:val="0"/>
      <w:marBottom w:val="0"/>
      <w:divBdr>
        <w:top w:val="none" w:sz="0" w:space="0" w:color="auto"/>
        <w:left w:val="none" w:sz="0" w:space="0" w:color="auto"/>
        <w:bottom w:val="none" w:sz="0" w:space="0" w:color="auto"/>
        <w:right w:val="none" w:sz="0" w:space="0" w:color="auto"/>
      </w:divBdr>
    </w:div>
    <w:div w:id="187518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cid:ii_m3py18cv0"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ropbox\Teaching\205\205%20Fall%20202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High Stress Job</c:v>
          </c:tx>
          <c:spPr>
            <a:ln w="28575" cap="rnd">
              <a:solidFill>
                <a:schemeClr val="accent1"/>
              </a:solidFill>
              <a:round/>
            </a:ln>
            <a:effectLst/>
          </c:spPr>
          <c:marker>
            <c:symbol val="none"/>
          </c:marker>
          <c:errBars>
            <c:errDir val="y"/>
            <c:errBarType val="both"/>
            <c:errValType val="cust"/>
            <c:noEndCap val="0"/>
            <c:plus>
              <c:numRef>
                <c:f>Sheet1!$F$17:$F$18</c:f>
                <c:numCache>
                  <c:formatCode>General</c:formatCode>
                  <c:ptCount val="2"/>
                  <c:pt idx="0">
                    <c:v>0.12</c:v>
                  </c:pt>
                  <c:pt idx="1">
                    <c:v>0.15</c:v>
                  </c:pt>
                </c:numCache>
              </c:numRef>
            </c:plus>
            <c:minus>
              <c:numRef>
                <c:f>Sheet1!$F$17:$F$18</c:f>
                <c:numCache>
                  <c:formatCode>General</c:formatCode>
                  <c:ptCount val="2"/>
                  <c:pt idx="0">
                    <c:v>0.12</c:v>
                  </c:pt>
                  <c:pt idx="1">
                    <c:v>0.15</c:v>
                  </c:pt>
                </c:numCache>
              </c:numRef>
            </c:minus>
            <c:spPr>
              <a:noFill/>
              <a:ln w="9525" cap="flat" cmpd="sng" algn="ctr">
                <a:solidFill>
                  <a:schemeClr val="tx1">
                    <a:lumMod val="65000"/>
                    <a:lumOff val="35000"/>
                  </a:schemeClr>
                </a:solidFill>
                <a:round/>
              </a:ln>
              <a:effectLst/>
            </c:spPr>
          </c:errBars>
          <c:cat>
            <c:strRef>
              <c:f>Sheet1!$F$12:$G$12</c:f>
              <c:strCache>
                <c:ptCount val="2"/>
                <c:pt idx="0">
                  <c:v>Video Game</c:v>
                </c:pt>
                <c:pt idx="1">
                  <c:v>Mindfulness</c:v>
                </c:pt>
              </c:strCache>
            </c:strRef>
          </c:cat>
          <c:val>
            <c:numRef>
              <c:f>Sheet1!$F$13:$G$13</c:f>
              <c:numCache>
                <c:formatCode>General</c:formatCode>
                <c:ptCount val="2"/>
                <c:pt idx="0">
                  <c:v>3.4</c:v>
                </c:pt>
                <c:pt idx="1">
                  <c:v>2.89</c:v>
                </c:pt>
              </c:numCache>
            </c:numRef>
          </c:val>
          <c:smooth val="0"/>
          <c:extLst>
            <c:ext xmlns:c16="http://schemas.microsoft.com/office/drawing/2014/chart" uri="{C3380CC4-5D6E-409C-BE32-E72D297353CC}">
              <c16:uniqueId val="{00000000-C166-44EC-86C6-B46749231DF8}"/>
            </c:ext>
          </c:extLst>
        </c:ser>
        <c:ser>
          <c:idx val="1"/>
          <c:order val="1"/>
          <c:tx>
            <c:v>Low Stress Job</c:v>
          </c:tx>
          <c:spPr>
            <a:ln w="28575" cap="rnd">
              <a:solidFill>
                <a:schemeClr val="accent2"/>
              </a:solidFill>
              <a:round/>
            </a:ln>
            <a:effectLst/>
          </c:spPr>
          <c:marker>
            <c:symbol val="none"/>
          </c:marker>
          <c:errBars>
            <c:errDir val="y"/>
            <c:errBarType val="both"/>
            <c:errValType val="cust"/>
            <c:noEndCap val="0"/>
            <c:plus>
              <c:numRef>
                <c:f>Sheet1!$F$18:$G$18</c:f>
                <c:numCache>
                  <c:formatCode>General</c:formatCode>
                  <c:ptCount val="2"/>
                  <c:pt idx="0">
                    <c:v>0.15</c:v>
                  </c:pt>
                  <c:pt idx="1">
                    <c:v>0.1</c:v>
                  </c:pt>
                </c:numCache>
              </c:numRef>
            </c:plus>
            <c:minus>
              <c:numRef>
                <c:f>Sheet1!$F$18:$G$18</c:f>
                <c:numCache>
                  <c:formatCode>General</c:formatCode>
                  <c:ptCount val="2"/>
                  <c:pt idx="0">
                    <c:v>0.15</c:v>
                  </c:pt>
                  <c:pt idx="1">
                    <c:v>0.1</c:v>
                  </c:pt>
                </c:numCache>
              </c:numRef>
            </c:minus>
            <c:spPr>
              <a:noFill/>
              <a:ln w="9525" cap="flat" cmpd="sng" algn="ctr">
                <a:solidFill>
                  <a:schemeClr val="tx1">
                    <a:lumMod val="65000"/>
                    <a:lumOff val="35000"/>
                  </a:schemeClr>
                </a:solidFill>
                <a:round/>
              </a:ln>
              <a:effectLst/>
            </c:spPr>
          </c:errBars>
          <c:cat>
            <c:strRef>
              <c:f>Sheet1!$F$12:$G$12</c:f>
              <c:strCache>
                <c:ptCount val="2"/>
                <c:pt idx="0">
                  <c:v>Video Game</c:v>
                </c:pt>
                <c:pt idx="1">
                  <c:v>Mindfulness</c:v>
                </c:pt>
              </c:strCache>
            </c:strRef>
          </c:cat>
          <c:val>
            <c:numRef>
              <c:f>Sheet1!$F$14:$G$14</c:f>
              <c:numCache>
                <c:formatCode>General</c:formatCode>
                <c:ptCount val="2"/>
                <c:pt idx="0">
                  <c:v>3.13</c:v>
                </c:pt>
                <c:pt idx="1">
                  <c:v>2.02</c:v>
                </c:pt>
              </c:numCache>
            </c:numRef>
          </c:val>
          <c:smooth val="0"/>
          <c:extLst>
            <c:ext xmlns:c16="http://schemas.microsoft.com/office/drawing/2014/chart" uri="{C3380CC4-5D6E-409C-BE32-E72D297353CC}">
              <c16:uniqueId val="{00000001-C166-44EC-86C6-B46749231DF8}"/>
            </c:ext>
          </c:extLst>
        </c:ser>
        <c:dLbls>
          <c:showLegendKey val="0"/>
          <c:showVal val="0"/>
          <c:showCatName val="0"/>
          <c:showSerName val="0"/>
          <c:showPercent val="0"/>
          <c:showBubbleSize val="0"/>
        </c:dLbls>
        <c:smooth val="0"/>
        <c:axId val="849407632"/>
        <c:axId val="849408112"/>
      </c:lineChart>
      <c:catAx>
        <c:axId val="849407632"/>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408112"/>
        <c:crosses val="autoZero"/>
        <c:auto val="1"/>
        <c:lblAlgn val="ctr"/>
        <c:lblOffset val="100"/>
        <c:noMultiLvlLbl val="0"/>
      </c:catAx>
      <c:valAx>
        <c:axId val="849408112"/>
        <c:scaling>
          <c:orientation val="minMax"/>
          <c:max val="4"/>
          <c:min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Stress Score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4076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2212</TotalTime>
  <Pages>8</Pages>
  <Words>1456</Words>
  <Characters>7383</Characters>
  <Application>Microsoft Office Word</Application>
  <DocSecurity>0</DocSecurity>
  <Lines>283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Reber</dc:creator>
  <cp:keywords/>
  <dc:description/>
  <cp:lastModifiedBy>Paul Reber</cp:lastModifiedBy>
  <cp:revision>13</cp:revision>
  <dcterms:created xsi:type="dcterms:W3CDTF">2024-11-17T20:02:00Z</dcterms:created>
  <dcterms:modified xsi:type="dcterms:W3CDTF">2024-11-20T14:22:00Z</dcterms:modified>
</cp:coreProperties>
</file>