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CD2" w:rsidRPr="004C0F49" w:rsidRDefault="004C0F49" w:rsidP="004C0F49">
      <w:pPr>
        <w:spacing w:after="0"/>
        <w:jc w:val="center"/>
        <w:rPr>
          <w:b/>
          <w:sz w:val="24"/>
          <w:szCs w:val="24"/>
          <w:u w:val="single"/>
        </w:rPr>
      </w:pPr>
      <w:r w:rsidRPr="004C0F49">
        <w:rPr>
          <w:b/>
          <w:sz w:val="24"/>
          <w:szCs w:val="24"/>
          <w:u w:val="single"/>
        </w:rPr>
        <w:t xml:space="preserve">8 </w:t>
      </w:r>
      <w:proofErr w:type="spellStart"/>
      <w:r w:rsidRPr="004C0F49">
        <w:rPr>
          <w:b/>
          <w:sz w:val="24"/>
          <w:szCs w:val="24"/>
          <w:u w:val="single"/>
        </w:rPr>
        <w:t>GeV</w:t>
      </w:r>
      <w:proofErr w:type="spellEnd"/>
      <w:r w:rsidRPr="004C0F49">
        <w:rPr>
          <w:b/>
          <w:sz w:val="24"/>
          <w:szCs w:val="24"/>
          <w:u w:val="single"/>
        </w:rPr>
        <w:t xml:space="preserve"> Beam Requirements in 2030</w:t>
      </w:r>
    </w:p>
    <w:p w:rsidR="004C0F49" w:rsidRPr="004C0F49" w:rsidRDefault="004C0F49" w:rsidP="004C0F49">
      <w:pPr>
        <w:spacing w:after="0"/>
        <w:rPr>
          <w:sz w:val="24"/>
          <w:szCs w:val="24"/>
        </w:rPr>
      </w:pPr>
    </w:p>
    <w:p w:rsidR="004C0F49" w:rsidRDefault="004C0F49" w:rsidP="004C0F49">
      <w:pPr>
        <w:spacing w:after="0"/>
        <w:rPr>
          <w:sz w:val="24"/>
          <w:szCs w:val="24"/>
        </w:rPr>
      </w:pPr>
    </w:p>
    <w:p w:rsidR="004C0F49" w:rsidRPr="004C0F49" w:rsidRDefault="004C0F49" w:rsidP="004C0F49">
      <w:pPr>
        <w:spacing w:after="0"/>
        <w:rPr>
          <w:b/>
          <w:sz w:val="24"/>
          <w:szCs w:val="24"/>
          <w:u w:val="single"/>
        </w:rPr>
      </w:pPr>
      <w:r w:rsidRPr="004C0F49">
        <w:rPr>
          <w:b/>
          <w:sz w:val="24"/>
          <w:szCs w:val="24"/>
          <w:u w:val="single"/>
        </w:rPr>
        <w:t>Assumptions</w:t>
      </w:r>
    </w:p>
    <w:p w:rsidR="004C0F49" w:rsidRDefault="004C0F49" w:rsidP="004C0F49">
      <w:pPr>
        <w:spacing w:after="0"/>
        <w:rPr>
          <w:sz w:val="24"/>
          <w:szCs w:val="24"/>
        </w:rPr>
      </w:pPr>
      <w:r>
        <w:rPr>
          <w:sz w:val="24"/>
          <w:szCs w:val="24"/>
        </w:rPr>
        <w:t>PIP-II complete with following performance:</w:t>
      </w:r>
    </w:p>
    <w:p w:rsidR="00F3303E" w:rsidRDefault="004C0F49" w:rsidP="00F3303E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800 MeV, 2 mA, 100% </w:t>
      </w:r>
      <w:r w:rsidR="00F3303E">
        <w:rPr>
          <w:sz w:val="24"/>
          <w:szCs w:val="24"/>
        </w:rPr>
        <w:t>duty factor</w:t>
      </w:r>
    </w:p>
    <w:p w:rsidR="00F3303E" w:rsidRDefault="00F3303E" w:rsidP="00F3303E">
      <w:pPr>
        <w:spacing w:after="0"/>
        <w:rPr>
          <w:sz w:val="24"/>
          <w:szCs w:val="24"/>
        </w:rPr>
      </w:pPr>
      <w:r>
        <w:rPr>
          <w:sz w:val="24"/>
          <w:szCs w:val="24"/>
        </w:rPr>
        <w:t>Booster has reached end of service with following performance:</w:t>
      </w:r>
    </w:p>
    <w:p w:rsidR="00F3303E" w:rsidRDefault="00B33DFD" w:rsidP="004C0F4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6.4E12 </w:t>
      </w:r>
      <w:proofErr w:type="spellStart"/>
      <w:r>
        <w:rPr>
          <w:sz w:val="24"/>
          <w:szCs w:val="24"/>
        </w:rPr>
        <w:t>ppp</w:t>
      </w:r>
      <w:proofErr w:type="spellEnd"/>
      <w:r>
        <w:rPr>
          <w:sz w:val="24"/>
          <w:szCs w:val="24"/>
        </w:rPr>
        <w:t xml:space="preserve"> x 20 Hz = 164</w:t>
      </w:r>
      <w:r w:rsidR="00F3303E">
        <w:rPr>
          <w:sz w:val="24"/>
          <w:szCs w:val="24"/>
        </w:rPr>
        <w:t xml:space="preserve"> kW</w:t>
      </w:r>
    </w:p>
    <w:p w:rsidR="00F3303E" w:rsidRDefault="00F3303E" w:rsidP="00F3303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LBNE is running at 1.2 MW @ 120 </w:t>
      </w:r>
      <w:proofErr w:type="spellStart"/>
      <w:r>
        <w:rPr>
          <w:sz w:val="24"/>
          <w:szCs w:val="24"/>
        </w:rPr>
        <w:t>GeV</w:t>
      </w:r>
      <w:proofErr w:type="spellEnd"/>
    </w:p>
    <w:p w:rsidR="00F3303E" w:rsidRDefault="004C4F59" w:rsidP="00F3303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suite of </w:t>
      </w:r>
      <w:r w:rsidR="00F3303E">
        <w:rPr>
          <w:sz w:val="24"/>
          <w:szCs w:val="24"/>
        </w:rPr>
        <w:t xml:space="preserve">short baseline </w:t>
      </w:r>
      <w:r>
        <w:rPr>
          <w:sz w:val="24"/>
          <w:szCs w:val="24"/>
        </w:rPr>
        <w:t xml:space="preserve">neutrino experiments is in place and operating </w:t>
      </w:r>
      <w:r w:rsidR="00B33DFD">
        <w:rPr>
          <w:sz w:val="24"/>
          <w:szCs w:val="24"/>
        </w:rPr>
        <w:t>at 8</w:t>
      </w:r>
      <w:r w:rsidR="00F3303E">
        <w:rPr>
          <w:sz w:val="24"/>
          <w:szCs w:val="24"/>
        </w:rPr>
        <w:t xml:space="preserve">0 kW @ 8 </w:t>
      </w:r>
      <w:proofErr w:type="spellStart"/>
      <w:r w:rsidR="00F3303E">
        <w:rPr>
          <w:sz w:val="24"/>
          <w:szCs w:val="24"/>
        </w:rPr>
        <w:t>GeV</w:t>
      </w:r>
      <w:proofErr w:type="spellEnd"/>
    </w:p>
    <w:p w:rsidR="004C4F59" w:rsidRDefault="004C4F59" w:rsidP="00F3303E">
      <w:pPr>
        <w:spacing w:after="0"/>
        <w:rPr>
          <w:sz w:val="24"/>
          <w:szCs w:val="24"/>
        </w:rPr>
      </w:pPr>
      <w:r>
        <w:rPr>
          <w:sz w:val="24"/>
          <w:szCs w:val="24"/>
        </w:rPr>
        <w:t>Mu2e has been reconfigured for 800 MeV and is operating at 100 kW</w:t>
      </w:r>
    </w:p>
    <w:p w:rsidR="004C4F59" w:rsidRDefault="004C4F59" w:rsidP="00F3303E">
      <w:pPr>
        <w:spacing w:after="0"/>
        <w:rPr>
          <w:sz w:val="24"/>
          <w:szCs w:val="24"/>
        </w:rPr>
      </w:pPr>
    </w:p>
    <w:p w:rsidR="004C4F59" w:rsidRPr="004C4F59" w:rsidRDefault="004C4F59" w:rsidP="00F3303E">
      <w:pPr>
        <w:spacing w:after="0"/>
        <w:rPr>
          <w:b/>
          <w:sz w:val="24"/>
          <w:szCs w:val="24"/>
          <w:u w:val="single"/>
        </w:rPr>
      </w:pPr>
      <w:r w:rsidRPr="004C4F59">
        <w:rPr>
          <w:b/>
          <w:sz w:val="24"/>
          <w:szCs w:val="24"/>
          <w:u w:val="single"/>
        </w:rPr>
        <w:t>Goals for the Next Decade</w:t>
      </w:r>
    </w:p>
    <w:p w:rsidR="004C4F59" w:rsidRDefault="00042DB7" w:rsidP="00F3303E">
      <w:pPr>
        <w:spacing w:after="0"/>
        <w:rPr>
          <w:sz w:val="24"/>
          <w:szCs w:val="24"/>
        </w:rPr>
      </w:pPr>
      <w:r>
        <w:rPr>
          <w:sz w:val="24"/>
          <w:szCs w:val="24"/>
        </w:rPr>
        <w:t>Increase LBNE beam power beyond 2 MW</w:t>
      </w:r>
    </w:p>
    <w:p w:rsidR="00042DB7" w:rsidRDefault="00042DB7" w:rsidP="00042DB7">
      <w:pPr>
        <w:spacing w:after="0"/>
        <w:rPr>
          <w:sz w:val="24"/>
          <w:szCs w:val="24"/>
        </w:rPr>
      </w:pPr>
      <w:r>
        <w:rPr>
          <w:sz w:val="24"/>
          <w:szCs w:val="24"/>
        </w:rPr>
        <w:t>Support short baseline experimental program at several x 100 kW</w:t>
      </w:r>
    </w:p>
    <w:p w:rsidR="00042DB7" w:rsidRDefault="00042DB7" w:rsidP="00F3303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Support next generation </w:t>
      </w:r>
      <w:proofErr w:type="spellStart"/>
      <w:r>
        <w:rPr>
          <w:sz w:val="24"/>
          <w:szCs w:val="24"/>
        </w:rPr>
        <w:t>muon</w:t>
      </w:r>
      <w:proofErr w:type="spellEnd"/>
      <w:r>
        <w:rPr>
          <w:sz w:val="24"/>
          <w:szCs w:val="24"/>
        </w:rPr>
        <w:t xml:space="preserve"> experimental program at several x 100 kW</w:t>
      </w:r>
    </w:p>
    <w:p w:rsidR="00042DB7" w:rsidRDefault="00042DB7" w:rsidP="00F3303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(Provide protons at 3 </w:t>
      </w:r>
      <w:proofErr w:type="spellStart"/>
      <w:r>
        <w:rPr>
          <w:sz w:val="24"/>
          <w:szCs w:val="24"/>
        </w:rPr>
        <w:t>GeV</w:t>
      </w:r>
      <w:proofErr w:type="spellEnd"/>
      <w:r>
        <w:rPr>
          <w:sz w:val="24"/>
          <w:szCs w:val="24"/>
        </w:rPr>
        <w:t xml:space="preserve"> or above for a </w:t>
      </w:r>
      <w:proofErr w:type="spellStart"/>
      <w:r>
        <w:rPr>
          <w:sz w:val="24"/>
          <w:szCs w:val="24"/>
        </w:rPr>
        <w:t>kaon</w:t>
      </w:r>
      <w:proofErr w:type="spellEnd"/>
      <w:r>
        <w:rPr>
          <w:sz w:val="24"/>
          <w:szCs w:val="24"/>
        </w:rPr>
        <w:t xml:space="preserve"> program at few x MW)</w:t>
      </w:r>
    </w:p>
    <w:p w:rsidR="00042DB7" w:rsidRDefault="00042DB7" w:rsidP="00F3303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(Provide protons at 7 </w:t>
      </w:r>
      <w:proofErr w:type="spellStart"/>
      <w:r>
        <w:rPr>
          <w:sz w:val="24"/>
          <w:szCs w:val="24"/>
        </w:rPr>
        <w:t>GeV</w:t>
      </w:r>
      <w:proofErr w:type="spellEnd"/>
      <w:r>
        <w:rPr>
          <w:sz w:val="24"/>
          <w:szCs w:val="24"/>
        </w:rPr>
        <w:t xml:space="preserve"> or above for </w:t>
      </w:r>
      <w:proofErr w:type="spellStart"/>
      <w:r>
        <w:rPr>
          <w:sz w:val="24"/>
          <w:szCs w:val="24"/>
        </w:rPr>
        <w:t>muon</w:t>
      </w:r>
      <w:proofErr w:type="spellEnd"/>
      <w:r>
        <w:rPr>
          <w:sz w:val="24"/>
          <w:szCs w:val="24"/>
        </w:rPr>
        <w:t>-facility at few x MW)</w:t>
      </w:r>
    </w:p>
    <w:p w:rsidR="00042DB7" w:rsidRDefault="00042DB7" w:rsidP="00F3303E">
      <w:pPr>
        <w:spacing w:after="0"/>
        <w:rPr>
          <w:sz w:val="24"/>
          <w:szCs w:val="24"/>
        </w:rPr>
      </w:pPr>
    </w:p>
    <w:p w:rsidR="00042DB7" w:rsidRPr="00042DB7" w:rsidRDefault="00042DB7" w:rsidP="00F3303E">
      <w:pPr>
        <w:spacing w:after="0"/>
        <w:rPr>
          <w:b/>
          <w:sz w:val="24"/>
          <w:szCs w:val="24"/>
          <w:u w:val="single"/>
        </w:rPr>
      </w:pPr>
      <w:r w:rsidRPr="00042DB7">
        <w:rPr>
          <w:b/>
          <w:sz w:val="24"/>
          <w:szCs w:val="24"/>
          <w:u w:val="single"/>
        </w:rPr>
        <w:t>Constraints</w:t>
      </w:r>
    </w:p>
    <w:p w:rsidR="00042DB7" w:rsidRDefault="00042DB7" w:rsidP="00F3303E">
      <w:pPr>
        <w:spacing w:after="0"/>
        <w:rPr>
          <w:sz w:val="24"/>
          <w:szCs w:val="24"/>
        </w:rPr>
      </w:pPr>
      <w:r>
        <w:rPr>
          <w:sz w:val="24"/>
          <w:szCs w:val="24"/>
        </w:rPr>
        <w:t>Neutr</w:t>
      </w:r>
      <w:r w:rsidR="00D42730">
        <w:rPr>
          <w:sz w:val="24"/>
          <w:szCs w:val="24"/>
        </w:rPr>
        <w:t>i</w:t>
      </w:r>
      <w:r>
        <w:rPr>
          <w:sz w:val="24"/>
          <w:szCs w:val="24"/>
        </w:rPr>
        <w:t>no experiments require low duty factor</w:t>
      </w:r>
    </w:p>
    <w:p w:rsidR="00042DB7" w:rsidRDefault="00042DB7" w:rsidP="00F3303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Muon</w:t>
      </w:r>
      <w:proofErr w:type="spellEnd"/>
      <w:r>
        <w:rPr>
          <w:sz w:val="24"/>
          <w:szCs w:val="24"/>
        </w:rPr>
        <w:t xml:space="preserve"> experiments require high duty factor</w:t>
      </w:r>
    </w:p>
    <w:p w:rsidR="006F04EC" w:rsidRDefault="006F04EC" w:rsidP="00F3303E">
      <w:pPr>
        <w:spacing w:after="0"/>
        <w:rPr>
          <w:sz w:val="24"/>
          <w:szCs w:val="24"/>
        </w:rPr>
      </w:pPr>
      <w:r>
        <w:rPr>
          <w:sz w:val="24"/>
          <w:szCs w:val="24"/>
        </w:rPr>
        <w:t>Slip-stacking is not an</w:t>
      </w:r>
      <w:r w:rsidR="00B33DFD">
        <w:rPr>
          <w:sz w:val="24"/>
          <w:szCs w:val="24"/>
        </w:rPr>
        <w:t xml:space="preserve"> option at these intensities </w:t>
      </w:r>
    </w:p>
    <w:p w:rsidR="00D42730" w:rsidRDefault="00D42730" w:rsidP="00F3303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Space-charge at injection into circular accelerators should be limited to </w:t>
      </w:r>
      <w:r w:rsidR="00B33DFD">
        <w:rPr>
          <w:sz w:val="24"/>
          <w:szCs w:val="24"/>
        </w:rPr>
        <w:t>&lt;</w:t>
      </w:r>
      <w:r>
        <w:rPr>
          <w:sz w:val="24"/>
          <w:szCs w:val="24"/>
        </w:rPr>
        <w:t>0.15</w:t>
      </w:r>
    </w:p>
    <w:p w:rsidR="00C8105D" w:rsidRDefault="00C8105D" w:rsidP="00F3303E">
      <w:pPr>
        <w:spacing w:after="0"/>
        <w:rPr>
          <w:sz w:val="24"/>
          <w:szCs w:val="24"/>
        </w:rPr>
      </w:pPr>
    </w:p>
    <w:p w:rsidR="00C8105D" w:rsidRPr="00C8105D" w:rsidRDefault="00C8105D" w:rsidP="00F3303E">
      <w:pPr>
        <w:spacing w:after="0"/>
        <w:rPr>
          <w:b/>
          <w:sz w:val="24"/>
          <w:szCs w:val="24"/>
          <w:u w:val="single"/>
        </w:rPr>
      </w:pPr>
      <w:r w:rsidRPr="00C8105D">
        <w:rPr>
          <w:b/>
          <w:sz w:val="24"/>
          <w:szCs w:val="24"/>
          <w:u w:val="single"/>
        </w:rPr>
        <w:t>Beam Requir</w:t>
      </w:r>
      <w:r w:rsidR="00AC68DA">
        <w:rPr>
          <w:b/>
          <w:sz w:val="24"/>
          <w:szCs w:val="24"/>
          <w:u w:val="single"/>
        </w:rPr>
        <w:t>e</w:t>
      </w:r>
      <w:r w:rsidRPr="00C8105D">
        <w:rPr>
          <w:b/>
          <w:sz w:val="24"/>
          <w:szCs w:val="24"/>
          <w:u w:val="single"/>
        </w:rPr>
        <w:t xml:space="preserve">ments at 8 </w:t>
      </w:r>
      <w:proofErr w:type="spellStart"/>
      <w:r w:rsidRPr="00C8105D">
        <w:rPr>
          <w:b/>
          <w:sz w:val="24"/>
          <w:szCs w:val="24"/>
          <w:u w:val="single"/>
        </w:rPr>
        <w:t>GeV</w:t>
      </w:r>
      <w:proofErr w:type="spellEnd"/>
    </w:p>
    <w:p w:rsidR="00C8105D" w:rsidRDefault="00AC68DA" w:rsidP="00F3303E">
      <w:pPr>
        <w:spacing w:after="0"/>
        <w:rPr>
          <w:sz w:val="24"/>
          <w:szCs w:val="24"/>
        </w:rPr>
      </w:pPr>
      <w:r>
        <w:rPr>
          <w:sz w:val="24"/>
          <w:szCs w:val="24"/>
        </w:rPr>
        <w:t>MI Neutrino Program</w:t>
      </w:r>
    </w:p>
    <w:p w:rsidR="00B33DFD" w:rsidRDefault="00B33DFD" w:rsidP="00B33DF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 MW @ 60 </w:t>
      </w:r>
      <w:proofErr w:type="spellStart"/>
      <w:r>
        <w:rPr>
          <w:sz w:val="24"/>
          <w:szCs w:val="24"/>
        </w:rPr>
        <w:t>GeV</w:t>
      </w:r>
      <w:proofErr w:type="spellEnd"/>
      <w:r>
        <w:rPr>
          <w:sz w:val="24"/>
          <w:szCs w:val="24"/>
        </w:rPr>
        <w:t xml:space="preserve"> requires 1.5E14 protons/0.7 seconds</w:t>
      </w:r>
    </w:p>
    <w:p w:rsidR="00A50BB7" w:rsidRDefault="00A50BB7" w:rsidP="00B33DF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Tune shift of 0.1</w:t>
      </w:r>
      <w:r w:rsidR="003F788E">
        <w:rPr>
          <w:sz w:val="24"/>
          <w:szCs w:val="24"/>
        </w:rPr>
        <w:t>2 requires injection energy of 7.3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GeV</w:t>
      </w:r>
      <w:proofErr w:type="spellEnd"/>
    </w:p>
    <w:p w:rsidR="00AC68DA" w:rsidRDefault="00B33DFD" w:rsidP="00F3303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proofErr w:type="spellStart"/>
      <w:r>
        <w:rPr>
          <w:sz w:val="24"/>
          <w:szCs w:val="24"/>
        </w:rPr>
        <w:t>GeV</w:t>
      </w:r>
      <w:proofErr w:type="spellEnd"/>
      <w:r>
        <w:rPr>
          <w:sz w:val="24"/>
          <w:szCs w:val="24"/>
        </w:rPr>
        <w:t xml:space="preserve"> Program</w:t>
      </w:r>
    </w:p>
    <w:p w:rsidR="00B33DFD" w:rsidRDefault="00BD435F" w:rsidP="00B33DF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400 kW @ 8 </w:t>
      </w:r>
      <w:proofErr w:type="spellStart"/>
      <w:r>
        <w:rPr>
          <w:sz w:val="24"/>
          <w:szCs w:val="24"/>
        </w:rPr>
        <w:t>GeV</w:t>
      </w:r>
      <w:proofErr w:type="spellEnd"/>
      <w:r>
        <w:rPr>
          <w:sz w:val="24"/>
          <w:szCs w:val="24"/>
        </w:rPr>
        <w:t xml:space="preserve"> requires 3.2</w:t>
      </w:r>
      <w:r w:rsidR="00B33DFD">
        <w:rPr>
          <w:sz w:val="24"/>
          <w:szCs w:val="24"/>
        </w:rPr>
        <w:t>E14 protons/sec</w:t>
      </w:r>
    </w:p>
    <w:p w:rsidR="0018489F" w:rsidRDefault="0018489F" w:rsidP="0018489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Beam Requirements at 8 </w:t>
      </w:r>
      <w:proofErr w:type="spellStart"/>
      <w:r>
        <w:rPr>
          <w:sz w:val="24"/>
          <w:szCs w:val="24"/>
        </w:rPr>
        <w:t>GeV</w:t>
      </w:r>
      <w:proofErr w:type="spellEnd"/>
    </w:p>
    <w:p w:rsidR="0018489F" w:rsidRDefault="0018489F" w:rsidP="0018489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5.3E14 protons/sec (=680 kW)</w:t>
      </w:r>
    </w:p>
    <w:p w:rsidR="003F788E" w:rsidRDefault="003F788E" w:rsidP="0018489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2.7E13 </w:t>
      </w:r>
      <w:proofErr w:type="spellStart"/>
      <w:r>
        <w:rPr>
          <w:sz w:val="24"/>
          <w:szCs w:val="24"/>
        </w:rPr>
        <w:t>ppp</w:t>
      </w:r>
      <w:proofErr w:type="spellEnd"/>
      <w:r>
        <w:rPr>
          <w:sz w:val="24"/>
          <w:szCs w:val="24"/>
        </w:rPr>
        <w:t xml:space="preserve"> @ 20 Hz</w:t>
      </w:r>
    </w:p>
    <w:p w:rsidR="0018489F" w:rsidRDefault="003F788E" w:rsidP="0018489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Transverse </w:t>
      </w:r>
      <w:proofErr w:type="spellStart"/>
      <w:r>
        <w:rPr>
          <w:sz w:val="24"/>
          <w:szCs w:val="24"/>
        </w:rPr>
        <w:t>emittance</w:t>
      </w:r>
      <w:proofErr w:type="spellEnd"/>
      <w:r>
        <w:rPr>
          <w:sz w:val="24"/>
          <w:szCs w:val="24"/>
        </w:rPr>
        <w:t xml:space="preserve"> &lt;20</w:t>
      </w:r>
      <w:r w:rsidRPr="003F788E">
        <w:rPr>
          <w:rFonts w:ascii="Symbol" w:hAnsi="Symbol"/>
          <w:sz w:val="24"/>
          <w:szCs w:val="24"/>
        </w:rPr>
        <w:t></w:t>
      </w:r>
      <w:r>
        <w:rPr>
          <w:sz w:val="24"/>
          <w:szCs w:val="24"/>
        </w:rPr>
        <w:t xml:space="preserve"> mm-</w:t>
      </w: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 xml:space="preserve"> (normalized, 6×rms) – to be accepted into MI</w:t>
      </w:r>
    </w:p>
    <w:p w:rsidR="003F788E" w:rsidRDefault="003F788E" w:rsidP="0018489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Tune shift of 0.15 requires injection energy of 3 </w:t>
      </w:r>
      <w:proofErr w:type="spellStart"/>
      <w:r>
        <w:rPr>
          <w:sz w:val="24"/>
          <w:szCs w:val="24"/>
        </w:rPr>
        <w:t>GeV</w:t>
      </w:r>
      <w:proofErr w:type="spellEnd"/>
      <w:r w:rsidR="001E2D68">
        <w:rPr>
          <w:sz w:val="24"/>
          <w:szCs w:val="24"/>
        </w:rPr>
        <w:t xml:space="preserve"> for 6 pulse injection into MI</w:t>
      </w:r>
    </w:p>
    <w:p w:rsidR="0078509D" w:rsidRDefault="0078509D" w:rsidP="0018489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(Injection at 2 </w:t>
      </w:r>
      <w:proofErr w:type="spellStart"/>
      <w:r>
        <w:rPr>
          <w:sz w:val="24"/>
          <w:szCs w:val="24"/>
        </w:rPr>
        <w:t>GeV</w:t>
      </w:r>
      <w:proofErr w:type="spellEnd"/>
      <w:r>
        <w:rPr>
          <w:sz w:val="24"/>
          <w:szCs w:val="24"/>
        </w:rPr>
        <w:t xml:space="preserve"> gives a tune shift of 0.28)</w:t>
      </w:r>
    </w:p>
    <w:p w:rsidR="003F788E" w:rsidRDefault="003F788E" w:rsidP="0018489F">
      <w:pPr>
        <w:spacing w:after="0"/>
        <w:ind w:left="720"/>
        <w:rPr>
          <w:sz w:val="24"/>
          <w:szCs w:val="24"/>
        </w:rPr>
      </w:pPr>
    </w:p>
    <w:p w:rsidR="0018489F" w:rsidRDefault="0018489F" w:rsidP="0018489F">
      <w:pPr>
        <w:spacing w:after="0"/>
        <w:rPr>
          <w:sz w:val="24"/>
          <w:szCs w:val="24"/>
        </w:rPr>
      </w:pPr>
    </w:p>
    <w:p w:rsidR="0018489F" w:rsidRDefault="0018489F" w:rsidP="00B33DFD">
      <w:pPr>
        <w:spacing w:after="0"/>
        <w:ind w:left="720"/>
        <w:rPr>
          <w:sz w:val="24"/>
          <w:szCs w:val="24"/>
        </w:rPr>
      </w:pPr>
    </w:p>
    <w:p w:rsidR="00C8105D" w:rsidRPr="00C8105D" w:rsidRDefault="00C8105D" w:rsidP="00F3303E">
      <w:pPr>
        <w:spacing w:after="0"/>
        <w:rPr>
          <w:b/>
          <w:sz w:val="24"/>
          <w:szCs w:val="24"/>
          <w:u w:val="single"/>
        </w:rPr>
      </w:pPr>
      <w:r w:rsidRPr="00C8105D">
        <w:rPr>
          <w:b/>
          <w:sz w:val="24"/>
          <w:szCs w:val="24"/>
          <w:u w:val="single"/>
        </w:rPr>
        <w:t>Implications</w:t>
      </w:r>
    </w:p>
    <w:p w:rsidR="00C8105D" w:rsidRDefault="001E2D68" w:rsidP="00F3303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way to decrease the tune shift </w:t>
      </w:r>
      <w:r w:rsidR="00633C15">
        <w:rPr>
          <w:sz w:val="24"/>
          <w:szCs w:val="24"/>
        </w:rPr>
        <w:t xml:space="preserve">in the RCS </w:t>
      </w:r>
      <w:r>
        <w:rPr>
          <w:sz w:val="24"/>
          <w:szCs w:val="24"/>
        </w:rPr>
        <w:t>is to decrease the circumference of the ring and up the cycle time.</w:t>
      </w:r>
      <w:r w:rsidR="00633C15">
        <w:rPr>
          <w:sz w:val="24"/>
          <w:szCs w:val="24"/>
        </w:rPr>
        <w:t xml:space="preserve"> The alternative is to replace the RCS with an 8 </w:t>
      </w:r>
      <w:proofErr w:type="spellStart"/>
      <w:r w:rsidR="00633C15">
        <w:rPr>
          <w:sz w:val="24"/>
          <w:szCs w:val="24"/>
        </w:rPr>
        <w:t>GeV</w:t>
      </w:r>
      <w:proofErr w:type="spellEnd"/>
      <w:r w:rsidR="00633C15">
        <w:rPr>
          <w:sz w:val="24"/>
          <w:szCs w:val="24"/>
        </w:rPr>
        <w:t xml:space="preserve"> linac.</w:t>
      </w:r>
      <w:bookmarkStart w:id="0" w:name="_GoBack"/>
      <w:bookmarkEnd w:id="0"/>
    </w:p>
    <w:p w:rsidR="001E2D68" w:rsidRDefault="001E2D68" w:rsidP="00F3303E">
      <w:pPr>
        <w:spacing w:after="0"/>
        <w:rPr>
          <w:sz w:val="24"/>
          <w:szCs w:val="24"/>
        </w:rPr>
      </w:pPr>
    </w:p>
    <w:p w:rsidR="001E2D68" w:rsidRDefault="001E2D68" w:rsidP="00F3303E">
      <w:pPr>
        <w:spacing w:after="0"/>
        <w:rPr>
          <w:sz w:val="24"/>
          <w:szCs w:val="24"/>
        </w:rPr>
      </w:pPr>
    </w:p>
    <w:p w:rsidR="00C8105D" w:rsidRDefault="00C8105D" w:rsidP="00F3303E">
      <w:pPr>
        <w:spacing w:after="0"/>
        <w:rPr>
          <w:sz w:val="24"/>
          <w:szCs w:val="24"/>
        </w:rPr>
      </w:pPr>
    </w:p>
    <w:p w:rsidR="00042DB7" w:rsidRDefault="00042DB7" w:rsidP="00F3303E">
      <w:pPr>
        <w:spacing w:after="0"/>
        <w:rPr>
          <w:sz w:val="24"/>
          <w:szCs w:val="24"/>
        </w:rPr>
      </w:pPr>
    </w:p>
    <w:p w:rsidR="004C4F59" w:rsidRDefault="004C4F59" w:rsidP="00F3303E">
      <w:pPr>
        <w:spacing w:after="0"/>
        <w:rPr>
          <w:sz w:val="24"/>
          <w:szCs w:val="24"/>
        </w:rPr>
      </w:pPr>
    </w:p>
    <w:p w:rsidR="004C4F59" w:rsidRDefault="004C4F59" w:rsidP="00F3303E">
      <w:pPr>
        <w:spacing w:after="0"/>
        <w:rPr>
          <w:sz w:val="24"/>
          <w:szCs w:val="24"/>
        </w:rPr>
      </w:pPr>
    </w:p>
    <w:p w:rsidR="00F3303E" w:rsidRDefault="00F3303E" w:rsidP="004C0F49">
      <w:pPr>
        <w:spacing w:after="0"/>
        <w:ind w:left="360"/>
        <w:rPr>
          <w:sz w:val="24"/>
          <w:szCs w:val="24"/>
        </w:rPr>
      </w:pPr>
    </w:p>
    <w:p w:rsidR="004C0F49" w:rsidRDefault="004C0F49" w:rsidP="004C0F49">
      <w:pPr>
        <w:spacing w:after="0"/>
        <w:rPr>
          <w:sz w:val="24"/>
          <w:szCs w:val="24"/>
        </w:rPr>
      </w:pPr>
    </w:p>
    <w:p w:rsidR="004C0F49" w:rsidRPr="004C0F49" w:rsidRDefault="004C0F49" w:rsidP="004C0F49">
      <w:pPr>
        <w:spacing w:after="0"/>
        <w:rPr>
          <w:sz w:val="24"/>
          <w:szCs w:val="24"/>
        </w:rPr>
      </w:pPr>
    </w:p>
    <w:sectPr w:rsidR="004C0F49" w:rsidRPr="004C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D6E"/>
    <w:rsid w:val="00002505"/>
    <w:rsid w:val="00037D6E"/>
    <w:rsid w:val="00042DB7"/>
    <w:rsid w:val="00084BD8"/>
    <w:rsid w:val="00152ACB"/>
    <w:rsid w:val="0018489F"/>
    <w:rsid w:val="001E2D68"/>
    <w:rsid w:val="00213DA3"/>
    <w:rsid w:val="002637ED"/>
    <w:rsid w:val="003F788E"/>
    <w:rsid w:val="004C0F49"/>
    <w:rsid w:val="004C4F59"/>
    <w:rsid w:val="004D596E"/>
    <w:rsid w:val="00524276"/>
    <w:rsid w:val="00535E33"/>
    <w:rsid w:val="00633C15"/>
    <w:rsid w:val="006F04EC"/>
    <w:rsid w:val="0078509D"/>
    <w:rsid w:val="00795C0A"/>
    <w:rsid w:val="00806EBA"/>
    <w:rsid w:val="008802EE"/>
    <w:rsid w:val="008856A6"/>
    <w:rsid w:val="009A5CB9"/>
    <w:rsid w:val="009E2D6E"/>
    <w:rsid w:val="00A50BB7"/>
    <w:rsid w:val="00AC68DA"/>
    <w:rsid w:val="00B33DFD"/>
    <w:rsid w:val="00BD435F"/>
    <w:rsid w:val="00C8105D"/>
    <w:rsid w:val="00CD1A67"/>
    <w:rsid w:val="00CF08FB"/>
    <w:rsid w:val="00D02B7B"/>
    <w:rsid w:val="00D42730"/>
    <w:rsid w:val="00E96EBC"/>
    <w:rsid w:val="00F3303E"/>
    <w:rsid w:val="00F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Holmes</dc:creator>
  <cp:lastModifiedBy>Steve Holmes</cp:lastModifiedBy>
  <cp:revision>6</cp:revision>
  <dcterms:created xsi:type="dcterms:W3CDTF">2014-07-30T15:25:00Z</dcterms:created>
  <dcterms:modified xsi:type="dcterms:W3CDTF">2014-08-05T20:05:00Z</dcterms:modified>
</cp:coreProperties>
</file>