
<file path=[Content_Types].xml><?xml version="1.0" encoding="utf-8"?>
<Types xmlns="http://schemas.openxmlformats.org/package/2006/content-types">
  <Override PartName="/word/webSettings.xml" ContentType="application/vnd.openxmlformats-officedocument.wordprocessingml.webSettings+xml"/>
  <Override PartName="/word/charts/chart6.xml" ContentType="application/vnd.openxmlformats-officedocument.drawingml.chart+xml"/>
  <Override PartName="/word/charts/chart1.xml" ContentType="application/vnd.openxmlformats-officedocument.drawingml.chart+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Default Extension="wmf" ContentType="image/x-wmf"/>
  <Override PartName="/word/charts/chart3.xml" ContentType="application/vnd.openxmlformats-officedocument.drawingml.chart+xml"/>
  <Override PartName="/word/charts/chart5.xml" ContentType="application/vnd.openxmlformats-officedocument.drawingml.chart+xml"/>
  <Override PartName="/docProps/app.xml" ContentType="application/vnd.openxmlformats-officedocument.extended-properties+xml"/>
  <Override PartName="/word/charts/chart7.xml" ContentType="application/vnd.openxmlformats-officedocument.drawingml.chart+xml"/>
  <Default Extension="jpeg" ContentType="image/jpeg"/>
  <Override PartName="/word/charts/chart2.xml" ContentType="application/vnd.openxmlformats-officedocument.drawingml.chart+xml"/>
  <Override PartName="/word/settings.xml" ContentType="application/vnd.openxmlformats-officedocument.wordprocessingml.settings+xml"/>
  <Default Extension="rels" ContentType="application/vnd.openxmlformats-package.relationships+xml"/>
  <Default Extension="bin" ContentType="application/vnd.openxmlformats-officedocument.oleObject"/>
  <Override PartName="/word/styles.xml" ContentType="application/vnd.openxmlformats-officedocument.wordprocessingml.styles+xml"/>
  <Override PartName="/word/charts/chart4.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D14038" w:rsidRPr="00D14038" w:rsidRDefault="00D14038" w:rsidP="00D14038">
      <w:pPr>
        <w:spacing w:line="360" w:lineRule="auto"/>
        <w:jc w:val="center"/>
        <w:rPr>
          <w:sz w:val="48"/>
        </w:rPr>
      </w:pPr>
      <w:r>
        <w:rPr>
          <w:sz w:val="48"/>
        </w:rPr>
        <w:t>Suppressing the Electron Cloud Using a Solenoid</w:t>
      </w:r>
    </w:p>
    <w:p w:rsidR="00D14038" w:rsidRDefault="00D14038" w:rsidP="00D14038">
      <w:pPr>
        <w:spacing w:line="360" w:lineRule="auto"/>
        <w:jc w:val="center"/>
        <w:rPr>
          <w:sz w:val="28"/>
        </w:rPr>
      </w:pPr>
      <w:r>
        <w:rPr>
          <w:sz w:val="28"/>
        </w:rPr>
        <w:t>Sarah Pfluger</w:t>
      </w:r>
    </w:p>
    <w:p w:rsidR="00D14038" w:rsidRDefault="00D14038" w:rsidP="00D14038">
      <w:pPr>
        <w:spacing w:line="360" w:lineRule="auto"/>
        <w:jc w:val="center"/>
        <w:rPr>
          <w:sz w:val="28"/>
        </w:rPr>
      </w:pPr>
      <w:r>
        <w:rPr>
          <w:sz w:val="28"/>
        </w:rPr>
        <w:t>Fermi National Accelerator Laboratory</w:t>
      </w:r>
    </w:p>
    <w:p w:rsidR="00D14038" w:rsidRDefault="00D14038" w:rsidP="00D14038">
      <w:pPr>
        <w:spacing w:line="360" w:lineRule="auto"/>
        <w:jc w:val="center"/>
        <w:rPr>
          <w:sz w:val="28"/>
        </w:rPr>
      </w:pPr>
      <w:r>
        <w:rPr>
          <w:sz w:val="28"/>
        </w:rPr>
        <w:t>Summer 2011</w:t>
      </w:r>
    </w:p>
    <w:p w:rsidR="00D14038" w:rsidRDefault="00D14038" w:rsidP="00D14038">
      <w:pPr>
        <w:spacing w:line="360" w:lineRule="auto"/>
        <w:rPr>
          <w:sz w:val="28"/>
        </w:rPr>
      </w:pPr>
    </w:p>
    <w:p w:rsidR="00D14038" w:rsidRDefault="00D14038" w:rsidP="00B6215B">
      <w:pPr>
        <w:spacing w:line="360" w:lineRule="auto"/>
      </w:pPr>
      <w:r>
        <w:t>Abstract:</w:t>
      </w:r>
      <w:r w:rsidR="00C45E10">
        <w:t xml:space="preserve"> With the planned Project X upgrade at Fermi National Accelerator Laboratory, the potential issues of the </w:t>
      </w:r>
      <w:r w:rsidR="00226AE4">
        <w:t xml:space="preserve">electron cloud’s effect on the proton beam are more pertinent to investigate. It is also important to research ways to minimize those effects. </w:t>
      </w:r>
      <w:r w:rsidR="008026B8">
        <w:t xml:space="preserve">A solenoid wrapped around the beam pipe can keep the electrons near the beam pipe, which theoretically not only decreases secondary electron yield, but also limits the effects that the electron cloud can have on the proton beam. A three-axis Hall probe was used </w:t>
      </w:r>
      <w:r w:rsidR="005C2737">
        <w:t xml:space="preserve">to measure the magnetic field inside a </w:t>
      </w:r>
      <w:proofErr w:type="gramStart"/>
      <w:r w:rsidR="005C2737">
        <w:t>1 meter</w:t>
      </w:r>
      <w:proofErr w:type="gramEnd"/>
      <w:r w:rsidR="005C2737">
        <w:t xml:space="preserve"> beam tube sample with a solenoid that was approximately 0.3 m long wrapped around it. Data was taken at 1, 2, and 5 amps. The results matched the expected results, so the concept of a solenoid as a solution to the electron cloud problem is valid. The next step will be to test a solenoid in the beam line.</w:t>
      </w:r>
    </w:p>
    <w:p w:rsidR="00D14038" w:rsidRDefault="00D14038" w:rsidP="00B6215B">
      <w:pPr>
        <w:spacing w:line="360" w:lineRule="auto"/>
      </w:pPr>
    </w:p>
    <w:p w:rsidR="00D14038" w:rsidRDefault="00D14038" w:rsidP="00B6215B">
      <w:pPr>
        <w:spacing w:line="360" w:lineRule="auto"/>
      </w:pPr>
    </w:p>
    <w:p w:rsidR="00D14038" w:rsidRDefault="00D14038" w:rsidP="00B6215B">
      <w:pPr>
        <w:spacing w:line="360" w:lineRule="auto"/>
      </w:pPr>
    </w:p>
    <w:p w:rsidR="00D14038" w:rsidRDefault="00D14038" w:rsidP="00B6215B">
      <w:pPr>
        <w:spacing w:line="360" w:lineRule="auto"/>
      </w:pPr>
    </w:p>
    <w:p w:rsidR="00D14038" w:rsidRDefault="00D14038" w:rsidP="00B6215B">
      <w:pPr>
        <w:spacing w:line="360" w:lineRule="auto"/>
      </w:pPr>
    </w:p>
    <w:p w:rsidR="00D14038" w:rsidRDefault="00D14038" w:rsidP="00B6215B">
      <w:pPr>
        <w:spacing w:line="360" w:lineRule="auto"/>
      </w:pPr>
    </w:p>
    <w:p w:rsidR="00D14038" w:rsidRDefault="00D14038" w:rsidP="00B6215B">
      <w:pPr>
        <w:spacing w:line="360" w:lineRule="auto"/>
      </w:pPr>
    </w:p>
    <w:p w:rsidR="00D14038" w:rsidRPr="00D14038" w:rsidRDefault="00D14038" w:rsidP="00B6215B">
      <w:pPr>
        <w:spacing w:line="360" w:lineRule="auto"/>
      </w:pPr>
    </w:p>
    <w:p w:rsidR="00E20844" w:rsidRPr="00B6215B" w:rsidRDefault="00D14038" w:rsidP="00B6215B">
      <w:pPr>
        <w:spacing w:line="360" w:lineRule="auto"/>
        <w:rPr>
          <w:sz w:val="28"/>
        </w:rPr>
      </w:pPr>
      <w:r>
        <w:rPr>
          <w:sz w:val="28"/>
        </w:rPr>
        <w:br w:type="page"/>
      </w:r>
      <w:r w:rsidR="00E20844" w:rsidRPr="00B6215B">
        <w:rPr>
          <w:sz w:val="28"/>
        </w:rPr>
        <w:t>Introduction</w:t>
      </w:r>
    </w:p>
    <w:p w:rsidR="00B6215B" w:rsidRDefault="00E20844" w:rsidP="00B6215B">
      <w:pPr>
        <w:spacing w:line="360" w:lineRule="auto"/>
      </w:pPr>
      <w:r>
        <w:t xml:space="preserve">As </w:t>
      </w:r>
      <w:proofErr w:type="spellStart"/>
      <w:r>
        <w:t>Fermilab</w:t>
      </w:r>
      <w:proofErr w:type="spellEnd"/>
      <w:r>
        <w:t xml:space="preserve"> prepares to implement the Project X upgrade to higher intensity proton beams, the physicists work to predict potential issues that will arise with the upgrade. One such predicted issue is the build up of a cloud of electrons in the beam pipe</w:t>
      </w:r>
      <w:r w:rsidR="001421CB">
        <w:t>. Currently a cloud of electrons does form in the pipe, but it does not buildup to such a level that it affects the beam or the detectors measuring various qualities and dimensions of the beam.</w:t>
      </w:r>
      <w:r w:rsidR="0019361F">
        <w:t xml:space="preserve"> However, with a higher intensity beam</w:t>
      </w:r>
      <w:r w:rsidR="00F74057">
        <w:t>,</w:t>
      </w:r>
      <w:r w:rsidR="0019361F">
        <w:t xml:space="preserve"> it is expected that the electron cloud will become a problem.</w:t>
      </w:r>
      <w:r w:rsidR="007C76E3">
        <w:t xml:space="preserve"> The interaction is displayed in Figure 1.</w:t>
      </w:r>
    </w:p>
    <w:p w:rsidR="00B6215B" w:rsidRDefault="00296124" w:rsidP="00B6215B">
      <w:pPr>
        <w:spacing w:line="360" w:lineRule="auto"/>
        <w:jc w:val="center"/>
      </w:pPr>
      <w:r>
        <w:pict>
          <v:group id="_x0000_s1075" style="width:284.25pt;height:284.25pt;mso-position-horizontal-relative:char;mso-position-vertical-relative:line" coordorigin="1800,2120" coordsize="5685,5685" wrapcoords="9517 -56 8776 0 6269 626 6155 854 5471 1196 4559 1766 3362 2678 2507 3590 1766 4502 1196 5414 341 7237 56 8149 -227 9973 -284 11797 0 13621 626 15444 1025 16356 1538 17211 3020 19035 4103 19947 5756 20973 7807 21770 9004 21998 9175 21998 12481 21998 12652 21998 13906 21770 15900 21030 16071 20859 17553 19947 18636 19035 19491 18123 20175 17211 21087 15444 21713 13621 21998 11797 21998 9973 21656 8149 21372 7237 20517 5414 19890 4502 19149 3590 18237 2678 16926 1652 15387 854 15273 626 12766 0 12025 -56 9517 -56">
            <v:oval id="_x0000_s1076" style="position:absolute;left:1800;top:2120;width:5685;height:5685;mso-wrap-edited:f;mso-position-horizontal:absolute;mso-position-vertical:absolute" wrapcoords="9180 -90 8280 0 5130 1080 3150 2790 1800 4230 900 5670 270 7110 -180 8550 -450 9990 -360 12870 0 14310 450 15750 1080 17100 2160 18540 3870 20160 6300 21600 8460 22230 8730 22230 12960 22230 13230 22230 15390 21600 17910 20160 19620 18540 20610 17100 21240 15750 21780 14310 22140 12870 22230 9990 21960 8550 21510 7110 20880 5670 19890 4230 18540 2790 16380 1080 13230 0 12330 -90 9180 -90" filled="f" fillcolor="#3f80cd" strokecolor="black [3213]" strokeweight="1.5pt">
              <v:fill color2="#9bc1ff" o:detectmouseclick="t" focusposition="" focussize=",90" type="gradient">
                <o:fill v:ext="view" type="gradientUnscaled"/>
              </v:fill>
              <v:shadow on="t" opacity="22938f" offset="0"/>
              <v:textbox inset=",7.2pt,,7.2pt"/>
            </v:oval>
            <v:group id="_x0000_s1077" style="position:absolute;left:2520;top:3200;width:720;height:720" coordorigin="2520,2520" coordsize="720,720" wrapcoords="6300 -450 4050 450 -900 5400 -1800 8550 -2250 14400 900 21150 4950 24300 5400 24300 16200 24300 16650 24300 20700 21150 24300 14400 23850 8550 22950 5400 17550 900 14400 -450 6300 -450">
              <v:oval id="_x0000_s1078" style="position:absolute;left:2520;top:2520;width:705;height:705;mso-wrap-edited:f;mso-position-horizontal:absolute;mso-position-vertical:absolute" wrapcoords="4500 -900 900 1800 -4500 9900 -4500 16200 900 27000 2700 27900 19800 27900 22500 27000 27900 16200 27900 9000 22500 2700 16200 -900 4500 -900" filled="f" fillcolor="#3f80cd" strokecolor="red" strokeweight="1.5pt">
                <v:fill color2="#9bc1ff" o:detectmouseclick="t" focusposition="" focussize=",90" type="gradient">
                  <o:fill v:ext="view" type="gradientUnscaled"/>
                </v:fill>
                <v:shadow on="t" opacity="22938f" offset="0"/>
                <v:textbox inset=",7.2pt,,7.2pt"/>
              </v:oval>
              <v:shapetype id="_x0000_t202" coordsize="21600,21600" o:spt="202" path="m0,0l0,21600,21600,21600,21600,0xe">
                <v:stroke joinstyle="miter"/>
                <v:path gradientshapeok="t" o:connecttype="rect"/>
              </v:shapetype>
              <v:shape id="_x0000_s1079" type="#_x0000_t202" style="position:absolute;left:2520;top:2520;width:720;height:720;mso-wrap-edited:f;mso-position-horizontal:absolute;mso-position-vertical:absolute" wrapcoords="0 0 21600 0 21600 21600 0 21600 0 0" filled="f" stroked="f" strokecolor="blue">
                <v:fill o:detectmouseclick="t"/>
                <v:textbox style="mso-next-textbox:#_x0000_s1079" inset=",7.2pt,,7.2pt">
                  <w:txbxContent>
                    <w:p w:rsidR="008026B8" w:rsidRPr="00AD3CD2" w:rsidRDefault="008026B8" w:rsidP="00B6215B">
                      <w:pPr>
                        <w:rPr>
                          <w:sz w:val="32"/>
                          <w:vertAlign w:val="superscript"/>
                        </w:rPr>
                      </w:pPr>
                      <w:proofErr w:type="gramStart"/>
                      <w:r w:rsidRPr="00AD3CD2">
                        <w:rPr>
                          <w:sz w:val="32"/>
                        </w:rPr>
                        <w:t>e</w:t>
                      </w:r>
                      <w:proofErr w:type="gramEnd"/>
                      <w:r w:rsidRPr="00AD3CD2">
                        <w:rPr>
                          <w:sz w:val="32"/>
                          <w:vertAlign w:val="superscript"/>
                        </w:rPr>
                        <w:t>-</w:t>
                      </w:r>
                    </w:p>
                  </w:txbxContent>
                </v:textbox>
              </v:shape>
            </v:group>
            <v:group id="_x0000_s1080" style="position:absolute;left:4000;top:4460;width:1080;height:1065" coordorigin="8280,3600" coordsize="1080,1065" wrapcoords="7500 -304 5700 0 900 3346 600 4563 -1500 9430 -1500 14298 600 19166 600 19774 5700 23729 6600 23729 15000 23729 15900 23729 21300 19774 21300 19166 23400 14298 23100 8822 21000 3650 15000 0 13500 -304 7500 -304">
              <v:oval id="_x0000_s1081" style="position:absolute;left:8280;top:3600;width:1065;height:1065;mso-wrap-edited:f;mso-position-horizontal:absolute;mso-position-vertical:absolute" wrapcoords="6750 -450 3600 900 -900 4950 -1800 8550 -2250 13950 0 20700 900 21600 5400 24750 5850 24750 16650 24750 17100 24750 22500 20700 24750 13950 24300 8550 23400 5400 18450 1350 14400 -450 6750 -450" filled="f" fillcolor="#3f80cd" strokecolor="black [3213]" strokeweight="1.5pt">
                <v:fill color2="#9bc1ff" o:detectmouseclick="t" focusposition="" focussize=",90" type="gradient">
                  <o:fill v:ext="view" type="gradientUnscaled"/>
                </v:fill>
                <v:shadow on="t" opacity="22938f" offset="0"/>
                <v:textbox inset=",7.2pt,,7.2pt"/>
              </v:oval>
              <v:shape id="_x0000_s1082" type="#_x0000_t202" style="position:absolute;left:8640;top:3600;width:720;height:720;mso-wrap-edited:f;mso-position-horizontal:absolute;mso-position-vertical:absolute" wrapcoords="0 0 21600 0 21600 21600 0 21600 0 0" filled="f" stroked="f">
                <v:fill o:detectmouseclick="t"/>
                <v:textbox style="mso-next-textbox:#_x0000_s1082" inset=",7.2pt,,7.2pt">
                  <w:txbxContent>
                    <w:p w:rsidR="008026B8" w:rsidRPr="00AD3CD2" w:rsidRDefault="008026B8" w:rsidP="00B6215B">
                      <w:pPr>
                        <w:rPr>
                          <w:sz w:val="36"/>
                          <w:vertAlign w:val="superscript"/>
                        </w:rPr>
                      </w:pPr>
                      <w:proofErr w:type="gramStart"/>
                      <w:r w:rsidRPr="00AD3CD2">
                        <w:rPr>
                          <w:sz w:val="36"/>
                        </w:rPr>
                        <w:t>p</w:t>
                      </w:r>
                      <w:proofErr w:type="gramEnd"/>
                      <w:r w:rsidRPr="00AD3CD2">
                        <w:rPr>
                          <w:sz w:val="36"/>
                          <w:vertAlign w:val="superscript"/>
                        </w:rPr>
                        <w:t>+</w:t>
                      </w:r>
                    </w:p>
                  </w:txbxContent>
                </v:textbox>
              </v:shape>
            </v:group>
            <v:line id="_x0000_s1083" style="position:absolute;mso-wrap-edited:f;mso-position-horizontal:absolute;mso-position-vertical:absolute" from="3240,3920" to="4100,4520" wrapcoords="-300 -900 -1200 2250 -900 4500 14100 20250 14400 22950 15300 24750 16200 24750 23100 24750 23400 24300 22500 19800 20100 15300 18900 13500 8700 6300 1200 -900 -300 -900" strokecolor="black [3213]" strokeweight="3.5pt">
              <v:fill o:detectmouseclick="t"/>
              <v:stroke endarrow="block"/>
              <v:shadow on="t" opacity="22938f" offset="0"/>
            </v:line>
            <v:group id="_x0000_s1084" style="position:absolute;left:5140;top:5080;width:720;height:720" coordorigin="5400,4680" coordsize="720,720" wrapcoords="6300 -450 4050 450 -900 5400 -1800 8550 -2250 14400 900 21150 4950 24300 5400 24300 16200 24300 16650 24300 20700 21150 24300 14400 23850 8550 22950 5400 17550 900 14400 -450 6300 -450">
              <v:shape id="_x0000_s1085" type="#_x0000_t202" style="position:absolute;left:5400;top:4680;width:720;height:720;mso-wrap-edited:f;mso-position-horizontal:absolute;mso-position-vertical:absolute" wrapcoords="0 0 21600 0 21600 21600 0 21600 0 0" filled="f" stroked="f">
                <v:fill o:detectmouseclick="t"/>
                <v:textbox style="mso-next-textbox:#_x0000_s1085" inset=",7.2pt,,7.2pt">
                  <w:txbxContent>
                    <w:p w:rsidR="008026B8" w:rsidRPr="00AD3CD2" w:rsidRDefault="008026B8" w:rsidP="00B6215B">
                      <w:pPr>
                        <w:rPr>
                          <w:sz w:val="32"/>
                          <w:vertAlign w:val="superscript"/>
                        </w:rPr>
                      </w:pPr>
                      <w:proofErr w:type="gramStart"/>
                      <w:r w:rsidRPr="00AD3CD2">
                        <w:rPr>
                          <w:sz w:val="32"/>
                        </w:rPr>
                        <w:t>e</w:t>
                      </w:r>
                      <w:proofErr w:type="gramEnd"/>
                      <w:r w:rsidRPr="00AD3CD2">
                        <w:rPr>
                          <w:sz w:val="32"/>
                          <w:vertAlign w:val="superscript"/>
                        </w:rPr>
                        <w:t>-</w:t>
                      </w:r>
                    </w:p>
                  </w:txbxContent>
                </v:textbox>
              </v:shape>
              <v:oval id="_x0000_s1086" style="position:absolute;left:5400;top:4680;width:705;height:705;mso-wrap-edited:f;mso-position-horizontal:absolute;mso-position-vertical:absolute" wrapcoords="4500 -900 900 1800 -4500 9900 -4500 16200 900 27000 2700 27900 19800 27900 22500 27000 27900 16200 27900 9000 22500 2700 16200 -900 4500 -900" filled="f" fillcolor="#3f80cd" strokecolor="yellow" strokeweight="1.5pt">
                <v:fill color2="#9bc1ff" o:detectmouseclick="t" focusposition="" focussize=",90" type="gradient">
                  <o:fill v:ext="view" type="gradientUnscaled"/>
                </v:fill>
                <v:shadow on="t" opacity="22938f" offset="0"/>
                <v:textbox inset=",7.2pt,,7.2pt"/>
              </v:oval>
            </v:group>
            <v:line id="_x0000_s1087" style="position:absolute;mso-wrap-edited:f;mso-position-horizontal:absolute;mso-position-vertical:absolute" from="5820,5740" to="6780,6780" wrapcoords="-450 -300 -1800 900 -1800 2400 -450 4500 8550 13800 12150 18900 12150 20100 16650 23400 19350 23700 23850 23700 23850 23700 24300 19200 24300 17100 22500 15900 18000 14100 4050 900 2250 -300 -450 -300" strokecolor="black [3213]" strokeweight="3.5pt">
              <v:fill o:detectmouseclick="t"/>
              <v:stroke endarrow="block"/>
              <v:shadow on="t" opacity="22938f" offset="0"/>
            </v:line>
            <v:line id="_x0000_s1088" style="position:absolute;flip:x y;mso-wrap-edited:f;mso-position-horizontal:absolute;mso-position-vertical:absolute" from="4680,6400" to="6760,6820" wrapcoords="-360 -1800 -540 7200 0 11700 15480 26100 16920 27000 17280 32400 20160 32400 20880 32400 22500 28800 22680 25200 19620 9900 1260 -1800 -360 -1800" strokecolor="black [3213]" strokeweight="3.5pt">
              <v:fill o:detectmouseclick="t"/>
              <v:stroke endarrow="block"/>
              <v:shadow on="t" opacity="22938f" offset="0"/>
            </v:line>
            <v:line id="_x0000_s1089" style="position:absolute;flip:x;mso-wrap-edited:f;mso-position-horizontal:absolute;mso-position-vertical:absolute" from="4960,6860" to="6620,7240" wrapcoords="-360 -1800 -540 7200 0 11700 15480 26100 16920 27000 17280 32400 20160 32400 20880 32400 22500 28800 22680 25200 19620 9900 1260 -1800 -360 -1800" strokecolor="black [3213]" strokeweight="3.5pt">
              <v:fill o:detectmouseclick="t"/>
              <v:stroke endarrow="block"/>
              <v:shadow on="t" opacity="22938f" offset="0"/>
            </v:line>
            <v:line id="_x0000_s1090" style="position:absolute;flip:x y;mso-wrap-edited:f;mso-position-horizontal:absolute;mso-position-vertical:absolute" from="4640,6840" to="6680,6860" wrapcoords="18450 -2147483648 600 -2147483648 -600 -2147483648 -600 -2147483648 10800 -2147483648 18300 -2147483648 19950 -2147483648 20100 -2147483648 22350 -2147483648 22350 -2147483648 21750 -2147483648 19200 -2147483648 18450 -2147483648" strokecolor="black [3213]" strokeweight="3.5pt">
              <v:fill o:detectmouseclick="t"/>
              <v:stroke endarrow="block"/>
              <v:shadow on="t" opacity="22938f" offset="0"/>
            </v:line>
            <v:group id="_x0000_s1091" style="position:absolute;left:4260;top:5700;width:720;height:720" coordorigin="4320,5400" coordsize="720,720" wrapcoords="6300 -450 4050 450 -900 5400 -1800 8550 -2250 14400 900 21150 4950 24300 5400 24300 16200 24300 16650 24300 20700 21150 24300 14400 23850 8550 22950 5400 17550 900 14400 -450 6300 -450">
              <v:shape id="_x0000_s1092" type="#_x0000_t202" style="position:absolute;left:4320;top:5400;width:720;height:720;mso-wrap-edited:f;mso-position-horizontal:absolute;mso-position-vertical:absolute" wrapcoords="0 0 21600 0 21600 21600 0 21600 0 0" filled="f" stroked="f">
                <v:fill o:detectmouseclick="t"/>
                <v:textbox style="mso-next-textbox:#_x0000_s1092" inset=",7.2pt,,7.2pt">
                  <w:txbxContent>
                    <w:p w:rsidR="008026B8" w:rsidRPr="00AD3CD2" w:rsidRDefault="008026B8" w:rsidP="00B6215B">
                      <w:pPr>
                        <w:rPr>
                          <w:sz w:val="32"/>
                          <w:vertAlign w:val="superscript"/>
                        </w:rPr>
                      </w:pPr>
                      <w:proofErr w:type="gramStart"/>
                      <w:r w:rsidRPr="00AD3CD2">
                        <w:rPr>
                          <w:sz w:val="32"/>
                        </w:rPr>
                        <w:t>e</w:t>
                      </w:r>
                      <w:proofErr w:type="gramEnd"/>
                      <w:r w:rsidRPr="00AD3CD2">
                        <w:rPr>
                          <w:sz w:val="32"/>
                          <w:vertAlign w:val="superscript"/>
                        </w:rPr>
                        <w:t>-</w:t>
                      </w:r>
                    </w:p>
                  </w:txbxContent>
                </v:textbox>
              </v:shape>
              <v:oval id="_x0000_s1093" style="position:absolute;left:4320;top:5400;width:705;height:705;mso-wrap-edited:f;mso-position-horizontal:absolute;mso-position-vertical:absolute" wrapcoords="4500 -900 900 1800 -4500 9900 -4500 16200 900 27000 2700 27900 19800 27900 22500 27000 27900 16200 27900 9000 22500 2700 16200 -900 4500 -900" filled="f" fillcolor="#3f80cd" strokecolor="blue" strokeweight="1.5pt">
                <v:fill color2="#9bc1ff" o:detectmouseclick="t" focusposition="" focussize=",90" type="gradient">
                  <o:fill v:ext="view" type="gradientUnscaled"/>
                </v:fill>
                <v:shadow on="t" opacity="22938f" offset="0"/>
                <v:textbox inset=",7.2pt,,7.2pt"/>
              </v:oval>
            </v:group>
            <v:group id="_x0000_s1094" style="position:absolute;left:3940;top:6420;width:720;height:720" coordorigin="4320,5400" coordsize="720,720" wrapcoords="6300 -450 4050 450 -900 5400 -1800 8550 -2250 14400 900 21150 4950 24300 5400 24300 16200 24300 16650 24300 20700 21150 24300 14400 23850 8550 22950 5400 17550 900 14400 -450 6300 -450">
              <v:shape id="_x0000_s1095" type="#_x0000_t202" style="position:absolute;left:4320;top:5400;width:720;height:720;mso-wrap-edited:f;mso-position-horizontal:absolute;mso-position-vertical:absolute" wrapcoords="0 0 21600 0 21600 21600 0 21600 0 0" filled="f" stroked="f">
                <v:fill o:detectmouseclick="t"/>
                <v:textbox style="mso-next-textbox:#_x0000_s1095" inset=",7.2pt,,7.2pt">
                  <w:txbxContent>
                    <w:p w:rsidR="008026B8" w:rsidRPr="00AD3CD2" w:rsidRDefault="008026B8" w:rsidP="00B6215B">
                      <w:pPr>
                        <w:rPr>
                          <w:sz w:val="32"/>
                          <w:vertAlign w:val="superscript"/>
                        </w:rPr>
                      </w:pPr>
                      <w:proofErr w:type="gramStart"/>
                      <w:r w:rsidRPr="00AD3CD2">
                        <w:rPr>
                          <w:sz w:val="32"/>
                        </w:rPr>
                        <w:t>e</w:t>
                      </w:r>
                      <w:proofErr w:type="gramEnd"/>
                      <w:r w:rsidRPr="00AD3CD2">
                        <w:rPr>
                          <w:sz w:val="32"/>
                          <w:vertAlign w:val="superscript"/>
                        </w:rPr>
                        <w:t>-</w:t>
                      </w:r>
                    </w:p>
                  </w:txbxContent>
                </v:textbox>
              </v:shape>
              <v:oval id="_x0000_s1096" style="position:absolute;left:4320;top:5400;width:705;height:705;mso-wrap-edited:f;mso-position-horizontal:absolute;mso-position-vertical:absolute" wrapcoords="4500 -900 900 1800 -4500 9900 -4500 16200 900 27000 2700 27900 19800 27900 22500 27000 27900 16200 27900 9000 22500 2700 16200 -900 4500 -900" filled="f" fillcolor="#3f80cd" strokecolor="blue" strokeweight="1.5pt">
                <v:fill color2="#9bc1ff" o:detectmouseclick="t" focusposition="" focussize=",90" type="gradient">
                  <o:fill v:ext="view" type="gradientUnscaled"/>
                </v:fill>
                <v:shadow on="t" opacity="22938f" offset="0"/>
                <v:textbox inset=",7.2pt,,7.2pt"/>
              </v:oval>
            </v:group>
            <v:group id="_x0000_s1097" style="position:absolute;left:4240;top:7020;width:720;height:720" coordorigin="4320,5400" coordsize="720,720" wrapcoords="6300 -450 4050 450 -900 5400 -1800 8550 -2250 14400 900 21150 4950 24300 5400 24300 16200 24300 16650 24300 20700 21150 24300 14400 23850 8550 22950 5400 17550 900 14400 -450 6300 -450">
              <v:shape id="_x0000_s1098" type="#_x0000_t202" style="position:absolute;left:4320;top:5400;width:720;height:720;mso-wrap-edited:f;mso-position-horizontal:absolute;mso-position-vertical:absolute" wrapcoords="0 0 21600 0 21600 21600 0 21600 0 0" filled="f" stroked="f">
                <v:fill o:detectmouseclick="t"/>
                <v:textbox style="mso-next-textbox:#_x0000_s1098" inset=",7.2pt,,7.2pt">
                  <w:txbxContent>
                    <w:p w:rsidR="008026B8" w:rsidRPr="00AD3CD2" w:rsidRDefault="008026B8" w:rsidP="00B6215B">
                      <w:pPr>
                        <w:rPr>
                          <w:sz w:val="32"/>
                          <w:vertAlign w:val="superscript"/>
                        </w:rPr>
                      </w:pPr>
                      <w:proofErr w:type="gramStart"/>
                      <w:r w:rsidRPr="00AD3CD2">
                        <w:rPr>
                          <w:sz w:val="32"/>
                        </w:rPr>
                        <w:t>e</w:t>
                      </w:r>
                      <w:proofErr w:type="gramEnd"/>
                      <w:r w:rsidRPr="00AD3CD2">
                        <w:rPr>
                          <w:sz w:val="32"/>
                          <w:vertAlign w:val="superscript"/>
                        </w:rPr>
                        <w:t>-</w:t>
                      </w:r>
                    </w:p>
                  </w:txbxContent>
                </v:textbox>
              </v:shape>
              <v:oval id="_x0000_s1099" style="position:absolute;left:4320;top:5400;width:705;height:705;mso-wrap-edited:f;mso-position-horizontal:absolute;mso-position-vertical:absolute" wrapcoords="4500 -900 900 1800 -4500 9900 -4500 16200 900 27000 2700 27900 19800 27900 22500 27000 27900 16200 27900 9000 22500 2700 16200 -900 4500 -900" filled="f" fillcolor="#3f80cd" strokecolor="blue" strokeweight="1.5pt">
                <v:fill color2="#9bc1ff" o:detectmouseclick="t" focusposition="" focussize=",90" type="gradient">
                  <o:fill v:ext="view" type="gradientUnscaled"/>
                </v:fill>
                <v:shadow on="t" opacity="22938f" offset="0"/>
                <v:textbox inset=",7.2pt,,7.2pt"/>
              </v:oval>
            </v:group>
            <w10:wrap type="none"/>
            <w10:anchorlock/>
          </v:group>
        </w:pict>
      </w:r>
    </w:p>
    <w:p w:rsidR="007C76E3" w:rsidRDefault="00B6215B" w:rsidP="00B6215B">
      <w:pPr>
        <w:spacing w:line="360" w:lineRule="auto"/>
        <w:jc w:val="center"/>
      </w:pPr>
      <w:r>
        <w:t>Figure 1 depicts the reaction of the electrons in the beam pipe with the proton beam bunches and the beam pipe wall.</w:t>
      </w:r>
    </w:p>
    <w:p w:rsidR="007C76E3" w:rsidRDefault="007C76E3" w:rsidP="00B6215B">
      <w:pPr>
        <w:spacing w:line="360" w:lineRule="auto"/>
      </w:pPr>
    </w:p>
    <w:p w:rsidR="0095106A" w:rsidRDefault="0095106A" w:rsidP="00B6215B">
      <w:pPr>
        <w:spacing w:line="360" w:lineRule="auto"/>
      </w:pPr>
      <w:r>
        <w:t xml:space="preserve">The electron is attracted to the proton beam. As the bunch passes the electron passes through the center of the pipe then collides into the wall of the beam pipe. At </w:t>
      </w:r>
      <w:r w:rsidR="001E00D8">
        <w:t>the surface of the beam pipe an</w:t>
      </w:r>
      <w:r>
        <w:t xml:space="preserve"> </w:t>
      </w:r>
      <w:r w:rsidR="001E00D8">
        <w:t>inter</w:t>
      </w:r>
      <w:r>
        <w:t xml:space="preserve">action occurs which sometimes produces more electrons than the number incident on the beam pipe. </w:t>
      </w:r>
      <w:r w:rsidR="006F762F">
        <w:t xml:space="preserve">The difference between the number of incident electrons and the </w:t>
      </w:r>
      <w:r w:rsidR="00BC27A1">
        <w:t>resultant number is the secondary electron yield (SEY).</w:t>
      </w:r>
      <w:r w:rsidR="006F762F">
        <w:t xml:space="preserve"> </w:t>
      </w:r>
      <w:r>
        <w:t>The more this occurs the larger the buildup of electrons into a cloud.</w:t>
      </w:r>
    </w:p>
    <w:p w:rsidR="0095106A" w:rsidRDefault="0095106A" w:rsidP="00B6215B">
      <w:pPr>
        <w:spacing w:line="360" w:lineRule="auto"/>
      </w:pPr>
      <w:r>
        <w:t>It was proposed that the magnetic field created by wrapping a solenoid around the pipe might be able to contain the electrons and possibly extinguish the electron cloud. The interaction would proceed as depicted in Figure 2.</w:t>
      </w:r>
    </w:p>
    <w:p w:rsidR="00B6215B" w:rsidRDefault="00296124" w:rsidP="00B6215B">
      <w:pPr>
        <w:spacing w:line="360" w:lineRule="auto"/>
        <w:jc w:val="center"/>
      </w:pPr>
      <w:r>
        <w:pict>
          <v:group id="_x0000_s1100" style="width:303pt;height:320.25pt;mso-position-horizontal-relative:char;mso-position-vertical-relative:line" coordorigin="2040,3720" coordsize="6060,6405" wrapcoords="11388 354 10586 607 10265 809 10318 1517 12403 1922 14221 1972 9249 2326 7057 2579 6897 2782 6415 2933 5025 3490 3689 4400 2726 5210 1978 6019 1390 6829 481 8447 160 9257 -53 10066 -267 11685 -213 13303 -106 14113 106 14922 374 15732 1122 17300 1710 18109 3314 19728 4651 20638 6148 21347 6362 21498 8287 21954 8607 21954 11708 21954 12029 21954 14007 21498 14168 21347 15825 20537 17001 19728 17910 18918 19194 17300 19996 15732 20263 14922 20477 14113 20691 12444 21974 11685 22081 10926 21867 9257 21653 8447 21332 7638 20530 6019 19942 5210 19247 4400 18445 3591 17429 2782 15932 1871 14702 1365 14114 1163 11655 354 11388 354">
            <v:oval id="_x0000_s1101" style="position:absolute;left:2040;top:4440;width:5685;height:5685;mso-wrap-edited:f;mso-position-horizontal:absolute;mso-position-vertical:absolute" wrapcoords="9180 -90 8280 0 5130 1080 3150 2790 1800 4230 900 5670 270 7110 -180 8550 -450 9990 -360 12870 0 14310 450 15750 1080 17100 2160 18540 3870 20160 6300 21600 8460 22230 8730 22230 12960 22230 13230 22230 15390 21600 17910 20160 19620 18540 20610 17100 21240 15750 21780 14310 22140 12870 22230 9990 21960 8550 21510 7110 20880 5670 19890 4230 18540 2790 16380 1080 13230 0 12330 -90 9180 -90" filled="f" fillcolor="#3f80cd" strokecolor="black [3213]" strokeweight="1.5pt">
              <v:fill color2="#9bc1ff" o:detectmouseclick="t" focusposition="" focussize=",90" type="gradient">
                <o:fill v:ext="view" type="gradientUnscaled"/>
              </v:fill>
              <v:shadow on="t" opacity="22938f" offset="0"/>
              <v:textbox inset=",7.2pt,,7.2pt"/>
            </v:oval>
            <v:group id="_x0000_s1102" style="position:absolute;left:4240;top:6780;width:1080;height:1065" coordorigin="8280,3600" coordsize="1080,1065" wrapcoords="7500 -304 5700 0 900 3346 600 4563 -1500 9430 -1500 14298 600 19166 600 19774 5700 23729 6600 23729 15000 23729 15900 23729 21300 19774 21300 19166 23400 14298 23100 8822 21000 3650 15000 0 13500 -304 7500 -304">
              <v:oval id="_x0000_s1103" style="position:absolute;left:8280;top:3600;width:1065;height:1065;mso-wrap-edited:f;mso-position-horizontal:absolute;mso-position-vertical:absolute" wrapcoords="6750 -450 3600 900 -900 4950 -1800 8550 -2250 13950 0 20700 900 21600 5400 24750 5850 24750 16650 24750 17100 24750 22500 20700 24750 13950 24300 8550 23400 5400 18450 1350 14400 -450 6750 -450" filled="f" fillcolor="#3f80cd" strokecolor="black [3213]" strokeweight="1.5pt">
                <v:fill color2="#9bc1ff" o:detectmouseclick="t" focusposition="" focussize=",90" type="gradient">
                  <o:fill v:ext="view" type="gradientUnscaled"/>
                </v:fill>
                <v:shadow on="t" opacity="22938f" offset="0"/>
                <v:textbox inset=",7.2pt,,7.2pt"/>
              </v:oval>
              <v:shape id="_x0000_s1104" type="#_x0000_t202" style="position:absolute;left:8640;top:3600;width:720;height:720;mso-wrap-edited:f;mso-position-horizontal:absolute;mso-position-vertical:absolute" wrapcoords="0 0 21600 0 21600 21600 0 21600 0 0" filled="f" stroked="f">
                <v:fill o:detectmouseclick="t"/>
                <v:textbox style="mso-next-textbox:#_x0000_s1104" inset=",7.2pt,,7.2pt">
                  <w:txbxContent>
                    <w:p w:rsidR="008026B8" w:rsidRPr="00AD3CD2" w:rsidRDefault="008026B8" w:rsidP="00B6215B">
                      <w:pPr>
                        <w:rPr>
                          <w:sz w:val="36"/>
                          <w:vertAlign w:val="superscript"/>
                        </w:rPr>
                      </w:pPr>
                      <w:proofErr w:type="gramStart"/>
                      <w:r w:rsidRPr="00AD3CD2">
                        <w:rPr>
                          <w:sz w:val="36"/>
                        </w:rPr>
                        <w:t>p</w:t>
                      </w:r>
                      <w:proofErr w:type="gramEnd"/>
                      <w:r w:rsidRPr="00AD3CD2">
                        <w:rPr>
                          <w:sz w:val="36"/>
                          <w:vertAlign w:val="superscript"/>
                        </w:rPr>
                        <w:t>+</w:t>
                      </w:r>
                    </w:p>
                  </w:txbxContent>
                </v:textbox>
              </v:shape>
            </v:group>
            <v:oval id="_x0000_s1105" style="position:absolute;left:4680;top:5280;width:320;height:320;mso-wrap-edited:f;mso-position-horizontal:absolute;mso-position-vertical:absolute" wrapcoords="3085 -1028 -1028 3085 -5142 11314 -5142 16457 1028 28800 2057 28800 20571 28800 22628 28800 28800 18514 28800 10285 24685 5142 17485 -1028 3085 -1028" fillcolor="black [3213]" strokecolor="black [3213]" strokeweight="1.5pt">
              <v:fill o:detectmouseclick="t"/>
              <v:shadow on="t" opacity="22938f" offset="0"/>
              <v:textbox inset=",7.2pt,,7.2pt"/>
            </v:oval>
            <v:shape id="_x0000_s1106" type="#_x0000_t202" style="position:absolute;left:4900;top:5040;width:720;height:720;mso-wrap-edited:f;mso-position-horizontal:absolute;mso-position-vertical:absolute" wrapcoords="0 0 21600 0 21600 21600 0 21600 0 0" filled="f" stroked="f">
              <v:fill o:detectmouseclick="t"/>
              <v:textbox style="mso-next-textbox:#_x0000_s1106" inset=",7.2pt,,7.2pt">
                <w:txbxContent>
                  <w:p w:rsidR="008026B8" w:rsidRPr="006E5AAE" w:rsidRDefault="008026B8" w:rsidP="00B6215B">
                    <w:pPr>
                      <w:rPr>
                        <w:b/>
                        <w:sz w:val="48"/>
                      </w:rPr>
                    </w:pPr>
                    <w:r w:rsidRPr="006E5AAE">
                      <w:rPr>
                        <w:b/>
                        <w:sz w:val="48"/>
                      </w:rPr>
                      <w:t>B</w:t>
                    </w:r>
                  </w:p>
                </w:txbxContent>
              </v:textbox>
            </v:shape>
            <v:shapetype id="_x0000_t19" coordsize="21600,21600" o:spt="19" adj="-5898240,,,21600,21600" path="wr-21600,,21600,43200,,,21600,21600nfewr-21600,,21600,43200,,,21600,21600l0,21600nsxe" filled="f">
              <v:formulas>
                <v:f eqn="val #2"/>
                <v:f eqn="val #3"/>
                <v:f eqn="val #4"/>
              </v:formulas>
              <v:path arrowok="t" o:extrusionok="f" gradientshapeok="t" o:connecttype="custom" o:connectlocs="0,0;21600,21600;0,21600"/>
              <v:handles>
                <v:h position="@2,#0" polar="@0,@1"/>
                <v:h position="@2,#1" polar="@0,@1"/>
              </v:handles>
            </v:shapetype>
            <v:shape id="_x0000_s1107" type="#_x0000_t19" style="position:absolute;left:4960;top:3940;width:3140;height:3140;mso-wrap-edited:f;mso-position-horizontal:absolute;mso-position-vertical:absolute" wrapcoords="1860 -826 310 -310 -310 103 -206 1550 3823 2377 7337 2480 10748 4133 12918 5684 14778 7337 17466 10644 19326 14055 20463 17362 21083 22323 22323 22323 22323 22323 22530 20773 22116 17362 21703 15709 21083 14055 19533 10748 18396 9094 17052 7441 15502 5787 13538 4133 10644 2273 8267 1240 7131 826 2377 -826 1860 -826" strokecolor="black [3213]" strokeweight="3.5pt">
              <v:fill o:detectmouseclick="t"/>
              <v:stroke startarrow="block"/>
              <v:shadow on="t" opacity="22938f" offset="0"/>
              <v:textbox inset=",7.2pt,,7.2pt"/>
            </v:shape>
            <v:shape id="_x0000_s1108" type="#_x0000_t202" style="position:absolute;left:6560;top:3720;width:520;height:860;mso-wrap-edited:f;mso-position-horizontal:absolute;mso-position-vertical:absolute" wrapcoords="0 0 21600 0 21600 21600 0 21600 0 0" filled="f" stroked="f">
              <v:fill o:detectmouseclick="t"/>
              <v:textbox inset=",7.2pt,,7.2pt">
                <w:txbxContent>
                  <w:p w:rsidR="008026B8" w:rsidRPr="006E5AAE" w:rsidRDefault="008026B8" w:rsidP="00B6215B">
                    <w:pPr>
                      <w:rPr>
                        <w:sz w:val="44"/>
                      </w:rPr>
                    </w:pPr>
                    <w:r w:rsidRPr="006E5AAE">
                      <w:rPr>
                        <w:sz w:val="44"/>
                      </w:rPr>
                      <w:t>I</w:t>
                    </w:r>
                  </w:p>
                </w:txbxContent>
              </v:textbox>
            </v:shape>
            <v:group id="_x0000_s1109" style="position:absolute;left:2760;top:5520;width:720;height:720" coordorigin="2520,2520" coordsize="720,720" wrapcoords="6300 -450 4050 450 -900 5400 -1800 8550 -2250 14400 900 21150 4950 24300 5400 24300 16200 24300 16650 24300 20700 21150 24300 14400 23850 8550 22950 5400 17550 900 14400 -450 6300 -450">
              <v:oval id="_x0000_s1110" style="position:absolute;left:2520;top:2520;width:705;height:705;mso-wrap-edited:f;mso-position-horizontal:absolute;mso-position-vertical:absolute" wrapcoords="4500 -900 900 1800 -4500 9900 -4500 16200 900 27000 2700 27900 19800 27900 22500 27000 27900 16200 27900 9000 22500 2700 16200 -900 4500 -900" filled="f" fillcolor="#3f80cd" strokecolor="red" strokeweight="1.5pt">
                <v:fill color2="#9bc1ff" o:detectmouseclick="t" focusposition="" focussize=",90" type="gradient">
                  <o:fill v:ext="view" type="gradientUnscaled"/>
                </v:fill>
                <v:shadow on="t" opacity="22938f" offset="0"/>
                <v:textbox inset=",7.2pt,,7.2pt"/>
              </v:oval>
              <v:shape id="_x0000_s1111" type="#_x0000_t202" style="position:absolute;left:2520;top:2520;width:720;height:720;mso-wrap-edited:f;mso-position-horizontal:absolute;mso-position-vertical:absolute" wrapcoords="0 0 21600 0 21600 21600 0 21600 0 0" filled="f" stroked="f" strokecolor="blue">
                <v:fill o:detectmouseclick="t"/>
                <v:textbox style="mso-next-textbox:#_x0000_s1111" inset=",7.2pt,,7.2pt">
                  <w:txbxContent>
                    <w:p w:rsidR="008026B8" w:rsidRPr="00AD3CD2" w:rsidRDefault="008026B8" w:rsidP="00B6215B">
                      <w:pPr>
                        <w:rPr>
                          <w:sz w:val="32"/>
                          <w:vertAlign w:val="superscript"/>
                        </w:rPr>
                      </w:pPr>
                      <w:proofErr w:type="gramStart"/>
                      <w:r w:rsidRPr="00AD3CD2">
                        <w:rPr>
                          <w:sz w:val="32"/>
                        </w:rPr>
                        <w:t>e</w:t>
                      </w:r>
                      <w:proofErr w:type="gramEnd"/>
                      <w:r w:rsidRPr="00AD3CD2">
                        <w:rPr>
                          <w:sz w:val="32"/>
                          <w:vertAlign w:val="superscript"/>
                        </w:rPr>
                        <w:t>-</w:t>
                      </w:r>
                    </w:p>
                  </w:txbxContent>
                </v:textbox>
              </v:shape>
            </v:group>
            <v:shape id="_x0000_s1112" type="#_x0000_t19" style="position:absolute;left:2493;top:6137;width:973;height:852;mso-wrap-edited:f;mso-position-horizontal:absolute;mso-position-vertical:absolute" coordsize="41684,36521" wrapcoords="35912 -1281 33347 1922 33347 4485 37194 19221 3847 21784 -1923 23065 0 41006 7054 42287 12184 42287 29499 42287 30140 42287 36553 39083 44890 30113 44890 29473 47455 19221 46173 7047 41042 640 38477 -1281 35912 -1281" adj="-2863519,10381661,20084,14921" path="wr-1516,-6679,41684,36521,35701,,,22868nfewr-1516,-6679,41684,36521,35701,,,22868l20084,14921nsxe" strokecolor="black [3213]" strokeweight="3.5pt">
              <v:fill o:detectmouseclick="t"/>
              <v:stroke endarrow="block"/>
              <v:shadow on="t" opacity="22938f" offset="0"/>
              <v:path o:connectlocs="35701,0;0,22868;20084,14921"/>
              <v:textbox inset=",7.2pt,,7.2pt"/>
            </v:shape>
            <w10:wrap type="none"/>
            <w10:anchorlock/>
          </v:group>
        </w:pict>
      </w:r>
    </w:p>
    <w:p w:rsidR="0095106A" w:rsidRDefault="00B6215B" w:rsidP="00B6215B">
      <w:pPr>
        <w:spacing w:line="360" w:lineRule="auto"/>
        <w:jc w:val="center"/>
      </w:pPr>
      <w:r>
        <w:t>Figure 2 exhibits a pictorial representation of the solenoid solution to the electron cloud issue. A solenoid with a counter clockwise current will create a magnetic field inside of the pipe pointing out of the page. This magnetic field will curve the trajectory of the electron back into the pipe.</w:t>
      </w:r>
    </w:p>
    <w:p w:rsidR="0095106A" w:rsidRDefault="0095106A" w:rsidP="00B6215B">
      <w:pPr>
        <w:spacing w:line="360" w:lineRule="auto"/>
      </w:pPr>
    </w:p>
    <w:p w:rsidR="009302A7" w:rsidRDefault="0095106A" w:rsidP="00B6215B">
      <w:pPr>
        <w:spacing w:line="360" w:lineRule="auto"/>
      </w:pPr>
      <w:r>
        <w:t>The electron’s path is bent into the beam pipe wall by the magnetic field thus minimizing the effects of the proton beam on the electron. Thus the electrons are kept to the edges of the beam pipe</w:t>
      </w:r>
      <w:r w:rsidR="006F762F">
        <w:t xml:space="preserve">. </w:t>
      </w:r>
      <w:r>
        <w:t>As the electron also has les</w:t>
      </w:r>
      <w:r w:rsidR="006F762F">
        <w:t>s energy when it hits the wall,</w:t>
      </w:r>
      <w:r w:rsidR="00A64A7F">
        <w:t xml:space="preserve"> there is minimal likelihood of</w:t>
      </w:r>
      <w:r w:rsidR="006F762F">
        <w:t xml:space="preserve"> secondary electron yield.</w:t>
      </w:r>
    </w:p>
    <w:p w:rsidR="009302A7" w:rsidRDefault="009302A7" w:rsidP="00B6215B">
      <w:pPr>
        <w:spacing w:line="360" w:lineRule="auto"/>
      </w:pPr>
    </w:p>
    <w:p w:rsidR="009302A7" w:rsidRDefault="009302A7" w:rsidP="00B6215B">
      <w:pPr>
        <w:spacing w:line="360" w:lineRule="auto"/>
      </w:pPr>
      <w:r>
        <w:t>The magnetic field at the center of a solenoid is given by the following equation</w:t>
      </w:r>
    </w:p>
    <w:p w:rsidR="009D2F73" w:rsidRDefault="001D55ED" w:rsidP="001D55ED">
      <w:pPr>
        <w:spacing w:line="360" w:lineRule="auto"/>
        <w:jc w:val="center"/>
      </w:pPr>
      <w:r w:rsidRPr="001D55ED">
        <w:rPr>
          <w:position w:val="-20"/>
        </w:rPr>
        <w:object w:dxaOrig="98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9pt;height:28pt" o:ole="">
            <v:imagedata r:id="rId4" o:title=""/>
          </v:shape>
          <o:OLEObject Type="Embed" ProgID="Equation.3" ShapeID="_x0000_i1027" DrawAspect="Content" ObjectID="_1253113992" r:id="rId5"/>
        </w:object>
      </w:r>
      <w:r>
        <w:t>,</w:t>
      </w:r>
    </w:p>
    <w:p w:rsidR="00CE3BB9" w:rsidRDefault="009D2F73" w:rsidP="00B6215B">
      <w:pPr>
        <w:spacing w:line="360" w:lineRule="auto"/>
      </w:pPr>
      <w:proofErr w:type="gramStart"/>
      <w:r>
        <w:t>where</w:t>
      </w:r>
      <w:proofErr w:type="gramEnd"/>
      <w:r>
        <w:t xml:space="preserve"> </w:t>
      </w:r>
      <w:r w:rsidRPr="00A475DF">
        <w:rPr>
          <w:i/>
        </w:rPr>
        <w:t>B</w:t>
      </w:r>
      <w:r>
        <w:t xml:space="preserve"> is the magn</w:t>
      </w:r>
      <w:r w:rsidR="00992345">
        <w:t xml:space="preserve">itude of the magnetic field in </w:t>
      </w:r>
      <w:proofErr w:type="spellStart"/>
      <w:r w:rsidR="00992345">
        <w:t>t</w:t>
      </w:r>
      <w:r>
        <w:t>esla</w:t>
      </w:r>
      <w:r w:rsidR="00992345">
        <w:t>s</w:t>
      </w:r>
      <w:proofErr w:type="spellEnd"/>
      <w:r>
        <w:t xml:space="preserve">, </w:t>
      </w:r>
      <w:r w:rsidR="00666205" w:rsidRPr="00666205">
        <w:rPr>
          <w:position w:val="-8"/>
        </w:rPr>
        <w:object w:dxaOrig="260" w:dyaOrig="280">
          <v:shape id="_x0000_i1028" type="#_x0000_t75" style="width:13pt;height:14pt" o:ole="">
            <v:imagedata r:id="rId6" o:title=""/>
          </v:shape>
          <o:OLEObject Type="Embed" ProgID="Equation.3" ShapeID="_x0000_i1028" DrawAspect="Content" ObjectID="_1253113993" r:id="rId7"/>
        </w:object>
      </w:r>
      <w:r>
        <w:t>is the permeability of free space,</w:t>
      </w:r>
      <w:r w:rsidRPr="00A475DF">
        <w:rPr>
          <w:i/>
        </w:rPr>
        <w:t xml:space="preserve"> I</w:t>
      </w:r>
      <w:r>
        <w:t xml:space="preserve"> is the current in the solenoid in amps, </w:t>
      </w:r>
      <w:r w:rsidRPr="00A475DF">
        <w:rPr>
          <w:i/>
        </w:rPr>
        <w:t>N</w:t>
      </w:r>
      <w:r>
        <w:t xml:space="preserve"> is the number of turns in the solenoid, and </w:t>
      </w:r>
      <w:r w:rsidRPr="00A475DF">
        <w:rPr>
          <w:i/>
        </w:rPr>
        <w:t>L</w:t>
      </w:r>
      <w:r>
        <w:t xml:space="preserve"> is the length of the solenoid in meters.</w:t>
      </w:r>
      <w:r w:rsidR="004E62B8">
        <w:t xml:space="preserve"> </w:t>
      </w:r>
      <w:r w:rsidR="00F9388B">
        <w:t>For a 32 cm long solenoid with 92 turns and a current of 5 amps, the magnetic field is about 0.001806 T or 18.06 Gauss.</w:t>
      </w:r>
      <w:r w:rsidR="00AE7C66">
        <w:t xml:space="preserve"> </w:t>
      </w:r>
      <w:r w:rsidR="00CE3BB9">
        <w:t>The radius of an electron of various energies in this magnetic field can be determined using the following equations</w:t>
      </w:r>
    </w:p>
    <w:p w:rsidR="00081D73" w:rsidRDefault="001D55ED" w:rsidP="001D55ED">
      <w:pPr>
        <w:spacing w:line="360" w:lineRule="auto"/>
        <w:jc w:val="center"/>
      </w:pPr>
      <w:r w:rsidRPr="001D55ED">
        <w:rPr>
          <w:position w:val="-20"/>
        </w:rPr>
        <w:object w:dxaOrig="1200" w:dyaOrig="560">
          <v:shape id="_x0000_i1029" type="#_x0000_t75" style="width:60pt;height:28pt" o:ole="">
            <v:imagedata r:id="rId8" o:title=""/>
          </v:shape>
          <o:OLEObject Type="Embed" ProgID="Equation.3" ShapeID="_x0000_i1029" DrawAspect="Content" ObjectID="_1253113994" r:id="rId9"/>
        </w:object>
      </w:r>
      <w:r>
        <w:t xml:space="preserve"> </w:t>
      </w:r>
      <w:proofErr w:type="gramStart"/>
      <w:r>
        <w:t>and</w:t>
      </w:r>
      <w:proofErr w:type="gramEnd"/>
      <w:r>
        <w:t xml:space="preserve"> </w:t>
      </w:r>
      <w:r w:rsidRPr="001D55ED">
        <w:rPr>
          <w:position w:val="-26"/>
        </w:rPr>
        <w:object w:dxaOrig="740" w:dyaOrig="620">
          <v:shape id="_x0000_i1030" type="#_x0000_t75" style="width:37pt;height:31pt" o:ole="">
            <v:imagedata r:id="rId10" o:title=""/>
          </v:shape>
          <o:OLEObject Type="Embed" ProgID="Equation.3" ShapeID="_x0000_i1030" DrawAspect="Content" ObjectID="_1253113995" r:id="rId11"/>
        </w:object>
      </w:r>
    </w:p>
    <w:p w:rsidR="00187C9A" w:rsidRDefault="00187C9A" w:rsidP="00B6215B">
      <w:pPr>
        <w:spacing w:line="360" w:lineRule="auto"/>
      </w:pPr>
      <w:proofErr w:type="gramStart"/>
      <w:r>
        <w:t>where</w:t>
      </w:r>
      <w:proofErr w:type="gramEnd"/>
      <w:r>
        <w:t xml:space="preserve"> </w:t>
      </w:r>
      <w:r w:rsidRPr="00A475DF">
        <w:rPr>
          <w:i/>
        </w:rPr>
        <w:t>m</w:t>
      </w:r>
      <w:r>
        <w:t xml:space="preserve"> is the mass of the electron in k</w:t>
      </w:r>
      <w:r w:rsidR="00A475DF">
        <w:t>ilo</w:t>
      </w:r>
      <w:r>
        <w:t>g</w:t>
      </w:r>
      <w:r w:rsidR="00A475DF">
        <w:t>rams</w:t>
      </w:r>
      <w:r>
        <w:t xml:space="preserve">, </w:t>
      </w:r>
      <w:r w:rsidRPr="00A475DF">
        <w:rPr>
          <w:i/>
        </w:rPr>
        <w:t>v</w:t>
      </w:r>
      <w:r>
        <w:t xml:space="preserve"> is the speed of the particle in meters per second, </w:t>
      </w:r>
      <w:r w:rsidRPr="00A475DF">
        <w:rPr>
          <w:i/>
        </w:rPr>
        <w:t>q</w:t>
      </w:r>
      <w:r>
        <w:t xml:space="preserve"> is the charge of the electron</w:t>
      </w:r>
      <w:r w:rsidR="00A475DF">
        <w:t xml:space="preserve"> in coulombs</w:t>
      </w:r>
      <w:r>
        <w:t xml:space="preserve">, </w:t>
      </w:r>
      <w:r w:rsidRPr="00A475DF">
        <w:rPr>
          <w:i/>
        </w:rPr>
        <w:t>B</w:t>
      </w:r>
      <w:r>
        <w:t xml:space="preserve"> is the magnitude of the magnetic field in </w:t>
      </w:r>
      <w:proofErr w:type="spellStart"/>
      <w:r>
        <w:t>teslas</w:t>
      </w:r>
      <w:proofErr w:type="spellEnd"/>
      <w:r>
        <w:t xml:space="preserve">, and </w:t>
      </w:r>
      <w:r w:rsidRPr="00A475DF">
        <w:rPr>
          <w:i/>
        </w:rPr>
        <w:t>r</w:t>
      </w:r>
      <w:r>
        <w:t xml:space="preserve"> is the radius of the electron’s path in the magnetic field.</w:t>
      </w:r>
    </w:p>
    <w:p w:rsidR="00CE3BB9" w:rsidRDefault="00CE3BB9" w:rsidP="00B6215B">
      <w:pPr>
        <w:spacing w:line="360" w:lineRule="auto"/>
      </w:pPr>
    </w:p>
    <w:p w:rsidR="00C63978" w:rsidRDefault="00742A56" w:rsidP="00B6215B">
      <w:pPr>
        <w:spacing w:line="360" w:lineRule="auto"/>
      </w:pPr>
      <w:r>
        <w:t>The</w:t>
      </w:r>
      <w:r w:rsidR="00AE7C66">
        <w:t xml:space="preserve"> magnetic field </w:t>
      </w:r>
      <w:r>
        <w:t xml:space="preserve">above </w:t>
      </w:r>
      <w:r w:rsidR="00AE7C66">
        <w:t xml:space="preserve">will cause a 10 </w:t>
      </w:r>
      <w:proofErr w:type="spellStart"/>
      <w:r w:rsidR="00AE7C66">
        <w:t>eV</w:t>
      </w:r>
      <w:proofErr w:type="spellEnd"/>
      <w:r w:rsidR="00AE7C66">
        <w:t xml:space="preserve"> electro</w:t>
      </w:r>
      <w:r w:rsidR="0066486A">
        <w:t xml:space="preserve">n to have a path of radius 5.9 mm and a 1000 </w:t>
      </w:r>
      <w:proofErr w:type="spellStart"/>
      <w:r w:rsidR="0066486A">
        <w:t>eV</w:t>
      </w:r>
      <w:proofErr w:type="spellEnd"/>
      <w:r w:rsidR="0066486A">
        <w:t xml:space="preserve"> electron would have a path of radius 5.9 cm.</w:t>
      </w:r>
      <w:r w:rsidR="00202CEC">
        <w:t xml:space="preserve"> These electrons would have velocities of 1875 km/s and 18750 km/s respectively.</w:t>
      </w:r>
      <w:r w:rsidR="005C7CC1">
        <w:t xml:space="preserve"> Increasing the magnetic field decreases the radius. This increase can be accomplished with larger currents or with multiple solenoid layers.</w:t>
      </w:r>
    </w:p>
    <w:p w:rsidR="00C63978" w:rsidRDefault="00C63978" w:rsidP="00B6215B">
      <w:pPr>
        <w:spacing w:line="360" w:lineRule="auto"/>
      </w:pPr>
    </w:p>
    <w:p w:rsidR="00C63978" w:rsidRPr="001D55ED" w:rsidRDefault="00C63978" w:rsidP="00B6215B">
      <w:pPr>
        <w:spacing w:line="360" w:lineRule="auto"/>
        <w:rPr>
          <w:sz w:val="28"/>
        </w:rPr>
      </w:pPr>
      <w:r w:rsidRPr="001D55ED">
        <w:rPr>
          <w:sz w:val="28"/>
        </w:rPr>
        <w:t>Setup</w:t>
      </w:r>
    </w:p>
    <w:p w:rsidR="004447C2" w:rsidRDefault="00C63978" w:rsidP="00B6215B">
      <w:pPr>
        <w:spacing w:line="360" w:lineRule="auto"/>
      </w:pPr>
      <w:r>
        <w:t xml:space="preserve">Using 48 m of 14 AWG copper stranded wire, I constructed a solenoid around a </w:t>
      </w:r>
      <w:proofErr w:type="gramStart"/>
      <w:r>
        <w:t>1 meter</w:t>
      </w:r>
      <w:proofErr w:type="gramEnd"/>
      <w:r>
        <w:t xml:space="preserve"> section of 6” diameter beam pipe. </w:t>
      </w:r>
      <w:r w:rsidR="005D4786">
        <w:t xml:space="preserve">The solenoid has a resistance of 0.4 ohms. </w:t>
      </w:r>
      <w:r>
        <w:t>Pictures of my first solenoi</w:t>
      </w:r>
      <w:r w:rsidR="005801FC">
        <w:t>d can be found</w:t>
      </w:r>
      <w:r>
        <w:t xml:space="preserve"> in Figures </w:t>
      </w:r>
      <w:r w:rsidR="008363E1">
        <w:t>3 and 4.</w:t>
      </w:r>
    </w:p>
    <w:p w:rsidR="008363E1" w:rsidRDefault="008363E1" w:rsidP="00B6215B">
      <w:pPr>
        <w:spacing w:line="360" w:lineRule="auto"/>
      </w:pPr>
    </w:p>
    <w:p w:rsidR="004447C2" w:rsidRDefault="004447C2" w:rsidP="004447C2">
      <w:pPr>
        <w:spacing w:line="360" w:lineRule="auto"/>
        <w:jc w:val="center"/>
      </w:pPr>
      <w:r w:rsidRPr="003C179B">
        <w:rPr>
          <w:noProof/>
        </w:rPr>
        <w:drawing>
          <wp:inline distT="0" distB="0" distL="0" distR="0">
            <wp:extent cx="5295620" cy="1981200"/>
            <wp:effectExtent l="19050" t="0" r="28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295620" cy="1981200"/>
                    </a:xfrm>
                    <a:prstGeom prst="rect">
                      <a:avLst/>
                    </a:prstGeom>
                    <a:noFill/>
                    <a:ln w="9525">
                      <a:noFill/>
                      <a:miter lim="800000"/>
                      <a:headEnd/>
                      <a:tailEnd/>
                    </a:ln>
                  </pic:spPr>
                </pic:pic>
              </a:graphicData>
            </a:graphic>
          </wp:inline>
        </w:drawing>
      </w:r>
    </w:p>
    <w:p w:rsidR="004447C2" w:rsidRDefault="004447C2" w:rsidP="004447C2">
      <w:pPr>
        <w:spacing w:line="360" w:lineRule="auto"/>
        <w:jc w:val="center"/>
      </w:pPr>
      <w:r>
        <w:t>Figure 3 shows the first solenoid prototype.</w:t>
      </w:r>
    </w:p>
    <w:p w:rsidR="004447C2" w:rsidRDefault="004447C2" w:rsidP="004447C2">
      <w:pPr>
        <w:spacing w:line="360" w:lineRule="auto"/>
        <w:jc w:val="center"/>
      </w:pPr>
    </w:p>
    <w:p w:rsidR="004447C2" w:rsidRDefault="004447C2" w:rsidP="004447C2">
      <w:pPr>
        <w:spacing w:line="360" w:lineRule="auto"/>
        <w:jc w:val="center"/>
      </w:pPr>
      <w:r w:rsidRPr="003C179B">
        <w:rPr>
          <w:noProof/>
        </w:rPr>
        <w:drawing>
          <wp:inline distT="0" distB="0" distL="0" distR="0">
            <wp:extent cx="2641600" cy="3238500"/>
            <wp:effectExtent l="19050" t="0" r="635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41600" cy="3238500"/>
                    </a:xfrm>
                    <a:prstGeom prst="rect">
                      <a:avLst/>
                    </a:prstGeom>
                    <a:noFill/>
                    <a:ln w="9525">
                      <a:noFill/>
                      <a:miter lim="800000"/>
                      <a:headEnd/>
                      <a:tailEnd/>
                    </a:ln>
                  </pic:spPr>
                </pic:pic>
              </a:graphicData>
            </a:graphic>
          </wp:inline>
        </w:drawing>
      </w:r>
    </w:p>
    <w:p w:rsidR="004447C2" w:rsidRDefault="004447C2" w:rsidP="004447C2">
      <w:pPr>
        <w:spacing w:line="360" w:lineRule="auto"/>
        <w:jc w:val="center"/>
      </w:pPr>
      <w:r>
        <w:t>Figure 4 is a close-up of the wire wrapping around the port. The wire was wrapped around the port to increase stability of the wrappings around the main pipe.</w:t>
      </w:r>
    </w:p>
    <w:p w:rsidR="004447C2" w:rsidRDefault="004447C2" w:rsidP="004447C2">
      <w:pPr>
        <w:spacing w:line="360" w:lineRule="auto"/>
        <w:jc w:val="center"/>
      </w:pPr>
    </w:p>
    <w:p w:rsidR="008C5314" w:rsidRDefault="00A30C82" w:rsidP="00B6215B">
      <w:pPr>
        <w:spacing w:line="360" w:lineRule="auto"/>
      </w:pPr>
      <w:r>
        <w:t xml:space="preserve">This </w:t>
      </w:r>
      <w:r w:rsidR="00BC7C07">
        <w:t>solenoid had 92 turns and was 31</w:t>
      </w:r>
      <w:r>
        <w:t xml:space="preserve">.4 cm long. </w:t>
      </w:r>
      <w:r w:rsidR="005801FC">
        <w:t xml:space="preserve">I used this prototype to collect data at 1 A and 2 A. </w:t>
      </w:r>
      <w:r w:rsidR="00BC7C07">
        <w:t xml:space="preserve">The solenoid spans 10 cm to about 41.5 cm with the port at positions 15-20 cm. </w:t>
      </w:r>
      <w:r w:rsidR="005801FC">
        <w:t>Then I rearranged the coils so that the solenoid was more symmetric across the port and the coils were not wrapped around the port. Figures 5 and 6 display this second setup.</w:t>
      </w:r>
    </w:p>
    <w:p w:rsidR="003C179B" w:rsidRDefault="003C179B" w:rsidP="003C179B">
      <w:pPr>
        <w:spacing w:line="360" w:lineRule="auto"/>
        <w:jc w:val="center"/>
      </w:pPr>
    </w:p>
    <w:p w:rsidR="003C179B" w:rsidRDefault="004447C2" w:rsidP="003C179B">
      <w:pPr>
        <w:spacing w:line="360" w:lineRule="auto"/>
        <w:jc w:val="center"/>
      </w:pPr>
      <w:r w:rsidRPr="004447C2">
        <w:rPr>
          <w:noProof/>
        </w:rPr>
        <w:drawing>
          <wp:inline distT="0" distB="0" distL="0" distR="0">
            <wp:extent cx="5486400" cy="2349500"/>
            <wp:effectExtent l="2540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486400" cy="2349500"/>
                    </a:xfrm>
                    <a:prstGeom prst="rect">
                      <a:avLst/>
                    </a:prstGeom>
                    <a:noFill/>
                    <a:ln w="9525">
                      <a:noFill/>
                      <a:miter lim="800000"/>
                      <a:headEnd/>
                      <a:tailEnd/>
                    </a:ln>
                  </pic:spPr>
                </pic:pic>
              </a:graphicData>
            </a:graphic>
          </wp:inline>
        </w:drawing>
      </w:r>
      <w:r>
        <w:t>Figure 5</w:t>
      </w:r>
      <w:r w:rsidR="003C179B">
        <w:t xml:space="preserve"> shows the</w:t>
      </w:r>
      <w:r>
        <w:t xml:space="preserve"> second</w:t>
      </w:r>
      <w:r w:rsidR="003C179B">
        <w:t xml:space="preserve"> solenoid prototype.</w:t>
      </w:r>
    </w:p>
    <w:p w:rsidR="003C179B" w:rsidRDefault="003C179B" w:rsidP="003C179B">
      <w:pPr>
        <w:spacing w:line="360" w:lineRule="auto"/>
        <w:jc w:val="center"/>
      </w:pPr>
    </w:p>
    <w:p w:rsidR="008C5314" w:rsidRDefault="004447C2" w:rsidP="003C179B">
      <w:pPr>
        <w:spacing w:line="360" w:lineRule="auto"/>
        <w:jc w:val="center"/>
      </w:pPr>
      <w:r w:rsidRPr="004447C2">
        <w:rPr>
          <w:noProof/>
        </w:rPr>
        <w:drawing>
          <wp:inline distT="0" distB="0" distL="0" distR="0">
            <wp:extent cx="2489200" cy="3318934"/>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2489200" cy="3318934"/>
                    </a:xfrm>
                    <a:prstGeom prst="rect">
                      <a:avLst/>
                    </a:prstGeom>
                    <a:noFill/>
                    <a:ln w="9525">
                      <a:noFill/>
                      <a:miter lim="800000"/>
                      <a:headEnd/>
                      <a:tailEnd/>
                    </a:ln>
                  </pic:spPr>
                </pic:pic>
              </a:graphicData>
            </a:graphic>
          </wp:inline>
        </w:drawing>
      </w:r>
    </w:p>
    <w:p w:rsidR="003C179B" w:rsidRDefault="003C179B" w:rsidP="003C179B">
      <w:pPr>
        <w:spacing w:line="360" w:lineRule="auto"/>
        <w:jc w:val="center"/>
      </w:pPr>
      <w:r>
        <w:t>Figure</w:t>
      </w:r>
      <w:r w:rsidR="004447C2">
        <w:t xml:space="preserve"> 6</w:t>
      </w:r>
      <w:r>
        <w:t xml:space="preserve"> is a close-up of the port</w:t>
      </w:r>
      <w:r w:rsidR="004447C2">
        <w:t xml:space="preserve"> region of the pipe</w:t>
      </w:r>
      <w:r>
        <w:t>.</w:t>
      </w:r>
      <w:r w:rsidR="004447C2">
        <w:t xml:space="preserve"> Instead of being wrapped around the port, the wire is “stacked” next to it on both sides.</w:t>
      </w:r>
    </w:p>
    <w:p w:rsidR="008C5314" w:rsidRDefault="008C5314" w:rsidP="003C179B">
      <w:pPr>
        <w:spacing w:line="360" w:lineRule="auto"/>
        <w:jc w:val="center"/>
      </w:pPr>
    </w:p>
    <w:p w:rsidR="004034D6" w:rsidRDefault="00A30C82" w:rsidP="00B6215B">
      <w:pPr>
        <w:spacing w:line="360" w:lineRule="auto"/>
      </w:pPr>
      <w:r>
        <w:t xml:space="preserve">This solenoid had 92 turns and was 32 cm long. </w:t>
      </w:r>
      <w:r w:rsidR="00BC7C07">
        <w:t xml:space="preserve">The solenoid started at position 1 cm and ends at 33 cm with the port at 14.5-19 cm. </w:t>
      </w:r>
      <w:r>
        <w:t xml:space="preserve">I used it to collect data at 5 </w:t>
      </w:r>
      <w:proofErr w:type="gramStart"/>
      <w:r>
        <w:t>A and</w:t>
      </w:r>
      <w:proofErr w:type="gramEnd"/>
      <w:r>
        <w:t xml:space="preserve"> to measure the magnetic field in the port. </w:t>
      </w:r>
      <w:r w:rsidR="00453936">
        <w:t>A Hall probe was used to measure the magnetic field in each orthogonal direction as well as the magnitude.</w:t>
      </w:r>
      <w:r w:rsidR="008B3F61">
        <w:t xml:space="preserve"> To center the probe in the beam pipe, I affixed it to a small block of Styrofoam and a plastic tube. This measuring device setup</w:t>
      </w:r>
      <w:r w:rsidR="00C16616">
        <w:t>, seen in Figure 7,</w:t>
      </w:r>
      <w:r w:rsidR="008B3F61">
        <w:t xml:space="preserve"> was generally effective, but difficulties to keep it centered and straight led to some drift in my data.</w:t>
      </w:r>
      <w:r w:rsidR="0041725F">
        <w:t xml:space="preserve"> The probe was se</w:t>
      </w:r>
      <w:r w:rsidR="00D30538">
        <w:t>tup such that the x direction was horizontal, the y direction wa</w:t>
      </w:r>
      <w:r w:rsidR="0041725F">
        <w:t>s vertical and th</w:t>
      </w:r>
      <w:r w:rsidR="00D30538">
        <w:t>e z direction wa</w:t>
      </w:r>
      <w:r w:rsidR="0041725F">
        <w:t>s along the beam line.</w:t>
      </w:r>
    </w:p>
    <w:p w:rsidR="00A30C82" w:rsidRDefault="00A30C82" w:rsidP="00B6215B">
      <w:pPr>
        <w:spacing w:line="360" w:lineRule="auto"/>
      </w:pPr>
    </w:p>
    <w:p w:rsidR="004034D6" w:rsidRDefault="004034D6" w:rsidP="004034D6">
      <w:pPr>
        <w:spacing w:line="360" w:lineRule="auto"/>
        <w:jc w:val="center"/>
      </w:pPr>
      <w:r w:rsidRPr="004034D6">
        <w:rPr>
          <w:noProof/>
        </w:rPr>
        <w:drawing>
          <wp:inline distT="0" distB="0" distL="0" distR="0">
            <wp:extent cx="5486400" cy="1866900"/>
            <wp:effectExtent l="2540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486400" cy="1866900"/>
                    </a:xfrm>
                    <a:prstGeom prst="rect">
                      <a:avLst/>
                    </a:prstGeom>
                    <a:noFill/>
                    <a:ln w="9525">
                      <a:noFill/>
                      <a:miter lim="800000"/>
                      <a:headEnd/>
                      <a:tailEnd/>
                    </a:ln>
                  </pic:spPr>
                </pic:pic>
              </a:graphicData>
            </a:graphic>
          </wp:inline>
        </w:drawing>
      </w:r>
    </w:p>
    <w:p w:rsidR="004034D6" w:rsidRDefault="004034D6" w:rsidP="004034D6">
      <w:pPr>
        <w:spacing w:line="360" w:lineRule="auto"/>
        <w:jc w:val="center"/>
      </w:pPr>
      <w:r>
        <w:t>Figure 7 displays the arrangement of the Hall probe on the small block of Styrofoam and the plastic tube, which was used to measure the magnetic field inside of the solenoid-wrapped beam pipe.</w:t>
      </w:r>
    </w:p>
    <w:p w:rsidR="00A30C82" w:rsidRDefault="00A30C82" w:rsidP="004034D6">
      <w:pPr>
        <w:spacing w:line="360" w:lineRule="auto"/>
        <w:jc w:val="center"/>
      </w:pPr>
    </w:p>
    <w:p w:rsidR="004034D6" w:rsidRDefault="0061519B" w:rsidP="00B6215B">
      <w:pPr>
        <w:spacing w:line="360" w:lineRule="auto"/>
      </w:pPr>
      <w:r>
        <w:t>To measure the magnetic field in the port, I used more Styrofoam and taped a ruler to the edge of the port to aid in position measurements.</w:t>
      </w:r>
      <w:r w:rsidR="000754A8">
        <w:t xml:space="preserve"> P</w:t>
      </w:r>
      <w:r w:rsidR="00C16616">
        <w:t>icture</w:t>
      </w:r>
      <w:r w:rsidR="000754A8">
        <w:t>s</w:t>
      </w:r>
      <w:r w:rsidR="00C16616">
        <w:t xml:space="preserve"> of the port probe can be seen in Figure 8.</w:t>
      </w:r>
      <w:r w:rsidR="00D30538">
        <w:t xml:space="preserve"> In this configuration the x direction was along the beam line, the y direction was horizontal and the z direction was vertical.</w:t>
      </w:r>
    </w:p>
    <w:p w:rsidR="00A30C82" w:rsidRDefault="00A30C82" w:rsidP="00B6215B">
      <w:pPr>
        <w:spacing w:line="360" w:lineRule="auto"/>
      </w:pPr>
    </w:p>
    <w:p w:rsidR="00A30C82" w:rsidRDefault="000754A8" w:rsidP="00766301">
      <w:pPr>
        <w:spacing w:line="360" w:lineRule="auto"/>
        <w:jc w:val="center"/>
      </w:pPr>
      <w:r w:rsidRPr="000754A8">
        <w:rPr>
          <w:noProof/>
        </w:rPr>
        <w:drawing>
          <wp:inline distT="0" distB="0" distL="0" distR="0">
            <wp:extent cx="1257300" cy="4236380"/>
            <wp:effectExtent l="2540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257300" cy="4236380"/>
                    </a:xfrm>
                    <a:prstGeom prst="rect">
                      <a:avLst/>
                    </a:prstGeom>
                    <a:noFill/>
                    <a:ln w="9525">
                      <a:noFill/>
                      <a:miter lim="800000"/>
                      <a:headEnd/>
                      <a:tailEnd/>
                    </a:ln>
                  </pic:spPr>
                </pic:pic>
              </a:graphicData>
            </a:graphic>
          </wp:inline>
        </w:drawing>
      </w:r>
      <w:r w:rsidR="00766301">
        <w:tab/>
      </w:r>
      <w:r w:rsidR="00766301">
        <w:tab/>
      </w:r>
      <w:r w:rsidR="00766301">
        <w:tab/>
      </w:r>
      <w:r w:rsidR="00766301">
        <w:tab/>
      </w:r>
      <w:r w:rsidRPr="000754A8">
        <w:rPr>
          <w:noProof/>
        </w:rPr>
        <w:drawing>
          <wp:inline distT="0" distB="0" distL="0" distR="0">
            <wp:extent cx="1090168" cy="4242816"/>
            <wp:effectExtent l="25400" t="0" r="20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1090168" cy="4242816"/>
                    </a:xfrm>
                    <a:prstGeom prst="rect">
                      <a:avLst/>
                    </a:prstGeom>
                    <a:noFill/>
                    <a:ln w="9525">
                      <a:noFill/>
                      <a:miter lim="800000"/>
                      <a:headEnd/>
                      <a:tailEnd/>
                    </a:ln>
                  </pic:spPr>
                </pic:pic>
              </a:graphicData>
            </a:graphic>
          </wp:inline>
        </w:drawing>
      </w:r>
    </w:p>
    <w:p w:rsidR="000754A8" w:rsidRDefault="00766301" w:rsidP="00766301">
      <w:pPr>
        <w:spacing w:line="360" w:lineRule="auto"/>
        <w:jc w:val="center"/>
      </w:pPr>
      <w:r>
        <w:t>Figure 8 exhibits the setup I used to use the Hall probe in the port.</w:t>
      </w:r>
    </w:p>
    <w:p w:rsidR="006A1C8B" w:rsidRDefault="006A1C8B" w:rsidP="00B6215B">
      <w:pPr>
        <w:spacing w:line="360" w:lineRule="auto"/>
      </w:pPr>
    </w:p>
    <w:p w:rsidR="006A1C8B" w:rsidRPr="00656D31" w:rsidRDefault="006A1C8B" w:rsidP="00B6215B">
      <w:pPr>
        <w:spacing w:line="360" w:lineRule="auto"/>
        <w:rPr>
          <w:sz w:val="28"/>
        </w:rPr>
      </w:pPr>
      <w:r w:rsidRPr="00656D31">
        <w:rPr>
          <w:sz w:val="28"/>
        </w:rPr>
        <w:t>Data</w:t>
      </w:r>
    </w:p>
    <w:p w:rsidR="004034D6" w:rsidRDefault="006A1C8B" w:rsidP="00B6215B">
      <w:pPr>
        <w:spacing w:line="360" w:lineRule="auto"/>
      </w:pPr>
      <w:r>
        <w:t>With the first solenoid wrapped around my 1 meter section of beam pipe</w:t>
      </w:r>
      <w:r w:rsidR="00DE50A2">
        <w:t xml:space="preserve"> I ran 1 A through the wire and collected magnetic field data at different positions along the axis of the solenoid. At the same positions I collected measurements of the </w:t>
      </w:r>
      <w:r w:rsidR="009D5F3C">
        <w:t xml:space="preserve">background magnetic field so that it could be subtracted from the </w:t>
      </w:r>
      <w:r w:rsidR="00E01EDC">
        <w:t>measurements to obtain the magnetic field provided by the solenoid.</w:t>
      </w:r>
      <w:r w:rsidR="007A08D3">
        <w:t xml:space="preserve"> Figure 9 displays the da</w:t>
      </w:r>
      <w:r w:rsidR="004034D6">
        <w:t>ta at 1 A minus the background.</w:t>
      </w:r>
    </w:p>
    <w:p w:rsidR="007A08D3" w:rsidRDefault="007A08D3" w:rsidP="00B6215B">
      <w:pPr>
        <w:spacing w:line="360" w:lineRule="auto"/>
      </w:pPr>
    </w:p>
    <w:p w:rsidR="00D32ED2" w:rsidRDefault="00C33298" w:rsidP="00D32ED2">
      <w:pPr>
        <w:spacing w:line="360" w:lineRule="auto"/>
        <w:jc w:val="center"/>
      </w:pPr>
      <w:r w:rsidRPr="00C33298">
        <w:rPr>
          <w:noProof/>
        </w:rPr>
        <w:drawing>
          <wp:inline distT="0" distB="0" distL="0" distR="0">
            <wp:extent cx="5486400" cy="3126105"/>
            <wp:effectExtent l="25400" t="25400" r="0" b="0"/>
            <wp:docPr id="4" name="C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034D6" w:rsidRDefault="00D32ED2" w:rsidP="00D32ED2">
      <w:pPr>
        <w:spacing w:line="360" w:lineRule="auto"/>
        <w:jc w:val="center"/>
      </w:pPr>
      <w:r>
        <w:t>Figure 9 contains the graph of background subtracted magnetic field measurements at 1 A with the first solenoid prototype. The magnetic field in both the x and y directions is small</w:t>
      </w:r>
      <w:r w:rsidR="004034D6">
        <w:t xml:space="preserve"> as expected while the z field and magnitude are in the expected shape.</w:t>
      </w:r>
    </w:p>
    <w:p w:rsidR="00D32ED2" w:rsidRDefault="00D32ED2" w:rsidP="00D32ED2">
      <w:pPr>
        <w:spacing w:line="360" w:lineRule="auto"/>
        <w:jc w:val="center"/>
      </w:pPr>
    </w:p>
    <w:p w:rsidR="004034D6" w:rsidRDefault="0051440B" w:rsidP="00B6215B">
      <w:pPr>
        <w:spacing w:line="360" w:lineRule="auto"/>
      </w:pPr>
      <w:r>
        <w:t xml:space="preserve">Next I ran 2 A through the coils and subtracted the same background </w:t>
      </w:r>
      <w:r w:rsidRPr="0051440B">
        <w:t>present</w:t>
      </w:r>
      <w:r>
        <w:t xml:space="preserve">ing the data in Figure 10. </w:t>
      </w:r>
    </w:p>
    <w:p w:rsidR="004034D6" w:rsidRDefault="004034D6" w:rsidP="00B6215B">
      <w:pPr>
        <w:spacing w:line="360" w:lineRule="auto"/>
      </w:pPr>
    </w:p>
    <w:p w:rsidR="0051440B" w:rsidRDefault="0051440B" w:rsidP="00B6215B">
      <w:pPr>
        <w:spacing w:line="360" w:lineRule="auto"/>
      </w:pPr>
    </w:p>
    <w:p w:rsidR="004034D6" w:rsidRDefault="004034D6" w:rsidP="004034D6">
      <w:pPr>
        <w:spacing w:line="360" w:lineRule="auto"/>
        <w:jc w:val="center"/>
      </w:pPr>
      <w:r w:rsidRPr="004034D6">
        <w:rPr>
          <w:noProof/>
        </w:rPr>
        <w:drawing>
          <wp:inline distT="0" distB="0" distL="0" distR="0">
            <wp:extent cx="5486400" cy="2866390"/>
            <wp:effectExtent l="25400" t="25400" r="0" b="3810"/>
            <wp:docPr id="3" name="C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034D6" w:rsidRDefault="004034D6" w:rsidP="004034D6">
      <w:pPr>
        <w:spacing w:line="360" w:lineRule="auto"/>
        <w:jc w:val="center"/>
      </w:pPr>
      <w:r>
        <w:t>Figure 10 displays the graph of magnetic field data collected at 2 A with the first solenoid prototype. Once again the x and y fields are near zero and the z field and magnitude demonstrate the expected curvature.</w:t>
      </w:r>
    </w:p>
    <w:p w:rsidR="004034D6" w:rsidRDefault="004034D6" w:rsidP="004034D6">
      <w:pPr>
        <w:spacing w:line="360" w:lineRule="auto"/>
        <w:jc w:val="center"/>
      </w:pPr>
    </w:p>
    <w:p w:rsidR="00D85D6A" w:rsidRDefault="00D85D6A" w:rsidP="00B6215B">
      <w:pPr>
        <w:spacing w:line="360" w:lineRule="auto"/>
      </w:pPr>
      <w:r>
        <w:t xml:space="preserve">Comparing the magnitude of the 1 </w:t>
      </w:r>
      <w:proofErr w:type="gramStart"/>
      <w:r>
        <w:t>A</w:t>
      </w:r>
      <w:proofErr w:type="gramEnd"/>
      <w:r>
        <w:t xml:space="preserve"> data with the 2 A data divided by 2 shows that the data is </w:t>
      </w:r>
      <w:r w:rsidR="00687FA0">
        <w:t>self-consistent</w:t>
      </w:r>
      <w:r>
        <w:t>. Figure 11 contains the graph comparing these curves.</w:t>
      </w:r>
    </w:p>
    <w:p w:rsidR="00C33298" w:rsidRDefault="00C33298" w:rsidP="00C33298">
      <w:pPr>
        <w:spacing w:line="360" w:lineRule="auto"/>
        <w:jc w:val="center"/>
      </w:pPr>
      <w:r w:rsidRPr="00C33298">
        <w:rPr>
          <w:noProof/>
        </w:rPr>
        <w:drawing>
          <wp:inline distT="0" distB="0" distL="0" distR="0">
            <wp:extent cx="5486400" cy="3208655"/>
            <wp:effectExtent l="25400" t="25400" r="0" b="0"/>
            <wp:docPr id="8" name="C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33298" w:rsidRDefault="00C33298" w:rsidP="00C33298">
      <w:pPr>
        <w:spacing w:line="360" w:lineRule="auto"/>
        <w:jc w:val="center"/>
      </w:pPr>
      <w:r>
        <w:t>Figure 11 shows that the magnetic field data collected at 1 and 2 A is self-consistent.</w:t>
      </w:r>
    </w:p>
    <w:p w:rsidR="006D3363" w:rsidRDefault="00D95AB5" w:rsidP="00B6215B">
      <w:pPr>
        <w:spacing w:line="360" w:lineRule="auto"/>
      </w:pPr>
      <w:r>
        <w:t>I rewrapped the solenoid to make it more symmetric, then ran 5 A through the solenoid. Since the rearrangement of the solenoid required a modified measurement system and it had been about 2 weeks since my last background measurement, I collected another round of background data</w:t>
      </w:r>
      <w:r w:rsidR="009D78C7">
        <w:t xml:space="preserve">. The data for 5 </w:t>
      </w:r>
      <w:proofErr w:type="gramStart"/>
      <w:r w:rsidR="009D78C7">
        <w:t>A</w:t>
      </w:r>
      <w:proofErr w:type="gramEnd"/>
      <w:r w:rsidR="009D78C7">
        <w:t xml:space="preserve"> minus background is displayed in Figure</w:t>
      </w:r>
      <w:r w:rsidR="00D85D6A">
        <w:t xml:space="preserve"> 12</w:t>
      </w:r>
      <w:r w:rsidR="009D78C7">
        <w:t>.</w:t>
      </w:r>
    </w:p>
    <w:p w:rsidR="00C61970" w:rsidRDefault="00C61970" w:rsidP="00B6215B">
      <w:pPr>
        <w:spacing w:line="360" w:lineRule="auto"/>
      </w:pPr>
    </w:p>
    <w:p w:rsidR="006D3363" w:rsidRDefault="006D3363" w:rsidP="006D3363">
      <w:pPr>
        <w:spacing w:line="360" w:lineRule="auto"/>
        <w:jc w:val="center"/>
      </w:pPr>
      <w:r w:rsidRPr="006D3363">
        <w:rPr>
          <w:noProof/>
        </w:rPr>
        <w:drawing>
          <wp:inline distT="0" distB="0" distL="0" distR="0">
            <wp:extent cx="5486400" cy="2743200"/>
            <wp:effectExtent l="25400" t="25400" r="0" b="0"/>
            <wp:docPr id="9" name="C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D3363" w:rsidRDefault="006D3363" w:rsidP="006D3363">
      <w:pPr>
        <w:spacing w:line="360" w:lineRule="auto"/>
        <w:jc w:val="center"/>
      </w:pPr>
      <w:r>
        <w:t xml:space="preserve">Figure 12 displays the graph of the background subtracted magnetic field data collected at 5 A with the second solenoid prototype. </w:t>
      </w:r>
      <w:r w:rsidR="00C61970">
        <w:t>The x and y fields are still small, but larger than at lower current. The z field and the magnitude of the magnetic field display a dip at the port, so we will need to keep an eye on that.</w:t>
      </w:r>
    </w:p>
    <w:p w:rsidR="006D3363" w:rsidRDefault="006D3363" w:rsidP="006D3363">
      <w:pPr>
        <w:spacing w:line="360" w:lineRule="auto"/>
        <w:jc w:val="center"/>
      </w:pPr>
    </w:p>
    <w:p w:rsidR="00426148" w:rsidRDefault="00426148" w:rsidP="006D3363">
      <w:pPr>
        <w:spacing w:line="360" w:lineRule="auto"/>
      </w:pPr>
      <w:r>
        <w:t xml:space="preserve">With this same setup I removed the Styrofoam block so that the probe was sitting about half an inch below the center of the pipe. In this off axis position I collected data on the magnetic field. The </w:t>
      </w:r>
      <w:r w:rsidR="00631692">
        <w:t>background-subtracted</w:t>
      </w:r>
      <w:r w:rsidR="00D85D6A">
        <w:t xml:space="preserve"> data is exhibited in Figure 13</w:t>
      </w:r>
      <w:r>
        <w:t>.</w:t>
      </w:r>
    </w:p>
    <w:p w:rsidR="00884357" w:rsidRDefault="006D3363" w:rsidP="00884357">
      <w:pPr>
        <w:spacing w:line="360" w:lineRule="auto"/>
        <w:jc w:val="center"/>
      </w:pPr>
      <w:r w:rsidRPr="006D3363">
        <w:rPr>
          <w:noProof/>
        </w:rPr>
        <w:drawing>
          <wp:inline distT="0" distB="0" distL="0" distR="0">
            <wp:extent cx="5486400" cy="2743200"/>
            <wp:effectExtent l="25400" t="25400" r="0" b="0"/>
            <wp:docPr id="10" name="C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1725F" w:rsidRDefault="00884357" w:rsidP="00884357">
      <w:pPr>
        <w:spacing w:line="360" w:lineRule="auto"/>
        <w:jc w:val="center"/>
      </w:pPr>
      <w:r>
        <w:t xml:space="preserve">Figure 13 displays the background-subtracted magnetic field data collected at 5 A with the second solenoid prototype and at a location about 0.5 in below the central axis of the solenoid. </w:t>
      </w:r>
      <w:r w:rsidR="005566B2">
        <w:t>As might be expected the x and y fields are slightly altered in the off axis position, but the z field and the magnitude are ver</w:t>
      </w:r>
      <w:r w:rsidR="0041725F">
        <w:t>y close and show the same shape as the on-axis data.</w:t>
      </w:r>
    </w:p>
    <w:p w:rsidR="006D3363" w:rsidRDefault="006D3363" w:rsidP="00B6215B">
      <w:pPr>
        <w:spacing w:line="360" w:lineRule="auto"/>
      </w:pPr>
    </w:p>
    <w:p w:rsidR="005566B2" w:rsidRDefault="0041725F" w:rsidP="00B6215B">
      <w:pPr>
        <w:spacing w:line="360" w:lineRule="auto"/>
      </w:pPr>
      <w:r>
        <w:t>I also collected data about the magnetic field in the port on the port’s axis.</w:t>
      </w:r>
      <w:r w:rsidR="00993D48">
        <w:t xml:space="preserve"> Because the orientation of the probe was different and </w:t>
      </w:r>
      <w:r w:rsidR="00763481">
        <w:t xml:space="preserve">it was now measuring the field </w:t>
      </w:r>
      <w:r w:rsidR="00993D48">
        <w:t>significantly off axis, I took new measurements of the background. The magnetic field in th</w:t>
      </w:r>
      <w:r w:rsidR="00D85D6A">
        <w:t>e port is displayed in Figure 14</w:t>
      </w:r>
      <w:r w:rsidR="00993D48">
        <w:t>.</w:t>
      </w:r>
    </w:p>
    <w:p w:rsidR="00765ED5" w:rsidRDefault="00765ED5" w:rsidP="00765ED5">
      <w:pPr>
        <w:spacing w:line="360" w:lineRule="auto"/>
        <w:jc w:val="center"/>
      </w:pPr>
      <w:r w:rsidRPr="00765ED5">
        <w:rPr>
          <w:noProof/>
        </w:rPr>
        <w:drawing>
          <wp:inline distT="0" distB="0" distL="0" distR="0">
            <wp:extent cx="4572000" cy="2743200"/>
            <wp:effectExtent l="25400" t="25400" r="0" b="0"/>
            <wp:docPr id="1" name="C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65ED5" w:rsidRDefault="00765ED5" w:rsidP="00765ED5">
      <w:pPr>
        <w:spacing w:line="360" w:lineRule="auto"/>
        <w:jc w:val="center"/>
      </w:pPr>
      <w:r>
        <w:t xml:space="preserve">Figure 14 depicts the background-subtracted magnetic field measurements in the port at 5 A. The x-axis is along the </w:t>
      </w:r>
      <w:r w:rsidR="0071098F">
        <w:t>beam line, the y-axis is horizontal and the z-axis is vertical. The stacked wrappings on the outside of the port are about 1.5 cm and 1.2 cm tall. The port is 7.5 cm tall/</w:t>
      </w:r>
    </w:p>
    <w:p w:rsidR="00765ED5" w:rsidRDefault="00765ED5" w:rsidP="00B6215B">
      <w:pPr>
        <w:spacing w:line="360" w:lineRule="auto"/>
      </w:pPr>
    </w:p>
    <w:p w:rsidR="00BE07CD" w:rsidRDefault="0071098F" w:rsidP="00B6215B">
      <w:pPr>
        <w:spacing w:line="360" w:lineRule="auto"/>
      </w:pPr>
      <w:r>
        <w:t>W</w:t>
      </w:r>
      <w:r w:rsidR="00BE07CD">
        <w:t>e can see</w:t>
      </w:r>
      <w:r>
        <w:t xml:space="preserve"> that the magnetic field along the beam line as well as larger transverse field components persist into the port to a point about 3 cm above the main beam pipe. These fields should not detrimentally change the efficiency of the solenoid to compress the electron cloud.</w:t>
      </w:r>
    </w:p>
    <w:p w:rsidR="00BE07CD" w:rsidRDefault="00BE07CD" w:rsidP="00B6215B">
      <w:pPr>
        <w:spacing w:line="360" w:lineRule="auto"/>
      </w:pPr>
    </w:p>
    <w:p w:rsidR="00BE07CD" w:rsidRPr="00DC0B35" w:rsidRDefault="00BE07CD" w:rsidP="00B6215B">
      <w:pPr>
        <w:spacing w:line="360" w:lineRule="auto"/>
        <w:rPr>
          <w:sz w:val="28"/>
        </w:rPr>
      </w:pPr>
      <w:r w:rsidRPr="00DC0B35">
        <w:rPr>
          <w:sz w:val="28"/>
        </w:rPr>
        <w:t>Comparison with Theoretical Results</w:t>
      </w:r>
    </w:p>
    <w:p w:rsidR="00542637" w:rsidRDefault="00BE07CD" w:rsidP="00B6215B">
      <w:pPr>
        <w:spacing w:line="360" w:lineRule="auto"/>
      </w:pPr>
      <w:r>
        <w:t xml:space="preserve">Since we want the radius of the electrons’ paths to be as small as possible we want a large magnetic field, so I used the 5 </w:t>
      </w:r>
      <w:proofErr w:type="gramStart"/>
      <w:r>
        <w:t>A</w:t>
      </w:r>
      <w:proofErr w:type="gramEnd"/>
      <w:r>
        <w:t xml:space="preserve"> data since that induced the largest magnetic field of the three currents I tested. The solenoid used in my 5 A test was also more symmetric than the previous prototype. </w:t>
      </w:r>
      <w:r w:rsidR="00F85285">
        <w:t>I used two slightly different methods to obtain theoretical results. First I setup an Excel spreadsheet to evaluate the magnetic field at a certain point while treating each coil of the solenoid as a single ring</w:t>
      </w:r>
      <w:r w:rsidR="007965AC">
        <w:t xml:space="preserve">. </w:t>
      </w:r>
      <w:r w:rsidR="00542637">
        <w:t>I used this equation for the magnetic field on the axis of a single loop of current carrying wire</w:t>
      </w:r>
      <w:r w:rsidR="00687FA0">
        <w:t>:</w:t>
      </w:r>
    </w:p>
    <w:p w:rsidR="00666205" w:rsidRDefault="00666205" w:rsidP="00666205">
      <w:pPr>
        <w:spacing w:line="360" w:lineRule="auto"/>
        <w:jc w:val="center"/>
      </w:pPr>
      <w:r w:rsidRPr="00666205">
        <w:rPr>
          <w:position w:val="-36"/>
        </w:rPr>
        <w:object w:dxaOrig="1980" w:dyaOrig="760">
          <v:shape id="_x0000_i1031" type="#_x0000_t75" style="width:99pt;height:38pt" o:ole="">
            <v:imagedata r:id="rId25" o:title=""/>
          </v:shape>
          <o:OLEObject Type="Embed" ProgID="Equation.3" ShapeID="_x0000_i1031" DrawAspect="Content" ObjectID="_1253113996" r:id="rId26"/>
        </w:object>
      </w:r>
      <w:r>
        <w:t>,</w:t>
      </w:r>
    </w:p>
    <w:p w:rsidR="00D91EFC" w:rsidRDefault="00542637" w:rsidP="00B6215B">
      <w:pPr>
        <w:spacing w:line="360" w:lineRule="auto"/>
      </w:pPr>
      <w:proofErr w:type="gramStart"/>
      <w:r>
        <w:t>where</w:t>
      </w:r>
      <w:proofErr w:type="gramEnd"/>
      <w:r w:rsidR="00992345">
        <w:t xml:space="preserve"> </w:t>
      </w:r>
      <w:r w:rsidR="00992345" w:rsidRPr="000A6A5C">
        <w:rPr>
          <w:i/>
        </w:rPr>
        <w:t>B</w:t>
      </w:r>
      <w:r w:rsidR="00992345">
        <w:t xml:space="preserve"> is the magnetic field in </w:t>
      </w:r>
      <w:proofErr w:type="spellStart"/>
      <w:r w:rsidR="00992345">
        <w:t>t</w:t>
      </w:r>
      <w:r w:rsidR="00D91EFC">
        <w:t>esla</w:t>
      </w:r>
      <w:r w:rsidR="00992345">
        <w:t>s</w:t>
      </w:r>
      <w:proofErr w:type="spellEnd"/>
      <w:r w:rsidR="00D91EFC">
        <w:t xml:space="preserve">, </w:t>
      </w:r>
      <w:r w:rsidR="00666205" w:rsidRPr="00666205">
        <w:rPr>
          <w:position w:val="-8"/>
        </w:rPr>
        <w:object w:dxaOrig="260" w:dyaOrig="280">
          <v:shape id="_x0000_i1032" type="#_x0000_t75" style="width:13pt;height:14pt" o:ole="">
            <v:imagedata r:id="rId27" o:title=""/>
          </v:shape>
          <o:OLEObject Type="Embed" ProgID="Equation.3" ShapeID="_x0000_i1032" DrawAspect="Content" ObjectID="_1253113997" r:id="rId28"/>
        </w:object>
      </w:r>
      <w:r w:rsidR="00D91EFC">
        <w:t xml:space="preserve"> is the permeability of free space, </w:t>
      </w:r>
      <w:r w:rsidR="00D91EFC" w:rsidRPr="000A6A5C">
        <w:rPr>
          <w:i/>
        </w:rPr>
        <w:t>R</w:t>
      </w:r>
      <w:r w:rsidR="00D91EFC">
        <w:t xml:space="preserve"> is the radius of the solenoid in meters, </w:t>
      </w:r>
      <w:r w:rsidR="00D91EFC" w:rsidRPr="000A6A5C">
        <w:rPr>
          <w:i/>
        </w:rPr>
        <w:t>I</w:t>
      </w:r>
      <w:r w:rsidR="00D91EFC">
        <w:t xml:space="preserve"> is the current in the solenoid in amps, and </w:t>
      </w:r>
      <w:r w:rsidR="00D91EFC" w:rsidRPr="000A6A5C">
        <w:rPr>
          <w:i/>
        </w:rPr>
        <w:t>z</w:t>
      </w:r>
      <w:r w:rsidR="00D91EFC">
        <w:t xml:space="preserve"> is the distance </w:t>
      </w:r>
      <w:r w:rsidR="00F12B5F">
        <w:t xml:space="preserve">in meters </w:t>
      </w:r>
      <w:r w:rsidR="00D91EFC">
        <w:t>along the axis of the loop from the center of the loop to the point in question</w:t>
      </w:r>
      <w:r>
        <w:t xml:space="preserve">. </w:t>
      </w:r>
      <w:r w:rsidR="007965AC">
        <w:t>Summing these together gave me the total magnetic field at that point due to the solenoid as a whole. Evaluating that summation at each point that I had measured experimentally produced coordinate pairs that I could graph with my experimental results.</w:t>
      </w:r>
      <w:r>
        <w:t xml:space="preserve"> I also </w:t>
      </w:r>
      <w:r w:rsidR="00D91EFC">
        <w:t>integrated this equation, adding a few terms to accommodate the finiteness of my solenoid, to obtain this equation</w:t>
      </w:r>
      <w:r w:rsidR="00666205">
        <w:t>:</w:t>
      </w:r>
    </w:p>
    <w:p w:rsidR="00D91EFC" w:rsidRDefault="00666205" w:rsidP="00666205">
      <w:pPr>
        <w:spacing w:line="360" w:lineRule="auto"/>
        <w:jc w:val="center"/>
      </w:pPr>
      <w:r w:rsidRPr="00666205">
        <w:rPr>
          <w:position w:val="-34"/>
        </w:rPr>
        <w:object w:dxaOrig="3200" w:dyaOrig="820">
          <v:shape id="_x0000_i1033" type="#_x0000_t75" style="width:160pt;height:41pt" o:ole="">
            <v:imagedata r:id="rId29" o:title=""/>
          </v:shape>
          <o:OLEObject Type="Embed" ProgID="Equation.3" ShapeID="_x0000_i1033" DrawAspect="Content" ObjectID="_1253113998" r:id="rId30"/>
        </w:object>
      </w:r>
      <w:r>
        <w:t>,</w:t>
      </w:r>
    </w:p>
    <w:p w:rsidR="00CC48A8" w:rsidRDefault="00D91EFC" w:rsidP="00B6215B">
      <w:pPr>
        <w:spacing w:line="360" w:lineRule="auto"/>
      </w:pPr>
      <w:proofErr w:type="gramStart"/>
      <w:r>
        <w:t>wh</w:t>
      </w:r>
      <w:r w:rsidR="00992345">
        <w:t>ere</w:t>
      </w:r>
      <w:proofErr w:type="gramEnd"/>
      <w:r w:rsidR="00992345">
        <w:t xml:space="preserve"> </w:t>
      </w:r>
      <w:r w:rsidR="00992345" w:rsidRPr="000A6A5C">
        <w:rPr>
          <w:i/>
        </w:rPr>
        <w:t>B</w:t>
      </w:r>
      <w:r w:rsidR="00992345">
        <w:t xml:space="preserve"> is the magnetic field in </w:t>
      </w:r>
      <w:proofErr w:type="spellStart"/>
      <w:r w:rsidR="00992345">
        <w:t>t</w:t>
      </w:r>
      <w:r>
        <w:t>esla</w:t>
      </w:r>
      <w:r w:rsidR="00992345">
        <w:t>s</w:t>
      </w:r>
      <w:proofErr w:type="spellEnd"/>
      <w:r>
        <w:t xml:space="preserve">, </w:t>
      </w:r>
      <w:r w:rsidR="00666205" w:rsidRPr="00666205">
        <w:rPr>
          <w:position w:val="-8"/>
        </w:rPr>
        <w:object w:dxaOrig="260" w:dyaOrig="280">
          <v:shape id="_x0000_i1034" type="#_x0000_t75" style="width:13pt;height:14pt" o:ole="">
            <v:imagedata r:id="rId31" o:title=""/>
          </v:shape>
          <o:OLEObject Type="Embed" ProgID="Equation.3" ShapeID="_x0000_i1034" DrawAspect="Content" ObjectID="_1253113999" r:id="rId32"/>
        </w:object>
      </w:r>
      <w:r w:rsidR="00060D64">
        <w:t xml:space="preserve"> is the permeability of free space, </w:t>
      </w:r>
      <w:r w:rsidR="00060D64" w:rsidRPr="000A6A5C">
        <w:rPr>
          <w:i/>
        </w:rPr>
        <w:t>I</w:t>
      </w:r>
      <w:r w:rsidR="00060D64">
        <w:t xml:space="preserve"> is the current in the solid in amps, </w:t>
      </w:r>
      <w:r w:rsidR="00060D64" w:rsidRPr="000A6A5C">
        <w:rPr>
          <w:i/>
        </w:rPr>
        <w:t>N</w:t>
      </w:r>
      <w:r w:rsidR="00060D64">
        <w:t xml:space="preserve"> is the number of coils in the solenoid, </w:t>
      </w:r>
      <w:r w:rsidR="00060D64" w:rsidRPr="000A6A5C">
        <w:rPr>
          <w:i/>
        </w:rPr>
        <w:t>L</w:t>
      </w:r>
      <w:r w:rsidR="00060D64">
        <w:t xml:space="preserve"> is the length of the solenoid in meters, </w:t>
      </w:r>
      <w:r w:rsidR="00060D64" w:rsidRPr="000A6A5C">
        <w:rPr>
          <w:i/>
        </w:rPr>
        <w:t>R</w:t>
      </w:r>
      <w:r w:rsidR="00060D64">
        <w:t xml:space="preserve"> is the radius</w:t>
      </w:r>
      <w:r w:rsidR="00666205">
        <w:t xml:space="preserve"> of the solenoid in meters, </w:t>
      </w:r>
      <w:r w:rsidR="00666205" w:rsidRPr="00666205">
        <w:rPr>
          <w:position w:val="-8"/>
        </w:rPr>
        <w:object w:dxaOrig="200" w:dyaOrig="280">
          <v:shape id="_x0000_i1035" type="#_x0000_t75" style="width:10pt;height:14pt" o:ole="">
            <v:imagedata r:id="rId33" o:title=""/>
          </v:shape>
          <o:OLEObject Type="Embed" ProgID="Equation.3" ShapeID="_x0000_i1035" DrawAspect="Content" ObjectID="_1253114000" r:id="rId34"/>
        </w:object>
      </w:r>
      <w:r w:rsidR="00060D64">
        <w:t xml:space="preserve"> is the distance in meters from the point in interest to the c</w:t>
      </w:r>
      <w:r w:rsidR="00666205">
        <w:t xml:space="preserve">enter of the first coil and </w:t>
      </w:r>
      <w:r w:rsidR="00666205" w:rsidRPr="00666205">
        <w:rPr>
          <w:position w:val="-8"/>
        </w:rPr>
        <w:object w:dxaOrig="220" w:dyaOrig="280">
          <v:shape id="_x0000_i1036" type="#_x0000_t75" style="width:11pt;height:14pt" o:ole="">
            <v:imagedata r:id="rId35" o:title=""/>
          </v:shape>
          <o:OLEObject Type="Embed" ProgID="Equation.3" ShapeID="_x0000_i1036" DrawAspect="Content" ObjectID="_1253114001" r:id="rId36"/>
        </w:object>
      </w:r>
      <w:r w:rsidR="00060D64">
        <w:t xml:space="preserve"> is the distance in meters from the point in interest to the center of the last coil.</w:t>
      </w:r>
      <w:r w:rsidR="00514F52">
        <w:t xml:space="preserve"> Evaluating this equation for each measurement point provided another set of points to graph with the experimental data. Th</w:t>
      </w:r>
      <w:r w:rsidR="00D85D6A">
        <w:t>e results are shown in Figure 15</w:t>
      </w:r>
      <w:r w:rsidR="00514F52">
        <w:t>.</w:t>
      </w:r>
    </w:p>
    <w:p w:rsidR="00514F52" w:rsidRDefault="00514F52" w:rsidP="00B6215B">
      <w:pPr>
        <w:spacing w:line="360" w:lineRule="auto"/>
      </w:pPr>
    </w:p>
    <w:p w:rsidR="00BE170A" w:rsidRDefault="00BE170A" w:rsidP="00BE170A">
      <w:pPr>
        <w:spacing w:line="360" w:lineRule="auto"/>
        <w:jc w:val="center"/>
      </w:pPr>
      <w:r w:rsidRPr="00BE170A">
        <w:rPr>
          <w:noProof/>
        </w:rPr>
        <w:drawing>
          <wp:inline distT="0" distB="0" distL="0" distR="0">
            <wp:extent cx="5486400" cy="3435985"/>
            <wp:effectExtent l="25400" t="25400" r="0" b="0"/>
            <wp:docPr id="11" name="C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E170A" w:rsidRDefault="00BE170A" w:rsidP="00BE170A">
      <w:pPr>
        <w:spacing w:line="360" w:lineRule="auto"/>
        <w:jc w:val="center"/>
      </w:pPr>
      <w:r>
        <w:t>Figure 15 exhibits the three curves for the magnitude of the magnetic field along the axis of the solenoid. The curves match nicely except for the slight dip in the experimental data from the port.</w:t>
      </w:r>
    </w:p>
    <w:p w:rsidR="00BE170A" w:rsidRDefault="00BE170A" w:rsidP="00B6215B">
      <w:pPr>
        <w:spacing w:line="360" w:lineRule="auto"/>
      </w:pPr>
    </w:p>
    <w:p w:rsidR="00BD6DAC" w:rsidRDefault="00D85D6A" w:rsidP="00B6215B">
      <w:pPr>
        <w:spacing w:line="360" w:lineRule="auto"/>
      </w:pPr>
      <w:r>
        <w:t xml:space="preserve">These 3 curves mirror each other very well so we can </w:t>
      </w:r>
      <w:r w:rsidR="00687FA0">
        <w:t>conclude</w:t>
      </w:r>
      <w:r>
        <w:t xml:space="preserve"> that the experimental solenoid is behaving as theoretically predicted. The only issue is the slight dip in the center of the experimental data from the port.</w:t>
      </w:r>
    </w:p>
    <w:p w:rsidR="00E27727" w:rsidRDefault="00E27727" w:rsidP="00B6215B">
      <w:pPr>
        <w:spacing w:line="360" w:lineRule="auto"/>
      </w:pPr>
    </w:p>
    <w:p w:rsidR="004B5348" w:rsidRPr="00DC0B35" w:rsidRDefault="00E27727" w:rsidP="00B6215B">
      <w:pPr>
        <w:spacing w:line="360" w:lineRule="auto"/>
        <w:rPr>
          <w:sz w:val="28"/>
        </w:rPr>
      </w:pPr>
      <w:r w:rsidRPr="00DC0B35">
        <w:rPr>
          <w:sz w:val="28"/>
        </w:rPr>
        <w:t>Further Work</w:t>
      </w:r>
    </w:p>
    <w:p w:rsidR="00862F2D" w:rsidRDefault="004B5348" w:rsidP="00B6215B">
      <w:pPr>
        <w:spacing w:line="360" w:lineRule="auto"/>
      </w:pPr>
      <w:r>
        <w:t xml:space="preserve">Our next step is to install a solenoid in the tunnel and monitor the electron cloud to see if the solenoid works to decrease the electron cloud. Our intention is to put three layers of </w:t>
      </w:r>
      <w:r w:rsidR="004534F6">
        <w:t>the solenoid around the beam pipe to increase the magnetic field while not raising the current and thus the voltage in the solenoid</w:t>
      </w:r>
      <w:r w:rsidR="00FF6001">
        <w:t>, which would likely</w:t>
      </w:r>
      <w:r w:rsidR="004534F6">
        <w:t xml:space="preserve"> increase heat dissipation to unwanted levels.</w:t>
      </w:r>
      <w:r w:rsidR="0071098F">
        <w:t xml:space="preserve"> The results from the port are a little disconcerting, but the area where we plan to first install the solenoid has a port on each side of the pipe so that may help to even out the field.</w:t>
      </w:r>
    </w:p>
    <w:p w:rsidR="00E20844" w:rsidRDefault="00E20844" w:rsidP="00B6215B">
      <w:pPr>
        <w:spacing w:line="360" w:lineRule="auto"/>
      </w:pPr>
    </w:p>
    <w:sectPr w:rsidR="00E20844" w:rsidSect="00E2084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E20844"/>
    <w:rsid w:val="00060D64"/>
    <w:rsid w:val="00071878"/>
    <w:rsid w:val="00073253"/>
    <w:rsid w:val="000754A8"/>
    <w:rsid w:val="00081D73"/>
    <w:rsid w:val="000A6A5C"/>
    <w:rsid w:val="001421CB"/>
    <w:rsid w:val="00187C9A"/>
    <w:rsid w:val="0019361F"/>
    <w:rsid w:val="001D55ED"/>
    <w:rsid w:val="001E00D8"/>
    <w:rsid w:val="00202CEC"/>
    <w:rsid w:val="002176E2"/>
    <w:rsid w:val="00226AE4"/>
    <w:rsid w:val="002427B9"/>
    <w:rsid w:val="00296124"/>
    <w:rsid w:val="002C1EBE"/>
    <w:rsid w:val="00326FBD"/>
    <w:rsid w:val="00363419"/>
    <w:rsid w:val="003C179B"/>
    <w:rsid w:val="004034D6"/>
    <w:rsid w:val="0041725F"/>
    <w:rsid w:val="00426148"/>
    <w:rsid w:val="00440EC4"/>
    <w:rsid w:val="004447C2"/>
    <w:rsid w:val="004534F6"/>
    <w:rsid w:val="00453936"/>
    <w:rsid w:val="004B5348"/>
    <w:rsid w:val="004E62B8"/>
    <w:rsid w:val="005061FF"/>
    <w:rsid w:val="0051440B"/>
    <w:rsid w:val="00514F52"/>
    <w:rsid w:val="00542637"/>
    <w:rsid w:val="005566B2"/>
    <w:rsid w:val="005801FC"/>
    <w:rsid w:val="0058430C"/>
    <w:rsid w:val="005C2737"/>
    <w:rsid w:val="005C7CC1"/>
    <w:rsid w:val="005D4786"/>
    <w:rsid w:val="0061519B"/>
    <w:rsid w:val="00631692"/>
    <w:rsid w:val="00644BF8"/>
    <w:rsid w:val="00656D31"/>
    <w:rsid w:val="0066486A"/>
    <w:rsid w:val="00666205"/>
    <w:rsid w:val="00687FA0"/>
    <w:rsid w:val="006A1C8B"/>
    <w:rsid w:val="006D3363"/>
    <w:rsid w:val="006F762F"/>
    <w:rsid w:val="0071098F"/>
    <w:rsid w:val="00742A56"/>
    <w:rsid w:val="00763481"/>
    <w:rsid w:val="00765ED5"/>
    <w:rsid w:val="00766301"/>
    <w:rsid w:val="007965AC"/>
    <w:rsid w:val="007A08D3"/>
    <w:rsid w:val="007C76E3"/>
    <w:rsid w:val="008026B8"/>
    <w:rsid w:val="008363E1"/>
    <w:rsid w:val="00862F2D"/>
    <w:rsid w:val="00884357"/>
    <w:rsid w:val="008A6536"/>
    <w:rsid w:val="008B3F61"/>
    <w:rsid w:val="008C5314"/>
    <w:rsid w:val="008D67F2"/>
    <w:rsid w:val="009302A7"/>
    <w:rsid w:val="0095106A"/>
    <w:rsid w:val="009668EA"/>
    <w:rsid w:val="00992345"/>
    <w:rsid w:val="00993D48"/>
    <w:rsid w:val="009C532E"/>
    <w:rsid w:val="009D2F73"/>
    <w:rsid w:val="009D5F3C"/>
    <w:rsid w:val="009D78C7"/>
    <w:rsid w:val="00A17382"/>
    <w:rsid w:val="00A30C82"/>
    <w:rsid w:val="00A44016"/>
    <w:rsid w:val="00A475DF"/>
    <w:rsid w:val="00A64A7F"/>
    <w:rsid w:val="00AE7C66"/>
    <w:rsid w:val="00B36F1E"/>
    <w:rsid w:val="00B6215B"/>
    <w:rsid w:val="00BC27A1"/>
    <w:rsid w:val="00BC7C07"/>
    <w:rsid w:val="00BD6DAC"/>
    <w:rsid w:val="00BE07CD"/>
    <w:rsid w:val="00BE170A"/>
    <w:rsid w:val="00C02673"/>
    <w:rsid w:val="00C16616"/>
    <w:rsid w:val="00C33298"/>
    <w:rsid w:val="00C45E10"/>
    <w:rsid w:val="00C61970"/>
    <w:rsid w:val="00C63978"/>
    <w:rsid w:val="00CC48A8"/>
    <w:rsid w:val="00CE3BB9"/>
    <w:rsid w:val="00CE426B"/>
    <w:rsid w:val="00D14038"/>
    <w:rsid w:val="00D30538"/>
    <w:rsid w:val="00D32ED2"/>
    <w:rsid w:val="00D85D6A"/>
    <w:rsid w:val="00D91EFC"/>
    <w:rsid w:val="00D95AB5"/>
    <w:rsid w:val="00DA2AE8"/>
    <w:rsid w:val="00DC0B35"/>
    <w:rsid w:val="00DE50A2"/>
    <w:rsid w:val="00E01EDC"/>
    <w:rsid w:val="00E20844"/>
    <w:rsid w:val="00E27727"/>
    <w:rsid w:val="00EA1F00"/>
    <w:rsid w:val="00F12B5F"/>
    <w:rsid w:val="00F45805"/>
    <w:rsid w:val="00F74057"/>
    <w:rsid w:val="00F85285"/>
    <w:rsid w:val="00F9388B"/>
    <w:rsid w:val="00FF6001"/>
  </w:rsids>
  <m:mathPr>
    <m:mathFont m:val="Arial Black"/>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7"/>
    <o:shapelayout v:ext="edit">
      <o:idmap v:ext="edit" data="1"/>
      <o:rules v:ext="edit">
        <o:r id="V:Rule1" type="arc" idref="#_x0000_s1107"/>
        <o:r id="V:Rule2" type="arc" idref="#_x0000_s11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856"/>
    <w:rPr>
      <w:rFonts w:ascii="Times New Roman" w:hAnsi="Times New Roman"/>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8A6536"/>
    <w:rPr>
      <w:rFonts w:ascii="Tahoma" w:hAnsi="Tahoma" w:cs="Tahoma"/>
      <w:sz w:val="16"/>
      <w:szCs w:val="16"/>
    </w:rPr>
  </w:style>
  <w:style w:type="character" w:customStyle="1" w:styleId="BalloonTextChar">
    <w:name w:val="Balloon Text Char"/>
    <w:basedOn w:val="DefaultParagraphFont"/>
    <w:link w:val="BalloonText"/>
    <w:uiPriority w:val="99"/>
    <w:semiHidden/>
    <w:rsid w:val="008A653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chart" Target="charts/chart4.xml"/><Relationship Id="rId23" Type="http://schemas.openxmlformats.org/officeDocument/2006/relationships/chart" Target="charts/chart5.xml"/><Relationship Id="rId24" Type="http://schemas.openxmlformats.org/officeDocument/2006/relationships/chart" Target="charts/chart6.xml"/><Relationship Id="rId25" Type="http://schemas.openxmlformats.org/officeDocument/2006/relationships/image" Target="media/image12.wmf"/><Relationship Id="rId26" Type="http://schemas.openxmlformats.org/officeDocument/2006/relationships/oleObject" Target="embeddings/Microsoft_Equation5.bin"/><Relationship Id="rId27" Type="http://schemas.openxmlformats.org/officeDocument/2006/relationships/image" Target="media/image13.wmf"/><Relationship Id="rId28" Type="http://schemas.openxmlformats.org/officeDocument/2006/relationships/oleObject" Target="embeddings/Microsoft_Equation6.bin"/><Relationship Id="rId29" Type="http://schemas.openxmlformats.org/officeDocument/2006/relationships/image" Target="media/image14.wmf"/><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wmf"/><Relationship Id="rId5" Type="http://schemas.openxmlformats.org/officeDocument/2006/relationships/oleObject" Target="embeddings/Microsoft_Equation1.bin"/><Relationship Id="rId30" Type="http://schemas.openxmlformats.org/officeDocument/2006/relationships/oleObject" Target="embeddings/Microsoft_Equation7.bin"/><Relationship Id="rId31" Type="http://schemas.openxmlformats.org/officeDocument/2006/relationships/image" Target="media/image15.wmf"/><Relationship Id="rId32" Type="http://schemas.openxmlformats.org/officeDocument/2006/relationships/oleObject" Target="embeddings/Microsoft_Equation8.bin"/><Relationship Id="rId9" Type="http://schemas.openxmlformats.org/officeDocument/2006/relationships/oleObject" Target="embeddings/Microsoft_Equation3.bin"/><Relationship Id="rId6" Type="http://schemas.openxmlformats.org/officeDocument/2006/relationships/image" Target="media/image2.wmf"/><Relationship Id="rId7" Type="http://schemas.openxmlformats.org/officeDocument/2006/relationships/oleObject" Target="embeddings/Microsoft_Equation2.bin"/><Relationship Id="rId8" Type="http://schemas.openxmlformats.org/officeDocument/2006/relationships/image" Target="media/image3.wmf"/><Relationship Id="rId33" Type="http://schemas.openxmlformats.org/officeDocument/2006/relationships/image" Target="media/image16.wmf"/><Relationship Id="rId34" Type="http://schemas.openxmlformats.org/officeDocument/2006/relationships/oleObject" Target="embeddings/Microsoft_Equation9.bin"/><Relationship Id="rId35" Type="http://schemas.openxmlformats.org/officeDocument/2006/relationships/image" Target="media/image17.wmf"/><Relationship Id="rId36" Type="http://schemas.openxmlformats.org/officeDocument/2006/relationships/oleObject" Target="embeddings/Microsoft_Equation10.bin"/><Relationship Id="rId10" Type="http://schemas.openxmlformats.org/officeDocument/2006/relationships/image" Target="media/image4.wmf"/><Relationship Id="rId11" Type="http://schemas.openxmlformats.org/officeDocument/2006/relationships/oleObject" Target="embeddings/Microsoft_Equation4.bin"/><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chart" Target="charts/chart1.xml"/><Relationship Id="rId37" Type="http://schemas.openxmlformats.org/officeDocument/2006/relationships/chart" Target="charts/chart7.xml"/><Relationship Id="rId38" Type="http://schemas.openxmlformats.org/officeDocument/2006/relationships/fontTable" Target="fontTable.xml"/><Relationship Id="rId39"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epflug:Desktop:Lee%20Teng:Solenoid1%20rearrange.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sepflug:Desktop:Lee%20Teng:Solenoid1%20rearrange.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sepflug:Desktop:Lee%20Teng:Solenoid1%20rearrang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sepflug:Desktop:Lee%20Teng:Rewra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sepflug:Desktop:Lee%20Teng:Rewrap.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sepflug:Desktop:Lee%20Teng:por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sepflug:Desktop:Lee%20Teng:Rewra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2"/>
  <c:chart>
    <c:title>
      <c:tx>
        <c:rich>
          <a:bodyPr/>
          <a:lstStyle/>
          <a:p>
            <a:pPr>
              <a:defRPr/>
            </a:pPr>
            <a:r>
              <a:rPr lang="en-US"/>
              <a:t>Position versus Magnetic Field at 1 Amp</a:t>
            </a:r>
            <a:r>
              <a:rPr lang="en-US" baseline="0"/>
              <a:t> </a:t>
            </a:r>
            <a:r>
              <a:rPr lang="en-US"/>
              <a:t>minus Background</a:t>
            </a:r>
          </a:p>
        </c:rich>
      </c:tx>
      <c:layout/>
      <c:spPr>
        <a:noFill/>
        <a:ln w="25400">
          <a:noFill/>
        </a:ln>
      </c:spPr>
    </c:title>
    <c:plotArea>
      <c:layout/>
      <c:scatterChart>
        <c:scatterStyle val="lineMarker"/>
        <c:ser>
          <c:idx val="0"/>
          <c:order val="0"/>
          <c:tx>
            <c:strRef>
              <c:f>'1 amp 7-11-11'!$N$1</c:f>
              <c:strCache>
                <c:ptCount val="1"/>
                <c:pt idx="0">
                  <c:v>x: 1-back</c:v>
                </c:pt>
              </c:strCache>
            </c:strRef>
          </c:tx>
          <c:spPr>
            <a:ln w="28575">
              <a:noFill/>
            </a:ln>
          </c:spPr>
          <c:marker>
            <c:spPr>
              <a:solidFill>
                <a:srgbClr val="4F81BD"/>
              </a:solidFill>
              <a:ln>
                <a:solidFill>
                  <a:srgbClr val="666699"/>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7-11-11'!$N$2:$N$47</c:f>
              <c:numCache>
                <c:formatCode>General</c:formatCode>
                <c:ptCount val="46"/>
                <c:pt idx="0">
                  <c:v>0.12</c:v>
                </c:pt>
                <c:pt idx="1">
                  <c:v>0.0999999999999998</c:v>
                </c:pt>
                <c:pt idx="2">
                  <c:v>0.0999999999999998</c:v>
                </c:pt>
                <c:pt idx="3">
                  <c:v>0.11</c:v>
                </c:pt>
                <c:pt idx="4">
                  <c:v>0.14</c:v>
                </c:pt>
                <c:pt idx="5">
                  <c:v>0.18</c:v>
                </c:pt>
                <c:pt idx="6">
                  <c:v>0.19</c:v>
                </c:pt>
                <c:pt idx="7">
                  <c:v>0.21</c:v>
                </c:pt>
                <c:pt idx="8">
                  <c:v>0.27</c:v>
                </c:pt>
                <c:pt idx="9">
                  <c:v>0.32</c:v>
                </c:pt>
                <c:pt idx="10">
                  <c:v>0.3</c:v>
                </c:pt>
                <c:pt idx="11">
                  <c:v>0.38</c:v>
                </c:pt>
                <c:pt idx="12">
                  <c:v>0.44</c:v>
                </c:pt>
                <c:pt idx="13">
                  <c:v>0.4</c:v>
                </c:pt>
                <c:pt idx="14">
                  <c:v>0.41</c:v>
                </c:pt>
                <c:pt idx="15">
                  <c:v>0.32</c:v>
                </c:pt>
                <c:pt idx="16">
                  <c:v>0.28</c:v>
                </c:pt>
                <c:pt idx="17">
                  <c:v>0.27</c:v>
                </c:pt>
                <c:pt idx="18">
                  <c:v>0.265</c:v>
                </c:pt>
                <c:pt idx="19">
                  <c:v>0.27</c:v>
                </c:pt>
                <c:pt idx="20">
                  <c:v>0.28</c:v>
                </c:pt>
                <c:pt idx="21">
                  <c:v>0.3</c:v>
                </c:pt>
                <c:pt idx="22">
                  <c:v>0.33</c:v>
                </c:pt>
                <c:pt idx="23">
                  <c:v>0.28</c:v>
                </c:pt>
                <c:pt idx="24">
                  <c:v>0.26</c:v>
                </c:pt>
                <c:pt idx="25">
                  <c:v>0.26</c:v>
                </c:pt>
                <c:pt idx="26">
                  <c:v>0.22</c:v>
                </c:pt>
                <c:pt idx="27">
                  <c:v>0.21</c:v>
                </c:pt>
                <c:pt idx="28">
                  <c:v>0.25</c:v>
                </c:pt>
                <c:pt idx="29">
                  <c:v>0.27</c:v>
                </c:pt>
                <c:pt idx="30">
                  <c:v>0.25</c:v>
                </c:pt>
                <c:pt idx="31">
                  <c:v>0.18</c:v>
                </c:pt>
                <c:pt idx="32">
                  <c:v>0.19</c:v>
                </c:pt>
                <c:pt idx="33">
                  <c:v>0.17</c:v>
                </c:pt>
                <c:pt idx="34">
                  <c:v>0.15</c:v>
                </c:pt>
                <c:pt idx="35">
                  <c:v>0.13</c:v>
                </c:pt>
                <c:pt idx="36">
                  <c:v>0.0800000000000001</c:v>
                </c:pt>
                <c:pt idx="37">
                  <c:v>0.04</c:v>
                </c:pt>
                <c:pt idx="38">
                  <c:v>0.0</c:v>
                </c:pt>
                <c:pt idx="39">
                  <c:v>0.0800000000000001</c:v>
                </c:pt>
                <c:pt idx="40">
                  <c:v>0.02</c:v>
                </c:pt>
                <c:pt idx="41">
                  <c:v>-0.05</c:v>
                </c:pt>
              </c:numCache>
            </c:numRef>
          </c:yVal>
        </c:ser>
        <c:ser>
          <c:idx val="1"/>
          <c:order val="1"/>
          <c:tx>
            <c:strRef>
              <c:f>'1 amp 7-11-11'!$O$1</c:f>
              <c:strCache>
                <c:ptCount val="1"/>
                <c:pt idx="0">
                  <c:v>y:1-back</c:v>
                </c:pt>
              </c:strCache>
            </c:strRef>
          </c:tx>
          <c:spPr>
            <a:ln w="28575">
              <a:noFill/>
            </a:ln>
          </c:spPr>
          <c:marker>
            <c:spPr>
              <a:solidFill>
                <a:srgbClr val="C0504D"/>
              </a:solidFill>
              <a:ln>
                <a:solidFill>
                  <a:srgbClr val="993366"/>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7-11-11'!$O$2:$O$47</c:f>
              <c:numCache>
                <c:formatCode>General</c:formatCode>
                <c:ptCount val="46"/>
                <c:pt idx="0">
                  <c:v>0.08</c:v>
                </c:pt>
                <c:pt idx="1">
                  <c:v>0.07</c:v>
                </c:pt>
                <c:pt idx="2">
                  <c:v>0.055</c:v>
                </c:pt>
                <c:pt idx="3">
                  <c:v>0.06</c:v>
                </c:pt>
                <c:pt idx="4">
                  <c:v>0.07</c:v>
                </c:pt>
                <c:pt idx="5">
                  <c:v>0.08</c:v>
                </c:pt>
                <c:pt idx="6">
                  <c:v>0.06</c:v>
                </c:pt>
                <c:pt idx="7">
                  <c:v>0.065</c:v>
                </c:pt>
                <c:pt idx="8">
                  <c:v>0.07</c:v>
                </c:pt>
                <c:pt idx="9">
                  <c:v>0.07</c:v>
                </c:pt>
                <c:pt idx="10">
                  <c:v>0.05</c:v>
                </c:pt>
                <c:pt idx="11">
                  <c:v>0.05</c:v>
                </c:pt>
                <c:pt idx="12">
                  <c:v>0.05</c:v>
                </c:pt>
                <c:pt idx="13">
                  <c:v>0.05</c:v>
                </c:pt>
                <c:pt idx="14">
                  <c:v>0.07</c:v>
                </c:pt>
                <c:pt idx="15">
                  <c:v>0.07</c:v>
                </c:pt>
                <c:pt idx="16">
                  <c:v>0.1</c:v>
                </c:pt>
                <c:pt idx="17">
                  <c:v>0.13</c:v>
                </c:pt>
                <c:pt idx="18">
                  <c:v>0.15</c:v>
                </c:pt>
                <c:pt idx="19">
                  <c:v>0.16</c:v>
                </c:pt>
                <c:pt idx="20">
                  <c:v>0.16</c:v>
                </c:pt>
                <c:pt idx="21">
                  <c:v>0.17</c:v>
                </c:pt>
                <c:pt idx="22">
                  <c:v>0.16</c:v>
                </c:pt>
                <c:pt idx="23">
                  <c:v>0.14</c:v>
                </c:pt>
                <c:pt idx="24">
                  <c:v>0.13</c:v>
                </c:pt>
                <c:pt idx="25">
                  <c:v>0.11</c:v>
                </c:pt>
                <c:pt idx="26">
                  <c:v>0.11</c:v>
                </c:pt>
                <c:pt idx="27">
                  <c:v>0.09</c:v>
                </c:pt>
                <c:pt idx="28">
                  <c:v>0.09</c:v>
                </c:pt>
                <c:pt idx="29">
                  <c:v>0.08</c:v>
                </c:pt>
                <c:pt idx="30">
                  <c:v>0.08</c:v>
                </c:pt>
                <c:pt idx="31">
                  <c:v>0.06</c:v>
                </c:pt>
                <c:pt idx="32">
                  <c:v>0.065</c:v>
                </c:pt>
                <c:pt idx="33">
                  <c:v>0.05</c:v>
                </c:pt>
                <c:pt idx="34">
                  <c:v>0.04</c:v>
                </c:pt>
                <c:pt idx="35">
                  <c:v>0.03</c:v>
                </c:pt>
                <c:pt idx="36">
                  <c:v>0.015</c:v>
                </c:pt>
                <c:pt idx="37">
                  <c:v>0.0</c:v>
                </c:pt>
                <c:pt idx="38">
                  <c:v>0.0</c:v>
                </c:pt>
                <c:pt idx="39">
                  <c:v>0.03</c:v>
                </c:pt>
                <c:pt idx="40">
                  <c:v>0.02</c:v>
                </c:pt>
                <c:pt idx="41">
                  <c:v>0.0</c:v>
                </c:pt>
              </c:numCache>
            </c:numRef>
          </c:yVal>
        </c:ser>
        <c:ser>
          <c:idx val="2"/>
          <c:order val="2"/>
          <c:tx>
            <c:strRef>
              <c:f>'1 amp 7-11-11'!$P$1</c:f>
              <c:strCache>
                <c:ptCount val="1"/>
                <c:pt idx="0">
                  <c:v>z:1-back</c:v>
                </c:pt>
              </c:strCache>
            </c:strRef>
          </c:tx>
          <c:spPr>
            <a:ln w="28575">
              <a:noFill/>
            </a:ln>
          </c:spPr>
          <c:marker>
            <c:spPr>
              <a:solidFill>
                <a:srgbClr val="9BBB59"/>
              </a:solidFill>
              <a:ln>
                <a:solidFill>
                  <a:srgbClr val="90713A"/>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7-11-11'!$P$2:$P$47</c:f>
              <c:numCache>
                <c:formatCode>General</c:formatCode>
                <c:ptCount val="46"/>
                <c:pt idx="0">
                  <c:v>-0.6</c:v>
                </c:pt>
                <c:pt idx="1">
                  <c:v>-0.65</c:v>
                </c:pt>
                <c:pt idx="2">
                  <c:v>-0.7</c:v>
                </c:pt>
                <c:pt idx="3">
                  <c:v>-0.78</c:v>
                </c:pt>
                <c:pt idx="4">
                  <c:v>-0.87</c:v>
                </c:pt>
                <c:pt idx="5">
                  <c:v>-1.06</c:v>
                </c:pt>
                <c:pt idx="6">
                  <c:v>-1.13</c:v>
                </c:pt>
                <c:pt idx="7">
                  <c:v>-1.31</c:v>
                </c:pt>
                <c:pt idx="8">
                  <c:v>-1.5</c:v>
                </c:pt>
                <c:pt idx="9">
                  <c:v>-1.71</c:v>
                </c:pt>
                <c:pt idx="10">
                  <c:v>-1.93</c:v>
                </c:pt>
                <c:pt idx="11">
                  <c:v>-2.13</c:v>
                </c:pt>
                <c:pt idx="12">
                  <c:v>-2.37</c:v>
                </c:pt>
                <c:pt idx="13">
                  <c:v>-2.56</c:v>
                </c:pt>
                <c:pt idx="14">
                  <c:v>-2.78</c:v>
                </c:pt>
                <c:pt idx="15">
                  <c:v>-2.94</c:v>
                </c:pt>
                <c:pt idx="16">
                  <c:v>-3.09</c:v>
                </c:pt>
                <c:pt idx="17">
                  <c:v>-3.21</c:v>
                </c:pt>
                <c:pt idx="18">
                  <c:v>-3.36</c:v>
                </c:pt>
                <c:pt idx="19">
                  <c:v>-3.46</c:v>
                </c:pt>
                <c:pt idx="20">
                  <c:v>-3.56</c:v>
                </c:pt>
                <c:pt idx="21">
                  <c:v>-3.63</c:v>
                </c:pt>
                <c:pt idx="22">
                  <c:v>-3.7</c:v>
                </c:pt>
                <c:pt idx="23">
                  <c:v>-3.75</c:v>
                </c:pt>
                <c:pt idx="24">
                  <c:v>-3.78</c:v>
                </c:pt>
                <c:pt idx="25">
                  <c:v>-3.8</c:v>
                </c:pt>
                <c:pt idx="26">
                  <c:v>-3.809999999999999</c:v>
                </c:pt>
                <c:pt idx="27">
                  <c:v>-3.809999999999999</c:v>
                </c:pt>
                <c:pt idx="28">
                  <c:v>-3.805</c:v>
                </c:pt>
                <c:pt idx="29">
                  <c:v>-3.78</c:v>
                </c:pt>
                <c:pt idx="30">
                  <c:v>-3.73</c:v>
                </c:pt>
                <c:pt idx="31">
                  <c:v>-3.71</c:v>
                </c:pt>
                <c:pt idx="32">
                  <c:v>-3.64</c:v>
                </c:pt>
                <c:pt idx="33">
                  <c:v>-3.55</c:v>
                </c:pt>
                <c:pt idx="34">
                  <c:v>-3.47</c:v>
                </c:pt>
                <c:pt idx="35">
                  <c:v>-3.34</c:v>
                </c:pt>
                <c:pt idx="36">
                  <c:v>-3.22</c:v>
                </c:pt>
                <c:pt idx="37">
                  <c:v>-3.07</c:v>
                </c:pt>
                <c:pt idx="38">
                  <c:v>-2.86</c:v>
                </c:pt>
                <c:pt idx="39">
                  <c:v>-2.65</c:v>
                </c:pt>
                <c:pt idx="40">
                  <c:v>-2.42</c:v>
                </c:pt>
                <c:pt idx="41">
                  <c:v>-2.16</c:v>
                </c:pt>
              </c:numCache>
            </c:numRef>
          </c:yVal>
        </c:ser>
        <c:ser>
          <c:idx val="5"/>
          <c:order val="3"/>
          <c:tx>
            <c:strRef>
              <c:f>'1 amp 7-11-11'!$S$1</c:f>
              <c:strCache>
                <c:ptCount val="1"/>
                <c:pt idx="0">
                  <c:v>magnitude 1-back vector</c:v>
                </c:pt>
              </c:strCache>
            </c:strRef>
          </c:tx>
          <c:spPr>
            <a:ln w="28575">
              <a:noFill/>
            </a:ln>
          </c:spPr>
          <c:marker>
            <c:spPr>
              <a:solidFill>
                <a:srgbClr val="DB843D"/>
              </a:solidFill>
              <a:ln>
                <a:solidFill>
                  <a:srgbClr val="FF9900"/>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7-11-11'!$S$2:$S$47</c:f>
              <c:numCache>
                <c:formatCode>General</c:formatCode>
                <c:ptCount val="46"/>
                <c:pt idx="0">
                  <c:v>0.61708994482166</c:v>
                </c:pt>
                <c:pt idx="1">
                  <c:v>0.661362230551458</c:v>
                </c:pt>
                <c:pt idx="2">
                  <c:v>0.709242553714876</c:v>
                </c:pt>
                <c:pt idx="3">
                  <c:v>0.79</c:v>
                </c:pt>
                <c:pt idx="4">
                  <c:v>0.883968325224383</c:v>
                </c:pt>
                <c:pt idx="5">
                  <c:v>1.078146557755485</c:v>
                </c:pt>
                <c:pt idx="6">
                  <c:v>1.147431915191486</c:v>
                </c:pt>
                <c:pt idx="7">
                  <c:v>1.32831660382606</c:v>
                </c:pt>
                <c:pt idx="8">
                  <c:v>1.525712948100002</c:v>
                </c:pt>
                <c:pt idx="9">
                  <c:v>1.741091611604627</c:v>
                </c:pt>
                <c:pt idx="10">
                  <c:v>1.95381677748964</c:v>
                </c:pt>
                <c:pt idx="11">
                  <c:v>2.164208862379045</c:v>
                </c:pt>
                <c:pt idx="12">
                  <c:v>2.4110163831878</c:v>
                </c:pt>
                <c:pt idx="13">
                  <c:v>2.591543941360054</c:v>
                </c:pt>
                <c:pt idx="14">
                  <c:v>2.810942902301644</c:v>
                </c:pt>
                <c:pt idx="15">
                  <c:v>2.958192015404003</c:v>
                </c:pt>
                <c:pt idx="16">
                  <c:v>3.104271251034613</c:v>
                </c:pt>
                <c:pt idx="17">
                  <c:v>3.223957195745627</c:v>
                </c:pt>
                <c:pt idx="18">
                  <c:v>3.373770146290351</c:v>
                </c:pt>
                <c:pt idx="19">
                  <c:v>3.474204945019796</c:v>
                </c:pt>
                <c:pt idx="20">
                  <c:v>3.574576898039822</c:v>
                </c:pt>
                <c:pt idx="21">
                  <c:v>3.646340631372774</c:v>
                </c:pt>
                <c:pt idx="22">
                  <c:v>3.718131251045343</c:v>
                </c:pt>
                <c:pt idx="23">
                  <c:v>3.763043980609315</c:v>
                </c:pt>
                <c:pt idx="24">
                  <c:v>3.791160772111888</c:v>
                </c:pt>
                <c:pt idx="25">
                  <c:v>3.810472411657114</c:v>
                </c:pt>
                <c:pt idx="26">
                  <c:v>3.817931377067954</c:v>
                </c:pt>
                <c:pt idx="27">
                  <c:v>3.816844246232743</c:v>
                </c:pt>
                <c:pt idx="28">
                  <c:v>3.81426598443265</c:v>
                </c:pt>
                <c:pt idx="29">
                  <c:v>3.790474904283103</c:v>
                </c:pt>
                <c:pt idx="30">
                  <c:v>3.739224518533222</c:v>
                </c:pt>
                <c:pt idx="31">
                  <c:v>3.714848583724506</c:v>
                </c:pt>
                <c:pt idx="32">
                  <c:v>3.645534940169961</c:v>
                </c:pt>
                <c:pt idx="33">
                  <c:v>3.554419783874719</c:v>
                </c:pt>
                <c:pt idx="34">
                  <c:v>3.473470886591681</c:v>
                </c:pt>
                <c:pt idx="35">
                  <c:v>3.342663608561292</c:v>
                </c:pt>
                <c:pt idx="36">
                  <c:v>3.221028562431572</c:v>
                </c:pt>
                <c:pt idx="37">
                  <c:v>3.070260575260673</c:v>
                </c:pt>
                <c:pt idx="38">
                  <c:v>2.86</c:v>
                </c:pt>
                <c:pt idx="39">
                  <c:v>2.65137700073</c:v>
                </c:pt>
                <c:pt idx="40">
                  <c:v>2.420165283611844</c:v>
                </c:pt>
                <c:pt idx="41">
                  <c:v>2.160578626201787</c:v>
                </c:pt>
              </c:numCache>
            </c:numRef>
          </c:yVal>
        </c:ser>
        <c:axId val="569779528"/>
        <c:axId val="569922312"/>
      </c:scatterChart>
      <c:valAx>
        <c:axId val="569779528"/>
        <c:scaling>
          <c:orientation val="minMax"/>
        </c:scaling>
        <c:axPos val="b"/>
        <c:title>
          <c:tx>
            <c:rich>
              <a:bodyPr/>
              <a:lstStyle/>
              <a:p>
                <a:pPr>
                  <a:defRPr/>
                </a:pPr>
                <a:r>
                  <a:rPr lang="en-US"/>
                  <a:t>Position (cm)</a:t>
                </a:r>
              </a:p>
            </c:rich>
          </c:tx>
          <c:layout/>
          <c:spPr>
            <a:noFill/>
            <a:ln w="25400">
              <a:noFill/>
            </a:ln>
          </c:spPr>
        </c:title>
        <c:numFmt formatCode="General" sourceLinked="1"/>
        <c:tickLblPos val="nextTo"/>
        <c:spPr>
          <a:ln w="3175">
            <a:solidFill>
              <a:srgbClr val="808080"/>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569922312"/>
        <c:crosses val="autoZero"/>
        <c:crossBetween val="midCat"/>
      </c:valAx>
      <c:valAx>
        <c:axId val="569922312"/>
        <c:scaling>
          <c:orientation val="minMax"/>
        </c:scaling>
        <c:axPos val="l"/>
        <c:majorGridlines>
          <c:spPr>
            <a:ln w="3175">
              <a:solidFill>
                <a:srgbClr val="808080"/>
              </a:solidFill>
              <a:prstDash val="solid"/>
            </a:ln>
          </c:spPr>
        </c:majorGridlines>
        <c:title>
          <c:tx>
            <c:rich>
              <a:bodyPr/>
              <a:lstStyle/>
              <a:p>
                <a:pPr>
                  <a:defRPr/>
                </a:pPr>
                <a:r>
                  <a:rPr lang="en-US"/>
                  <a:t>Magnetic Field (G)</a:t>
                </a:r>
              </a:p>
            </c:rich>
          </c:tx>
          <c:layout/>
          <c:spPr>
            <a:noFill/>
            <a:ln w="25400">
              <a:noFill/>
            </a:ln>
          </c:spPr>
        </c:title>
        <c:numFmt formatCode="General" sourceLinked="1"/>
        <c:tickLblPos val="nextTo"/>
        <c:spPr>
          <a:ln w="3175">
            <a:solidFill>
              <a:srgbClr val="808080"/>
            </a:solidFill>
            <a:prstDash val="solid"/>
          </a:ln>
        </c:spPr>
        <c:crossAx val="569779528"/>
        <c:crosses val="autoZero"/>
        <c:crossBetween val="midCat"/>
      </c:valAx>
      <c:spPr>
        <a:solidFill>
          <a:srgbClr val="FFFFFF"/>
        </a:solidFill>
        <a:ln w="25400">
          <a:noFill/>
        </a:ln>
      </c:spPr>
    </c:plotArea>
    <c:legend>
      <c:legendPos val="r"/>
      <c:layout/>
      <c:spPr>
        <a:noFill/>
        <a:ln w="25400">
          <a:noFill/>
        </a:ln>
      </c:spPr>
    </c:legend>
    <c:plotVisOnly val="1"/>
    <c:dispBlanksAs val="gap"/>
  </c:chart>
  <c:spPr>
    <a:solidFill>
      <a:srgbClr val="FFFFFF"/>
    </a:solidFill>
    <a:ln w="3175">
      <a:solidFill>
        <a:srgbClr val="808080"/>
      </a:solidFill>
      <a:prstDash val="solid"/>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2"/>
  <c:chart>
    <c:title>
      <c:tx>
        <c:rich>
          <a:bodyPr/>
          <a:lstStyle/>
          <a:p>
            <a:pPr>
              <a:defRPr/>
            </a:pPr>
            <a:r>
              <a:rPr lang="en-US"/>
              <a:t>Position versus Magnetic Field for 2 Amps Minus Background</a:t>
            </a:r>
          </a:p>
        </c:rich>
      </c:tx>
      <c:layout/>
      <c:spPr>
        <a:noFill/>
        <a:ln w="25400">
          <a:noFill/>
        </a:ln>
      </c:spPr>
    </c:title>
    <c:plotArea>
      <c:layout/>
      <c:scatterChart>
        <c:scatterStyle val="lineMarker"/>
        <c:ser>
          <c:idx val="0"/>
          <c:order val="0"/>
          <c:tx>
            <c:strRef>
              <c:f>'2 amps 7-8-11'!$N$1</c:f>
              <c:strCache>
                <c:ptCount val="1"/>
                <c:pt idx="0">
                  <c:v>x: 2-back</c:v>
                </c:pt>
              </c:strCache>
            </c:strRef>
          </c:tx>
          <c:spPr>
            <a:ln w="28575">
              <a:noFill/>
            </a:ln>
          </c:spPr>
          <c:marker>
            <c:spPr>
              <a:solidFill>
                <a:srgbClr val="4572A7"/>
              </a:solidFill>
              <a:ln>
                <a:solidFill>
                  <a:srgbClr val="666699"/>
                </a:solidFill>
                <a:prstDash val="solid"/>
              </a:ln>
            </c:spPr>
          </c:marker>
          <c:xVal>
            <c:numRef>
              <c:f>'2 amps 7-8-11'!$M$2:$M$47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'2 amps 7-8-11'!$N$2:$N$47</c:f>
              <c:numCache>
                <c:formatCode>General</c:formatCode>
                <c:ptCount val="46"/>
                <c:pt idx="0">
                  <c:v>0.01</c:v>
                </c:pt>
                <c:pt idx="1">
                  <c:v>0.0</c:v>
                </c:pt>
                <c:pt idx="2">
                  <c:v>0.0399999999999998</c:v>
                </c:pt>
                <c:pt idx="3">
                  <c:v>0.0199999999999998</c:v>
                </c:pt>
                <c:pt idx="4">
                  <c:v>0.0599999999999998</c:v>
                </c:pt>
                <c:pt idx="5">
                  <c:v>0.0799999999999998</c:v>
                </c:pt>
                <c:pt idx="6">
                  <c:v>0.0900000000000001</c:v>
                </c:pt>
                <c:pt idx="7">
                  <c:v>0.14</c:v>
                </c:pt>
                <c:pt idx="8">
                  <c:v>0.28</c:v>
                </c:pt>
                <c:pt idx="9">
                  <c:v>0.36</c:v>
                </c:pt>
                <c:pt idx="10">
                  <c:v>0.27</c:v>
                </c:pt>
                <c:pt idx="11">
                  <c:v>0.42</c:v>
                </c:pt>
                <c:pt idx="12">
                  <c:v>0.5</c:v>
                </c:pt>
                <c:pt idx="13">
                  <c:v>0.48</c:v>
                </c:pt>
                <c:pt idx="14">
                  <c:v>0.52</c:v>
                </c:pt>
                <c:pt idx="15">
                  <c:v>0.41</c:v>
                </c:pt>
                <c:pt idx="16">
                  <c:v>0.33</c:v>
                </c:pt>
                <c:pt idx="17">
                  <c:v>0.33</c:v>
                </c:pt>
                <c:pt idx="18">
                  <c:v>0.38</c:v>
                </c:pt>
                <c:pt idx="19">
                  <c:v>0.34</c:v>
                </c:pt>
                <c:pt idx="20">
                  <c:v>0.42</c:v>
                </c:pt>
                <c:pt idx="21">
                  <c:v>0.37</c:v>
                </c:pt>
                <c:pt idx="22">
                  <c:v>0.355</c:v>
                </c:pt>
                <c:pt idx="23">
                  <c:v>0.345</c:v>
                </c:pt>
                <c:pt idx="24">
                  <c:v>0.32</c:v>
                </c:pt>
                <c:pt idx="25">
                  <c:v>0.34</c:v>
                </c:pt>
                <c:pt idx="26">
                  <c:v>0.37</c:v>
                </c:pt>
                <c:pt idx="27">
                  <c:v>0.37</c:v>
                </c:pt>
                <c:pt idx="28">
                  <c:v>0.31</c:v>
                </c:pt>
                <c:pt idx="29">
                  <c:v>0.35</c:v>
                </c:pt>
                <c:pt idx="30">
                  <c:v>0.37</c:v>
                </c:pt>
                <c:pt idx="31">
                  <c:v>0.37</c:v>
                </c:pt>
                <c:pt idx="32">
                  <c:v>0.31</c:v>
                </c:pt>
                <c:pt idx="33">
                  <c:v>0.25</c:v>
                </c:pt>
                <c:pt idx="34">
                  <c:v>0.23</c:v>
                </c:pt>
                <c:pt idx="35">
                  <c:v>0.16</c:v>
                </c:pt>
                <c:pt idx="36">
                  <c:v>0.23</c:v>
                </c:pt>
                <c:pt idx="37">
                  <c:v>0.12</c:v>
                </c:pt>
                <c:pt idx="38">
                  <c:v>-0.03</c:v>
                </c:pt>
                <c:pt idx="39">
                  <c:v>0.06</c:v>
                </c:pt>
                <c:pt idx="40">
                  <c:v>0.03</c:v>
                </c:pt>
                <c:pt idx="41">
                  <c:v>-0.01</c:v>
                </c:pt>
              </c:numCache>
            </c:numRef>
          </c:yVal>
        </c:ser>
        <c:ser>
          <c:idx val="1"/>
          <c:order val="1"/>
          <c:tx>
            <c:strRef>
              <c:f>'2 amps 7-8-11'!$O$1</c:f>
              <c:strCache>
                <c:ptCount val="1"/>
                <c:pt idx="0">
                  <c:v>y:2-back</c:v>
                </c:pt>
              </c:strCache>
            </c:strRef>
          </c:tx>
          <c:spPr>
            <a:ln w="28575">
              <a:noFill/>
            </a:ln>
          </c:spPr>
          <c:marker>
            <c:spPr>
              <a:solidFill>
                <a:srgbClr val="AA4643"/>
              </a:solidFill>
              <a:ln>
                <a:solidFill>
                  <a:srgbClr val="993366"/>
                </a:solidFill>
                <a:prstDash val="solid"/>
              </a:ln>
            </c:spPr>
          </c:marker>
          <c:xVal>
            <c:numRef>
              <c:f>'2 amps 7-8-11'!$M$2:$M$47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'2 amps 7-8-11'!$O$2:$O$47</c:f>
              <c:numCache>
                <c:formatCode>General</c:formatCode>
                <c:ptCount val="46"/>
                <c:pt idx="0">
                  <c:v>0.0</c:v>
                </c:pt>
                <c:pt idx="1">
                  <c:v>0.01</c:v>
                </c:pt>
                <c:pt idx="2">
                  <c:v>0.01</c:v>
                </c:pt>
                <c:pt idx="3">
                  <c:v>0.0</c:v>
                </c:pt>
                <c:pt idx="4">
                  <c:v>0.02</c:v>
                </c:pt>
                <c:pt idx="5">
                  <c:v>0.03</c:v>
                </c:pt>
                <c:pt idx="6">
                  <c:v>0.0</c:v>
                </c:pt>
                <c:pt idx="7">
                  <c:v>-0.01</c:v>
                </c:pt>
                <c:pt idx="8">
                  <c:v>-0.02</c:v>
                </c:pt>
                <c:pt idx="9">
                  <c:v>-0.03</c:v>
                </c:pt>
                <c:pt idx="10">
                  <c:v>-0.04</c:v>
                </c:pt>
                <c:pt idx="11">
                  <c:v>-0.02</c:v>
                </c:pt>
                <c:pt idx="12">
                  <c:v>-0.08</c:v>
                </c:pt>
                <c:pt idx="13">
                  <c:v>-0.02</c:v>
                </c:pt>
                <c:pt idx="14">
                  <c:v>0.005</c:v>
                </c:pt>
                <c:pt idx="15">
                  <c:v>0.05</c:v>
                </c:pt>
                <c:pt idx="16">
                  <c:v>0.12</c:v>
                </c:pt>
                <c:pt idx="17">
                  <c:v>0.17</c:v>
                </c:pt>
                <c:pt idx="18">
                  <c:v>0.2</c:v>
                </c:pt>
                <c:pt idx="19">
                  <c:v>0.22</c:v>
                </c:pt>
                <c:pt idx="20">
                  <c:v>0.23</c:v>
                </c:pt>
                <c:pt idx="21">
                  <c:v>0.235</c:v>
                </c:pt>
                <c:pt idx="22">
                  <c:v>0.22</c:v>
                </c:pt>
                <c:pt idx="23">
                  <c:v>0.19</c:v>
                </c:pt>
                <c:pt idx="24">
                  <c:v>0.16</c:v>
                </c:pt>
                <c:pt idx="25">
                  <c:v>0.13</c:v>
                </c:pt>
                <c:pt idx="26">
                  <c:v>0.13</c:v>
                </c:pt>
                <c:pt idx="27">
                  <c:v>0.11</c:v>
                </c:pt>
                <c:pt idx="28">
                  <c:v>0.12</c:v>
                </c:pt>
                <c:pt idx="29">
                  <c:v>0.08</c:v>
                </c:pt>
                <c:pt idx="30">
                  <c:v>0.08</c:v>
                </c:pt>
                <c:pt idx="31">
                  <c:v>0.07</c:v>
                </c:pt>
                <c:pt idx="32">
                  <c:v>0.055</c:v>
                </c:pt>
                <c:pt idx="33">
                  <c:v>0.04</c:v>
                </c:pt>
                <c:pt idx="34">
                  <c:v>0.03</c:v>
                </c:pt>
                <c:pt idx="35">
                  <c:v>0.01</c:v>
                </c:pt>
                <c:pt idx="36">
                  <c:v>0.005</c:v>
                </c:pt>
                <c:pt idx="37">
                  <c:v>-0.02</c:v>
                </c:pt>
                <c:pt idx="38">
                  <c:v>-0.04</c:v>
                </c:pt>
                <c:pt idx="39">
                  <c:v>-0.03</c:v>
                </c:pt>
                <c:pt idx="40">
                  <c:v>-0.03</c:v>
                </c:pt>
                <c:pt idx="41">
                  <c:v>-0.03</c:v>
                </c:pt>
              </c:numCache>
            </c:numRef>
          </c:yVal>
        </c:ser>
        <c:ser>
          <c:idx val="2"/>
          <c:order val="2"/>
          <c:tx>
            <c:strRef>
              <c:f>'2 amps 7-8-11'!$P$1</c:f>
              <c:strCache>
                <c:ptCount val="1"/>
                <c:pt idx="0">
                  <c:v>z:2-back</c:v>
                </c:pt>
              </c:strCache>
            </c:strRef>
          </c:tx>
          <c:spPr>
            <a:ln w="28575">
              <a:noFill/>
            </a:ln>
          </c:spPr>
          <c:marker>
            <c:spPr>
              <a:solidFill>
                <a:srgbClr val="89A54E"/>
              </a:solidFill>
              <a:ln>
                <a:solidFill>
                  <a:srgbClr val="90713A"/>
                </a:solidFill>
                <a:prstDash val="solid"/>
              </a:ln>
            </c:spPr>
          </c:marker>
          <c:xVal>
            <c:numRef>
              <c:f>'2 amps 7-8-11'!$M$2:$M$47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'2 amps 7-8-11'!$P$2:$P$47</c:f>
              <c:numCache>
                <c:formatCode>General</c:formatCode>
                <c:ptCount val="46"/>
                <c:pt idx="0">
                  <c:v>-0.91</c:v>
                </c:pt>
                <c:pt idx="1">
                  <c:v>-0.99</c:v>
                </c:pt>
                <c:pt idx="2">
                  <c:v>-1.13</c:v>
                </c:pt>
                <c:pt idx="3">
                  <c:v>-1.29</c:v>
                </c:pt>
                <c:pt idx="4">
                  <c:v>-1.44</c:v>
                </c:pt>
                <c:pt idx="5">
                  <c:v>-1.68</c:v>
                </c:pt>
                <c:pt idx="6">
                  <c:v>-1.95</c:v>
                </c:pt>
                <c:pt idx="7">
                  <c:v>-2.27</c:v>
                </c:pt>
                <c:pt idx="8">
                  <c:v>-2.64</c:v>
                </c:pt>
                <c:pt idx="9">
                  <c:v>-3.08</c:v>
                </c:pt>
                <c:pt idx="10">
                  <c:v>-3.53</c:v>
                </c:pt>
                <c:pt idx="11">
                  <c:v>-3.97</c:v>
                </c:pt>
                <c:pt idx="12">
                  <c:v>-4.38</c:v>
                </c:pt>
                <c:pt idx="13">
                  <c:v>-4.819999999999998</c:v>
                </c:pt>
                <c:pt idx="14">
                  <c:v>-5.24</c:v>
                </c:pt>
                <c:pt idx="15">
                  <c:v>-5.57</c:v>
                </c:pt>
                <c:pt idx="16">
                  <c:v>-5.859999999999998</c:v>
                </c:pt>
                <c:pt idx="17">
                  <c:v>-6.119999999999997</c:v>
                </c:pt>
                <c:pt idx="18">
                  <c:v>-6.37</c:v>
                </c:pt>
                <c:pt idx="19">
                  <c:v>-6.6</c:v>
                </c:pt>
                <c:pt idx="20">
                  <c:v>-6.689999999999999</c:v>
                </c:pt>
                <c:pt idx="21">
                  <c:v>-6.84</c:v>
                </c:pt>
                <c:pt idx="22">
                  <c:v>-6.970000000000001</c:v>
                </c:pt>
                <c:pt idx="23">
                  <c:v>-7.05</c:v>
                </c:pt>
                <c:pt idx="24">
                  <c:v>-7.119999999999997</c:v>
                </c:pt>
                <c:pt idx="25">
                  <c:v>-7.21</c:v>
                </c:pt>
                <c:pt idx="26">
                  <c:v>-7.290000000000001</c:v>
                </c:pt>
                <c:pt idx="27">
                  <c:v>-7.270000000000001</c:v>
                </c:pt>
                <c:pt idx="28">
                  <c:v>-7.25</c:v>
                </c:pt>
                <c:pt idx="29">
                  <c:v>-7.199999999999997</c:v>
                </c:pt>
                <c:pt idx="30">
                  <c:v>-7.109999999999999</c:v>
                </c:pt>
                <c:pt idx="31">
                  <c:v>-7.029999999999998</c:v>
                </c:pt>
                <c:pt idx="32">
                  <c:v>-6.96</c:v>
                </c:pt>
                <c:pt idx="33">
                  <c:v>-6.790000000000001</c:v>
                </c:pt>
                <c:pt idx="34">
                  <c:v>-6.609999999999998</c:v>
                </c:pt>
                <c:pt idx="35">
                  <c:v>-6.4</c:v>
                </c:pt>
                <c:pt idx="36">
                  <c:v>-6.1</c:v>
                </c:pt>
                <c:pt idx="37">
                  <c:v>-5.769999999999999</c:v>
                </c:pt>
                <c:pt idx="38">
                  <c:v>-5.430000000000001</c:v>
                </c:pt>
                <c:pt idx="39">
                  <c:v>-4.930000000000001</c:v>
                </c:pt>
                <c:pt idx="40">
                  <c:v>-4.45</c:v>
                </c:pt>
                <c:pt idx="41">
                  <c:v>-4.02</c:v>
                </c:pt>
              </c:numCache>
            </c:numRef>
          </c:yVal>
        </c:ser>
        <c:ser>
          <c:idx val="5"/>
          <c:order val="3"/>
          <c:tx>
            <c:strRef>
              <c:f>'2 amps 7-8-11'!$S$1</c:f>
              <c:strCache>
                <c:ptCount val="1"/>
                <c:pt idx="0">
                  <c:v>magnitude 2-back vector</c:v>
                </c:pt>
              </c:strCache>
            </c:strRef>
          </c:tx>
          <c:spPr>
            <a:ln w="28575">
              <a:noFill/>
            </a:ln>
          </c:spPr>
          <c:marker>
            <c:spPr>
              <a:solidFill>
                <a:srgbClr val="DB843D"/>
              </a:solidFill>
              <a:ln>
                <a:solidFill>
                  <a:srgbClr val="FF9900"/>
                </a:solidFill>
                <a:prstDash val="solid"/>
              </a:ln>
            </c:spPr>
          </c:marker>
          <c:xVal>
            <c:numRef>
              <c:f>'2 amps 7-8-11'!$M$2:$M$47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'2 amps 7-8-11'!$S$2:$S$47</c:f>
              <c:numCache>
                <c:formatCode>General</c:formatCode>
                <c:ptCount val="46"/>
                <c:pt idx="0">
                  <c:v>0.910054943396276</c:v>
                </c:pt>
                <c:pt idx="1">
                  <c:v>0.990050503762308</c:v>
                </c:pt>
                <c:pt idx="2">
                  <c:v>1.130751962191532</c:v>
                </c:pt>
                <c:pt idx="3">
                  <c:v>1.290155029444136</c:v>
                </c:pt>
                <c:pt idx="4">
                  <c:v>1.44138821973818</c:v>
                </c:pt>
                <c:pt idx="5">
                  <c:v>1.682171216018156</c:v>
                </c:pt>
                <c:pt idx="6">
                  <c:v>1.952075818199693</c:v>
                </c:pt>
                <c:pt idx="7">
                  <c:v>2.274335067662635</c:v>
                </c:pt>
                <c:pt idx="8">
                  <c:v>2.654882294942659</c:v>
                </c:pt>
                <c:pt idx="9">
                  <c:v>3.101112703530783</c:v>
                </c:pt>
                <c:pt idx="10">
                  <c:v>3.54053668248191</c:v>
                </c:pt>
                <c:pt idx="11">
                  <c:v>3.992204904560882</c:v>
                </c:pt>
                <c:pt idx="12">
                  <c:v>4.409172257918708</c:v>
                </c:pt>
                <c:pt idx="13">
                  <c:v>4.843882740116649</c:v>
                </c:pt>
                <c:pt idx="14">
                  <c:v>5.26574068864011</c:v>
                </c:pt>
                <c:pt idx="15">
                  <c:v>5.58529318836532</c:v>
                </c:pt>
                <c:pt idx="16">
                  <c:v>5.870511051007394</c:v>
                </c:pt>
                <c:pt idx="17">
                  <c:v>6.13124783384264</c:v>
                </c:pt>
                <c:pt idx="18">
                  <c:v>6.384457690360239</c:v>
                </c:pt>
                <c:pt idx="19">
                  <c:v>6.612412570310467</c:v>
                </c:pt>
                <c:pt idx="20">
                  <c:v>6.70711562446928</c:v>
                </c:pt>
                <c:pt idx="21">
                  <c:v>6.854029836526824</c:v>
                </c:pt>
                <c:pt idx="22">
                  <c:v>6.982501342642191</c:v>
                </c:pt>
                <c:pt idx="23">
                  <c:v>7.060993202092748</c:v>
                </c:pt>
                <c:pt idx="24">
                  <c:v>7.128983097188541</c:v>
                </c:pt>
                <c:pt idx="25">
                  <c:v>7.21918277923478</c:v>
                </c:pt>
                <c:pt idx="26">
                  <c:v>7.300541075838147</c:v>
                </c:pt>
                <c:pt idx="27">
                  <c:v>7.280240380646782</c:v>
                </c:pt>
                <c:pt idx="28">
                  <c:v>7.257616688693335</c:v>
                </c:pt>
                <c:pt idx="29">
                  <c:v>7.208945831395877</c:v>
                </c:pt>
                <c:pt idx="30">
                  <c:v>7.120070224372785</c:v>
                </c:pt>
                <c:pt idx="31">
                  <c:v>7.040078124566516</c:v>
                </c:pt>
                <c:pt idx="32">
                  <c:v>6.967117409660895</c:v>
                </c:pt>
                <c:pt idx="33">
                  <c:v>6.794718537216969</c:v>
                </c:pt>
                <c:pt idx="34">
                  <c:v>6.61406833953203</c:v>
                </c:pt>
                <c:pt idx="35">
                  <c:v>6.402007497652592</c:v>
                </c:pt>
                <c:pt idx="36">
                  <c:v>6.104336573289509</c:v>
                </c:pt>
                <c:pt idx="37">
                  <c:v>5.771282353169008</c:v>
                </c:pt>
                <c:pt idx="38">
                  <c:v>5.43023019769881</c:v>
                </c:pt>
                <c:pt idx="39">
                  <c:v>4.930456368329406</c:v>
                </c:pt>
                <c:pt idx="40">
                  <c:v>4.450202242595275</c:v>
                </c:pt>
                <c:pt idx="41">
                  <c:v>4.020124376185384</c:v>
                </c:pt>
              </c:numCache>
            </c:numRef>
          </c:yVal>
        </c:ser>
        <c:axId val="569970248"/>
        <c:axId val="569981464"/>
      </c:scatterChart>
      <c:valAx>
        <c:axId val="569970248"/>
        <c:scaling>
          <c:orientation val="minMax"/>
        </c:scaling>
        <c:axPos val="b"/>
        <c:title>
          <c:tx>
            <c:rich>
              <a:bodyPr/>
              <a:lstStyle/>
              <a:p>
                <a:pPr>
                  <a:defRPr/>
                </a:pPr>
                <a:r>
                  <a:rPr lang="en-US"/>
                  <a:t>Position (cm)</a:t>
                </a:r>
              </a:p>
            </c:rich>
          </c:tx>
          <c:layout/>
          <c:spPr>
            <a:noFill/>
            <a:ln w="25400">
              <a:noFill/>
            </a:ln>
          </c:spPr>
        </c:title>
        <c:numFmt formatCode="General" sourceLinked="1"/>
        <c:tickLblPos val="nextTo"/>
        <c:spPr>
          <a:ln w="3175">
            <a:solidFill>
              <a:srgbClr val="808080"/>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569981464"/>
        <c:crosses val="autoZero"/>
        <c:crossBetween val="midCat"/>
      </c:valAx>
      <c:valAx>
        <c:axId val="569981464"/>
        <c:scaling>
          <c:orientation val="minMax"/>
        </c:scaling>
        <c:axPos val="l"/>
        <c:majorGridlines>
          <c:spPr>
            <a:ln w="3175">
              <a:solidFill>
                <a:srgbClr val="808080"/>
              </a:solidFill>
              <a:prstDash val="solid"/>
            </a:ln>
          </c:spPr>
        </c:majorGridlines>
        <c:title>
          <c:tx>
            <c:rich>
              <a:bodyPr/>
              <a:lstStyle/>
              <a:p>
                <a:pPr>
                  <a:defRPr/>
                </a:pPr>
                <a:r>
                  <a:rPr lang="en-US"/>
                  <a:t>Magnetic Field (G)</a:t>
                </a:r>
              </a:p>
            </c:rich>
          </c:tx>
          <c:layout/>
          <c:spPr>
            <a:noFill/>
            <a:ln w="25400">
              <a:noFill/>
            </a:ln>
          </c:spPr>
        </c:title>
        <c:numFmt formatCode="General" sourceLinked="1"/>
        <c:tickLblPos val="nextTo"/>
        <c:spPr>
          <a:ln w="3175">
            <a:solidFill>
              <a:srgbClr val="808080"/>
            </a:solidFill>
            <a:prstDash val="solid"/>
          </a:ln>
        </c:spPr>
        <c:crossAx val="569970248"/>
        <c:crosses val="autoZero"/>
        <c:crossBetween val="midCat"/>
      </c:valAx>
      <c:spPr>
        <a:solidFill>
          <a:srgbClr val="FFFFFF"/>
        </a:solidFill>
        <a:ln w="25400">
          <a:noFill/>
        </a:ln>
      </c:spPr>
    </c:plotArea>
    <c:legend>
      <c:legendPos val="r"/>
      <c:layout/>
      <c:spPr>
        <a:noFill/>
        <a:ln w="25400">
          <a:noFill/>
        </a:ln>
      </c:spPr>
    </c:legend>
    <c:plotVisOnly val="1"/>
    <c:dispBlanksAs val="gap"/>
  </c:chart>
  <c:spPr>
    <a:solidFill>
      <a:srgbClr val="FFFFFF"/>
    </a:solidFill>
    <a:ln w="3175">
      <a:solidFill>
        <a:srgbClr val="808080"/>
      </a:solidFill>
      <a:prstDash val="solid"/>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2"/>
  <c:chart>
    <c:title>
      <c:tx>
        <c:rich>
          <a:bodyPr/>
          <a:lstStyle/>
          <a:p>
            <a:pPr>
              <a:defRPr/>
            </a:pPr>
            <a:r>
              <a:rPr lang="en-US"/>
              <a:t>Comparison of Position versus Magnetic Field at 1 A and 2 A</a:t>
            </a:r>
          </a:p>
        </c:rich>
      </c:tx>
      <c:layout/>
      <c:spPr>
        <a:noFill/>
        <a:ln w="25400">
          <a:noFill/>
        </a:ln>
      </c:spPr>
    </c:title>
    <c:plotArea>
      <c:layout/>
      <c:scatterChart>
        <c:scatterStyle val="lineMarker"/>
        <c:ser>
          <c:idx val="5"/>
          <c:order val="0"/>
          <c:tx>
            <c:strRef>
              <c:f>'1 amp 7-11-11'!$S$1</c:f>
              <c:strCache>
                <c:ptCount val="1"/>
                <c:pt idx="0">
                  <c:v>magnitude 1-back vector</c:v>
                </c:pt>
              </c:strCache>
            </c:strRef>
          </c:tx>
          <c:spPr>
            <a:ln w="28575">
              <a:noFill/>
            </a:ln>
          </c:spPr>
          <c:marker>
            <c:spPr>
              <a:solidFill>
                <a:srgbClr val="B66D31"/>
              </a:solidFill>
              <a:ln>
                <a:solidFill>
                  <a:srgbClr val="90713A"/>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7-11-11'!$S$2:$S$47</c:f>
              <c:numCache>
                <c:formatCode>General</c:formatCode>
                <c:ptCount val="46"/>
                <c:pt idx="0">
                  <c:v>0.61708994482166</c:v>
                </c:pt>
                <c:pt idx="1">
                  <c:v>0.661362230551458</c:v>
                </c:pt>
                <c:pt idx="2">
                  <c:v>0.709242553714876</c:v>
                </c:pt>
                <c:pt idx="3">
                  <c:v>0.79</c:v>
                </c:pt>
                <c:pt idx="4">
                  <c:v>0.883968325224383</c:v>
                </c:pt>
                <c:pt idx="5">
                  <c:v>1.078146557755485</c:v>
                </c:pt>
                <c:pt idx="6">
                  <c:v>1.147431915191486</c:v>
                </c:pt>
                <c:pt idx="7">
                  <c:v>1.32831660382606</c:v>
                </c:pt>
                <c:pt idx="8">
                  <c:v>1.525712948100002</c:v>
                </c:pt>
                <c:pt idx="9">
                  <c:v>1.741091611604627</c:v>
                </c:pt>
                <c:pt idx="10">
                  <c:v>1.95381677748964</c:v>
                </c:pt>
                <c:pt idx="11">
                  <c:v>2.164208862379045</c:v>
                </c:pt>
                <c:pt idx="12">
                  <c:v>2.4110163831878</c:v>
                </c:pt>
                <c:pt idx="13">
                  <c:v>2.591543941360054</c:v>
                </c:pt>
                <c:pt idx="14">
                  <c:v>2.810942902301644</c:v>
                </c:pt>
                <c:pt idx="15">
                  <c:v>2.958192015404003</c:v>
                </c:pt>
                <c:pt idx="16">
                  <c:v>3.104271251034613</c:v>
                </c:pt>
                <c:pt idx="17">
                  <c:v>3.223957195745627</c:v>
                </c:pt>
                <c:pt idx="18">
                  <c:v>3.373770146290351</c:v>
                </c:pt>
                <c:pt idx="19">
                  <c:v>3.474204945019796</c:v>
                </c:pt>
                <c:pt idx="20">
                  <c:v>3.574576898039822</c:v>
                </c:pt>
                <c:pt idx="21">
                  <c:v>3.646340631372774</c:v>
                </c:pt>
                <c:pt idx="22">
                  <c:v>3.718131251045343</c:v>
                </c:pt>
                <c:pt idx="23">
                  <c:v>3.763043980609315</c:v>
                </c:pt>
                <c:pt idx="24">
                  <c:v>3.791160772111888</c:v>
                </c:pt>
                <c:pt idx="25">
                  <c:v>3.810472411657114</c:v>
                </c:pt>
                <c:pt idx="26">
                  <c:v>3.817931377067954</c:v>
                </c:pt>
                <c:pt idx="27">
                  <c:v>3.816844246232743</c:v>
                </c:pt>
                <c:pt idx="28">
                  <c:v>3.81426598443265</c:v>
                </c:pt>
                <c:pt idx="29">
                  <c:v>3.790474904283103</c:v>
                </c:pt>
                <c:pt idx="30">
                  <c:v>3.739224518533222</c:v>
                </c:pt>
                <c:pt idx="31">
                  <c:v>3.714848583724506</c:v>
                </c:pt>
                <c:pt idx="32">
                  <c:v>3.645534940169961</c:v>
                </c:pt>
                <c:pt idx="33">
                  <c:v>3.554419783874719</c:v>
                </c:pt>
                <c:pt idx="34">
                  <c:v>3.473470886591681</c:v>
                </c:pt>
                <c:pt idx="35">
                  <c:v>3.342663608561292</c:v>
                </c:pt>
                <c:pt idx="36">
                  <c:v>3.221028562431572</c:v>
                </c:pt>
                <c:pt idx="37">
                  <c:v>3.070260575260673</c:v>
                </c:pt>
                <c:pt idx="38">
                  <c:v>2.86</c:v>
                </c:pt>
                <c:pt idx="39">
                  <c:v>2.65137700073</c:v>
                </c:pt>
                <c:pt idx="40">
                  <c:v>2.420165283611844</c:v>
                </c:pt>
                <c:pt idx="41">
                  <c:v>2.160578626201787</c:v>
                </c:pt>
              </c:numCache>
            </c:numRef>
          </c:yVal>
        </c:ser>
        <c:ser>
          <c:idx val="6"/>
          <c:order val="1"/>
          <c:tx>
            <c:strRef>
              <c:f>'1 amp 7-11-11'!$T$1</c:f>
              <c:strCache>
                <c:ptCount val="1"/>
                <c:pt idx="0">
                  <c:v>match 1 direction</c:v>
                </c:pt>
              </c:strCache>
            </c:strRef>
          </c:tx>
          <c:spPr>
            <a:ln w="28575">
              <a:noFill/>
            </a:ln>
          </c:spPr>
          <c:marker>
            <c:spPr>
              <a:solidFill>
                <a:srgbClr val="426DA1"/>
              </a:solidFill>
              <a:ln>
                <a:solidFill>
                  <a:srgbClr val="666699"/>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7-11-11'!$T$2:$T$47</c:f>
              <c:numCache>
                <c:formatCode>General</c:formatCode>
                <c:ptCount val="46"/>
                <c:pt idx="0">
                  <c:v>-0.61708994482166</c:v>
                </c:pt>
                <c:pt idx="1">
                  <c:v>-0.661362230551458</c:v>
                </c:pt>
                <c:pt idx="2">
                  <c:v>-0.709242553714876</c:v>
                </c:pt>
                <c:pt idx="3">
                  <c:v>-0.79</c:v>
                </c:pt>
                <c:pt idx="4">
                  <c:v>-0.883968325224383</c:v>
                </c:pt>
                <c:pt idx="5">
                  <c:v>-1.078146557755485</c:v>
                </c:pt>
                <c:pt idx="6">
                  <c:v>-1.147431915191486</c:v>
                </c:pt>
                <c:pt idx="7">
                  <c:v>-1.32831660382606</c:v>
                </c:pt>
                <c:pt idx="8">
                  <c:v>-1.525712948100002</c:v>
                </c:pt>
                <c:pt idx="9">
                  <c:v>-1.741091611604627</c:v>
                </c:pt>
                <c:pt idx="10">
                  <c:v>-1.95381677748964</c:v>
                </c:pt>
                <c:pt idx="11">
                  <c:v>-2.164208862379045</c:v>
                </c:pt>
                <c:pt idx="12">
                  <c:v>-2.4110163831878</c:v>
                </c:pt>
                <c:pt idx="13">
                  <c:v>-2.591543941360054</c:v>
                </c:pt>
                <c:pt idx="14">
                  <c:v>-2.810942902301644</c:v>
                </c:pt>
                <c:pt idx="15">
                  <c:v>-2.958192015404003</c:v>
                </c:pt>
                <c:pt idx="16">
                  <c:v>-3.104271251034613</c:v>
                </c:pt>
                <c:pt idx="17">
                  <c:v>-3.223957195745627</c:v>
                </c:pt>
                <c:pt idx="18">
                  <c:v>-3.373770146290351</c:v>
                </c:pt>
                <c:pt idx="19">
                  <c:v>-3.474204945019796</c:v>
                </c:pt>
                <c:pt idx="20">
                  <c:v>-3.574576898039822</c:v>
                </c:pt>
                <c:pt idx="21">
                  <c:v>-3.646340631372774</c:v>
                </c:pt>
                <c:pt idx="22">
                  <c:v>-3.718131251045343</c:v>
                </c:pt>
                <c:pt idx="23">
                  <c:v>-3.763043980609315</c:v>
                </c:pt>
                <c:pt idx="24">
                  <c:v>-3.791160772111888</c:v>
                </c:pt>
                <c:pt idx="25">
                  <c:v>-3.810472411657114</c:v>
                </c:pt>
                <c:pt idx="26">
                  <c:v>-3.817931377067954</c:v>
                </c:pt>
                <c:pt idx="27">
                  <c:v>-3.816844246232743</c:v>
                </c:pt>
                <c:pt idx="28">
                  <c:v>-3.81426598443265</c:v>
                </c:pt>
                <c:pt idx="29">
                  <c:v>-3.790474904283103</c:v>
                </c:pt>
                <c:pt idx="30">
                  <c:v>-3.739224518533222</c:v>
                </c:pt>
                <c:pt idx="31">
                  <c:v>-3.714848583724506</c:v>
                </c:pt>
                <c:pt idx="32">
                  <c:v>-3.645534940169961</c:v>
                </c:pt>
                <c:pt idx="33">
                  <c:v>-3.554419783874719</c:v>
                </c:pt>
                <c:pt idx="34">
                  <c:v>-3.473470886591681</c:v>
                </c:pt>
                <c:pt idx="35">
                  <c:v>-3.342663608561292</c:v>
                </c:pt>
                <c:pt idx="36">
                  <c:v>-3.221028562431572</c:v>
                </c:pt>
                <c:pt idx="37">
                  <c:v>-3.070260575260673</c:v>
                </c:pt>
                <c:pt idx="38">
                  <c:v>-2.86</c:v>
                </c:pt>
                <c:pt idx="39">
                  <c:v>-2.65137700073</c:v>
                </c:pt>
                <c:pt idx="40">
                  <c:v>-2.420165283611844</c:v>
                </c:pt>
                <c:pt idx="41">
                  <c:v>-2.160578626201787</c:v>
                </c:pt>
              </c:numCache>
            </c:numRef>
          </c:yVal>
        </c:ser>
        <c:ser>
          <c:idx val="21"/>
          <c:order val="2"/>
          <c:tx>
            <c:strRef>
              <c:f>'1 amp 7-11-11'!$AI$1</c:f>
              <c:strCache>
                <c:ptCount val="1"/>
                <c:pt idx="0">
                  <c:v>x: 2-back</c:v>
                </c:pt>
              </c:strCache>
            </c:strRef>
          </c:tx>
          <c:spPr>
            <a:ln w="28575">
              <a:noFill/>
            </a:ln>
          </c:spPr>
          <c:marker>
            <c:spPr>
              <a:solidFill>
                <a:srgbClr val="9480AE"/>
              </a:solidFill>
              <a:ln>
                <a:solidFill>
                  <a:srgbClr val="666699"/>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7-11-11'!$AI$2:$AI$47</c:f>
              <c:numCache>
                <c:formatCode>General</c:formatCode>
                <c:ptCount val="46"/>
                <c:pt idx="0">
                  <c:v>0.01</c:v>
                </c:pt>
                <c:pt idx="1">
                  <c:v>0.0</c:v>
                </c:pt>
                <c:pt idx="2">
                  <c:v>0.0399999999999998</c:v>
                </c:pt>
                <c:pt idx="3">
                  <c:v>0.0199999999999998</c:v>
                </c:pt>
                <c:pt idx="4">
                  <c:v>0.0599999999999998</c:v>
                </c:pt>
                <c:pt idx="5">
                  <c:v>0.0799999999999998</c:v>
                </c:pt>
                <c:pt idx="6">
                  <c:v>0.0900000000000001</c:v>
                </c:pt>
                <c:pt idx="7">
                  <c:v>0.14</c:v>
                </c:pt>
                <c:pt idx="8">
                  <c:v>0.28</c:v>
                </c:pt>
                <c:pt idx="9">
                  <c:v>0.36</c:v>
                </c:pt>
                <c:pt idx="10">
                  <c:v>0.27</c:v>
                </c:pt>
                <c:pt idx="11">
                  <c:v>0.42</c:v>
                </c:pt>
                <c:pt idx="12">
                  <c:v>0.5</c:v>
                </c:pt>
                <c:pt idx="13">
                  <c:v>0.48</c:v>
                </c:pt>
                <c:pt idx="14">
                  <c:v>0.52</c:v>
                </c:pt>
                <c:pt idx="15">
                  <c:v>0.41</c:v>
                </c:pt>
                <c:pt idx="16">
                  <c:v>0.33</c:v>
                </c:pt>
                <c:pt idx="17">
                  <c:v>0.33</c:v>
                </c:pt>
                <c:pt idx="18">
                  <c:v>0.38</c:v>
                </c:pt>
                <c:pt idx="19">
                  <c:v>0.34</c:v>
                </c:pt>
                <c:pt idx="20">
                  <c:v>0.42</c:v>
                </c:pt>
                <c:pt idx="21">
                  <c:v>0.37</c:v>
                </c:pt>
                <c:pt idx="22">
                  <c:v>0.355</c:v>
                </c:pt>
                <c:pt idx="23">
                  <c:v>0.345</c:v>
                </c:pt>
                <c:pt idx="24">
                  <c:v>0.32</c:v>
                </c:pt>
                <c:pt idx="25">
                  <c:v>0.34</c:v>
                </c:pt>
                <c:pt idx="26">
                  <c:v>0.37</c:v>
                </c:pt>
                <c:pt idx="27">
                  <c:v>0.37</c:v>
                </c:pt>
                <c:pt idx="28">
                  <c:v>0.31</c:v>
                </c:pt>
                <c:pt idx="29">
                  <c:v>0.35</c:v>
                </c:pt>
                <c:pt idx="30">
                  <c:v>0.37</c:v>
                </c:pt>
                <c:pt idx="31">
                  <c:v>0.37</c:v>
                </c:pt>
                <c:pt idx="32">
                  <c:v>0.31</c:v>
                </c:pt>
                <c:pt idx="33">
                  <c:v>0.25</c:v>
                </c:pt>
                <c:pt idx="34">
                  <c:v>0.23</c:v>
                </c:pt>
                <c:pt idx="35">
                  <c:v>0.16</c:v>
                </c:pt>
                <c:pt idx="36">
                  <c:v>0.23</c:v>
                </c:pt>
                <c:pt idx="37">
                  <c:v>0.12</c:v>
                </c:pt>
                <c:pt idx="38">
                  <c:v>-0.03</c:v>
                </c:pt>
                <c:pt idx="39">
                  <c:v>0.06</c:v>
                </c:pt>
                <c:pt idx="40">
                  <c:v>0.03</c:v>
                </c:pt>
                <c:pt idx="41">
                  <c:v>-0.01</c:v>
                </c:pt>
              </c:numCache>
            </c:numRef>
          </c:yVal>
        </c:ser>
        <c:ser>
          <c:idx val="22"/>
          <c:order val="3"/>
          <c:tx>
            <c:strRef>
              <c:f>'1 amp 7-11-11'!$AJ$1</c:f>
              <c:strCache>
                <c:ptCount val="1"/>
                <c:pt idx="0">
                  <c:v>y:2-back</c:v>
                </c:pt>
              </c:strCache>
            </c:strRef>
          </c:tx>
          <c:spPr>
            <a:ln w="28575">
              <a:noFill/>
            </a:ln>
          </c:spPr>
          <c:marker>
            <c:spPr>
              <a:solidFill>
                <a:srgbClr val="70B7CD"/>
              </a:solidFill>
              <a:ln>
                <a:solidFill>
                  <a:srgbClr val="33CCCC"/>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7-11-11'!$AJ$2:$AJ$47</c:f>
              <c:numCache>
                <c:formatCode>General</c:formatCode>
                <c:ptCount val="46"/>
                <c:pt idx="0">
                  <c:v>0.0</c:v>
                </c:pt>
                <c:pt idx="1">
                  <c:v>0.01</c:v>
                </c:pt>
                <c:pt idx="2">
                  <c:v>0.01</c:v>
                </c:pt>
                <c:pt idx="3">
                  <c:v>0.0</c:v>
                </c:pt>
                <c:pt idx="4">
                  <c:v>0.02</c:v>
                </c:pt>
                <c:pt idx="5">
                  <c:v>0.03</c:v>
                </c:pt>
                <c:pt idx="6">
                  <c:v>0.0</c:v>
                </c:pt>
                <c:pt idx="7">
                  <c:v>-0.01</c:v>
                </c:pt>
                <c:pt idx="8">
                  <c:v>-0.02</c:v>
                </c:pt>
                <c:pt idx="9">
                  <c:v>-0.03</c:v>
                </c:pt>
                <c:pt idx="10">
                  <c:v>-0.04</c:v>
                </c:pt>
                <c:pt idx="11">
                  <c:v>-0.02</c:v>
                </c:pt>
                <c:pt idx="12">
                  <c:v>-0.08</c:v>
                </c:pt>
                <c:pt idx="13">
                  <c:v>-0.02</c:v>
                </c:pt>
                <c:pt idx="14">
                  <c:v>0.005</c:v>
                </c:pt>
                <c:pt idx="15">
                  <c:v>0.05</c:v>
                </c:pt>
                <c:pt idx="16">
                  <c:v>0.12</c:v>
                </c:pt>
                <c:pt idx="17">
                  <c:v>0.17</c:v>
                </c:pt>
                <c:pt idx="18">
                  <c:v>0.2</c:v>
                </c:pt>
                <c:pt idx="19">
                  <c:v>0.22</c:v>
                </c:pt>
                <c:pt idx="20">
                  <c:v>0.23</c:v>
                </c:pt>
                <c:pt idx="21">
                  <c:v>0.235</c:v>
                </c:pt>
                <c:pt idx="22">
                  <c:v>0.22</c:v>
                </c:pt>
                <c:pt idx="23">
                  <c:v>0.19</c:v>
                </c:pt>
                <c:pt idx="24">
                  <c:v>0.16</c:v>
                </c:pt>
                <c:pt idx="25">
                  <c:v>0.13</c:v>
                </c:pt>
                <c:pt idx="26">
                  <c:v>0.13</c:v>
                </c:pt>
                <c:pt idx="27">
                  <c:v>0.11</c:v>
                </c:pt>
                <c:pt idx="28">
                  <c:v>0.12</c:v>
                </c:pt>
                <c:pt idx="29">
                  <c:v>0.08</c:v>
                </c:pt>
                <c:pt idx="30">
                  <c:v>0.08</c:v>
                </c:pt>
                <c:pt idx="31">
                  <c:v>0.07</c:v>
                </c:pt>
                <c:pt idx="32">
                  <c:v>0.055</c:v>
                </c:pt>
                <c:pt idx="33">
                  <c:v>0.04</c:v>
                </c:pt>
                <c:pt idx="34">
                  <c:v>0.03</c:v>
                </c:pt>
                <c:pt idx="35">
                  <c:v>0.01</c:v>
                </c:pt>
                <c:pt idx="36">
                  <c:v>0.005</c:v>
                </c:pt>
                <c:pt idx="37">
                  <c:v>-0.02</c:v>
                </c:pt>
                <c:pt idx="38">
                  <c:v>-0.04</c:v>
                </c:pt>
                <c:pt idx="39">
                  <c:v>-0.03</c:v>
                </c:pt>
                <c:pt idx="40">
                  <c:v>-0.03</c:v>
                </c:pt>
                <c:pt idx="41">
                  <c:v>-0.03</c:v>
                </c:pt>
              </c:numCache>
            </c:numRef>
          </c:yVal>
        </c:ser>
        <c:ser>
          <c:idx val="23"/>
          <c:order val="4"/>
          <c:tx>
            <c:strRef>
              <c:f>'1 amp 7-11-11'!$AK$1</c:f>
              <c:strCache>
                <c:ptCount val="1"/>
                <c:pt idx="0">
                  <c:v>z:2-back</c:v>
                </c:pt>
              </c:strCache>
            </c:strRef>
          </c:tx>
          <c:spPr>
            <a:ln w="28575">
              <a:noFill/>
            </a:ln>
          </c:spPr>
          <c:marker>
            <c:spPr>
              <a:solidFill>
                <a:srgbClr val="F8A56E"/>
              </a:solidFill>
              <a:ln>
                <a:solidFill>
                  <a:srgbClr val="FF8080"/>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7-11-11'!$AK$2:$AK$47</c:f>
              <c:numCache>
                <c:formatCode>General</c:formatCode>
                <c:ptCount val="46"/>
                <c:pt idx="0">
                  <c:v>-0.91</c:v>
                </c:pt>
                <c:pt idx="1">
                  <c:v>-0.99</c:v>
                </c:pt>
                <c:pt idx="2">
                  <c:v>-1.13</c:v>
                </c:pt>
                <c:pt idx="3">
                  <c:v>-1.29</c:v>
                </c:pt>
                <c:pt idx="4">
                  <c:v>-1.44</c:v>
                </c:pt>
                <c:pt idx="5">
                  <c:v>-1.68</c:v>
                </c:pt>
                <c:pt idx="6">
                  <c:v>-1.95</c:v>
                </c:pt>
                <c:pt idx="7">
                  <c:v>-2.27</c:v>
                </c:pt>
                <c:pt idx="8">
                  <c:v>-2.64</c:v>
                </c:pt>
                <c:pt idx="9">
                  <c:v>-3.08</c:v>
                </c:pt>
                <c:pt idx="10">
                  <c:v>-3.53</c:v>
                </c:pt>
                <c:pt idx="11">
                  <c:v>-3.97</c:v>
                </c:pt>
                <c:pt idx="12">
                  <c:v>-4.38</c:v>
                </c:pt>
                <c:pt idx="13">
                  <c:v>-4.819999999999998</c:v>
                </c:pt>
                <c:pt idx="14">
                  <c:v>-5.24</c:v>
                </c:pt>
                <c:pt idx="15">
                  <c:v>-5.57</c:v>
                </c:pt>
                <c:pt idx="16">
                  <c:v>-5.859999999999998</c:v>
                </c:pt>
                <c:pt idx="17">
                  <c:v>-6.119999999999997</c:v>
                </c:pt>
                <c:pt idx="18">
                  <c:v>-6.37</c:v>
                </c:pt>
                <c:pt idx="19">
                  <c:v>-6.6</c:v>
                </c:pt>
                <c:pt idx="20">
                  <c:v>-6.689999999999999</c:v>
                </c:pt>
                <c:pt idx="21">
                  <c:v>-6.84</c:v>
                </c:pt>
                <c:pt idx="22">
                  <c:v>-6.970000000000001</c:v>
                </c:pt>
                <c:pt idx="23">
                  <c:v>-7.05</c:v>
                </c:pt>
                <c:pt idx="24">
                  <c:v>-7.119999999999997</c:v>
                </c:pt>
                <c:pt idx="25">
                  <c:v>-7.21</c:v>
                </c:pt>
                <c:pt idx="26">
                  <c:v>-7.290000000000001</c:v>
                </c:pt>
                <c:pt idx="27">
                  <c:v>-7.270000000000001</c:v>
                </c:pt>
                <c:pt idx="28">
                  <c:v>-7.25</c:v>
                </c:pt>
                <c:pt idx="29">
                  <c:v>-7.199999999999997</c:v>
                </c:pt>
                <c:pt idx="30">
                  <c:v>-7.109999999999999</c:v>
                </c:pt>
                <c:pt idx="31">
                  <c:v>-7.029999999999998</c:v>
                </c:pt>
                <c:pt idx="32">
                  <c:v>-6.96</c:v>
                </c:pt>
                <c:pt idx="33">
                  <c:v>-6.790000000000001</c:v>
                </c:pt>
                <c:pt idx="34">
                  <c:v>-6.609999999999998</c:v>
                </c:pt>
                <c:pt idx="35">
                  <c:v>-6.4</c:v>
                </c:pt>
                <c:pt idx="36">
                  <c:v>-6.1</c:v>
                </c:pt>
                <c:pt idx="37">
                  <c:v>-5.769999999999999</c:v>
                </c:pt>
                <c:pt idx="38">
                  <c:v>-5.430000000000001</c:v>
                </c:pt>
                <c:pt idx="39">
                  <c:v>-4.930000000000001</c:v>
                </c:pt>
                <c:pt idx="40">
                  <c:v>-4.45</c:v>
                </c:pt>
                <c:pt idx="41">
                  <c:v>-4.02</c:v>
                </c:pt>
              </c:numCache>
            </c:numRef>
          </c:yVal>
        </c:ser>
        <c:ser>
          <c:idx val="26"/>
          <c:order val="5"/>
          <c:tx>
            <c:strRef>
              <c:f>'1 amp 7-11-11'!$AN$1</c:f>
              <c:strCache>
                <c:ptCount val="1"/>
                <c:pt idx="0">
                  <c:v>magnitude 2-back vector</c:v>
                </c:pt>
              </c:strCache>
            </c:strRef>
          </c:tx>
          <c:spPr>
            <a:ln w="28575">
              <a:noFill/>
            </a:ln>
          </c:spPr>
          <c:marker>
            <c:spPr>
              <a:solidFill>
                <a:srgbClr val="C0D2A4"/>
              </a:solidFill>
              <a:ln>
                <a:solidFill>
                  <a:srgbClr val="FFCC99"/>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7-11-11'!$AN$2:$AN$47</c:f>
              <c:numCache>
                <c:formatCode>General</c:formatCode>
                <c:ptCount val="46"/>
                <c:pt idx="0">
                  <c:v>0.910054943396276</c:v>
                </c:pt>
                <c:pt idx="1">
                  <c:v>0.990050503762308</c:v>
                </c:pt>
                <c:pt idx="2">
                  <c:v>1.130751962191532</c:v>
                </c:pt>
                <c:pt idx="3">
                  <c:v>1.290155029444136</c:v>
                </c:pt>
                <c:pt idx="4">
                  <c:v>1.44138821973818</c:v>
                </c:pt>
                <c:pt idx="5">
                  <c:v>1.682171216018156</c:v>
                </c:pt>
                <c:pt idx="6">
                  <c:v>1.952075818199693</c:v>
                </c:pt>
                <c:pt idx="7">
                  <c:v>2.274335067662635</c:v>
                </c:pt>
                <c:pt idx="8">
                  <c:v>2.654882294942659</c:v>
                </c:pt>
                <c:pt idx="9">
                  <c:v>3.101112703530783</c:v>
                </c:pt>
                <c:pt idx="10">
                  <c:v>3.54053668248191</c:v>
                </c:pt>
                <c:pt idx="11">
                  <c:v>3.992204904560882</c:v>
                </c:pt>
                <c:pt idx="12">
                  <c:v>4.409172257918708</c:v>
                </c:pt>
                <c:pt idx="13">
                  <c:v>4.843882740116649</c:v>
                </c:pt>
                <c:pt idx="14">
                  <c:v>5.26574068864011</c:v>
                </c:pt>
                <c:pt idx="15">
                  <c:v>5.58529318836532</c:v>
                </c:pt>
                <c:pt idx="16">
                  <c:v>5.870511051007394</c:v>
                </c:pt>
                <c:pt idx="17">
                  <c:v>6.13124783384264</c:v>
                </c:pt>
                <c:pt idx="18">
                  <c:v>6.384457690360239</c:v>
                </c:pt>
                <c:pt idx="19">
                  <c:v>6.612412570310467</c:v>
                </c:pt>
                <c:pt idx="20">
                  <c:v>6.70711562446928</c:v>
                </c:pt>
                <c:pt idx="21">
                  <c:v>6.854029836526824</c:v>
                </c:pt>
                <c:pt idx="22">
                  <c:v>6.982501342642191</c:v>
                </c:pt>
                <c:pt idx="23">
                  <c:v>7.060993202092748</c:v>
                </c:pt>
                <c:pt idx="24">
                  <c:v>7.128983097188541</c:v>
                </c:pt>
                <c:pt idx="25">
                  <c:v>7.21918277923478</c:v>
                </c:pt>
                <c:pt idx="26">
                  <c:v>7.300541075838147</c:v>
                </c:pt>
                <c:pt idx="27">
                  <c:v>7.280240380646782</c:v>
                </c:pt>
                <c:pt idx="28">
                  <c:v>7.257616688693335</c:v>
                </c:pt>
                <c:pt idx="29">
                  <c:v>7.208945831395877</c:v>
                </c:pt>
                <c:pt idx="30">
                  <c:v>7.120070224372785</c:v>
                </c:pt>
                <c:pt idx="31">
                  <c:v>7.040078124566516</c:v>
                </c:pt>
                <c:pt idx="32">
                  <c:v>6.967117409660895</c:v>
                </c:pt>
                <c:pt idx="33">
                  <c:v>6.794718537216969</c:v>
                </c:pt>
                <c:pt idx="34">
                  <c:v>6.61406833953203</c:v>
                </c:pt>
                <c:pt idx="35">
                  <c:v>6.402007497652592</c:v>
                </c:pt>
                <c:pt idx="36">
                  <c:v>6.104336573289509</c:v>
                </c:pt>
                <c:pt idx="37">
                  <c:v>5.771282353169008</c:v>
                </c:pt>
                <c:pt idx="38">
                  <c:v>5.43023019769881</c:v>
                </c:pt>
                <c:pt idx="39">
                  <c:v>4.930456368329406</c:v>
                </c:pt>
                <c:pt idx="40">
                  <c:v>4.450202242595275</c:v>
                </c:pt>
                <c:pt idx="41">
                  <c:v>4.020124376185384</c:v>
                </c:pt>
              </c:numCache>
            </c:numRef>
          </c:yVal>
        </c:ser>
        <c:ser>
          <c:idx val="27"/>
          <c:order val="6"/>
          <c:tx>
            <c:strRef>
              <c:f>'1 amp 7-11-11'!$AO$1</c:f>
              <c:strCache>
                <c:ptCount val="1"/>
                <c:pt idx="0">
                  <c:v>match 2 direction</c:v>
                </c:pt>
              </c:strCache>
            </c:strRef>
          </c:tx>
          <c:spPr>
            <a:ln w="28575">
              <a:noFill/>
            </a:ln>
          </c:spPr>
          <c:marker>
            <c:spPr>
              <a:solidFill>
                <a:srgbClr val="B3A8C4"/>
              </a:solidFill>
              <a:ln>
                <a:solidFill>
                  <a:srgbClr val="9999FF"/>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7-11-11'!$AO$2:$AO$47</c:f>
              <c:numCache>
                <c:formatCode>General</c:formatCode>
                <c:ptCount val="46"/>
                <c:pt idx="0">
                  <c:v>-0.910054943396276</c:v>
                </c:pt>
                <c:pt idx="1">
                  <c:v>-0.990050503762308</c:v>
                </c:pt>
                <c:pt idx="2">
                  <c:v>-1.130751962191532</c:v>
                </c:pt>
                <c:pt idx="3">
                  <c:v>-1.290155029444136</c:v>
                </c:pt>
                <c:pt idx="4">
                  <c:v>-1.44138821973818</c:v>
                </c:pt>
                <c:pt idx="5">
                  <c:v>-1.682171216018156</c:v>
                </c:pt>
                <c:pt idx="6">
                  <c:v>-1.952075818199693</c:v>
                </c:pt>
                <c:pt idx="7">
                  <c:v>-2.274335067662635</c:v>
                </c:pt>
                <c:pt idx="8">
                  <c:v>-2.654882294942659</c:v>
                </c:pt>
                <c:pt idx="9">
                  <c:v>-3.101112703530783</c:v>
                </c:pt>
                <c:pt idx="10">
                  <c:v>-3.54053668248191</c:v>
                </c:pt>
                <c:pt idx="11">
                  <c:v>-3.992204904560882</c:v>
                </c:pt>
                <c:pt idx="12">
                  <c:v>-4.409172257918708</c:v>
                </c:pt>
                <c:pt idx="13">
                  <c:v>-4.843882740116649</c:v>
                </c:pt>
                <c:pt idx="14">
                  <c:v>-5.26574068864011</c:v>
                </c:pt>
                <c:pt idx="15">
                  <c:v>-5.58529318836532</c:v>
                </c:pt>
                <c:pt idx="16">
                  <c:v>-5.870511051007394</c:v>
                </c:pt>
                <c:pt idx="17">
                  <c:v>-6.13124783384264</c:v>
                </c:pt>
                <c:pt idx="18">
                  <c:v>-6.384457690360239</c:v>
                </c:pt>
                <c:pt idx="19">
                  <c:v>-6.612412570310467</c:v>
                </c:pt>
                <c:pt idx="20">
                  <c:v>-6.70711562446928</c:v>
                </c:pt>
                <c:pt idx="21">
                  <c:v>-6.854029836526824</c:v>
                </c:pt>
                <c:pt idx="22">
                  <c:v>-6.982501342642191</c:v>
                </c:pt>
                <c:pt idx="23">
                  <c:v>-7.060993202092748</c:v>
                </c:pt>
                <c:pt idx="24">
                  <c:v>-7.128983097188541</c:v>
                </c:pt>
                <c:pt idx="25">
                  <c:v>-7.21918277923478</c:v>
                </c:pt>
                <c:pt idx="26">
                  <c:v>-7.300541075838147</c:v>
                </c:pt>
                <c:pt idx="27">
                  <c:v>-7.280240380646782</c:v>
                </c:pt>
                <c:pt idx="28">
                  <c:v>-7.257616688693335</c:v>
                </c:pt>
                <c:pt idx="29">
                  <c:v>-7.208945831395877</c:v>
                </c:pt>
                <c:pt idx="30">
                  <c:v>-7.120070224372785</c:v>
                </c:pt>
                <c:pt idx="31">
                  <c:v>-7.040078124566516</c:v>
                </c:pt>
                <c:pt idx="32">
                  <c:v>-6.967117409660895</c:v>
                </c:pt>
                <c:pt idx="33">
                  <c:v>-6.794718537216969</c:v>
                </c:pt>
                <c:pt idx="34">
                  <c:v>-6.61406833953203</c:v>
                </c:pt>
                <c:pt idx="35">
                  <c:v>-6.402007497652592</c:v>
                </c:pt>
                <c:pt idx="36">
                  <c:v>-6.104336573289509</c:v>
                </c:pt>
                <c:pt idx="37">
                  <c:v>-5.771282353169008</c:v>
                </c:pt>
                <c:pt idx="38">
                  <c:v>-5.43023019769881</c:v>
                </c:pt>
                <c:pt idx="39">
                  <c:v>-4.930456368329406</c:v>
                </c:pt>
                <c:pt idx="40">
                  <c:v>-4.450202242595275</c:v>
                </c:pt>
                <c:pt idx="41">
                  <c:v>-4.020124376185384</c:v>
                </c:pt>
              </c:numCache>
            </c:numRef>
          </c:yVal>
        </c:ser>
        <c:ser>
          <c:idx val="29"/>
          <c:order val="7"/>
          <c:tx>
            <c:strRef>
              <c:f>'1 amp 7-11-11'!$AQ$1</c:f>
              <c:strCache>
                <c:ptCount val="1"/>
                <c:pt idx="0">
                  <c:v>half 2 vector</c:v>
                </c:pt>
              </c:strCache>
            </c:strRef>
          </c:tx>
          <c:spPr>
            <a:ln w="28575">
              <a:noFill/>
            </a:ln>
          </c:spPr>
          <c:marker>
            <c:spPr>
              <a:solidFill>
                <a:srgbClr val="F9BE9E"/>
              </a:solidFill>
              <a:ln>
                <a:solidFill>
                  <a:srgbClr val="FFCC99"/>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7-11-11'!$AQ$2:$AQ$47</c:f>
              <c:numCache>
                <c:formatCode>General</c:formatCode>
                <c:ptCount val="46"/>
                <c:pt idx="0">
                  <c:v>0.455027471698138</c:v>
                </c:pt>
                <c:pt idx="1">
                  <c:v>0.495025251881154</c:v>
                </c:pt>
                <c:pt idx="2">
                  <c:v>0.565375981095766</c:v>
                </c:pt>
                <c:pt idx="3">
                  <c:v>0.645077514722068</c:v>
                </c:pt>
                <c:pt idx="4">
                  <c:v>0.72069410986909</c:v>
                </c:pt>
                <c:pt idx="5">
                  <c:v>0.841085608009078</c:v>
                </c:pt>
                <c:pt idx="6">
                  <c:v>0.976037909099846</c:v>
                </c:pt>
                <c:pt idx="7">
                  <c:v>1.137167533831318</c:v>
                </c:pt>
                <c:pt idx="8">
                  <c:v>1.32744114747133</c:v>
                </c:pt>
                <c:pt idx="9">
                  <c:v>1.550556351765391</c:v>
                </c:pt>
                <c:pt idx="10">
                  <c:v>1.770268341240954</c:v>
                </c:pt>
                <c:pt idx="11">
                  <c:v>1.996102452280443</c:v>
                </c:pt>
                <c:pt idx="12">
                  <c:v>2.204586128959357</c:v>
                </c:pt>
                <c:pt idx="13">
                  <c:v>2.421941370058326</c:v>
                </c:pt>
                <c:pt idx="14">
                  <c:v>2.632870344320054</c:v>
                </c:pt>
                <c:pt idx="15">
                  <c:v>2.792646594182658</c:v>
                </c:pt>
                <c:pt idx="16">
                  <c:v>2.935255525503695</c:v>
                </c:pt>
                <c:pt idx="17">
                  <c:v>3.065623916921318</c:v>
                </c:pt>
                <c:pt idx="18">
                  <c:v>3.19222884518012</c:v>
                </c:pt>
                <c:pt idx="19">
                  <c:v>3.306206285155237</c:v>
                </c:pt>
                <c:pt idx="20">
                  <c:v>3.353557812234642</c:v>
                </c:pt>
                <c:pt idx="21">
                  <c:v>3.427014918263415</c:v>
                </c:pt>
                <c:pt idx="22">
                  <c:v>3.491250671321096</c:v>
                </c:pt>
                <c:pt idx="23">
                  <c:v>3.530496601046375</c:v>
                </c:pt>
                <c:pt idx="24">
                  <c:v>3.564491548594274</c:v>
                </c:pt>
                <c:pt idx="25">
                  <c:v>3.609591389617391</c:v>
                </c:pt>
                <c:pt idx="26">
                  <c:v>3.650270537919074</c:v>
                </c:pt>
                <c:pt idx="27">
                  <c:v>3.640120190323392</c:v>
                </c:pt>
                <c:pt idx="28">
                  <c:v>3.628808344346667</c:v>
                </c:pt>
                <c:pt idx="29">
                  <c:v>3.60447291569794</c:v>
                </c:pt>
                <c:pt idx="30">
                  <c:v>3.560035112186396</c:v>
                </c:pt>
                <c:pt idx="31">
                  <c:v>3.520039062283258</c:v>
                </c:pt>
                <c:pt idx="32">
                  <c:v>3.483558704830451</c:v>
                </c:pt>
                <c:pt idx="33">
                  <c:v>3.397359268608489</c:v>
                </c:pt>
                <c:pt idx="34">
                  <c:v>3.307034169766016</c:v>
                </c:pt>
                <c:pt idx="35">
                  <c:v>3.201003748826298</c:v>
                </c:pt>
                <c:pt idx="36">
                  <c:v>3.052168286644758</c:v>
                </c:pt>
                <c:pt idx="37">
                  <c:v>2.885641176584503</c:v>
                </c:pt>
                <c:pt idx="38">
                  <c:v>2.715115098849403</c:v>
                </c:pt>
                <c:pt idx="39">
                  <c:v>2.465228184164698</c:v>
                </c:pt>
                <c:pt idx="40">
                  <c:v>2.225101121297637</c:v>
                </c:pt>
                <c:pt idx="41">
                  <c:v>2.010062188092697</c:v>
                </c:pt>
              </c:numCache>
            </c:numRef>
          </c:yVal>
        </c:ser>
        <c:ser>
          <c:idx val="30"/>
          <c:order val="8"/>
          <c:tx>
            <c:strRef>
              <c:f>'1 amp 7-11-11'!$AR$1</c:f>
              <c:strCache>
                <c:ptCount val="1"/>
                <c:pt idx="0">
                  <c:v>half 2 direction</c:v>
                </c:pt>
              </c:strCache>
            </c:strRef>
          </c:tx>
          <c:spPr>
            <a:ln w="28575">
              <a:noFill/>
            </a:ln>
          </c:spPr>
          <c:marker>
            <c:spPr>
              <a:solidFill>
                <a:srgbClr val="C2CDE1"/>
              </a:solidFill>
              <a:ln>
                <a:solidFill>
                  <a:srgbClr val="CCCCFF"/>
                </a:solidFill>
                <a:prstDash val="solid"/>
              </a:ln>
            </c:spPr>
          </c:marker>
          <c:xVal>
            <c:numRef>
              <c:f>'1 amp 7-11-11'!$M$2:$M$47</c:f>
              <c:numCache>
                <c:formatCode>General</c:formatCode>
                <c:ptCount val="46"/>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numCache>
            </c:numRef>
          </c:xVal>
          <c:yVal>
            <c:numRef>
              <c:f>'1 amp 7-11-11'!$AR$2:$AR$47</c:f>
              <c:numCache>
                <c:formatCode>General</c:formatCode>
                <c:ptCount val="46"/>
                <c:pt idx="0">
                  <c:v>-0.455027471698138</c:v>
                </c:pt>
                <c:pt idx="1">
                  <c:v>-0.495025251881154</c:v>
                </c:pt>
                <c:pt idx="2">
                  <c:v>-0.565375981095766</c:v>
                </c:pt>
                <c:pt idx="3">
                  <c:v>-0.645077514722068</c:v>
                </c:pt>
                <c:pt idx="4">
                  <c:v>-0.72069410986909</c:v>
                </c:pt>
                <c:pt idx="5">
                  <c:v>-0.841085608009078</c:v>
                </c:pt>
                <c:pt idx="6">
                  <c:v>-0.976037909099846</c:v>
                </c:pt>
                <c:pt idx="7">
                  <c:v>-1.137167533831318</c:v>
                </c:pt>
                <c:pt idx="8">
                  <c:v>-1.32744114747133</c:v>
                </c:pt>
                <c:pt idx="9">
                  <c:v>-1.550556351765391</c:v>
                </c:pt>
                <c:pt idx="10">
                  <c:v>-1.770268341240954</c:v>
                </c:pt>
                <c:pt idx="11">
                  <c:v>-1.996102452280443</c:v>
                </c:pt>
                <c:pt idx="12">
                  <c:v>-2.204586128959357</c:v>
                </c:pt>
                <c:pt idx="13">
                  <c:v>-2.421941370058326</c:v>
                </c:pt>
                <c:pt idx="14">
                  <c:v>-2.632870344320054</c:v>
                </c:pt>
                <c:pt idx="15">
                  <c:v>-2.792646594182658</c:v>
                </c:pt>
                <c:pt idx="16">
                  <c:v>-2.935255525503695</c:v>
                </c:pt>
                <c:pt idx="17">
                  <c:v>-3.065623916921318</c:v>
                </c:pt>
                <c:pt idx="18">
                  <c:v>-3.19222884518012</c:v>
                </c:pt>
                <c:pt idx="19">
                  <c:v>-3.306206285155237</c:v>
                </c:pt>
                <c:pt idx="20">
                  <c:v>-3.353557812234642</c:v>
                </c:pt>
                <c:pt idx="21">
                  <c:v>-3.427014918263415</c:v>
                </c:pt>
                <c:pt idx="22">
                  <c:v>-3.491250671321096</c:v>
                </c:pt>
                <c:pt idx="23">
                  <c:v>-3.530496601046375</c:v>
                </c:pt>
                <c:pt idx="24">
                  <c:v>-3.564491548594274</c:v>
                </c:pt>
                <c:pt idx="25">
                  <c:v>-3.609591389617391</c:v>
                </c:pt>
                <c:pt idx="26">
                  <c:v>-3.650270537919074</c:v>
                </c:pt>
                <c:pt idx="27">
                  <c:v>-3.640120190323392</c:v>
                </c:pt>
                <c:pt idx="28">
                  <c:v>-3.628808344346667</c:v>
                </c:pt>
                <c:pt idx="29">
                  <c:v>-3.60447291569794</c:v>
                </c:pt>
                <c:pt idx="30">
                  <c:v>-3.560035112186396</c:v>
                </c:pt>
                <c:pt idx="31">
                  <c:v>-3.520039062283258</c:v>
                </c:pt>
                <c:pt idx="32">
                  <c:v>-3.483558704830451</c:v>
                </c:pt>
                <c:pt idx="33">
                  <c:v>-3.397359268608489</c:v>
                </c:pt>
                <c:pt idx="34">
                  <c:v>-3.307034169766016</c:v>
                </c:pt>
                <c:pt idx="35">
                  <c:v>-3.201003748826298</c:v>
                </c:pt>
                <c:pt idx="36">
                  <c:v>-3.052168286644758</c:v>
                </c:pt>
                <c:pt idx="37">
                  <c:v>-2.885641176584503</c:v>
                </c:pt>
                <c:pt idx="38">
                  <c:v>-2.715115098849403</c:v>
                </c:pt>
                <c:pt idx="39">
                  <c:v>-2.465228184164698</c:v>
                </c:pt>
                <c:pt idx="40">
                  <c:v>-2.225101121297637</c:v>
                </c:pt>
                <c:pt idx="41">
                  <c:v>-2.010062188092697</c:v>
                </c:pt>
              </c:numCache>
            </c:numRef>
          </c:yVal>
        </c:ser>
        <c:axId val="570069272"/>
        <c:axId val="570075576"/>
      </c:scatterChart>
      <c:valAx>
        <c:axId val="570069272"/>
        <c:scaling>
          <c:orientation val="minMax"/>
        </c:scaling>
        <c:axPos val="b"/>
        <c:title>
          <c:tx>
            <c:rich>
              <a:bodyPr/>
              <a:lstStyle/>
              <a:p>
                <a:pPr>
                  <a:defRPr/>
                </a:pPr>
                <a:r>
                  <a:rPr lang="en-US"/>
                  <a:t>Position (cm)</a:t>
                </a:r>
              </a:p>
            </c:rich>
          </c:tx>
          <c:layout/>
          <c:spPr>
            <a:noFill/>
            <a:ln w="25400">
              <a:noFill/>
            </a:ln>
          </c:spPr>
        </c:title>
        <c:numFmt formatCode="General" sourceLinked="1"/>
        <c:tickLblPos val="nextTo"/>
        <c:spPr>
          <a:ln w="3175">
            <a:solidFill>
              <a:srgbClr val="808080"/>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570075576"/>
        <c:crosses val="autoZero"/>
        <c:crossBetween val="midCat"/>
      </c:valAx>
      <c:valAx>
        <c:axId val="570075576"/>
        <c:scaling>
          <c:orientation val="minMax"/>
        </c:scaling>
        <c:axPos val="l"/>
        <c:majorGridlines>
          <c:spPr>
            <a:ln w="3175">
              <a:solidFill>
                <a:srgbClr val="808080"/>
              </a:solidFill>
              <a:prstDash val="solid"/>
            </a:ln>
          </c:spPr>
        </c:majorGridlines>
        <c:title>
          <c:tx>
            <c:rich>
              <a:bodyPr/>
              <a:lstStyle/>
              <a:p>
                <a:pPr>
                  <a:defRPr/>
                </a:pPr>
                <a:r>
                  <a:rPr lang="en-US"/>
                  <a:t>Magnetic Field (G)</a:t>
                </a:r>
              </a:p>
            </c:rich>
          </c:tx>
          <c:layout/>
          <c:spPr>
            <a:noFill/>
            <a:ln w="25400">
              <a:noFill/>
            </a:ln>
          </c:spPr>
        </c:title>
        <c:numFmt formatCode="General" sourceLinked="1"/>
        <c:tickLblPos val="nextTo"/>
        <c:spPr>
          <a:ln w="3175">
            <a:solidFill>
              <a:srgbClr val="808080"/>
            </a:solidFill>
            <a:prstDash val="solid"/>
          </a:ln>
        </c:spPr>
        <c:crossAx val="570069272"/>
        <c:crosses val="autoZero"/>
        <c:crossBetween val="midCat"/>
      </c:valAx>
      <c:spPr>
        <a:solidFill>
          <a:srgbClr val="FFFFFF"/>
        </a:solidFill>
        <a:ln w="25400">
          <a:noFill/>
        </a:ln>
      </c:spPr>
    </c:plotArea>
    <c:legend>
      <c:legendPos val="r"/>
      <c:layout/>
      <c:spPr>
        <a:noFill/>
        <a:ln w="25400">
          <a:noFill/>
        </a:ln>
      </c:spPr>
    </c:legend>
    <c:plotVisOnly val="1"/>
    <c:dispBlanksAs val="gap"/>
  </c:chart>
  <c:spPr>
    <a:solidFill>
      <a:srgbClr val="FFFFFF"/>
    </a:solidFill>
    <a:ln w="3175">
      <a:solidFill>
        <a:srgbClr val="808080"/>
      </a:solidFill>
      <a:prstDash val="solid"/>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style val="2"/>
  <c:chart>
    <c:title>
      <c:tx>
        <c:rich>
          <a:bodyPr/>
          <a:lstStyle/>
          <a:p>
            <a:pPr>
              <a:defRPr/>
            </a:pPr>
            <a:r>
              <a:rPr lang="en-US"/>
              <a:t>Position versus Magnetic Field minus Background at 5 A</a:t>
            </a:r>
          </a:p>
        </c:rich>
      </c:tx>
      <c:layout/>
    </c:title>
    <c:plotArea>
      <c:layout/>
      <c:scatterChart>
        <c:scatterStyle val="lineMarker"/>
        <c:ser>
          <c:idx val="0"/>
          <c:order val="0"/>
          <c:tx>
            <c:strRef>
              <c:f>'Rewrap 5'!$M$1</c:f>
              <c:strCache>
                <c:ptCount val="1"/>
                <c:pt idx="0">
                  <c:v>x-back</c:v>
                </c:pt>
              </c:strCache>
            </c:strRef>
          </c:tx>
          <c:spPr>
            <a:ln w="28575">
              <a:noFill/>
            </a:ln>
          </c:spPr>
          <c:xVal>
            <c:numRef>
              <c:f>'Rewrap 5'!$L$2:$L$56</c:f>
              <c:numCache>
                <c:formatCode>General</c:formatCode>
                <c:ptCount val="55"/>
                <c:pt idx="0">
                  <c:v>-10.0</c:v>
                </c:pt>
                <c:pt idx="1">
                  <c:v>-9.0</c:v>
                </c:pt>
                <c:pt idx="2">
                  <c:v>-8.0</c:v>
                </c:pt>
                <c:pt idx="3">
                  <c:v>-7.0</c:v>
                </c:pt>
                <c:pt idx="4">
                  <c:v>-6.0</c:v>
                </c:pt>
                <c:pt idx="5">
                  <c:v>-5.0</c:v>
                </c:pt>
                <c:pt idx="6">
                  <c:v>-4.0</c:v>
                </c:pt>
                <c:pt idx="7">
                  <c:v>-3.0</c:v>
                </c:pt>
                <c:pt idx="8">
                  <c:v>-2.0</c:v>
                </c:pt>
                <c:pt idx="9">
                  <c:v>-1.0</c:v>
                </c:pt>
                <c:pt idx="10">
                  <c:v>0.0</c:v>
                </c:pt>
                <c:pt idx="11">
                  <c:v>1.0</c:v>
                </c:pt>
                <c:pt idx="12">
                  <c:v>2.0</c:v>
                </c:pt>
                <c:pt idx="13">
                  <c:v>3.0</c:v>
                </c:pt>
                <c:pt idx="14">
                  <c:v>4.0</c:v>
                </c:pt>
                <c:pt idx="15">
                  <c:v>5.0</c:v>
                </c:pt>
                <c:pt idx="16">
                  <c:v>6.0</c:v>
                </c:pt>
                <c:pt idx="17">
                  <c:v>7.0</c:v>
                </c:pt>
                <c:pt idx="18">
                  <c:v>8.0</c:v>
                </c:pt>
                <c:pt idx="19">
                  <c:v>9.0</c:v>
                </c:pt>
                <c:pt idx="20">
                  <c:v>10.0</c:v>
                </c:pt>
                <c:pt idx="21">
                  <c:v>11.0</c:v>
                </c:pt>
                <c:pt idx="22">
                  <c:v>12.0</c:v>
                </c:pt>
                <c:pt idx="23">
                  <c:v>13.0</c:v>
                </c:pt>
                <c:pt idx="24">
                  <c:v>14.0</c:v>
                </c:pt>
                <c:pt idx="25">
                  <c:v>15.0</c:v>
                </c:pt>
                <c:pt idx="26">
                  <c:v>16.0</c:v>
                </c:pt>
                <c:pt idx="27">
                  <c:v>17.0</c:v>
                </c:pt>
                <c:pt idx="28">
                  <c:v>18.0</c:v>
                </c:pt>
                <c:pt idx="29">
                  <c:v>19.0</c:v>
                </c:pt>
                <c:pt idx="30">
                  <c:v>20.0</c:v>
                </c:pt>
                <c:pt idx="31">
                  <c:v>21.0</c:v>
                </c:pt>
                <c:pt idx="32">
                  <c:v>22.0</c:v>
                </c:pt>
                <c:pt idx="33">
                  <c:v>23.0</c:v>
                </c:pt>
                <c:pt idx="34">
                  <c:v>24.0</c:v>
                </c:pt>
                <c:pt idx="35">
                  <c:v>25.0</c:v>
                </c:pt>
                <c:pt idx="36">
                  <c:v>26.0</c:v>
                </c:pt>
                <c:pt idx="37">
                  <c:v>27.0</c:v>
                </c:pt>
                <c:pt idx="38">
                  <c:v>28.0</c:v>
                </c:pt>
                <c:pt idx="39">
                  <c:v>29.0</c:v>
                </c:pt>
                <c:pt idx="40">
                  <c:v>30.0</c:v>
                </c:pt>
                <c:pt idx="41">
                  <c:v>31.0</c:v>
                </c:pt>
                <c:pt idx="42">
                  <c:v>32.0</c:v>
                </c:pt>
                <c:pt idx="43">
                  <c:v>33.0</c:v>
                </c:pt>
                <c:pt idx="44">
                  <c:v>34.0</c:v>
                </c:pt>
                <c:pt idx="45">
                  <c:v>35.0</c:v>
                </c:pt>
                <c:pt idx="46">
                  <c:v>36.0</c:v>
                </c:pt>
                <c:pt idx="47">
                  <c:v>37.0</c:v>
                </c:pt>
                <c:pt idx="48">
                  <c:v>38.0</c:v>
                </c:pt>
                <c:pt idx="49">
                  <c:v>39.0</c:v>
                </c:pt>
                <c:pt idx="50">
                  <c:v>40.0</c:v>
                </c:pt>
                <c:pt idx="51">
                  <c:v>41.0</c:v>
                </c:pt>
                <c:pt idx="52">
                  <c:v>42.0</c:v>
                </c:pt>
                <c:pt idx="53">
                  <c:v>43.0</c:v>
                </c:pt>
                <c:pt idx="54">
                  <c:v>44.0</c:v>
                </c:pt>
              </c:numCache>
            </c:numRef>
          </c:xVal>
          <c:yVal>
            <c:numRef>
              <c:f>'Rewrap 5'!$M$2:$M$56</c:f>
              <c:numCache>
                <c:formatCode>General</c:formatCode>
                <c:ptCount val="55"/>
                <c:pt idx="0">
                  <c:v>-0.0499999999999998</c:v>
                </c:pt>
                <c:pt idx="1">
                  <c:v>0.01</c:v>
                </c:pt>
                <c:pt idx="2">
                  <c:v>-0.27</c:v>
                </c:pt>
                <c:pt idx="3">
                  <c:v>-0.3</c:v>
                </c:pt>
                <c:pt idx="4">
                  <c:v>-0.37</c:v>
                </c:pt>
                <c:pt idx="5">
                  <c:v>-0.04</c:v>
                </c:pt>
                <c:pt idx="6">
                  <c:v>-0.37</c:v>
                </c:pt>
                <c:pt idx="7">
                  <c:v>-0.83</c:v>
                </c:pt>
                <c:pt idx="8">
                  <c:v>-0.83</c:v>
                </c:pt>
                <c:pt idx="9">
                  <c:v>-0.69</c:v>
                </c:pt>
                <c:pt idx="10">
                  <c:v>-0.31</c:v>
                </c:pt>
                <c:pt idx="11">
                  <c:v>-1.03</c:v>
                </c:pt>
                <c:pt idx="12">
                  <c:v>-1.1</c:v>
                </c:pt>
                <c:pt idx="13">
                  <c:v>-0.71</c:v>
                </c:pt>
                <c:pt idx="14">
                  <c:v>-0.95</c:v>
                </c:pt>
                <c:pt idx="15">
                  <c:v>-1.39</c:v>
                </c:pt>
                <c:pt idx="16">
                  <c:v>-1.16</c:v>
                </c:pt>
                <c:pt idx="17">
                  <c:v>-1.07</c:v>
                </c:pt>
                <c:pt idx="18">
                  <c:v>-0.98</c:v>
                </c:pt>
                <c:pt idx="19">
                  <c:v>-0.895</c:v>
                </c:pt>
                <c:pt idx="20">
                  <c:v>-0.76</c:v>
                </c:pt>
                <c:pt idx="21">
                  <c:v>-0.8</c:v>
                </c:pt>
                <c:pt idx="22">
                  <c:v>-0.69</c:v>
                </c:pt>
                <c:pt idx="23">
                  <c:v>-0.4</c:v>
                </c:pt>
                <c:pt idx="24">
                  <c:v>-0.41</c:v>
                </c:pt>
                <c:pt idx="25">
                  <c:v>-0.34</c:v>
                </c:pt>
                <c:pt idx="26">
                  <c:v>-0.29</c:v>
                </c:pt>
                <c:pt idx="27">
                  <c:v>-0.12</c:v>
                </c:pt>
                <c:pt idx="28">
                  <c:v>-0.13</c:v>
                </c:pt>
                <c:pt idx="29">
                  <c:v>0.05</c:v>
                </c:pt>
                <c:pt idx="30">
                  <c:v>0.21</c:v>
                </c:pt>
                <c:pt idx="31">
                  <c:v>-0.03</c:v>
                </c:pt>
                <c:pt idx="32">
                  <c:v>0.02</c:v>
                </c:pt>
                <c:pt idx="33">
                  <c:v>0.18</c:v>
                </c:pt>
                <c:pt idx="34">
                  <c:v>0.34</c:v>
                </c:pt>
                <c:pt idx="35">
                  <c:v>0.33</c:v>
                </c:pt>
                <c:pt idx="36">
                  <c:v>0.37</c:v>
                </c:pt>
                <c:pt idx="37">
                  <c:v>0.445</c:v>
                </c:pt>
                <c:pt idx="38">
                  <c:v>0.51</c:v>
                </c:pt>
                <c:pt idx="39">
                  <c:v>0.49</c:v>
                </c:pt>
                <c:pt idx="40">
                  <c:v>0.62</c:v>
                </c:pt>
                <c:pt idx="41">
                  <c:v>0.6</c:v>
                </c:pt>
                <c:pt idx="42">
                  <c:v>0.69</c:v>
                </c:pt>
                <c:pt idx="43">
                  <c:v>0.745</c:v>
                </c:pt>
                <c:pt idx="44">
                  <c:v>0.35</c:v>
                </c:pt>
                <c:pt idx="45">
                  <c:v>0.5</c:v>
                </c:pt>
                <c:pt idx="46">
                  <c:v>0.6</c:v>
                </c:pt>
                <c:pt idx="47">
                  <c:v>0.4</c:v>
                </c:pt>
                <c:pt idx="48">
                  <c:v>0.33</c:v>
                </c:pt>
                <c:pt idx="49">
                  <c:v>0.28</c:v>
                </c:pt>
                <c:pt idx="50">
                  <c:v>0.28</c:v>
                </c:pt>
                <c:pt idx="51">
                  <c:v>0.23</c:v>
                </c:pt>
                <c:pt idx="52">
                  <c:v>0.22</c:v>
                </c:pt>
                <c:pt idx="53">
                  <c:v>0.18</c:v>
                </c:pt>
                <c:pt idx="54">
                  <c:v>0.0699999999999998</c:v>
                </c:pt>
              </c:numCache>
            </c:numRef>
          </c:yVal>
        </c:ser>
        <c:ser>
          <c:idx val="1"/>
          <c:order val="1"/>
          <c:tx>
            <c:strRef>
              <c:f>'Rewrap 5'!$N$1</c:f>
              <c:strCache>
                <c:ptCount val="1"/>
                <c:pt idx="0">
                  <c:v>y-back</c:v>
                </c:pt>
              </c:strCache>
            </c:strRef>
          </c:tx>
          <c:spPr>
            <a:ln w="28575">
              <a:noFill/>
            </a:ln>
          </c:spPr>
          <c:xVal>
            <c:numRef>
              <c:f>'Rewrap 5'!$L$2:$L$56</c:f>
              <c:numCache>
                <c:formatCode>General</c:formatCode>
                <c:ptCount val="55"/>
                <c:pt idx="0">
                  <c:v>-10.0</c:v>
                </c:pt>
                <c:pt idx="1">
                  <c:v>-9.0</c:v>
                </c:pt>
                <c:pt idx="2">
                  <c:v>-8.0</c:v>
                </c:pt>
                <c:pt idx="3">
                  <c:v>-7.0</c:v>
                </c:pt>
                <c:pt idx="4">
                  <c:v>-6.0</c:v>
                </c:pt>
                <c:pt idx="5">
                  <c:v>-5.0</c:v>
                </c:pt>
                <c:pt idx="6">
                  <c:v>-4.0</c:v>
                </c:pt>
                <c:pt idx="7">
                  <c:v>-3.0</c:v>
                </c:pt>
                <c:pt idx="8">
                  <c:v>-2.0</c:v>
                </c:pt>
                <c:pt idx="9">
                  <c:v>-1.0</c:v>
                </c:pt>
                <c:pt idx="10">
                  <c:v>0.0</c:v>
                </c:pt>
                <c:pt idx="11">
                  <c:v>1.0</c:v>
                </c:pt>
                <c:pt idx="12">
                  <c:v>2.0</c:v>
                </c:pt>
                <c:pt idx="13">
                  <c:v>3.0</c:v>
                </c:pt>
                <c:pt idx="14">
                  <c:v>4.0</c:v>
                </c:pt>
                <c:pt idx="15">
                  <c:v>5.0</c:v>
                </c:pt>
                <c:pt idx="16">
                  <c:v>6.0</c:v>
                </c:pt>
                <c:pt idx="17">
                  <c:v>7.0</c:v>
                </c:pt>
                <c:pt idx="18">
                  <c:v>8.0</c:v>
                </c:pt>
                <c:pt idx="19">
                  <c:v>9.0</c:v>
                </c:pt>
                <c:pt idx="20">
                  <c:v>10.0</c:v>
                </c:pt>
                <c:pt idx="21">
                  <c:v>11.0</c:v>
                </c:pt>
                <c:pt idx="22">
                  <c:v>12.0</c:v>
                </c:pt>
                <c:pt idx="23">
                  <c:v>13.0</c:v>
                </c:pt>
                <c:pt idx="24">
                  <c:v>14.0</c:v>
                </c:pt>
                <c:pt idx="25">
                  <c:v>15.0</c:v>
                </c:pt>
                <c:pt idx="26">
                  <c:v>16.0</c:v>
                </c:pt>
                <c:pt idx="27">
                  <c:v>17.0</c:v>
                </c:pt>
                <c:pt idx="28">
                  <c:v>18.0</c:v>
                </c:pt>
                <c:pt idx="29">
                  <c:v>19.0</c:v>
                </c:pt>
                <c:pt idx="30">
                  <c:v>20.0</c:v>
                </c:pt>
                <c:pt idx="31">
                  <c:v>21.0</c:v>
                </c:pt>
                <c:pt idx="32">
                  <c:v>22.0</c:v>
                </c:pt>
                <c:pt idx="33">
                  <c:v>23.0</c:v>
                </c:pt>
                <c:pt idx="34">
                  <c:v>24.0</c:v>
                </c:pt>
                <c:pt idx="35">
                  <c:v>25.0</c:v>
                </c:pt>
                <c:pt idx="36">
                  <c:v>26.0</c:v>
                </c:pt>
                <c:pt idx="37">
                  <c:v>27.0</c:v>
                </c:pt>
                <c:pt idx="38">
                  <c:v>28.0</c:v>
                </c:pt>
                <c:pt idx="39">
                  <c:v>29.0</c:v>
                </c:pt>
                <c:pt idx="40">
                  <c:v>30.0</c:v>
                </c:pt>
                <c:pt idx="41">
                  <c:v>31.0</c:v>
                </c:pt>
                <c:pt idx="42">
                  <c:v>32.0</c:v>
                </c:pt>
                <c:pt idx="43">
                  <c:v>33.0</c:v>
                </c:pt>
                <c:pt idx="44">
                  <c:v>34.0</c:v>
                </c:pt>
                <c:pt idx="45">
                  <c:v>35.0</c:v>
                </c:pt>
                <c:pt idx="46">
                  <c:v>36.0</c:v>
                </c:pt>
                <c:pt idx="47">
                  <c:v>37.0</c:v>
                </c:pt>
                <c:pt idx="48">
                  <c:v>38.0</c:v>
                </c:pt>
                <c:pt idx="49">
                  <c:v>39.0</c:v>
                </c:pt>
                <c:pt idx="50">
                  <c:v>40.0</c:v>
                </c:pt>
                <c:pt idx="51">
                  <c:v>41.0</c:v>
                </c:pt>
                <c:pt idx="52">
                  <c:v>42.0</c:v>
                </c:pt>
                <c:pt idx="53">
                  <c:v>43.0</c:v>
                </c:pt>
                <c:pt idx="54">
                  <c:v>44.0</c:v>
                </c:pt>
              </c:numCache>
            </c:numRef>
          </c:xVal>
          <c:yVal>
            <c:numRef>
              <c:f>'Rewrap 5'!$N$2:$N$56</c:f>
              <c:numCache>
                <c:formatCode>General</c:formatCode>
                <c:ptCount val="55"/>
                <c:pt idx="0">
                  <c:v>0.12</c:v>
                </c:pt>
                <c:pt idx="1">
                  <c:v>0.33</c:v>
                </c:pt>
                <c:pt idx="2">
                  <c:v>0.17</c:v>
                </c:pt>
                <c:pt idx="3">
                  <c:v>0.06</c:v>
                </c:pt>
                <c:pt idx="4">
                  <c:v>-0.03</c:v>
                </c:pt>
                <c:pt idx="5">
                  <c:v>0.0</c:v>
                </c:pt>
                <c:pt idx="6">
                  <c:v>0.0</c:v>
                </c:pt>
                <c:pt idx="7">
                  <c:v>-0.08</c:v>
                </c:pt>
                <c:pt idx="8">
                  <c:v>0.0</c:v>
                </c:pt>
                <c:pt idx="9">
                  <c:v>-0.17</c:v>
                </c:pt>
                <c:pt idx="10">
                  <c:v>-0.09</c:v>
                </c:pt>
                <c:pt idx="11">
                  <c:v>-0.31</c:v>
                </c:pt>
                <c:pt idx="12">
                  <c:v>-0.28</c:v>
                </c:pt>
                <c:pt idx="13">
                  <c:v>0.03</c:v>
                </c:pt>
                <c:pt idx="14">
                  <c:v>-0.13</c:v>
                </c:pt>
                <c:pt idx="15">
                  <c:v>-0.2</c:v>
                </c:pt>
                <c:pt idx="16">
                  <c:v>-0.15</c:v>
                </c:pt>
                <c:pt idx="17">
                  <c:v>-0.1</c:v>
                </c:pt>
                <c:pt idx="18">
                  <c:v>-0.04</c:v>
                </c:pt>
                <c:pt idx="19">
                  <c:v>0.015</c:v>
                </c:pt>
                <c:pt idx="20">
                  <c:v>0.05</c:v>
                </c:pt>
                <c:pt idx="21">
                  <c:v>-0.02</c:v>
                </c:pt>
                <c:pt idx="22">
                  <c:v>-0.03</c:v>
                </c:pt>
                <c:pt idx="23">
                  <c:v>0.01</c:v>
                </c:pt>
                <c:pt idx="24">
                  <c:v>-0.065</c:v>
                </c:pt>
                <c:pt idx="25">
                  <c:v>-0.13</c:v>
                </c:pt>
                <c:pt idx="26">
                  <c:v>-0.23</c:v>
                </c:pt>
                <c:pt idx="27">
                  <c:v>-0.27</c:v>
                </c:pt>
                <c:pt idx="28">
                  <c:v>-0.4</c:v>
                </c:pt>
                <c:pt idx="29">
                  <c:v>-0.42</c:v>
                </c:pt>
                <c:pt idx="30">
                  <c:v>-0.45</c:v>
                </c:pt>
                <c:pt idx="31">
                  <c:v>-0.62</c:v>
                </c:pt>
                <c:pt idx="32">
                  <c:v>-0.66</c:v>
                </c:pt>
                <c:pt idx="33">
                  <c:v>-0.63</c:v>
                </c:pt>
                <c:pt idx="34">
                  <c:v>-0.59</c:v>
                </c:pt>
                <c:pt idx="35">
                  <c:v>-0.6</c:v>
                </c:pt>
                <c:pt idx="36">
                  <c:v>-0.58</c:v>
                </c:pt>
                <c:pt idx="37">
                  <c:v>-0.53</c:v>
                </c:pt>
                <c:pt idx="38">
                  <c:v>-0.48</c:v>
                </c:pt>
                <c:pt idx="39">
                  <c:v>-0.45</c:v>
                </c:pt>
                <c:pt idx="40">
                  <c:v>-0.37</c:v>
                </c:pt>
                <c:pt idx="41">
                  <c:v>-0.33</c:v>
                </c:pt>
                <c:pt idx="42">
                  <c:v>-0.22</c:v>
                </c:pt>
                <c:pt idx="43">
                  <c:v>-0.135</c:v>
                </c:pt>
                <c:pt idx="44">
                  <c:v>-0.15</c:v>
                </c:pt>
                <c:pt idx="45">
                  <c:v>-0.06</c:v>
                </c:pt>
                <c:pt idx="46">
                  <c:v>0.025</c:v>
                </c:pt>
                <c:pt idx="47">
                  <c:v>0.02</c:v>
                </c:pt>
                <c:pt idx="48">
                  <c:v>0.03</c:v>
                </c:pt>
                <c:pt idx="49">
                  <c:v>0.045</c:v>
                </c:pt>
                <c:pt idx="50">
                  <c:v>0.07</c:v>
                </c:pt>
                <c:pt idx="51">
                  <c:v>0.08</c:v>
                </c:pt>
                <c:pt idx="52">
                  <c:v>0.06</c:v>
                </c:pt>
                <c:pt idx="53">
                  <c:v>0.05</c:v>
                </c:pt>
                <c:pt idx="54">
                  <c:v>0.04</c:v>
                </c:pt>
              </c:numCache>
            </c:numRef>
          </c:yVal>
        </c:ser>
        <c:ser>
          <c:idx val="2"/>
          <c:order val="2"/>
          <c:tx>
            <c:strRef>
              <c:f>'Rewrap 5'!$O$1</c:f>
              <c:strCache>
                <c:ptCount val="1"/>
                <c:pt idx="0">
                  <c:v>z-back</c:v>
                </c:pt>
              </c:strCache>
            </c:strRef>
          </c:tx>
          <c:spPr>
            <a:ln w="28575">
              <a:noFill/>
            </a:ln>
          </c:spPr>
          <c:xVal>
            <c:numRef>
              <c:f>'Rewrap 5'!$L$2:$L$56</c:f>
              <c:numCache>
                <c:formatCode>General</c:formatCode>
                <c:ptCount val="55"/>
                <c:pt idx="0">
                  <c:v>-10.0</c:v>
                </c:pt>
                <c:pt idx="1">
                  <c:v>-9.0</c:v>
                </c:pt>
                <c:pt idx="2">
                  <c:v>-8.0</c:v>
                </c:pt>
                <c:pt idx="3">
                  <c:v>-7.0</c:v>
                </c:pt>
                <c:pt idx="4">
                  <c:v>-6.0</c:v>
                </c:pt>
                <c:pt idx="5">
                  <c:v>-5.0</c:v>
                </c:pt>
                <c:pt idx="6">
                  <c:v>-4.0</c:v>
                </c:pt>
                <c:pt idx="7">
                  <c:v>-3.0</c:v>
                </c:pt>
                <c:pt idx="8">
                  <c:v>-2.0</c:v>
                </c:pt>
                <c:pt idx="9">
                  <c:v>-1.0</c:v>
                </c:pt>
                <c:pt idx="10">
                  <c:v>0.0</c:v>
                </c:pt>
                <c:pt idx="11">
                  <c:v>1.0</c:v>
                </c:pt>
                <c:pt idx="12">
                  <c:v>2.0</c:v>
                </c:pt>
                <c:pt idx="13">
                  <c:v>3.0</c:v>
                </c:pt>
                <c:pt idx="14">
                  <c:v>4.0</c:v>
                </c:pt>
                <c:pt idx="15">
                  <c:v>5.0</c:v>
                </c:pt>
                <c:pt idx="16">
                  <c:v>6.0</c:v>
                </c:pt>
                <c:pt idx="17">
                  <c:v>7.0</c:v>
                </c:pt>
                <c:pt idx="18">
                  <c:v>8.0</c:v>
                </c:pt>
                <c:pt idx="19">
                  <c:v>9.0</c:v>
                </c:pt>
                <c:pt idx="20">
                  <c:v>10.0</c:v>
                </c:pt>
                <c:pt idx="21">
                  <c:v>11.0</c:v>
                </c:pt>
                <c:pt idx="22">
                  <c:v>12.0</c:v>
                </c:pt>
                <c:pt idx="23">
                  <c:v>13.0</c:v>
                </c:pt>
                <c:pt idx="24">
                  <c:v>14.0</c:v>
                </c:pt>
                <c:pt idx="25">
                  <c:v>15.0</c:v>
                </c:pt>
                <c:pt idx="26">
                  <c:v>16.0</c:v>
                </c:pt>
                <c:pt idx="27">
                  <c:v>17.0</c:v>
                </c:pt>
                <c:pt idx="28">
                  <c:v>18.0</c:v>
                </c:pt>
                <c:pt idx="29">
                  <c:v>19.0</c:v>
                </c:pt>
                <c:pt idx="30">
                  <c:v>20.0</c:v>
                </c:pt>
                <c:pt idx="31">
                  <c:v>21.0</c:v>
                </c:pt>
                <c:pt idx="32">
                  <c:v>22.0</c:v>
                </c:pt>
                <c:pt idx="33">
                  <c:v>23.0</c:v>
                </c:pt>
                <c:pt idx="34">
                  <c:v>24.0</c:v>
                </c:pt>
                <c:pt idx="35">
                  <c:v>25.0</c:v>
                </c:pt>
                <c:pt idx="36">
                  <c:v>26.0</c:v>
                </c:pt>
                <c:pt idx="37">
                  <c:v>27.0</c:v>
                </c:pt>
                <c:pt idx="38">
                  <c:v>28.0</c:v>
                </c:pt>
                <c:pt idx="39">
                  <c:v>29.0</c:v>
                </c:pt>
                <c:pt idx="40">
                  <c:v>30.0</c:v>
                </c:pt>
                <c:pt idx="41">
                  <c:v>31.0</c:v>
                </c:pt>
                <c:pt idx="42">
                  <c:v>32.0</c:v>
                </c:pt>
                <c:pt idx="43">
                  <c:v>33.0</c:v>
                </c:pt>
                <c:pt idx="44">
                  <c:v>34.0</c:v>
                </c:pt>
                <c:pt idx="45">
                  <c:v>35.0</c:v>
                </c:pt>
                <c:pt idx="46">
                  <c:v>36.0</c:v>
                </c:pt>
                <c:pt idx="47">
                  <c:v>37.0</c:v>
                </c:pt>
                <c:pt idx="48">
                  <c:v>38.0</c:v>
                </c:pt>
                <c:pt idx="49">
                  <c:v>39.0</c:v>
                </c:pt>
                <c:pt idx="50">
                  <c:v>40.0</c:v>
                </c:pt>
                <c:pt idx="51">
                  <c:v>41.0</c:v>
                </c:pt>
                <c:pt idx="52">
                  <c:v>42.0</c:v>
                </c:pt>
                <c:pt idx="53">
                  <c:v>43.0</c:v>
                </c:pt>
                <c:pt idx="54">
                  <c:v>44.0</c:v>
                </c:pt>
              </c:numCache>
            </c:numRef>
          </c:xVal>
          <c:yVal>
            <c:numRef>
              <c:f>'Rewrap 5'!$O$2:$O$56</c:f>
              <c:numCache>
                <c:formatCode>General</c:formatCode>
                <c:ptCount val="55"/>
                <c:pt idx="0">
                  <c:v>1.57</c:v>
                </c:pt>
                <c:pt idx="1">
                  <c:v>1.79</c:v>
                </c:pt>
                <c:pt idx="2">
                  <c:v>2.0</c:v>
                </c:pt>
                <c:pt idx="3">
                  <c:v>2.44</c:v>
                </c:pt>
                <c:pt idx="4">
                  <c:v>3.0</c:v>
                </c:pt>
                <c:pt idx="5">
                  <c:v>3.39</c:v>
                </c:pt>
                <c:pt idx="6">
                  <c:v>3.849999999999999</c:v>
                </c:pt>
                <c:pt idx="7">
                  <c:v>4.85</c:v>
                </c:pt>
                <c:pt idx="8">
                  <c:v>5.689999999999999</c:v>
                </c:pt>
                <c:pt idx="9">
                  <c:v>6.74</c:v>
                </c:pt>
                <c:pt idx="10">
                  <c:v>7.99</c:v>
                </c:pt>
                <c:pt idx="11">
                  <c:v>9.220000000000001</c:v>
                </c:pt>
                <c:pt idx="12">
                  <c:v>10.34</c:v>
                </c:pt>
                <c:pt idx="13">
                  <c:v>11.59</c:v>
                </c:pt>
                <c:pt idx="14">
                  <c:v>12.73</c:v>
                </c:pt>
                <c:pt idx="15">
                  <c:v>13.66</c:v>
                </c:pt>
                <c:pt idx="16">
                  <c:v>14.35</c:v>
                </c:pt>
                <c:pt idx="17">
                  <c:v>14.95</c:v>
                </c:pt>
                <c:pt idx="18">
                  <c:v>15.43</c:v>
                </c:pt>
                <c:pt idx="19">
                  <c:v>15.76</c:v>
                </c:pt>
                <c:pt idx="20">
                  <c:v>15.93</c:v>
                </c:pt>
                <c:pt idx="21">
                  <c:v>16.03</c:v>
                </c:pt>
                <c:pt idx="22">
                  <c:v>16.02</c:v>
                </c:pt>
                <c:pt idx="23">
                  <c:v>15.88</c:v>
                </c:pt>
                <c:pt idx="24">
                  <c:v>15.75</c:v>
                </c:pt>
                <c:pt idx="25">
                  <c:v>15.63</c:v>
                </c:pt>
                <c:pt idx="26">
                  <c:v>15.56</c:v>
                </c:pt>
                <c:pt idx="27">
                  <c:v>15.59</c:v>
                </c:pt>
                <c:pt idx="28">
                  <c:v>15.67</c:v>
                </c:pt>
                <c:pt idx="29">
                  <c:v>15.82</c:v>
                </c:pt>
                <c:pt idx="30">
                  <c:v>15.97</c:v>
                </c:pt>
                <c:pt idx="31">
                  <c:v>16.1</c:v>
                </c:pt>
                <c:pt idx="32">
                  <c:v>16.17000000000001</c:v>
                </c:pt>
                <c:pt idx="33">
                  <c:v>16.13000000000001</c:v>
                </c:pt>
                <c:pt idx="34">
                  <c:v>15.99</c:v>
                </c:pt>
                <c:pt idx="35">
                  <c:v>15.73</c:v>
                </c:pt>
                <c:pt idx="36">
                  <c:v>15.35</c:v>
                </c:pt>
                <c:pt idx="37">
                  <c:v>14.88</c:v>
                </c:pt>
                <c:pt idx="38">
                  <c:v>14.26</c:v>
                </c:pt>
                <c:pt idx="39">
                  <c:v>13.38</c:v>
                </c:pt>
                <c:pt idx="40">
                  <c:v>12.46</c:v>
                </c:pt>
                <c:pt idx="41">
                  <c:v>11.45</c:v>
                </c:pt>
                <c:pt idx="42">
                  <c:v>10.17</c:v>
                </c:pt>
                <c:pt idx="43">
                  <c:v>8.98</c:v>
                </c:pt>
                <c:pt idx="44">
                  <c:v>7.870000000000001</c:v>
                </c:pt>
                <c:pt idx="45">
                  <c:v>6.68</c:v>
                </c:pt>
                <c:pt idx="46">
                  <c:v>5.59</c:v>
                </c:pt>
                <c:pt idx="47">
                  <c:v>4.73</c:v>
                </c:pt>
                <c:pt idx="48">
                  <c:v>3.94</c:v>
                </c:pt>
                <c:pt idx="49">
                  <c:v>3.34</c:v>
                </c:pt>
                <c:pt idx="50">
                  <c:v>2.84</c:v>
                </c:pt>
                <c:pt idx="51">
                  <c:v>2.38</c:v>
                </c:pt>
                <c:pt idx="52">
                  <c:v>2.01</c:v>
                </c:pt>
                <c:pt idx="53">
                  <c:v>1.76</c:v>
                </c:pt>
                <c:pt idx="54">
                  <c:v>1.54</c:v>
                </c:pt>
              </c:numCache>
            </c:numRef>
          </c:yVal>
        </c:ser>
        <c:ser>
          <c:idx val="3"/>
          <c:order val="3"/>
          <c:tx>
            <c:strRef>
              <c:f>'Rewrap 5'!$P$1</c:f>
              <c:strCache>
                <c:ptCount val="1"/>
                <c:pt idx="0">
                  <c:v>magnitude-back vector</c:v>
                </c:pt>
              </c:strCache>
            </c:strRef>
          </c:tx>
          <c:spPr>
            <a:ln w="28575">
              <a:noFill/>
            </a:ln>
          </c:spPr>
          <c:xVal>
            <c:numRef>
              <c:f>'Rewrap 5'!$L$2:$L$56</c:f>
              <c:numCache>
                <c:formatCode>General</c:formatCode>
                <c:ptCount val="55"/>
                <c:pt idx="0">
                  <c:v>-10.0</c:v>
                </c:pt>
                <c:pt idx="1">
                  <c:v>-9.0</c:v>
                </c:pt>
                <c:pt idx="2">
                  <c:v>-8.0</c:v>
                </c:pt>
                <c:pt idx="3">
                  <c:v>-7.0</c:v>
                </c:pt>
                <c:pt idx="4">
                  <c:v>-6.0</c:v>
                </c:pt>
                <c:pt idx="5">
                  <c:v>-5.0</c:v>
                </c:pt>
                <c:pt idx="6">
                  <c:v>-4.0</c:v>
                </c:pt>
                <c:pt idx="7">
                  <c:v>-3.0</c:v>
                </c:pt>
                <c:pt idx="8">
                  <c:v>-2.0</c:v>
                </c:pt>
                <c:pt idx="9">
                  <c:v>-1.0</c:v>
                </c:pt>
                <c:pt idx="10">
                  <c:v>0.0</c:v>
                </c:pt>
                <c:pt idx="11">
                  <c:v>1.0</c:v>
                </c:pt>
                <c:pt idx="12">
                  <c:v>2.0</c:v>
                </c:pt>
                <c:pt idx="13">
                  <c:v>3.0</c:v>
                </c:pt>
                <c:pt idx="14">
                  <c:v>4.0</c:v>
                </c:pt>
                <c:pt idx="15">
                  <c:v>5.0</c:v>
                </c:pt>
                <c:pt idx="16">
                  <c:v>6.0</c:v>
                </c:pt>
                <c:pt idx="17">
                  <c:v>7.0</c:v>
                </c:pt>
                <c:pt idx="18">
                  <c:v>8.0</c:v>
                </c:pt>
                <c:pt idx="19">
                  <c:v>9.0</c:v>
                </c:pt>
                <c:pt idx="20">
                  <c:v>10.0</c:v>
                </c:pt>
                <c:pt idx="21">
                  <c:v>11.0</c:v>
                </c:pt>
                <c:pt idx="22">
                  <c:v>12.0</c:v>
                </c:pt>
                <c:pt idx="23">
                  <c:v>13.0</c:v>
                </c:pt>
                <c:pt idx="24">
                  <c:v>14.0</c:v>
                </c:pt>
                <c:pt idx="25">
                  <c:v>15.0</c:v>
                </c:pt>
                <c:pt idx="26">
                  <c:v>16.0</c:v>
                </c:pt>
                <c:pt idx="27">
                  <c:v>17.0</c:v>
                </c:pt>
                <c:pt idx="28">
                  <c:v>18.0</c:v>
                </c:pt>
                <c:pt idx="29">
                  <c:v>19.0</c:v>
                </c:pt>
                <c:pt idx="30">
                  <c:v>20.0</c:v>
                </c:pt>
                <c:pt idx="31">
                  <c:v>21.0</c:v>
                </c:pt>
                <c:pt idx="32">
                  <c:v>22.0</c:v>
                </c:pt>
                <c:pt idx="33">
                  <c:v>23.0</c:v>
                </c:pt>
                <c:pt idx="34">
                  <c:v>24.0</c:v>
                </c:pt>
                <c:pt idx="35">
                  <c:v>25.0</c:v>
                </c:pt>
                <c:pt idx="36">
                  <c:v>26.0</c:v>
                </c:pt>
                <c:pt idx="37">
                  <c:v>27.0</c:v>
                </c:pt>
                <c:pt idx="38">
                  <c:v>28.0</c:v>
                </c:pt>
                <c:pt idx="39">
                  <c:v>29.0</c:v>
                </c:pt>
                <c:pt idx="40">
                  <c:v>30.0</c:v>
                </c:pt>
                <c:pt idx="41">
                  <c:v>31.0</c:v>
                </c:pt>
                <c:pt idx="42">
                  <c:v>32.0</c:v>
                </c:pt>
                <c:pt idx="43">
                  <c:v>33.0</c:v>
                </c:pt>
                <c:pt idx="44">
                  <c:v>34.0</c:v>
                </c:pt>
                <c:pt idx="45">
                  <c:v>35.0</c:v>
                </c:pt>
                <c:pt idx="46">
                  <c:v>36.0</c:v>
                </c:pt>
                <c:pt idx="47">
                  <c:v>37.0</c:v>
                </c:pt>
                <c:pt idx="48">
                  <c:v>38.0</c:v>
                </c:pt>
                <c:pt idx="49">
                  <c:v>39.0</c:v>
                </c:pt>
                <c:pt idx="50">
                  <c:v>40.0</c:v>
                </c:pt>
                <c:pt idx="51">
                  <c:v>41.0</c:v>
                </c:pt>
                <c:pt idx="52">
                  <c:v>42.0</c:v>
                </c:pt>
                <c:pt idx="53">
                  <c:v>43.0</c:v>
                </c:pt>
                <c:pt idx="54">
                  <c:v>44.0</c:v>
                </c:pt>
              </c:numCache>
            </c:numRef>
          </c:xVal>
          <c:yVal>
            <c:numRef>
              <c:f>'Rewrap 5'!$P$2:$P$56</c:f>
              <c:numCache>
                <c:formatCode>General</c:formatCode>
                <c:ptCount val="55"/>
                <c:pt idx="0">
                  <c:v>1.575372971711781</c:v>
                </c:pt>
                <c:pt idx="1">
                  <c:v>1.820192297533421</c:v>
                </c:pt>
                <c:pt idx="2">
                  <c:v>2.025290102676653</c:v>
                </c:pt>
                <c:pt idx="3">
                  <c:v>2.459105528439152</c:v>
                </c:pt>
                <c:pt idx="4">
                  <c:v>3.022879422008094</c:v>
                </c:pt>
                <c:pt idx="5">
                  <c:v>3.390235979987233</c:v>
                </c:pt>
                <c:pt idx="6">
                  <c:v>3.867738357231523</c:v>
                </c:pt>
                <c:pt idx="7">
                  <c:v>4.92115840021433</c:v>
                </c:pt>
                <c:pt idx="8">
                  <c:v>5.750217387195026</c:v>
                </c:pt>
                <c:pt idx="9">
                  <c:v>6.777359367777395</c:v>
                </c:pt>
                <c:pt idx="10">
                  <c:v>7.996517992226367</c:v>
                </c:pt>
                <c:pt idx="11">
                  <c:v>9.28253198216952</c:v>
                </c:pt>
                <c:pt idx="12">
                  <c:v>10.40211516952201</c:v>
                </c:pt>
                <c:pt idx="13">
                  <c:v>11.61176558495735</c:v>
                </c:pt>
                <c:pt idx="14">
                  <c:v>12.76606047298853</c:v>
                </c:pt>
                <c:pt idx="15">
                  <c:v>13.73199548499779</c:v>
                </c:pt>
                <c:pt idx="16">
                  <c:v>14.39759007612038</c:v>
                </c:pt>
                <c:pt idx="17">
                  <c:v>14.98857564947384</c:v>
                </c:pt>
                <c:pt idx="18">
                  <c:v>15.46114161373603</c:v>
                </c:pt>
                <c:pt idx="19">
                  <c:v>15.78539989990751</c:v>
                </c:pt>
                <c:pt idx="20">
                  <c:v>15.94819739030089</c:v>
                </c:pt>
                <c:pt idx="21">
                  <c:v>16.0499626167789</c:v>
                </c:pt>
                <c:pt idx="22">
                  <c:v>16.03488072921031</c:v>
                </c:pt>
                <c:pt idx="23">
                  <c:v>15.8850401321495</c:v>
                </c:pt>
                <c:pt idx="24">
                  <c:v>15.75546968516013</c:v>
                </c:pt>
                <c:pt idx="25">
                  <c:v>15.63423806905856</c:v>
                </c:pt>
                <c:pt idx="26">
                  <c:v>15.56440169103843</c:v>
                </c:pt>
                <c:pt idx="27">
                  <c:v>15.5927996203376</c:v>
                </c:pt>
                <c:pt idx="28">
                  <c:v>15.67564352746005</c:v>
                </c:pt>
                <c:pt idx="29">
                  <c:v>15.82565322506468</c:v>
                </c:pt>
                <c:pt idx="30">
                  <c:v>15.97771886096385</c:v>
                </c:pt>
                <c:pt idx="31">
                  <c:v>16.11196139518712</c:v>
                </c:pt>
                <c:pt idx="32">
                  <c:v>16.18347614080485</c:v>
                </c:pt>
                <c:pt idx="33">
                  <c:v>16.14330201662596</c:v>
                </c:pt>
                <c:pt idx="34">
                  <c:v>16.00449311912125</c:v>
                </c:pt>
                <c:pt idx="35">
                  <c:v>15.74489758620233</c:v>
                </c:pt>
                <c:pt idx="36">
                  <c:v>15.3654092037928</c:v>
                </c:pt>
                <c:pt idx="37">
                  <c:v>14.89608421700147</c:v>
                </c:pt>
                <c:pt idx="38">
                  <c:v>14.27718809850175</c:v>
                </c:pt>
                <c:pt idx="39">
                  <c:v>13.39652940130391</c:v>
                </c:pt>
                <c:pt idx="40">
                  <c:v>12.48090140975402</c:v>
                </c:pt>
                <c:pt idx="41">
                  <c:v>11.47045770664798</c:v>
                </c:pt>
                <c:pt idx="42">
                  <c:v>10.19575401821758</c:v>
                </c:pt>
                <c:pt idx="43">
                  <c:v>9.011861627876883</c:v>
                </c:pt>
                <c:pt idx="44">
                  <c:v>7.879206812871459</c:v>
                </c:pt>
                <c:pt idx="45">
                  <c:v>6.698955142408399</c:v>
                </c:pt>
                <c:pt idx="46">
                  <c:v>5.622163729383907</c:v>
                </c:pt>
                <c:pt idx="47">
                  <c:v>4.746925320668106</c:v>
                </c:pt>
                <c:pt idx="48">
                  <c:v>3.953909457739264</c:v>
                </c:pt>
                <c:pt idx="49">
                  <c:v>3.352018048877423</c:v>
                </c:pt>
                <c:pt idx="50">
                  <c:v>2.854627821625788</c:v>
                </c:pt>
                <c:pt idx="51">
                  <c:v>2.39242554743089</c:v>
                </c:pt>
                <c:pt idx="52">
                  <c:v>2.022893966573632</c:v>
                </c:pt>
                <c:pt idx="53">
                  <c:v>1.769887002042786</c:v>
                </c:pt>
                <c:pt idx="54">
                  <c:v>1.542108945567725</c:v>
                </c:pt>
              </c:numCache>
            </c:numRef>
          </c:yVal>
        </c:ser>
        <c:axId val="569837656"/>
        <c:axId val="569818632"/>
      </c:scatterChart>
      <c:valAx>
        <c:axId val="569837656"/>
        <c:scaling>
          <c:orientation val="minMax"/>
        </c:scaling>
        <c:axPos val="b"/>
        <c:title>
          <c:tx>
            <c:rich>
              <a:bodyPr/>
              <a:lstStyle/>
              <a:p>
                <a:pPr>
                  <a:defRPr/>
                </a:pPr>
                <a:r>
                  <a:rPr lang="en-US"/>
                  <a:t>Position (cm)</a:t>
                </a:r>
              </a:p>
            </c:rich>
          </c:tx>
          <c:layout/>
        </c:title>
        <c:numFmt formatCode="General" sourceLinked="1"/>
        <c:tickLblPos val="nextTo"/>
        <c:crossAx val="569818632"/>
        <c:crosses val="autoZero"/>
        <c:crossBetween val="midCat"/>
      </c:valAx>
      <c:valAx>
        <c:axId val="569818632"/>
        <c:scaling>
          <c:orientation val="minMax"/>
        </c:scaling>
        <c:axPos val="l"/>
        <c:majorGridlines/>
        <c:title>
          <c:tx>
            <c:rich>
              <a:bodyPr/>
              <a:lstStyle/>
              <a:p>
                <a:pPr>
                  <a:defRPr/>
                </a:pPr>
                <a:r>
                  <a:rPr lang="en-US"/>
                  <a:t>Magnetic Field (G)</a:t>
                </a:r>
              </a:p>
            </c:rich>
          </c:tx>
          <c:layout/>
        </c:title>
        <c:numFmt formatCode="General" sourceLinked="1"/>
        <c:tickLblPos val="nextTo"/>
        <c:crossAx val="569837656"/>
        <c:crosses val="autoZero"/>
        <c:crossBetween val="midCat"/>
      </c:valAx>
    </c:plotArea>
    <c:legend>
      <c:legendPos val="r"/>
      <c:layou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style val="2"/>
  <c:chart>
    <c:title>
      <c:tx>
        <c:rich>
          <a:bodyPr/>
          <a:lstStyle/>
          <a:p>
            <a:pPr>
              <a:defRPr/>
            </a:pPr>
            <a:r>
              <a:rPr lang="en-US"/>
              <a:t>Position versus Magnetic Field minus Background at 5 A Off-Axis</a:t>
            </a:r>
          </a:p>
        </c:rich>
      </c:tx>
      <c:layout/>
    </c:title>
    <c:plotArea>
      <c:layout/>
      <c:scatterChart>
        <c:scatterStyle val="lineMarker"/>
        <c:ser>
          <c:idx val="0"/>
          <c:order val="0"/>
          <c:tx>
            <c:strRef>
              <c:f>'Rewrap 5'!$AC$1</c:f>
              <c:strCache>
                <c:ptCount val="1"/>
                <c:pt idx="0">
                  <c:v>x off-back</c:v>
                </c:pt>
              </c:strCache>
            </c:strRef>
          </c:tx>
          <c:spPr>
            <a:ln w="28575">
              <a:noFill/>
            </a:ln>
          </c:spPr>
          <c:xVal>
            <c:numRef>
              <c:f>'Rewrap 5'!$AB$2:$AB$56</c:f>
              <c:numCache>
                <c:formatCode>General</c:formatCode>
                <c:ptCount val="55"/>
                <c:pt idx="0">
                  <c:v>-10.0</c:v>
                </c:pt>
                <c:pt idx="1">
                  <c:v>-9.0</c:v>
                </c:pt>
                <c:pt idx="2">
                  <c:v>-8.0</c:v>
                </c:pt>
                <c:pt idx="3">
                  <c:v>-7.0</c:v>
                </c:pt>
                <c:pt idx="4">
                  <c:v>-6.0</c:v>
                </c:pt>
                <c:pt idx="5">
                  <c:v>-5.0</c:v>
                </c:pt>
                <c:pt idx="6">
                  <c:v>-4.0</c:v>
                </c:pt>
                <c:pt idx="7">
                  <c:v>-3.0</c:v>
                </c:pt>
                <c:pt idx="8">
                  <c:v>-2.0</c:v>
                </c:pt>
                <c:pt idx="9">
                  <c:v>-1.0</c:v>
                </c:pt>
                <c:pt idx="10">
                  <c:v>0.0</c:v>
                </c:pt>
                <c:pt idx="11">
                  <c:v>1.0</c:v>
                </c:pt>
                <c:pt idx="12">
                  <c:v>2.0</c:v>
                </c:pt>
                <c:pt idx="13">
                  <c:v>3.0</c:v>
                </c:pt>
                <c:pt idx="14">
                  <c:v>4.0</c:v>
                </c:pt>
                <c:pt idx="15">
                  <c:v>5.0</c:v>
                </c:pt>
                <c:pt idx="16">
                  <c:v>6.0</c:v>
                </c:pt>
                <c:pt idx="17">
                  <c:v>7.0</c:v>
                </c:pt>
                <c:pt idx="18">
                  <c:v>8.0</c:v>
                </c:pt>
                <c:pt idx="19">
                  <c:v>9.0</c:v>
                </c:pt>
                <c:pt idx="20">
                  <c:v>10.0</c:v>
                </c:pt>
                <c:pt idx="21">
                  <c:v>11.0</c:v>
                </c:pt>
                <c:pt idx="22">
                  <c:v>12.0</c:v>
                </c:pt>
                <c:pt idx="23">
                  <c:v>13.0</c:v>
                </c:pt>
                <c:pt idx="24">
                  <c:v>14.0</c:v>
                </c:pt>
                <c:pt idx="25">
                  <c:v>15.0</c:v>
                </c:pt>
                <c:pt idx="26">
                  <c:v>16.0</c:v>
                </c:pt>
                <c:pt idx="27">
                  <c:v>17.0</c:v>
                </c:pt>
                <c:pt idx="28">
                  <c:v>18.0</c:v>
                </c:pt>
                <c:pt idx="29">
                  <c:v>19.0</c:v>
                </c:pt>
                <c:pt idx="30">
                  <c:v>20.0</c:v>
                </c:pt>
                <c:pt idx="31">
                  <c:v>21.0</c:v>
                </c:pt>
                <c:pt idx="32">
                  <c:v>22.0</c:v>
                </c:pt>
                <c:pt idx="33">
                  <c:v>23.0</c:v>
                </c:pt>
                <c:pt idx="34">
                  <c:v>24.0</c:v>
                </c:pt>
                <c:pt idx="35">
                  <c:v>25.0</c:v>
                </c:pt>
                <c:pt idx="36">
                  <c:v>26.0</c:v>
                </c:pt>
                <c:pt idx="37">
                  <c:v>27.0</c:v>
                </c:pt>
                <c:pt idx="38">
                  <c:v>28.0</c:v>
                </c:pt>
                <c:pt idx="39">
                  <c:v>29.0</c:v>
                </c:pt>
                <c:pt idx="40">
                  <c:v>30.0</c:v>
                </c:pt>
                <c:pt idx="41">
                  <c:v>31.0</c:v>
                </c:pt>
                <c:pt idx="42">
                  <c:v>32.0</c:v>
                </c:pt>
                <c:pt idx="43">
                  <c:v>33.0</c:v>
                </c:pt>
                <c:pt idx="44">
                  <c:v>34.0</c:v>
                </c:pt>
                <c:pt idx="45">
                  <c:v>35.0</c:v>
                </c:pt>
                <c:pt idx="46">
                  <c:v>36.0</c:v>
                </c:pt>
                <c:pt idx="47">
                  <c:v>37.0</c:v>
                </c:pt>
                <c:pt idx="48">
                  <c:v>38.0</c:v>
                </c:pt>
                <c:pt idx="49">
                  <c:v>39.0</c:v>
                </c:pt>
                <c:pt idx="50">
                  <c:v>40.0</c:v>
                </c:pt>
                <c:pt idx="51">
                  <c:v>41.0</c:v>
                </c:pt>
                <c:pt idx="52">
                  <c:v>42.0</c:v>
                </c:pt>
                <c:pt idx="53">
                  <c:v>43.0</c:v>
                </c:pt>
                <c:pt idx="54">
                  <c:v>44.0</c:v>
                </c:pt>
              </c:numCache>
            </c:numRef>
          </c:xVal>
          <c:yVal>
            <c:numRef>
              <c:f>'Rewrap 5'!$AC$2:$AC$56</c:f>
              <c:numCache>
                <c:formatCode>General</c:formatCode>
                <c:ptCount val="55"/>
                <c:pt idx="0">
                  <c:v>0.33</c:v>
                </c:pt>
                <c:pt idx="1">
                  <c:v>0.03</c:v>
                </c:pt>
                <c:pt idx="2">
                  <c:v>-0.0900000000000001</c:v>
                </c:pt>
                <c:pt idx="3">
                  <c:v>0.16</c:v>
                </c:pt>
                <c:pt idx="4">
                  <c:v>0.16</c:v>
                </c:pt>
                <c:pt idx="5">
                  <c:v>-0.0999999999999998</c:v>
                </c:pt>
                <c:pt idx="6">
                  <c:v>-0.23</c:v>
                </c:pt>
                <c:pt idx="7">
                  <c:v>-0.45</c:v>
                </c:pt>
                <c:pt idx="8">
                  <c:v>-0.29</c:v>
                </c:pt>
                <c:pt idx="9">
                  <c:v>-0.26</c:v>
                </c:pt>
                <c:pt idx="10">
                  <c:v>0.13</c:v>
                </c:pt>
                <c:pt idx="11">
                  <c:v>0.11</c:v>
                </c:pt>
                <c:pt idx="12">
                  <c:v>0.28</c:v>
                </c:pt>
                <c:pt idx="13">
                  <c:v>-0.76</c:v>
                </c:pt>
                <c:pt idx="14">
                  <c:v>-0.37</c:v>
                </c:pt>
                <c:pt idx="15">
                  <c:v>-0.58</c:v>
                </c:pt>
                <c:pt idx="16">
                  <c:v>0.12</c:v>
                </c:pt>
                <c:pt idx="17">
                  <c:v>0.14</c:v>
                </c:pt>
                <c:pt idx="18">
                  <c:v>0.16</c:v>
                </c:pt>
                <c:pt idx="19">
                  <c:v>0.275</c:v>
                </c:pt>
                <c:pt idx="20">
                  <c:v>0.35</c:v>
                </c:pt>
                <c:pt idx="21">
                  <c:v>0.4</c:v>
                </c:pt>
                <c:pt idx="22">
                  <c:v>0.52</c:v>
                </c:pt>
                <c:pt idx="23">
                  <c:v>0.49</c:v>
                </c:pt>
                <c:pt idx="24">
                  <c:v>0.48</c:v>
                </c:pt>
                <c:pt idx="25">
                  <c:v>0.58</c:v>
                </c:pt>
                <c:pt idx="26">
                  <c:v>0.63</c:v>
                </c:pt>
                <c:pt idx="27">
                  <c:v>0.64</c:v>
                </c:pt>
                <c:pt idx="28">
                  <c:v>0.61</c:v>
                </c:pt>
                <c:pt idx="29">
                  <c:v>0.63</c:v>
                </c:pt>
                <c:pt idx="30">
                  <c:v>0.62</c:v>
                </c:pt>
                <c:pt idx="31">
                  <c:v>0.72</c:v>
                </c:pt>
                <c:pt idx="32">
                  <c:v>0.61</c:v>
                </c:pt>
                <c:pt idx="33">
                  <c:v>0.57</c:v>
                </c:pt>
                <c:pt idx="34">
                  <c:v>0.61</c:v>
                </c:pt>
                <c:pt idx="35">
                  <c:v>0.76</c:v>
                </c:pt>
                <c:pt idx="36">
                  <c:v>0.73</c:v>
                </c:pt>
                <c:pt idx="37">
                  <c:v>0.74</c:v>
                </c:pt>
                <c:pt idx="38">
                  <c:v>0.7</c:v>
                </c:pt>
                <c:pt idx="39">
                  <c:v>0.78</c:v>
                </c:pt>
                <c:pt idx="40">
                  <c:v>0.86</c:v>
                </c:pt>
                <c:pt idx="41">
                  <c:v>0.86</c:v>
                </c:pt>
                <c:pt idx="42">
                  <c:v>0.835</c:v>
                </c:pt>
                <c:pt idx="43">
                  <c:v>0.255</c:v>
                </c:pt>
                <c:pt idx="44">
                  <c:v>0.55</c:v>
                </c:pt>
                <c:pt idx="45">
                  <c:v>0.46</c:v>
                </c:pt>
                <c:pt idx="46">
                  <c:v>0.46</c:v>
                </c:pt>
                <c:pt idx="47">
                  <c:v>0.49</c:v>
                </c:pt>
                <c:pt idx="48">
                  <c:v>0.43</c:v>
                </c:pt>
                <c:pt idx="49">
                  <c:v>0.23</c:v>
                </c:pt>
                <c:pt idx="50">
                  <c:v>0.3</c:v>
                </c:pt>
                <c:pt idx="51">
                  <c:v>0.3</c:v>
                </c:pt>
                <c:pt idx="52">
                  <c:v>0.27</c:v>
                </c:pt>
                <c:pt idx="53">
                  <c:v>0.22</c:v>
                </c:pt>
                <c:pt idx="54">
                  <c:v>0.19</c:v>
                </c:pt>
              </c:numCache>
            </c:numRef>
          </c:yVal>
        </c:ser>
        <c:ser>
          <c:idx val="1"/>
          <c:order val="1"/>
          <c:tx>
            <c:strRef>
              <c:f>'Rewrap 5'!$AD$1</c:f>
              <c:strCache>
                <c:ptCount val="1"/>
                <c:pt idx="0">
                  <c:v>y off-back</c:v>
                </c:pt>
              </c:strCache>
            </c:strRef>
          </c:tx>
          <c:spPr>
            <a:ln w="28575">
              <a:noFill/>
            </a:ln>
          </c:spPr>
          <c:xVal>
            <c:numRef>
              <c:f>'Rewrap 5'!$AB$2:$AB$56</c:f>
              <c:numCache>
                <c:formatCode>General</c:formatCode>
                <c:ptCount val="55"/>
                <c:pt idx="0">
                  <c:v>-10.0</c:v>
                </c:pt>
                <c:pt idx="1">
                  <c:v>-9.0</c:v>
                </c:pt>
                <c:pt idx="2">
                  <c:v>-8.0</c:v>
                </c:pt>
                <c:pt idx="3">
                  <c:v>-7.0</c:v>
                </c:pt>
                <c:pt idx="4">
                  <c:v>-6.0</c:v>
                </c:pt>
                <c:pt idx="5">
                  <c:v>-5.0</c:v>
                </c:pt>
                <c:pt idx="6">
                  <c:v>-4.0</c:v>
                </c:pt>
                <c:pt idx="7">
                  <c:v>-3.0</c:v>
                </c:pt>
                <c:pt idx="8">
                  <c:v>-2.0</c:v>
                </c:pt>
                <c:pt idx="9">
                  <c:v>-1.0</c:v>
                </c:pt>
                <c:pt idx="10">
                  <c:v>0.0</c:v>
                </c:pt>
                <c:pt idx="11">
                  <c:v>1.0</c:v>
                </c:pt>
                <c:pt idx="12">
                  <c:v>2.0</c:v>
                </c:pt>
                <c:pt idx="13">
                  <c:v>3.0</c:v>
                </c:pt>
                <c:pt idx="14">
                  <c:v>4.0</c:v>
                </c:pt>
                <c:pt idx="15">
                  <c:v>5.0</c:v>
                </c:pt>
                <c:pt idx="16">
                  <c:v>6.0</c:v>
                </c:pt>
                <c:pt idx="17">
                  <c:v>7.0</c:v>
                </c:pt>
                <c:pt idx="18">
                  <c:v>8.0</c:v>
                </c:pt>
                <c:pt idx="19">
                  <c:v>9.0</c:v>
                </c:pt>
                <c:pt idx="20">
                  <c:v>10.0</c:v>
                </c:pt>
                <c:pt idx="21">
                  <c:v>11.0</c:v>
                </c:pt>
                <c:pt idx="22">
                  <c:v>12.0</c:v>
                </c:pt>
                <c:pt idx="23">
                  <c:v>13.0</c:v>
                </c:pt>
                <c:pt idx="24">
                  <c:v>14.0</c:v>
                </c:pt>
                <c:pt idx="25">
                  <c:v>15.0</c:v>
                </c:pt>
                <c:pt idx="26">
                  <c:v>16.0</c:v>
                </c:pt>
                <c:pt idx="27">
                  <c:v>17.0</c:v>
                </c:pt>
                <c:pt idx="28">
                  <c:v>18.0</c:v>
                </c:pt>
                <c:pt idx="29">
                  <c:v>19.0</c:v>
                </c:pt>
                <c:pt idx="30">
                  <c:v>20.0</c:v>
                </c:pt>
                <c:pt idx="31">
                  <c:v>21.0</c:v>
                </c:pt>
                <c:pt idx="32">
                  <c:v>22.0</c:v>
                </c:pt>
                <c:pt idx="33">
                  <c:v>23.0</c:v>
                </c:pt>
                <c:pt idx="34">
                  <c:v>24.0</c:v>
                </c:pt>
                <c:pt idx="35">
                  <c:v>25.0</c:v>
                </c:pt>
                <c:pt idx="36">
                  <c:v>26.0</c:v>
                </c:pt>
                <c:pt idx="37">
                  <c:v>27.0</c:v>
                </c:pt>
                <c:pt idx="38">
                  <c:v>28.0</c:v>
                </c:pt>
                <c:pt idx="39">
                  <c:v>29.0</c:v>
                </c:pt>
                <c:pt idx="40">
                  <c:v>30.0</c:v>
                </c:pt>
                <c:pt idx="41">
                  <c:v>31.0</c:v>
                </c:pt>
                <c:pt idx="42">
                  <c:v>32.0</c:v>
                </c:pt>
                <c:pt idx="43">
                  <c:v>33.0</c:v>
                </c:pt>
                <c:pt idx="44">
                  <c:v>34.0</c:v>
                </c:pt>
                <c:pt idx="45">
                  <c:v>35.0</c:v>
                </c:pt>
                <c:pt idx="46">
                  <c:v>36.0</c:v>
                </c:pt>
                <c:pt idx="47">
                  <c:v>37.0</c:v>
                </c:pt>
                <c:pt idx="48">
                  <c:v>38.0</c:v>
                </c:pt>
                <c:pt idx="49">
                  <c:v>39.0</c:v>
                </c:pt>
                <c:pt idx="50">
                  <c:v>40.0</c:v>
                </c:pt>
                <c:pt idx="51">
                  <c:v>41.0</c:v>
                </c:pt>
                <c:pt idx="52">
                  <c:v>42.0</c:v>
                </c:pt>
                <c:pt idx="53">
                  <c:v>43.0</c:v>
                </c:pt>
                <c:pt idx="54">
                  <c:v>44.0</c:v>
                </c:pt>
              </c:numCache>
            </c:numRef>
          </c:xVal>
          <c:yVal>
            <c:numRef>
              <c:f>'Rewrap 5'!$AD$2:$AD$56</c:f>
              <c:numCache>
                <c:formatCode>General</c:formatCode>
                <c:ptCount val="55"/>
                <c:pt idx="0">
                  <c:v>0.34</c:v>
                </c:pt>
                <c:pt idx="1">
                  <c:v>0.35</c:v>
                </c:pt>
                <c:pt idx="2">
                  <c:v>0.34</c:v>
                </c:pt>
                <c:pt idx="3">
                  <c:v>0.44</c:v>
                </c:pt>
                <c:pt idx="4">
                  <c:v>0.46</c:v>
                </c:pt>
                <c:pt idx="5">
                  <c:v>0.56</c:v>
                </c:pt>
                <c:pt idx="6">
                  <c:v>0.6</c:v>
                </c:pt>
                <c:pt idx="7">
                  <c:v>0.61</c:v>
                </c:pt>
                <c:pt idx="8">
                  <c:v>0.72</c:v>
                </c:pt>
                <c:pt idx="9">
                  <c:v>0.84</c:v>
                </c:pt>
                <c:pt idx="10">
                  <c:v>0.9</c:v>
                </c:pt>
                <c:pt idx="11">
                  <c:v>0.98</c:v>
                </c:pt>
                <c:pt idx="12">
                  <c:v>0.97</c:v>
                </c:pt>
                <c:pt idx="13">
                  <c:v>0.88</c:v>
                </c:pt>
                <c:pt idx="14">
                  <c:v>0.83</c:v>
                </c:pt>
                <c:pt idx="15">
                  <c:v>0.79</c:v>
                </c:pt>
                <c:pt idx="16">
                  <c:v>0.71</c:v>
                </c:pt>
                <c:pt idx="17">
                  <c:v>0.66</c:v>
                </c:pt>
                <c:pt idx="18">
                  <c:v>0.58</c:v>
                </c:pt>
                <c:pt idx="19">
                  <c:v>0.525</c:v>
                </c:pt>
                <c:pt idx="20">
                  <c:v>0.44</c:v>
                </c:pt>
                <c:pt idx="21">
                  <c:v>0.35</c:v>
                </c:pt>
                <c:pt idx="22">
                  <c:v>0.26</c:v>
                </c:pt>
                <c:pt idx="23">
                  <c:v>0.16</c:v>
                </c:pt>
                <c:pt idx="24">
                  <c:v>0.095</c:v>
                </c:pt>
                <c:pt idx="25">
                  <c:v>0.04</c:v>
                </c:pt>
                <c:pt idx="26">
                  <c:v>-0.04</c:v>
                </c:pt>
                <c:pt idx="27">
                  <c:v>-0.08</c:v>
                </c:pt>
                <c:pt idx="28">
                  <c:v>-0.16</c:v>
                </c:pt>
                <c:pt idx="29">
                  <c:v>-0.24</c:v>
                </c:pt>
                <c:pt idx="30">
                  <c:v>-0.33</c:v>
                </c:pt>
                <c:pt idx="31">
                  <c:v>-0.39</c:v>
                </c:pt>
                <c:pt idx="32">
                  <c:v>-0.52</c:v>
                </c:pt>
                <c:pt idx="33">
                  <c:v>-0.63</c:v>
                </c:pt>
                <c:pt idx="34">
                  <c:v>-0.67</c:v>
                </c:pt>
                <c:pt idx="35">
                  <c:v>-0.71</c:v>
                </c:pt>
                <c:pt idx="36">
                  <c:v>-0.82</c:v>
                </c:pt>
                <c:pt idx="37">
                  <c:v>-0.88</c:v>
                </c:pt>
                <c:pt idx="38">
                  <c:v>-0.96</c:v>
                </c:pt>
                <c:pt idx="39">
                  <c:v>-0.99</c:v>
                </c:pt>
                <c:pt idx="40">
                  <c:v>-1.04</c:v>
                </c:pt>
                <c:pt idx="41">
                  <c:v>-1.07</c:v>
                </c:pt>
                <c:pt idx="42">
                  <c:v>-1.03</c:v>
                </c:pt>
                <c:pt idx="43">
                  <c:v>-0.995</c:v>
                </c:pt>
                <c:pt idx="44">
                  <c:v>-0.86</c:v>
                </c:pt>
                <c:pt idx="45">
                  <c:v>-0.75</c:v>
                </c:pt>
                <c:pt idx="46">
                  <c:v>-0.635</c:v>
                </c:pt>
                <c:pt idx="47">
                  <c:v>-0.48</c:v>
                </c:pt>
                <c:pt idx="48">
                  <c:v>-0.39</c:v>
                </c:pt>
                <c:pt idx="49">
                  <c:v>-0.285</c:v>
                </c:pt>
                <c:pt idx="50">
                  <c:v>-0.22</c:v>
                </c:pt>
                <c:pt idx="51">
                  <c:v>-0.13</c:v>
                </c:pt>
                <c:pt idx="52">
                  <c:v>-0.1</c:v>
                </c:pt>
                <c:pt idx="53">
                  <c:v>-0.06</c:v>
                </c:pt>
                <c:pt idx="54">
                  <c:v>-0.04</c:v>
                </c:pt>
              </c:numCache>
            </c:numRef>
          </c:yVal>
        </c:ser>
        <c:ser>
          <c:idx val="2"/>
          <c:order val="2"/>
          <c:tx>
            <c:strRef>
              <c:f>'Rewrap 5'!$AE$1</c:f>
              <c:strCache>
                <c:ptCount val="1"/>
                <c:pt idx="0">
                  <c:v>z off-back</c:v>
                </c:pt>
              </c:strCache>
            </c:strRef>
          </c:tx>
          <c:spPr>
            <a:ln w="28575">
              <a:noFill/>
            </a:ln>
          </c:spPr>
          <c:xVal>
            <c:numRef>
              <c:f>'Rewrap 5'!$AB$2:$AB$56</c:f>
              <c:numCache>
                <c:formatCode>General</c:formatCode>
                <c:ptCount val="55"/>
                <c:pt idx="0">
                  <c:v>-10.0</c:v>
                </c:pt>
                <c:pt idx="1">
                  <c:v>-9.0</c:v>
                </c:pt>
                <c:pt idx="2">
                  <c:v>-8.0</c:v>
                </c:pt>
                <c:pt idx="3">
                  <c:v>-7.0</c:v>
                </c:pt>
                <c:pt idx="4">
                  <c:v>-6.0</c:v>
                </c:pt>
                <c:pt idx="5">
                  <c:v>-5.0</c:v>
                </c:pt>
                <c:pt idx="6">
                  <c:v>-4.0</c:v>
                </c:pt>
                <c:pt idx="7">
                  <c:v>-3.0</c:v>
                </c:pt>
                <c:pt idx="8">
                  <c:v>-2.0</c:v>
                </c:pt>
                <c:pt idx="9">
                  <c:v>-1.0</c:v>
                </c:pt>
                <c:pt idx="10">
                  <c:v>0.0</c:v>
                </c:pt>
                <c:pt idx="11">
                  <c:v>1.0</c:v>
                </c:pt>
                <c:pt idx="12">
                  <c:v>2.0</c:v>
                </c:pt>
                <c:pt idx="13">
                  <c:v>3.0</c:v>
                </c:pt>
                <c:pt idx="14">
                  <c:v>4.0</c:v>
                </c:pt>
                <c:pt idx="15">
                  <c:v>5.0</c:v>
                </c:pt>
                <c:pt idx="16">
                  <c:v>6.0</c:v>
                </c:pt>
                <c:pt idx="17">
                  <c:v>7.0</c:v>
                </c:pt>
                <c:pt idx="18">
                  <c:v>8.0</c:v>
                </c:pt>
                <c:pt idx="19">
                  <c:v>9.0</c:v>
                </c:pt>
                <c:pt idx="20">
                  <c:v>10.0</c:v>
                </c:pt>
                <c:pt idx="21">
                  <c:v>11.0</c:v>
                </c:pt>
                <c:pt idx="22">
                  <c:v>12.0</c:v>
                </c:pt>
                <c:pt idx="23">
                  <c:v>13.0</c:v>
                </c:pt>
                <c:pt idx="24">
                  <c:v>14.0</c:v>
                </c:pt>
                <c:pt idx="25">
                  <c:v>15.0</c:v>
                </c:pt>
                <c:pt idx="26">
                  <c:v>16.0</c:v>
                </c:pt>
                <c:pt idx="27">
                  <c:v>17.0</c:v>
                </c:pt>
                <c:pt idx="28">
                  <c:v>18.0</c:v>
                </c:pt>
                <c:pt idx="29">
                  <c:v>19.0</c:v>
                </c:pt>
                <c:pt idx="30">
                  <c:v>20.0</c:v>
                </c:pt>
                <c:pt idx="31">
                  <c:v>21.0</c:v>
                </c:pt>
                <c:pt idx="32">
                  <c:v>22.0</c:v>
                </c:pt>
                <c:pt idx="33">
                  <c:v>23.0</c:v>
                </c:pt>
                <c:pt idx="34">
                  <c:v>24.0</c:v>
                </c:pt>
                <c:pt idx="35">
                  <c:v>25.0</c:v>
                </c:pt>
                <c:pt idx="36">
                  <c:v>26.0</c:v>
                </c:pt>
                <c:pt idx="37">
                  <c:v>27.0</c:v>
                </c:pt>
                <c:pt idx="38">
                  <c:v>28.0</c:v>
                </c:pt>
                <c:pt idx="39">
                  <c:v>29.0</c:v>
                </c:pt>
                <c:pt idx="40">
                  <c:v>30.0</c:v>
                </c:pt>
                <c:pt idx="41">
                  <c:v>31.0</c:v>
                </c:pt>
                <c:pt idx="42">
                  <c:v>32.0</c:v>
                </c:pt>
                <c:pt idx="43">
                  <c:v>33.0</c:v>
                </c:pt>
                <c:pt idx="44">
                  <c:v>34.0</c:v>
                </c:pt>
                <c:pt idx="45">
                  <c:v>35.0</c:v>
                </c:pt>
                <c:pt idx="46">
                  <c:v>36.0</c:v>
                </c:pt>
                <c:pt idx="47">
                  <c:v>37.0</c:v>
                </c:pt>
                <c:pt idx="48">
                  <c:v>38.0</c:v>
                </c:pt>
                <c:pt idx="49">
                  <c:v>39.0</c:v>
                </c:pt>
                <c:pt idx="50">
                  <c:v>40.0</c:v>
                </c:pt>
                <c:pt idx="51">
                  <c:v>41.0</c:v>
                </c:pt>
                <c:pt idx="52">
                  <c:v>42.0</c:v>
                </c:pt>
                <c:pt idx="53">
                  <c:v>43.0</c:v>
                </c:pt>
                <c:pt idx="54">
                  <c:v>44.0</c:v>
                </c:pt>
              </c:numCache>
            </c:numRef>
          </c:xVal>
          <c:yVal>
            <c:numRef>
              <c:f>'Rewrap 5'!$AE$2:$AE$56</c:f>
              <c:numCache>
                <c:formatCode>General</c:formatCode>
                <c:ptCount val="55"/>
                <c:pt idx="0">
                  <c:v>1.6</c:v>
                </c:pt>
                <c:pt idx="1">
                  <c:v>1.8</c:v>
                </c:pt>
                <c:pt idx="2">
                  <c:v>2.02</c:v>
                </c:pt>
                <c:pt idx="3">
                  <c:v>2.42</c:v>
                </c:pt>
                <c:pt idx="4">
                  <c:v>2.95</c:v>
                </c:pt>
                <c:pt idx="5">
                  <c:v>3.49</c:v>
                </c:pt>
                <c:pt idx="6">
                  <c:v>3.829999999999999</c:v>
                </c:pt>
                <c:pt idx="7">
                  <c:v>4.940000000000001</c:v>
                </c:pt>
                <c:pt idx="8">
                  <c:v>5.780000000000001</c:v>
                </c:pt>
                <c:pt idx="9">
                  <c:v>6.859999999999998</c:v>
                </c:pt>
                <c:pt idx="10">
                  <c:v>8.01</c:v>
                </c:pt>
                <c:pt idx="11">
                  <c:v>9.370000000000002</c:v>
                </c:pt>
                <c:pt idx="12">
                  <c:v>10.58</c:v>
                </c:pt>
                <c:pt idx="13">
                  <c:v>11.73</c:v>
                </c:pt>
                <c:pt idx="14">
                  <c:v>12.93</c:v>
                </c:pt>
                <c:pt idx="15">
                  <c:v>13.67</c:v>
                </c:pt>
                <c:pt idx="16">
                  <c:v>14.54</c:v>
                </c:pt>
                <c:pt idx="17">
                  <c:v>15.0</c:v>
                </c:pt>
                <c:pt idx="18">
                  <c:v>15.51</c:v>
                </c:pt>
                <c:pt idx="19">
                  <c:v>15.83</c:v>
                </c:pt>
                <c:pt idx="20">
                  <c:v>16.02</c:v>
                </c:pt>
                <c:pt idx="21">
                  <c:v>16.07999999999999</c:v>
                </c:pt>
                <c:pt idx="22">
                  <c:v>16.06</c:v>
                </c:pt>
                <c:pt idx="23">
                  <c:v>16.06</c:v>
                </c:pt>
                <c:pt idx="24">
                  <c:v>15.82</c:v>
                </c:pt>
                <c:pt idx="25">
                  <c:v>15.72</c:v>
                </c:pt>
                <c:pt idx="26">
                  <c:v>15.65</c:v>
                </c:pt>
                <c:pt idx="27">
                  <c:v>15.68</c:v>
                </c:pt>
                <c:pt idx="28">
                  <c:v>15.78</c:v>
                </c:pt>
                <c:pt idx="29">
                  <c:v>15.92</c:v>
                </c:pt>
                <c:pt idx="30">
                  <c:v>16.07999999999999</c:v>
                </c:pt>
                <c:pt idx="31">
                  <c:v>16.18</c:v>
                </c:pt>
                <c:pt idx="32">
                  <c:v>16.23</c:v>
                </c:pt>
                <c:pt idx="33">
                  <c:v>16.17000000000001</c:v>
                </c:pt>
                <c:pt idx="34">
                  <c:v>16.05</c:v>
                </c:pt>
                <c:pt idx="35">
                  <c:v>15.78</c:v>
                </c:pt>
                <c:pt idx="36">
                  <c:v>15.34</c:v>
                </c:pt>
                <c:pt idx="37">
                  <c:v>14.86</c:v>
                </c:pt>
                <c:pt idx="38">
                  <c:v>14.16</c:v>
                </c:pt>
                <c:pt idx="39">
                  <c:v>13.42</c:v>
                </c:pt>
                <c:pt idx="40">
                  <c:v>12.42</c:v>
                </c:pt>
                <c:pt idx="41">
                  <c:v>11.26</c:v>
                </c:pt>
                <c:pt idx="42">
                  <c:v>9.850000000000004</c:v>
                </c:pt>
                <c:pt idx="43">
                  <c:v>8.81</c:v>
                </c:pt>
                <c:pt idx="44">
                  <c:v>7.550000000000001</c:v>
                </c:pt>
                <c:pt idx="45">
                  <c:v>6.39</c:v>
                </c:pt>
                <c:pt idx="46">
                  <c:v>5.48</c:v>
                </c:pt>
                <c:pt idx="47">
                  <c:v>4.5</c:v>
                </c:pt>
                <c:pt idx="48">
                  <c:v>3.78</c:v>
                </c:pt>
                <c:pt idx="49">
                  <c:v>3.21</c:v>
                </c:pt>
                <c:pt idx="50">
                  <c:v>2.77</c:v>
                </c:pt>
                <c:pt idx="51">
                  <c:v>2.29</c:v>
                </c:pt>
                <c:pt idx="52">
                  <c:v>1.98</c:v>
                </c:pt>
                <c:pt idx="53">
                  <c:v>1.74</c:v>
                </c:pt>
                <c:pt idx="54">
                  <c:v>1.470000000000001</c:v>
                </c:pt>
              </c:numCache>
            </c:numRef>
          </c:yVal>
        </c:ser>
        <c:ser>
          <c:idx val="3"/>
          <c:order val="3"/>
          <c:tx>
            <c:strRef>
              <c:f>'Rewrap 5'!$AF$1</c:f>
              <c:strCache>
                <c:ptCount val="1"/>
                <c:pt idx="0">
                  <c:v>magnitude off-back vector</c:v>
                </c:pt>
              </c:strCache>
            </c:strRef>
          </c:tx>
          <c:spPr>
            <a:ln w="28575">
              <a:noFill/>
            </a:ln>
          </c:spPr>
          <c:xVal>
            <c:numRef>
              <c:f>'Rewrap 5'!$AB$2:$AB$56</c:f>
              <c:numCache>
                <c:formatCode>General</c:formatCode>
                <c:ptCount val="55"/>
                <c:pt idx="0">
                  <c:v>-10.0</c:v>
                </c:pt>
                <c:pt idx="1">
                  <c:v>-9.0</c:v>
                </c:pt>
                <c:pt idx="2">
                  <c:v>-8.0</c:v>
                </c:pt>
                <c:pt idx="3">
                  <c:v>-7.0</c:v>
                </c:pt>
                <c:pt idx="4">
                  <c:v>-6.0</c:v>
                </c:pt>
                <c:pt idx="5">
                  <c:v>-5.0</c:v>
                </c:pt>
                <c:pt idx="6">
                  <c:v>-4.0</c:v>
                </c:pt>
                <c:pt idx="7">
                  <c:v>-3.0</c:v>
                </c:pt>
                <c:pt idx="8">
                  <c:v>-2.0</c:v>
                </c:pt>
                <c:pt idx="9">
                  <c:v>-1.0</c:v>
                </c:pt>
                <c:pt idx="10">
                  <c:v>0.0</c:v>
                </c:pt>
                <c:pt idx="11">
                  <c:v>1.0</c:v>
                </c:pt>
                <c:pt idx="12">
                  <c:v>2.0</c:v>
                </c:pt>
                <c:pt idx="13">
                  <c:v>3.0</c:v>
                </c:pt>
                <c:pt idx="14">
                  <c:v>4.0</c:v>
                </c:pt>
                <c:pt idx="15">
                  <c:v>5.0</c:v>
                </c:pt>
                <c:pt idx="16">
                  <c:v>6.0</c:v>
                </c:pt>
                <c:pt idx="17">
                  <c:v>7.0</c:v>
                </c:pt>
                <c:pt idx="18">
                  <c:v>8.0</c:v>
                </c:pt>
                <c:pt idx="19">
                  <c:v>9.0</c:v>
                </c:pt>
                <c:pt idx="20">
                  <c:v>10.0</c:v>
                </c:pt>
                <c:pt idx="21">
                  <c:v>11.0</c:v>
                </c:pt>
                <c:pt idx="22">
                  <c:v>12.0</c:v>
                </c:pt>
                <c:pt idx="23">
                  <c:v>13.0</c:v>
                </c:pt>
                <c:pt idx="24">
                  <c:v>14.0</c:v>
                </c:pt>
                <c:pt idx="25">
                  <c:v>15.0</c:v>
                </c:pt>
                <c:pt idx="26">
                  <c:v>16.0</c:v>
                </c:pt>
                <c:pt idx="27">
                  <c:v>17.0</c:v>
                </c:pt>
                <c:pt idx="28">
                  <c:v>18.0</c:v>
                </c:pt>
                <c:pt idx="29">
                  <c:v>19.0</c:v>
                </c:pt>
                <c:pt idx="30">
                  <c:v>20.0</c:v>
                </c:pt>
                <c:pt idx="31">
                  <c:v>21.0</c:v>
                </c:pt>
                <c:pt idx="32">
                  <c:v>22.0</c:v>
                </c:pt>
                <c:pt idx="33">
                  <c:v>23.0</c:v>
                </c:pt>
                <c:pt idx="34">
                  <c:v>24.0</c:v>
                </c:pt>
                <c:pt idx="35">
                  <c:v>25.0</c:v>
                </c:pt>
                <c:pt idx="36">
                  <c:v>26.0</c:v>
                </c:pt>
                <c:pt idx="37">
                  <c:v>27.0</c:v>
                </c:pt>
                <c:pt idx="38">
                  <c:v>28.0</c:v>
                </c:pt>
                <c:pt idx="39">
                  <c:v>29.0</c:v>
                </c:pt>
                <c:pt idx="40">
                  <c:v>30.0</c:v>
                </c:pt>
                <c:pt idx="41">
                  <c:v>31.0</c:v>
                </c:pt>
                <c:pt idx="42">
                  <c:v>32.0</c:v>
                </c:pt>
                <c:pt idx="43">
                  <c:v>33.0</c:v>
                </c:pt>
                <c:pt idx="44">
                  <c:v>34.0</c:v>
                </c:pt>
                <c:pt idx="45">
                  <c:v>35.0</c:v>
                </c:pt>
                <c:pt idx="46">
                  <c:v>36.0</c:v>
                </c:pt>
                <c:pt idx="47">
                  <c:v>37.0</c:v>
                </c:pt>
                <c:pt idx="48">
                  <c:v>38.0</c:v>
                </c:pt>
                <c:pt idx="49">
                  <c:v>39.0</c:v>
                </c:pt>
                <c:pt idx="50">
                  <c:v>40.0</c:v>
                </c:pt>
                <c:pt idx="51">
                  <c:v>41.0</c:v>
                </c:pt>
                <c:pt idx="52">
                  <c:v>42.0</c:v>
                </c:pt>
                <c:pt idx="53">
                  <c:v>43.0</c:v>
                </c:pt>
                <c:pt idx="54">
                  <c:v>44.0</c:v>
                </c:pt>
              </c:numCache>
            </c:numRef>
          </c:xVal>
          <c:yVal>
            <c:numRef>
              <c:f>'Rewrap 5'!$AF$2:$AF$56</c:f>
              <c:numCache>
                <c:formatCode>General</c:formatCode>
                <c:ptCount val="55"/>
                <c:pt idx="0">
                  <c:v>1.668682114724072</c:v>
                </c:pt>
                <c:pt idx="1">
                  <c:v>1.833957469517764</c:v>
                </c:pt>
                <c:pt idx="2">
                  <c:v>2.050390206765533</c:v>
                </c:pt>
                <c:pt idx="3">
                  <c:v>2.464873221891951</c:v>
                </c:pt>
                <c:pt idx="4">
                  <c:v>2.989933109619678</c:v>
                </c:pt>
                <c:pt idx="5">
                  <c:v>3.536057126235378</c:v>
                </c:pt>
                <c:pt idx="6">
                  <c:v>3.883529322665145</c:v>
                </c:pt>
                <c:pt idx="7">
                  <c:v>4.997819524552685</c:v>
                </c:pt>
                <c:pt idx="8">
                  <c:v>5.831886487235498</c:v>
                </c:pt>
                <c:pt idx="9">
                  <c:v>6.916126083292582</c:v>
                </c:pt>
                <c:pt idx="10">
                  <c:v>8.0614514822084</c:v>
                </c:pt>
                <c:pt idx="11">
                  <c:v>9.421751429537918</c:v>
                </c:pt>
                <c:pt idx="12">
                  <c:v>10.62806191175041</c:v>
                </c:pt>
                <c:pt idx="13">
                  <c:v>11.78748913042977</c:v>
                </c:pt>
                <c:pt idx="14">
                  <c:v>12.96189415170483</c:v>
                </c:pt>
                <c:pt idx="15">
                  <c:v>13.70508664693515</c:v>
                </c:pt>
                <c:pt idx="16">
                  <c:v>14.55781920481224</c:v>
                </c:pt>
                <c:pt idx="17">
                  <c:v>15.01516566675173</c:v>
                </c:pt>
                <c:pt idx="18">
                  <c:v>15.52166550341812</c:v>
                </c:pt>
                <c:pt idx="19">
                  <c:v>15.84109055589292</c:v>
                </c:pt>
                <c:pt idx="20">
                  <c:v>16.02986275674251</c:v>
                </c:pt>
                <c:pt idx="21">
                  <c:v>16.08878180596651</c:v>
                </c:pt>
                <c:pt idx="22">
                  <c:v>16.0705195933423</c:v>
                </c:pt>
                <c:pt idx="23">
                  <c:v>16.0682699753271</c:v>
                </c:pt>
                <c:pt idx="24">
                  <c:v>15.82756535288988</c:v>
                </c:pt>
                <c:pt idx="25">
                  <c:v>15.73074696255712</c:v>
                </c:pt>
                <c:pt idx="26">
                  <c:v>15.6627264548673</c:v>
                </c:pt>
                <c:pt idx="27">
                  <c:v>15.69325969962901</c:v>
                </c:pt>
                <c:pt idx="28">
                  <c:v>15.79259636665232</c:v>
                </c:pt>
                <c:pt idx="29">
                  <c:v>15.93426810368145</c:v>
                </c:pt>
                <c:pt idx="30">
                  <c:v>16.0953316213118</c:v>
                </c:pt>
                <c:pt idx="31">
                  <c:v>16.20070677470581</c:v>
                </c:pt>
                <c:pt idx="32">
                  <c:v>16.24978153699301</c:v>
                </c:pt>
                <c:pt idx="33">
                  <c:v>16.19230372738852</c:v>
                </c:pt>
                <c:pt idx="34">
                  <c:v>16.07555597794365</c:v>
                </c:pt>
                <c:pt idx="35">
                  <c:v>15.81423725634595</c:v>
                </c:pt>
                <c:pt idx="36">
                  <c:v>15.37923600183052</c:v>
                </c:pt>
                <c:pt idx="37">
                  <c:v>14.90441545314676</c:v>
                </c:pt>
                <c:pt idx="38">
                  <c:v>14.209757211156</c:v>
                </c:pt>
                <c:pt idx="39">
                  <c:v>13.47905412111696</c:v>
                </c:pt>
                <c:pt idx="40">
                  <c:v>12.49310209675723</c:v>
                </c:pt>
                <c:pt idx="41">
                  <c:v>11.34337251438037</c:v>
                </c:pt>
                <c:pt idx="42">
                  <c:v>9.938844248704171</c:v>
                </c:pt>
                <c:pt idx="43">
                  <c:v>8.86967586780938</c:v>
                </c:pt>
                <c:pt idx="44">
                  <c:v>7.618700676624586</c:v>
                </c:pt>
                <c:pt idx="45">
                  <c:v>6.450286815328448</c:v>
                </c:pt>
                <c:pt idx="46">
                  <c:v>5.535812948429526</c:v>
                </c:pt>
                <c:pt idx="47">
                  <c:v>4.551977592211982</c:v>
                </c:pt>
                <c:pt idx="48">
                  <c:v>3.82431693247304</c:v>
                </c:pt>
                <c:pt idx="49">
                  <c:v>3.230824198250348</c:v>
                </c:pt>
                <c:pt idx="50">
                  <c:v>2.794870301105223</c:v>
                </c:pt>
                <c:pt idx="51">
                  <c:v>2.313222859994254</c:v>
                </c:pt>
                <c:pt idx="52">
                  <c:v>2.000824829913904</c:v>
                </c:pt>
                <c:pt idx="53">
                  <c:v>1.754878913201707</c:v>
                </c:pt>
                <c:pt idx="54">
                  <c:v>1.482767682410161</c:v>
                </c:pt>
              </c:numCache>
            </c:numRef>
          </c:yVal>
        </c:ser>
        <c:axId val="570127288"/>
        <c:axId val="570133176"/>
      </c:scatterChart>
      <c:valAx>
        <c:axId val="570127288"/>
        <c:scaling>
          <c:orientation val="minMax"/>
        </c:scaling>
        <c:axPos val="b"/>
        <c:title>
          <c:tx>
            <c:rich>
              <a:bodyPr/>
              <a:lstStyle/>
              <a:p>
                <a:pPr>
                  <a:defRPr/>
                </a:pPr>
                <a:r>
                  <a:rPr lang="en-US"/>
                  <a:t>Longitudinal Position (cm)</a:t>
                </a:r>
              </a:p>
            </c:rich>
          </c:tx>
          <c:layout/>
        </c:title>
        <c:numFmt formatCode="General" sourceLinked="1"/>
        <c:tickLblPos val="nextTo"/>
        <c:crossAx val="570133176"/>
        <c:crosses val="autoZero"/>
        <c:crossBetween val="midCat"/>
      </c:valAx>
      <c:valAx>
        <c:axId val="570133176"/>
        <c:scaling>
          <c:orientation val="minMax"/>
        </c:scaling>
        <c:axPos val="l"/>
        <c:majorGridlines/>
        <c:title>
          <c:tx>
            <c:rich>
              <a:bodyPr/>
              <a:lstStyle/>
              <a:p>
                <a:pPr>
                  <a:defRPr/>
                </a:pPr>
                <a:r>
                  <a:rPr lang="en-US"/>
                  <a:t>Magnetic Field (G)</a:t>
                </a:r>
              </a:p>
            </c:rich>
          </c:tx>
          <c:layout/>
        </c:title>
        <c:numFmt formatCode="General" sourceLinked="1"/>
        <c:tickLblPos val="nextTo"/>
        <c:crossAx val="570127288"/>
        <c:crosses val="autoZero"/>
        <c:crossBetween val="midCat"/>
      </c:valAx>
    </c:plotArea>
    <c:legend>
      <c:legendPos val="r"/>
      <c:layou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2"/>
  <c:chart>
    <c:title>
      <c:tx>
        <c:rich>
          <a:bodyPr/>
          <a:lstStyle/>
          <a:p>
            <a:pPr>
              <a:defRPr/>
            </a:pPr>
            <a:r>
              <a:rPr lang="en-US"/>
              <a:t>Position versus Magnetic Field</a:t>
            </a:r>
            <a:r>
              <a:rPr lang="en-US" baseline="0"/>
              <a:t> minus Background </a:t>
            </a:r>
            <a:r>
              <a:rPr lang="en-US"/>
              <a:t>at 5 A in Port</a:t>
            </a:r>
          </a:p>
        </c:rich>
      </c:tx>
      <c:layout/>
    </c:title>
    <c:plotArea>
      <c:layout/>
      <c:scatterChart>
        <c:scatterStyle val="lineMarker"/>
        <c:ser>
          <c:idx val="0"/>
          <c:order val="0"/>
          <c:tx>
            <c:strRef>
              <c:f>Sheet1!$L$1</c:f>
              <c:strCache>
                <c:ptCount val="1"/>
                <c:pt idx="0">
                  <c:v>x-back</c:v>
                </c:pt>
              </c:strCache>
            </c:strRef>
          </c:tx>
          <c:spPr>
            <a:ln w="28575">
              <a:noFill/>
            </a:ln>
          </c:spPr>
          <c:xVal>
            <c:numRef>
              <c:f>Sheet1!$K$2:$K$23</c:f>
              <c:numCache>
                <c:formatCode>General</c:formatCode>
                <c:ptCount val="22"/>
                <c:pt idx="0">
                  <c:v>0.0</c:v>
                </c:pt>
                <c:pt idx="1">
                  <c:v>0.5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numCache>
            </c:numRef>
          </c:xVal>
          <c:yVal>
            <c:numRef>
              <c:f>Sheet1!$L$2:$L$23</c:f>
              <c:numCache>
                <c:formatCode>General</c:formatCode>
                <c:ptCount val="22"/>
                <c:pt idx="0">
                  <c:v>6.935000000000001</c:v>
                </c:pt>
                <c:pt idx="1">
                  <c:v>5.45</c:v>
                </c:pt>
                <c:pt idx="2">
                  <c:v>3.52</c:v>
                </c:pt>
                <c:pt idx="3">
                  <c:v>2.03</c:v>
                </c:pt>
                <c:pt idx="4">
                  <c:v>1.17</c:v>
                </c:pt>
                <c:pt idx="5">
                  <c:v>0.54</c:v>
                </c:pt>
                <c:pt idx="6">
                  <c:v>0.17</c:v>
                </c:pt>
                <c:pt idx="7">
                  <c:v>-0.0800000000000001</c:v>
                </c:pt>
                <c:pt idx="8">
                  <c:v>-0.23</c:v>
                </c:pt>
                <c:pt idx="9">
                  <c:v>-0.31</c:v>
                </c:pt>
                <c:pt idx="10">
                  <c:v>-0.45</c:v>
                </c:pt>
                <c:pt idx="11">
                  <c:v>-0.49</c:v>
                </c:pt>
                <c:pt idx="12">
                  <c:v>-0.44</c:v>
                </c:pt>
                <c:pt idx="13">
                  <c:v>-0.49</c:v>
                </c:pt>
                <c:pt idx="14">
                  <c:v>-0.51</c:v>
                </c:pt>
                <c:pt idx="15">
                  <c:v>-0.55</c:v>
                </c:pt>
                <c:pt idx="16">
                  <c:v>-0.53</c:v>
                </c:pt>
                <c:pt idx="17">
                  <c:v>-0.53</c:v>
                </c:pt>
                <c:pt idx="18">
                  <c:v>-0.49</c:v>
                </c:pt>
                <c:pt idx="19">
                  <c:v>-0.45</c:v>
                </c:pt>
                <c:pt idx="20">
                  <c:v>-0.45</c:v>
                </c:pt>
                <c:pt idx="21">
                  <c:v>-0.41</c:v>
                </c:pt>
              </c:numCache>
            </c:numRef>
          </c:yVal>
        </c:ser>
        <c:ser>
          <c:idx val="1"/>
          <c:order val="1"/>
          <c:tx>
            <c:strRef>
              <c:f>Sheet1!$M$1</c:f>
              <c:strCache>
                <c:ptCount val="1"/>
                <c:pt idx="0">
                  <c:v>y-back</c:v>
                </c:pt>
              </c:strCache>
            </c:strRef>
          </c:tx>
          <c:spPr>
            <a:ln w="28575">
              <a:noFill/>
            </a:ln>
          </c:spPr>
          <c:xVal>
            <c:numRef>
              <c:f>Sheet1!$K$2:$K$23</c:f>
              <c:numCache>
                <c:formatCode>General</c:formatCode>
                <c:ptCount val="22"/>
                <c:pt idx="0">
                  <c:v>0.0</c:v>
                </c:pt>
                <c:pt idx="1">
                  <c:v>0.5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numCache>
            </c:numRef>
          </c:xVal>
          <c:yVal>
            <c:numRef>
              <c:f>Sheet1!$M$2:$M$23</c:f>
              <c:numCache>
                <c:formatCode>General</c:formatCode>
                <c:ptCount val="22"/>
                <c:pt idx="0">
                  <c:v>2.41</c:v>
                </c:pt>
                <c:pt idx="1">
                  <c:v>2.28</c:v>
                </c:pt>
                <c:pt idx="2">
                  <c:v>1.69</c:v>
                </c:pt>
                <c:pt idx="3">
                  <c:v>0.89</c:v>
                </c:pt>
                <c:pt idx="4">
                  <c:v>0.62</c:v>
                </c:pt>
                <c:pt idx="5">
                  <c:v>0.29</c:v>
                </c:pt>
                <c:pt idx="6">
                  <c:v>0.12</c:v>
                </c:pt>
                <c:pt idx="7">
                  <c:v>-0.03</c:v>
                </c:pt>
                <c:pt idx="8">
                  <c:v>-0.13</c:v>
                </c:pt>
                <c:pt idx="9">
                  <c:v>-0.17</c:v>
                </c:pt>
                <c:pt idx="10">
                  <c:v>-0.22</c:v>
                </c:pt>
                <c:pt idx="11">
                  <c:v>-0.13</c:v>
                </c:pt>
                <c:pt idx="12">
                  <c:v>-0.16</c:v>
                </c:pt>
                <c:pt idx="13">
                  <c:v>-0.16</c:v>
                </c:pt>
                <c:pt idx="14">
                  <c:v>-0.19</c:v>
                </c:pt>
                <c:pt idx="15">
                  <c:v>-0.21</c:v>
                </c:pt>
                <c:pt idx="16">
                  <c:v>-0.18</c:v>
                </c:pt>
                <c:pt idx="17">
                  <c:v>-0.19</c:v>
                </c:pt>
                <c:pt idx="18">
                  <c:v>-0.09</c:v>
                </c:pt>
                <c:pt idx="19">
                  <c:v>-0.06</c:v>
                </c:pt>
                <c:pt idx="20">
                  <c:v>-0.06</c:v>
                </c:pt>
                <c:pt idx="21">
                  <c:v>-0.09</c:v>
                </c:pt>
              </c:numCache>
            </c:numRef>
          </c:yVal>
        </c:ser>
        <c:ser>
          <c:idx val="2"/>
          <c:order val="2"/>
          <c:tx>
            <c:strRef>
              <c:f>Sheet1!$N$1</c:f>
              <c:strCache>
                <c:ptCount val="1"/>
                <c:pt idx="0">
                  <c:v>z-back</c:v>
                </c:pt>
              </c:strCache>
            </c:strRef>
          </c:tx>
          <c:spPr>
            <a:ln w="28575">
              <a:noFill/>
            </a:ln>
          </c:spPr>
          <c:xVal>
            <c:numRef>
              <c:f>Sheet1!$K$2:$K$23</c:f>
              <c:numCache>
                <c:formatCode>General</c:formatCode>
                <c:ptCount val="22"/>
                <c:pt idx="0">
                  <c:v>0.0</c:v>
                </c:pt>
                <c:pt idx="1">
                  <c:v>0.5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numCache>
            </c:numRef>
          </c:xVal>
          <c:yVal>
            <c:numRef>
              <c:f>Sheet1!$N$2:$N$23</c:f>
              <c:numCache>
                <c:formatCode>General</c:formatCode>
                <c:ptCount val="22"/>
                <c:pt idx="0">
                  <c:v>1.63</c:v>
                </c:pt>
                <c:pt idx="1">
                  <c:v>1.91</c:v>
                </c:pt>
                <c:pt idx="2">
                  <c:v>1.58</c:v>
                </c:pt>
                <c:pt idx="3">
                  <c:v>1.63</c:v>
                </c:pt>
                <c:pt idx="4">
                  <c:v>1.15</c:v>
                </c:pt>
                <c:pt idx="5">
                  <c:v>0.73</c:v>
                </c:pt>
                <c:pt idx="6">
                  <c:v>0.46</c:v>
                </c:pt>
                <c:pt idx="7">
                  <c:v>0.27</c:v>
                </c:pt>
                <c:pt idx="8">
                  <c:v>0.11</c:v>
                </c:pt>
                <c:pt idx="9">
                  <c:v>0.0399999999999996</c:v>
                </c:pt>
                <c:pt idx="10">
                  <c:v>-0.0299999999999998</c:v>
                </c:pt>
                <c:pt idx="11">
                  <c:v>-0.0500000000000003</c:v>
                </c:pt>
                <c:pt idx="12">
                  <c:v>-0.1</c:v>
                </c:pt>
                <c:pt idx="13">
                  <c:v>-0.11</c:v>
                </c:pt>
                <c:pt idx="14">
                  <c:v>-0.11</c:v>
                </c:pt>
                <c:pt idx="15">
                  <c:v>-0.11</c:v>
                </c:pt>
                <c:pt idx="16">
                  <c:v>-0.15</c:v>
                </c:pt>
                <c:pt idx="17">
                  <c:v>-0.14</c:v>
                </c:pt>
                <c:pt idx="18">
                  <c:v>-0.13</c:v>
                </c:pt>
                <c:pt idx="19">
                  <c:v>-0.11</c:v>
                </c:pt>
                <c:pt idx="20">
                  <c:v>-0.11</c:v>
                </c:pt>
                <c:pt idx="21">
                  <c:v>-0.13</c:v>
                </c:pt>
              </c:numCache>
            </c:numRef>
          </c:yVal>
        </c:ser>
        <c:ser>
          <c:idx val="3"/>
          <c:order val="3"/>
          <c:tx>
            <c:strRef>
              <c:f>Sheet1!$O$1</c:f>
              <c:strCache>
                <c:ptCount val="1"/>
                <c:pt idx="0">
                  <c:v>magnitude-back vector</c:v>
                </c:pt>
              </c:strCache>
            </c:strRef>
          </c:tx>
          <c:spPr>
            <a:ln w="28575">
              <a:noFill/>
            </a:ln>
          </c:spPr>
          <c:xVal>
            <c:numRef>
              <c:f>Sheet1!$K$2:$K$23</c:f>
              <c:numCache>
                <c:formatCode>General</c:formatCode>
                <c:ptCount val="22"/>
                <c:pt idx="0">
                  <c:v>0.0</c:v>
                </c:pt>
                <c:pt idx="1">
                  <c:v>0.5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numCache>
            </c:numRef>
          </c:xVal>
          <c:yVal>
            <c:numRef>
              <c:f>Sheet1!$O$2:$O$23</c:f>
              <c:numCache>
                <c:formatCode>General</c:formatCode>
                <c:ptCount val="22"/>
                <c:pt idx="0">
                  <c:v>7.520586745726688</c:v>
                </c:pt>
                <c:pt idx="1">
                  <c:v>6.208784099966754</c:v>
                </c:pt>
                <c:pt idx="2">
                  <c:v>4.212232187332508</c:v>
                </c:pt>
                <c:pt idx="3">
                  <c:v>2.751345125570399</c:v>
                </c:pt>
                <c:pt idx="4">
                  <c:v>1.753795883220165</c:v>
                </c:pt>
                <c:pt idx="5">
                  <c:v>0.953205119583398</c:v>
                </c:pt>
                <c:pt idx="6">
                  <c:v>0.504876222454573</c:v>
                </c:pt>
                <c:pt idx="7">
                  <c:v>0.283196045170126</c:v>
                </c:pt>
                <c:pt idx="8">
                  <c:v>0.286181760425084</c:v>
                </c:pt>
                <c:pt idx="9">
                  <c:v>0.355808937493144</c:v>
                </c:pt>
                <c:pt idx="10">
                  <c:v>0.501796771611775</c:v>
                </c:pt>
                <c:pt idx="11">
                  <c:v>0.509411425078001</c:v>
                </c:pt>
                <c:pt idx="12">
                  <c:v>0.478748368143433</c:v>
                </c:pt>
                <c:pt idx="13">
                  <c:v>0.527067358124177</c:v>
                </c:pt>
                <c:pt idx="14">
                  <c:v>0.55524769247607</c:v>
                </c:pt>
                <c:pt idx="15">
                  <c:v>0.598915686887562</c:v>
                </c:pt>
                <c:pt idx="16">
                  <c:v>0.579482527778017</c:v>
                </c:pt>
                <c:pt idx="17">
                  <c:v>0.580172388174412</c:v>
                </c:pt>
                <c:pt idx="18">
                  <c:v>0.51487862647424</c:v>
                </c:pt>
                <c:pt idx="19">
                  <c:v>0.467118828565066</c:v>
                </c:pt>
                <c:pt idx="20">
                  <c:v>0.467118828565066</c:v>
                </c:pt>
                <c:pt idx="21">
                  <c:v>0.439431450854397</c:v>
                </c:pt>
              </c:numCache>
            </c:numRef>
          </c:yVal>
        </c:ser>
        <c:axId val="677152936"/>
        <c:axId val="677176536"/>
      </c:scatterChart>
      <c:valAx>
        <c:axId val="677152936"/>
        <c:scaling>
          <c:orientation val="minMax"/>
        </c:scaling>
        <c:axPos val="b"/>
        <c:title>
          <c:tx>
            <c:rich>
              <a:bodyPr/>
              <a:lstStyle/>
              <a:p>
                <a:pPr>
                  <a:defRPr/>
                </a:pPr>
                <a:r>
                  <a:rPr lang="en-US"/>
                  <a:t>Position (cm)</a:t>
                </a:r>
              </a:p>
            </c:rich>
          </c:tx>
          <c:layout/>
        </c:title>
        <c:numFmt formatCode="General" sourceLinked="1"/>
        <c:tickLblPos val="nextTo"/>
        <c:crossAx val="677176536"/>
        <c:crosses val="autoZero"/>
        <c:crossBetween val="midCat"/>
      </c:valAx>
      <c:valAx>
        <c:axId val="677176536"/>
        <c:scaling>
          <c:orientation val="minMax"/>
        </c:scaling>
        <c:axPos val="l"/>
        <c:majorGridlines/>
        <c:title>
          <c:tx>
            <c:rich>
              <a:bodyPr/>
              <a:lstStyle/>
              <a:p>
                <a:pPr>
                  <a:defRPr/>
                </a:pPr>
                <a:r>
                  <a:rPr lang="en-US"/>
                  <a:t>Magnetic Field (G)</a:t>
                </a:r>
              </a:p>
            </c:rich>
          </c:tx>
          <c:layout/>
        </c:title>
        <c:numFmt formatCode="General" sourceLinked="1"/>
        <c:tickLblPos val="nextTo"/>
        <c:crossAx val="677152936"/>
        <c:crosses val="autoZero"/>
        <c:crossBetween val="midCat"/>
      </c:valAx>
    </c:plotArea>
    <c:legend>
      <c:legendPos val="r"/>
      <c:layout/>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style val="2"/>
  <c:chart>
    <c:title>
      <c:tx>
        <c:rich>
          <a:bodyPr/>
          <a:lstStyle/>
          <a:p>
            <a:pPr>
              <a:defRPr/>
            </a:pPr>
            <a:r>
              <a:rPr lang="en-US"/>
              <a:t>Experimental, Piecewise Theoretical and Integral Results for 5 A</a:t>
            </a:r>
          </a:p>
        </c:rich>
      </c:tx>
      <c:layout/>
    </c:title>
    <c:plotArea>
      <c:layout/>
      <c:scatterChart>
        <c:scatterStyle val="lineMarker"/>
        <c:ser>
          <c:idx val="3"/>
          <c:order val="0"/>
          <c:tx>
            <c:strRef>
              <c:f>'Rewrap 5'!$P$1</c:f>
              <c:strCache>
                <c:ptCount val="1"/>
                <c:pt idx="0">
                  <c:v>magnitude-back vector</c:v>
                </c:pt>
              </c:strCache>
            </c:strRef>
          </c:tx>
          <c:spPr>
            <a:ln w="28575">
              <a:noFill/>
            </a:ln>
          </c:spPr>
          <c:xVal>
            <c:numRef>
              <c:f>'Rewrap 5'!$L$2:$L$57</c:f>
              <c:numCache>
                <c:formatCode>General</c:formatCode>
                <c:ptCount val="56"/>
                <c:pt idx="0">
                  <c:v>-10.0</c:v>
                </c:pt>
                <c:pt idx="1">
                  <c:v>-9.0</c:v>
                </c:pt>
                <c:pt idx="2">
                  <c:v>-8.0</c:v>
                </c:pt>
                <c:pt idx="3">
                  <c:v>-7.0</c:v>
                </c:pt>
                <c:pt idx="4">
                  <c:v>-6.0</c:v>
                </c:pt>
                <c:pt idx="5">
                  <c:v>-5.0</c:v>
                </c:pt>
                <c:pt idx="6">
                  <c:v>-4.0</c:v>
                </c:pt>
                <c:pt idx="7">
                  <c:v>-3.0</c:v>
                </c:pt>
                <c:pt idx="8">
                  <c:v>-2.0</c:v>
                </c:pt>
                <c:pt idx="9">
                  <c:v>-1.0</c:v>
                </c:pt>
                <c:pt idx="10">
                  <c:v>0.0</c:v>
                </c:pt>
                <c:pt idx="11">
                  <c:v>1.0</c:v>
                </c:pt>
                <c:pt idx="12">
                  <c:v>2.0</c:v>
                </c:pt>
                <c:pt idx="13">
                  <c:v>3.0</c:v>
                </c:pt>
                <c:pt idx="14">
                  <c:v>4.0</c:v>
                </c:pt>
                <c:pt idx="15">
                  <c:v>5.0</c:v>
                </c:pt>
                <c:pt idx="16">
                  <c:v>6.0</c:v>
                </c:pt>
                <c:pt idx="17">
                  <c:v>7.0</c:v>
                </c:pt>
                <c:pt idx="18">
                  <c:v>8.0</c:v>
                </c:pt>
                <c:pt idx="19">
                  <c:v>9.0</c:v>
                </c:pt>
                <c:pt idx="20">
                  <c:v>10.0</c:v>
                </c:pt>
                <c:pt idx="21">
                  <c:v>11.0</c:v>
                </c:pt>
                <c:pt idx="22">
                  <c:v>12.0</c:v>
                </c:pt>
                <c:pt idx="23">
                  <c:v>13.0</c:v>
                </c:pt>
                <c:pt idx="24">
                  <c:v>14.0</c:v>
                </c:pt>
                <c:pt idx="25">
                  <c:v>15.0</c:v>
                </c:pt>
                <c:pt idx="26">
                  <c:v>16.0</c:v>
                </c:pt>
                <c:pt idx="27">
                  <c:v>17.0</c:v>
                </c:pt>
                <c:pt idx="28">
                  <c:v>18.0</c:v>
                </c:pt>
                <c:pt idx="29">
                  <c:v>19.0</c:v>
                </c:pt>
                <c:pt idx="30">
                  <c:v>20.0</c:v>
                </c:pt>
                <c:pt idx="31">
                  <c:v>21.0</c:v>
                </c:pt>
                <c:pt idx="32">
                  <c:v>22.0</c:v>
                </c:pt>
                <c:pt idx="33">
                  <c:v>23.0</c:v>
                </c:pt>
                <c:pt idx="34">
                  <c:v>24.0</c:v>
                </c:pt>
                <c:pt idx="35">
                  <c:v>25.0</c:v>
                </c:pt>
                <c:pt idx="36">
                  <c:v>26.0</c:v>
                </c:pt>
                <c:pt idx="37">
                  <c:v>27.0</c:v>
                </c:pt>
                <c:pt idx="38">
                  <c:v>28.0</c:v>
                </c:pt>
                <c:pt idx="39">
                  <c:v>29.0</c:v>
                </c:pt>
                <c:pt idx="40">
                  <c:v>30.0</c:v>
                </c:pt>
                <c:pt idx="41">
                  <c:v>31.0</c:v>
                </c:pt>
                <c:pt idx="42">
                  <c:v>32.0</c:v>
                </c:pt>
                <c:pt idx="43">
                  <c:v>33.0</c:v>
                </c:pt>
                <c:pt idx="44">
                  <c:v>34.0</c:v>
                </c:pt>
                <c:pt idx="45">
                  <c:v>35.0</c:v>
                </c:pt>
                <c:pt idx="46">
                  <c:v>36.0</c:v>
                </c:pt>
                <c:pt idx="47">
                  <c:v>37.0</c:v>
                </c:pt>
                <c:pt idx="48">
                  <c:v>38.0</c:v>
                </c:pt>
                <c:pt idx="49">
                  <c:v>39.0</c:v>
                </c:pt>
                <c:pt idx="50">
                  <c:v>40.0</c:v>
                </c:pt>
                <c:pt idx="51">
                  <c:v>41.0</c:v>
                </c:pt>
                <c:pt idx="52">
                  <c:v>42.0</c:v>
                </c:pt>
                <c:pt idx="53">
                  <c:v>43.0</c:v>
                </c:pt>
                <c:pt idx="54">
                  <c:v>44.0</c:v>
                </c:pt>
              </c:numCache>
            </c:numRef>
          </c:xVal>
          <c:yVal>
            <c:numRef>
              <c:f>'Rewrap 5'!$P$2:$P$57</c:f>
              <c:numCache>
                <c:formatCode>General</c:formatCode>
                <c:ptCount val="56"/>
                <c:pt idx="0">
                  <c:v>1.575372971711781</c:v>
                </c:pt>
                <c:pt idx="1">
                  <c:v>1.820192297533421</c:v>
                </c:pt>
                <c:pt idx="2">
                  <c:v>2.025290102676653</c:v>
                </c:pt>
                <c:pt idx="3">
                  <c:v>2.459105528439152</c:v>
                </c:pt>
                <c:pt idx="4">
                  <c:v>3.022879422008094</c:v>
                </c:pt>
                <c:pt idx="5">
                  <c:v>3.390235979987233</c:v>
                </c:pt>
                <c:pt idx="6">
                  <c:v>3.867738357231523</c:v>
                </c:pt>
                <c:pt idx="7">
                  <c:v>4.92115840021433</c:v>
                </c:pt>
                <c:pt idx="8">
                  <c:v>5.750217387195026</c:v>
                </c:pt>
                <c:pt idx="9">
                  <c:v>6.777359367777395</c:v>
                </c:pt>
                <c:pt idx="10">
                  <c:v>7.996517992226367</c:v>
                </c:pt>
                <c:pt idx="11">
                  <c:v>9.28253198216952</c:v>
                </c:pt>
                <c:pt idx="12">
                  <c:v>10.40211516952201</c:v>
                </c:pt>
                <c:pt idx="13">
                  <c:v>11.61176558495735</c:v>
                </c:pt>
                <c:pt idx="14">
                  <c:v>12.76606047298853</c:v>
                </c:pt>
                <c:pt idx="15">
                  <c:v>13.73199548499779</c:v>
                </c:pt>
                <c:pt idx="16">
                  <c:v>14.39759007612038</c:v>
                </c:pt>
                <c:pt idx="17">
                  <c:v>14.98857564947384</c:v>
                </c:pt>
                <c:pt idx="18">
                  <c:v>15.46114161373603</c:v>
                </c:pt>
                <c:pt idx="19">
                  <c:v>15.78539989990751</c:v>
                </c:pt>
                <c:pt idx="20">
                  <c:v>15.94819739030089</c:v>
                </c:pt>
                <c:pt idx="21">
                  <c:v>16.0499626167789</c:v>
                </c:pt>
                <c:pt idx="22">
                  <c:v>16.03488072921031</c:v>
                </c:pt>
                <c:pt idx="23">
                  <c:v>15.8850401321495</c:v>
                </c:pt>
                <c:pt idx="24">
                  <c:v>15.75546968516013</c:v>
                </c:pt>
                <c:pt idx="25">
                  <c:v>15.63423806905856</c:v>
                </c:pt>
                <c:pt idx="26">
                  <c:v>15.56440169103843</c:v>
                </c:pt>
                <c:pt idx="27">
                  <c:v>15.5927996203376</c:v>
                </c:pt>
                <c:pt idx="28">
                  <c:v>15.67564352746005</c:v>
                </c:pt>
                <c:pt idx="29">
                  <c:v>15.82565322506468</c:v>
                </c:pt>
                <c:pt idx="30">
                  <c:v>15.97771886096385</c:v>
                </c:pt>
                <c:pt idx="31">
                  <c:v>16.11196139518712</c:v>
                </c:pt>
                <c:pt idx="32">
                  <c:v>16.18347614080485</c:v>
                </c:pt>
                <c:pt idx="33">
                  <c:v>16.14330201662596</c:v>
                </c:pt>
                <c:pt idx="34">
                  <c:v>16.00449311912125</c:v>
                </c:pt>
                <c:pt idx="35">
                  <c:v>15.74489758620233</c:v>
                </c:pt>
                <c:pt idx="36">
                  <c:v>15.3654092037928</c:v>
                </c:pt>
                <c:pt idx="37">
                  <c:v>14.89608421700147</c:v>
                </c:pt>
                <c:pt idx="38">
                  <c:v>14.27718809850175</c:v>
                </c:pt>
                <c:pt idx="39">
                  <c:v>13.39652940130391</c:v>
                </c:pt>
                <c:pt idx="40">
                  <c:v>12.48090140975402</c:v>
                </c:pt>
                <c:pt idx="41">
                  <c:v>11.47045770664798</c:v>
                </c:pt>
                <c:pt idx="42">
                  <c:v>10.19575401821758</c:v>
                </c:pt>
                <c:pt idx="43">
                  <c:v>9.011861627876883</c:v>
                </c:pt>
                <c:pt idx="44">
                  <c:v>7.879206812871459</c:v>
                </c:pt>
                <c:pt idx="45">
                  <c:v>6.698955142408399</c:v>
                </c:pt>
                <c:pt idx="46">
                  <c:v>5.622163729383907</c:v>
                </c:pt>
                <c:pt idx="47">
                  <c:v>4.746925320668106</c:v>
                </c:pt>
                <c:pt idx="48">
                  <c:v>3.953909457739264</c:v>
                </c:pt>
                <c:pt idx="49">
                  <c:v>3.352018048877423</c:v>
                </c:pt>
                <c:pt idx="50">
                  <c:v>2.854627821625788</c:v>
                </c:pt>
                <c:pt idx="51">
                  <c:v>2.39242554743089</c:v>
                </c:pt>
                <c:pt idx="52">
                  <c:v>2.022893966573632</c:v>
                </c:pt>
                <c:pt idx="53">
                  <c:v>1.769887002042786</c:v>
                </c:pt>
                <c:pt idx="54">
                  <c:v>1.542108945567725</c:v>
                </c:pt>
              </c:numCache>
            </c:numRef>
          </c:yVal>
        </c:ser>
        <c:ser>
          <c:idx val="5"/>
          <c:order val="1"/>
          <c:tx>
            <c:strRef>
              <c:f>'Rewrap 5'!$R$1</c:f>
              <c:strCache>
                <c:ptCount val="1"/>
                <c:pt idx="0">
                  <c:v>Piecewise Theoretical</c:v>
                </c:pt>
              </c:strCache>
            </c:strRef>
          </c:tx>
          <c:spPr>
            <a:ln w="28575">
              <a:noFill/>
            </a:ln>
          </c:spPr>
          <c:xVal>
            <c:numRef>
              <c:f>'Rewrap 5'!$L$2:$L$57</c:f>
              <c:numCache>
                <c:formatCode>General</c:formatCode>
                <c:ptCount val="56"/>
                <c:pt idx="0">
                  <c:v>-10.0</c:v>
                </c:pt>
                <c:pt idx="1">
                  <c:v>-9.0</c:v>
                </c:pt>
                <c:pt idx="2">
                  <c:v>-8.0</c:v>
                </c:pt>
                <c:pt idx="3">
                  <c:v>-7.0</c:v>
                </c:pt>
                <c:pt idx="4">
                  <c:v>-6.0</c:v>
                </c:pt>
                <c:pt idx="5">
                  <c:v>-5.0</c:v>
                </c:pt>
                <c:pt idx="6">
                  <c:v>-4.0</c:v>
                </c:pt>
                <c:pt idx="7">
                  <c:v>-3.0</c:v>
                </c:pt>
                <c:pt idx="8">
                  <c:v>-2.0</c:v>
                </c:pt>
                <c:pt idx="9">
                  <c:v>-1.0</c:v>
                </c:pt>
                <c:pt idx="10">
                  <c:v>0.0</c:v>
                </c:pt>
                <c:pt idx="11">
                  <c:v>1.0</c:v>
                </c:pt>
                <c:pt idx="12">
                  <c:v>2.0</c:v>
                </c:pt>
                <c:pt idx="13">
                  <c:v>3.0</c:v>
                </c:pt>
                <c:pt idx="14">
                  <c:v>4.0</c:v>
                </c:pt>
                <c:pt idx="15">
                  <c:v>5.0</c:v>
                </c:pt>
                <c:pt idx="16">
                  <c:v>6.0</c:v>
                </c:pt>
                <c:pt idx="17">
                  <c:v>7.0</c:v>
                </c:pt>
                <c:pt idx="18">
                  <c:v>8.0</c:v>
                </c:pt>
                <c:pt idx="19">
                  <c:v>9.0</c:v>
                </c:pt>
                <c:pt idx="20">
                  <c:v>10.0</c:v>
                </c:pt>
                <c:pt idx="21">
                  <c:v>11.0</c:v>
                </c:pt>
                <c:pt idx="22">
                  <c:v>12.0</c:v>
                </c:pt>
                <c:pt idx="23">
                  <c:v>13.0</c:v>
                </c:pt>
                <c:pt idx="24">
                  <c:v>14.0</c:v>
                </c:pt>
                <c:pt idx="25">
                  <c:v>15.0</c:v>
                </c:pt>
                <c:pt idx="26">
                  <c:v>16.0</c:v>
                </c:pt>
                <c:pt idx="27">
                  <c:v>17.0</c:v>
                </c:pt>
                <c:pt idx="28">
                  <c:v>18.0</c:v>
                </c:pt>
                <c:pt idx="29">
                  <c:v>19.0</c:v>
                </c:pt>
                <c:pt idx="30">
                  <c:v>20.0</c:v>
                </c:pt>
                <c:pt idx="31">
                  <c:v>21.0</c:v>
                </c:pt>
                <c:pt idx="32">
                  <c:v>22.0</c:v>
                </c:pt>
                <c:pt idx="33">
                  <c:v>23.0</c:v>
                </c:pt>
                <c:pt idx="34">
                  <c:v>24.0</c:v>
                </c:pt>
                <c:pt idx="35">
                  <c:v>25.0</c:v>
                </c:pt>
                <c:pt idx="36">
                  <c:v>26.0</c:v>
                </c:pt>
                <c:pt idx="37">
                  <c:v>27.0</c:v>
                </c:pt>
                <c:pt idx="38">
                  <c:v>28.0</c:v>
                </c:pt>
                <c:pt idx="39">
                  <c:v>29.0</c:v>
                </c:pt>
                <c:pt idx="40">
                  <c:v>30.0</c:v>
                </c:pt>
                <c:pt idx="41">
                  <c:v>31.0</c:v>
                </c:pt>
                <c:pt idx="42">
                  <c:v>32.0</c:v>
                </c:pt>
                <c:pt idx="43">
                  <c:v>33.0</c:v>
                </c:pt>
                <c:pt idx="44">
                  <c:v>34.0</c:v>
                </c:pt>
                <c:pt idx="45">
                  <c:v>35.0</c:v>
                </c:pt>
                <c:pt idx="46">
                  <c:v>36.0</c:v>
                </c:pt>
                <c:pt idx="47">
                  <c:v>37.0</c:v>
                </c:pt>
                <c:pt idx="48">
                  <c:v>38.0</c:v>
                </c:pt>
                <c:pt idx="49">
                  <c:v>39.0</c:v>
                </c:pt>
                <c:pt idx="50">
                  <c:v>40.0</c:v>
                </c:pt>
                <c:pt idx="51">
                  <c:v>41.0</c:v>
                </c:pt>
                <c:pt idx="52">
                  <c:v>42.0</c:v>
                </c:pt>
                <c:pt idx="53">
                  <c:v>43.0</c:v>
                </c:pt>
                <c:pt idx="54">
                  <c:v>44.0</c:v>
                </c:pt>
              </c:numCache>
            </c:numRef>
          </c:xVal>
          <c:yVal>
            <c:numRef>
              <c:f>'Rewrap 5'!$R$2:$R$57</c:f>
              <c:numCache>
                <c:formatCode>General</c:formatCode>
                <c:ptCount val="56"/>
                <c:pt idx="0">
                  <c:v>1.5</c:v>
                </c:pt>
                <c:pt idx="1">
                  <c:v>1.74</c:v>
                </c:pt>
                <c:pt idx="2">
                  <c:v>2.03</c:v>
                </c:pt>
                <c:pt idx="3">
                  <c:v>2.39</c:v>
                </c:pt>
                <c:pt idx="4">
                  <c:v>2.829999999999999</c:v>
                </c:pt>
                <c:pt idx="5">
                  <c:v>3.36</c:v>
                </c:pt>
                <c:pt idx="6">
                  <c:v>4.0</c:v>
                </c:pt>
                <c:pt idx="7">
                  <c:v>4.769999999999999</c:v>
                </c:pt>
                <c:pt idx="8">
                  <c:v>5.68</c:v>
                </c:pt>
                <c:pt idx="9">
                  <c:v>6.7</c:v>
                </c:pt>
                <c:pt idx="10">
                  <c:v>7.819999999999998</c:v>
                </c:pt>
                <c:pt idx="11">
                  <c:v>8.99</c:v>
                </c:pt>
                <c:pt idx="12">
                  <c:v>10.15</c:v>
                </c:pt>
                <c:pt idx="13">
                  <c:v>11.24</c:v>
                </c:pt>
                <c:pt idx="14">
                  <c:v>12.21</c:v>
                </c:pt>
                <c:pt idx="15">
                  <c:v>13.06</c:v>
                </c:pt>
                <c:pt idx="16">
                  <c:v>13.77</c:v>
                </c:pt>
                <c:pt idx="17">
                  <c:v>14.36</c:v>
                </c:pt>
                <c:pt idx="18">
                  <c:v>14.84</c:v>
                </c:pt>
                <c:pt idx="19">
                  <c:v>15.22</c:v>
                </c:pt>
                <c:pt idx="20">
                  <c:v>15.53</c:v>
                </c:pt>
                <c:pt idx="21">
                  <c:v>15.77</c:v>
                </c:pt>
                <c:pt idx="22">
                  <c:v>15.95</c:v>
                </c:pt>
                <c:pt idx="23">
                  <c:v>16.1</c:v>
                </c:pt>
                <c:pt idx="24">
                  <c:v>16.2</c:v>
                </c:pt>
                <c:pt idx="25">
                  <c:v>16.27</c:v>
                </c:pt>
                <c:pt idx="26">
                  <c:v>16.31000000000001</c:v>
                </c:pt>
                <c:pt idx="27">
                  <c:v>16.32</c:v>
                </c:pt>
                <c:pt idx="28">
                  <c:v>16.3</c:v>
                </c:pt>
                <c:pt idx="29">
                  <c:v>16.25</c:v>
                </c:pt>
                <c:pt idx="30">
                  <c:v>16.17000000000001</c:v>
                </c:pt>
                <c:pt idx="31">
                  <c:v>16.05</c:v>
                </c:pt>
                <c:pt idx="32">
                  <c:v>15.89</c:v>
                </c:pt>
                <c:pt idx="33">
                  <c:v>15.693</c:v>
                </c:pt>
                <c:pt idx="34">
                  <c:v>15.43</c:v>
                </c:pt>
                <c:pt idx="35">
                  <c:v>15.1</c:v>
                </c:pt>
                <c:pt idx="36">
                  <c:v>14.68</c:v>
                </c:pt>
                <c:pt idx="37">
                  <c:v>14.17</c:v>
                </c:pt>
                <c:pt idx="38">
                  <c:v>13.54</c:v>
                </c:pt>
                <c:pt idx="39">
                  <c:v>12.78</c:v>
                </c:pt>
                <c:pt idx="40">
                  <c:v>11.89</c:v>
                </c:pt>
                <c:pt idx="41">
                  <c:v>10.87</c:v>
                </c:pt>
                <c:pt idx="42">
                  <c:v>9.75</c:v>
                </c:pt>
                <c:pt idx="43">
                  <c:v>8.58</c:v>
                </c:pt>
                <c:pt idx="44">
                  <c:v>7.420000000000001</c:v>
                </c:pt>
                <c:pt idx="45">
                  <c:v>6.33</c:v>
                </c:pt>
                <c:pt idx="46">
                  <c:v>5.35</c:v>
                </c:pt>
                <c:pt idx="47">
                  <c:v>4.49</c:v>
                </c:pt>
                <c:pt idx="48">
                  <c:v>3.77</c:v>
                </c:pt>
                <c:pt idx="49">
                  <c:v>3.16</c:v>
                </c:pt>
                <c:pt idx="50">
                  <c:v>2.67</c:v>
                </c:pt>
                <c:pt idx="51">
                  <c:v>2.26</c:v>
                </c:pt>
                <c:pt idx="52">
                  <c:v>1.93</c:v>
                </c:pt>
                <c:pt idx="53">
                  <c:v>1.65</c:v>
                </c:pt>
                <c:pt idx="54">
                  <c:v>1.43</c:v>
                </c:pt>
                <c:pt idx="55">
                  <c:v>1.24</c:v>
                </c:pt>
              </c:numCache>
            </c:numRef>
          </c:yVal>
        </c:ser>
        <c:ser>
          <c:idx val="8"/>
          <c:order val="2"/>
          <c:tx>
            <c:strRef>
              <c:f>'Rewrap 5'!$U$1</c:f>
              <c:strCache>
                <c:ptCount val="1"/>
                <c:pt idx="0">
                  <c:v>Integral</c:v>
                </c:pt>
              </c:strCache>
            </c:strRef>
          </c:tx>
          <c:spPr>
            <a:ln w="28575">
              <a:noFill/>
            </a:ln>
          </c:spPr>
          <c:xVal>
            <c:numRef>
              <c:f>'Rewrap 5'!$L$2:$L$57</c:f>
              <c:numCache>
                <c:formatCode>General</c:formatCode>
                <c:ptCount val="56"/>
                <c:pt idx="0">
                  <c:v>-10.0</c:v>
                </c:pt>
                <c:pt idx="1">
                  <c:v>-9.0</c:v>
                </c:pt>
                <c:pt idx="2">
                  <c:v>-8.0</c:v>
                </c:pt>
                <c:pt idx="3">
                  <c:v>-7.0</c:v>
                </c:pt>
                <c:pt idx="4">
                  <c:v>-6.0</c:v>
                </c:pt>
                <c:pt idx="5">
                  <c:v>-5.0</c:v>
                </c:pt>
                <c:pt idx="6">
                  <c:v>-4.0</c:v>
                </c:pt>
                <c:pt idx="7">
                  <c:v>-3.0</c:v>
                </c:pt>
                <c:pt idx="8">
                  <c:v>-2.0</c:v>
                </c:pt>
                <c:pt idx="9">
                  <c:v>-1.0</c:v>
                </c:pt>
                <c:pt idx="10">
                  <c:v>0.0</c:v>
                </c:pt>
                <c:pt idx="11">
                  <c:v>1.0</c:v>
                </c:pt>
                <c:pt idx="12">
                  <c:v>2.0</c:v>
                </c:pt>
                <c:pt idx="13">
                  <c:v>3.0</c:v>
                </c:pt>
                <c:pt idx="14">
                  <c:v>4.0</c:v>
                </c:pt>
                <c:pt idx="15">
                  <c:v>5.0</c:v>
                </c:pt>
                <c:pt idx="16">
                  <c:v>6.0</c:v>
                </c:pt>
                <c:pt idx="17">
                  <c:v>7.0</c:v>
                </c:pt>
                <c:pt idx="18">
                  <c:v>8.0</c:v>
                </c:pt>
                <c:pt idx="19">
                  <c:v>9.0</c:v>
                </c:pt>
                <c:pt idx="20">
                  <c:v>10.0</c:v>
                </c:pt>
                <c:pt idx="21">
                  <c:v>11.0</c:v>
                </c:pt>
                <c:pt idx="22">
                  <c:v>12.0</c:v>
                </c:pt>
                <c:pt idx="23">
                  <c:v>13.0</c:v>
                </c:pt>
                <c:pt idx="24">
                  <c:v>14.0</c:v>
                </c:pt>
                <c:pt idx="25">
                  <c:v>15.0</c:v>
                </c:pt>
                <c:pt idx="26">
                  <c:v>16.0</c:v>
                </c:pt>
                <c:pt idx="27">
                  <c:v>17.0</c:v>
                </c:pt>
                <c:pt idx="28">
                  <c:v>18.0</c:v>
                </c:pt>
                <c:pt idx="29">
                  <c:v>19.0</c:v>
                </c:pt>
                <c:pt idx="30">
                  <c:v>20.0</c:v>
                </c:pt>
                <c:pt idx="31">
                  <c:v>21.0</c:v>
                </c:pt>
                <c:pt idx="32">
                  <c:v>22.0</c:v>
                </c:pt>
                <c:pt idx="33">
                  <c:v>23.0</c:v>
                </c:pt>
                <c:pt idx="34">
                  <c:v>24.0</c:v>
                </c:pt>
                <c:pt idx="35">
                  <c:v>25.0</c:v>
                </c:pt>
                <c:pt idx="36">
                  <c:v>26.0</c:v>
                </c:pt>
                <c:pt idx="37">
                  <c:v>27.0</c:v>
                </c:pt>
                <c:pt idx="38">
                  <c:v>28.0</c:v>
                </c:pt>
                <c:pt idx="39">
                  <c:v>29.0</c:v>
                </c:pt>
                <c:pt idx="40">
                  <c:v>30.0</c:v>
                </c:pt>
                <c:pt idx="41">
                  <c:v>31.0</c:v>
                </c:pt>
                <c:pt idx="42">
                  <c:v>32.0</c:v>
                </c:pt>
                <c:pt idx="43">
                  <c:v>33.0</c:v>
                </c:pt>
                <c:pt idx="44">
                  <c:v>34.0</c:v>
                </c:pt>
                <c:pt idx="45">
                  <c:v>35.0</c:v>
                </c:pt>
                <c:pt idx="46">
                  <c:v>36.0</c:v>
                </c:pt>
                <c:pt idx="47">
                  <c:v>37.0</c:v>
                </c:pt>
                <c:pt idx="48">
                  <c:v>38.0</c:v>
                </c:pt>
                <c:pt idx="49">
                  <c:v>39.0</c:v>
                </c:pt>
                <c:pt idx="50">
                  <c:v>40.0</c:v>
                </c:pt>
                <c:pt idx="51">
                  <c:v>41.0</c:v>
                </c:pt>
                <c:pt idx="52">
                  <c:v>42.0</c:v>
                </c:pt>
                <c:pt idx="53">
                  <c:v>43.0</c:v>
                </c:pt>
                <c:pt idx="54">
                  <c:v>44.0</c:v>
                </c:pt>
              </c:numCache>
            </c:numRef>
          </c:xVal>
          <c:yVal>
            <c:numRef>
              <c:f>'Rewrap 5'!$U$2:$U$57</c:f>
              <c:numCache>
                <c:formatCode>General</c:formatCode>
                <c:ptCount val="56"/>
                <c:pt idx="0">
                  <c:v>1.463260697779691</c:v>
                </c:pt>
                <c:pt idx="1">
                  <c:v>1.696742097611877</c:v>
                </c:pt>
                <c:pt idx="2">
                  <c:v>1.980014753853712</c:v>
                </c:pt>
                <c:pt idx="3">
                  <c:v>2.325083068988689</c:v>
                </c:pt>
                <c:pt idx="4">
                  <c:v>2.746302587468581</c:v>
                </c:pt>
                <c:pt idx="5">
                  <c:v>3.260005918721457</c:v>
                </c:pt>
                <c:pt idx="6">
                  <c:v>3.883186192888571</c:v>
                </c:pt>
                <c:pt idx="7">
                  <c:v>4.630637113923433</c:v>
                </c:pt>
                <c:pt idx="8">
                  <c:v>5.510111848975861</c:v>
                </c:pt>
                <c:pt idx="9">
                  <c:v>6.515948123816591</c:v>
                </c:pt>
                <c:pt idx="10">
                  <c:v>7.623400876242636</c:v>
                </c:pt>
                <c:pt idx="11">
                  <c:v>8.787639670430001</c:v>
                </c:pt>
                <c:pt idx="12">
                  <c:v>9.950575400811271</c:v>
                </c:pt>
                <c:pt idx="13">
                  <c:v>11.05409703130938</c:v>
                </c:pt>
                <c:pt idx="14">
                  <c:v>12.05330760441314</c:v>
                </c:pt>
                <c:pt idx="15">
                  <c:v>12.9233487158058</c:v>
                </c:pt>
                <c:pt idx="16">
                  <c:v>13.65839408120292</c:v>
                </c:pt>
                <c:pt idx="17">
                  <c:v>14.26597651560107</c:v>
                </c:pt>
                <c:pt idx="18">
                  <c:v>14.76060521479288</c:v>
                </c:pt>
                <c:pt idx="19">
                  <c:v>15.15891424962296</c:v>
                </c:pt>
                <c:pt idx="20">
                  <c:v>15.47678903916697</c:v>
                </c:pt>
                <c:pt idx="21">
                  <c:v>15.72803222936608</c:v>
                </c:pt>
                <c:pt idx="22">
                  <c:v>15.92396695716592</c:v>
                </c:pt>
                <c:pt idx="23">
                  <c:v>16.07351156368341</c:v>
                </c:pt>
                <c:pt idx="24">
                  <c:v>16.18343944998653</c:v>
                </c:pt>
                <c:pt idx="25">
                  <c:v>16.25867222392331</c:v>
                </c:pt>
                <c:pt idx="26">
                  <c:v>16.30253526916253</c:v>
                </c:pt>
                <c:pt idx="27">
                  <c:v>16.31694733803607</c:v>
                </c:pt>
                <c:pt idx="28">
                  <c:v>16.30253526916253</c:v>
                </c:pt>
                <c:pt idx="29">
                  <c:v>16.25867222392331</c:v>
                </c:pt>
                <c:pt idx="30">
                  <c:v>16.18343944998653</c:v>
                </c:pt>
                <c:pt idx="31">
                  <c:v>16.07351156368341</c:v>
                </c:pt>
                <c:pt idx="32">
                  <c:v>15.92396695716593</c:v>
                </c:pt>
                <c:pt idx="33">
                  <c:v>15.72803222936608</c:v>
                </c:pt>
                <c:pt idx="34">
                  <c:v>15.47678903916697</c:v>
                </c:pt>
                <c:pt idx="35">
                  <c:v>15.15891424962296</c:v>
                </c:pt>
                <c:pt idx="36">
                  <c:v>14.76060521479288</c:v>
                </c:pt>
                <c:pt idx="37">
                  <c:v>14.26597651560107</c:v>
                </c:pt>
                <c:pt idx="38">
                  <c:v>13.65839408120292</c:v>
                </c:pt>
                <c:pt idx="39">
                  <c:v>12.92334871580578</c:v>
                </c:pt>
                <c:pt idx="40">
                  <c:v>12.05330760441315</c:v>
                </c:pt>
                <c:pt idx="41">
                  <c:v>11.05409703130938</c:v>
                </c:pt>
                <c:pt idx="42">
                  <c:v>9.950575400811271</c:v>
                </c:pt>
                <c:pt idx="43">
                  <c:v>8.787639670430001</c:v>
                </c:pt>
                <c:pt idx="44">
                  <c:v>7.623400876242635</c:v>
                </c:pt>
                <c:pt idx="45">
                  <c:v>6.515948123816591</c:v>
                </c:pt>
                <c:pt idx="46">
                  <c:v>5.510111848975864</c:v>
                </c:pt>
                <c:pt idx="47">
                  <c:v>4.630637113923437</c:v>
                </c:pt>
                <c:pt idx="48">
                  <c:v>3.883186192888571</c:v>
                </c:pt>
                <c:pt idx="49">
                  <c:v>3.260005918721457</c:v>
                </c:pt>
                <c:pt idx="50">
                  <c:v>2.746302587468581</c:v>
                </c:pt>
                <c:pt idx="51">
                  <c:v>2.32508306898869</c:v>
                </c:pt>
                <c:pt idx="52">
                  <c:v>1.980014753853714</c:v>
                </c:pt>
                <c:pt idx="53">
                  <c:v>1.696742097611877</c:v>
                </c:pt>
                <c:pt idx="54">
                  <c:v>1.46326069777969</c:v>
                </c:pt>
                <c:pt idx="55">
                  <c:v>1.269813398659771</c:v>
                </c:pt>
              </c:numCache>
            </c:numRef>
          </c:yVal>
        </c:ser>
        <c:axId val="677254888"/>
        <c:axId val="677262088"/>
      </c:scatterChart>
      <c:valAx>
        <c:axId val="677254888"/>
        <c:scaling>
          <c:orientation val="minMax"/>
        </c:scaling>
        <c:axPos val="b"/>
        <c:title>
          <c:tx>
            <c:rich>
              <a:bodyPr/>
              <a:lstStyle/>
              <a:p>
                <a:pPr>
                  <a:defRPr/>
                </a:pPr>
                <a:r>
                  <a:rPr lang="en-US"/>
                  <a:t>Position (cm)</a:t>
                </a:r>
              </a:p>
            </c:rich>
          </c:tx>
          <c:layout/>
        </c:title>
        <c:numFmt formatCode="General" sourceLinked="1"/>
        <c:tickLblPos val="nextTo"/>
        <c:crossAx val="677262088"/>
        <c:crosses val="autoZero"/>
        <c:crossBetween val="midCat"/>
      </c:valAx>
      <c:valAx>
        <c:axId val="677262088"/>
        <c:scaling>
          <c:orientation val="minMax"/>
        </c:scaling>
        <c:axPos val="l"/>
        <c:majorGridlines/>
        <c:title>
          <c:tx>
            <c:rich>
              <a:bodyPr/>
              <a:lstStyle/>
              <a:p>
                <a:pPr>
                  <a:defRPr/>
                </a:pPr>
                <a:r>
                  <a:rPr lang="en-US"/>
                  <a:t>Magnetic Field (G)</a:t>
                </a:r>
              </a:p>
            </c:rich>
          </c:tx>
          <c:layout/>
        </c:title>
        <c:numFmt formatCode="General" sourceLinked="1"/>
        <c:tickLblPos val="nextTo"/>
        <c:crossAx val="677254888"/>
        <c:crosses val="autoZero"/>
        <c:crossBetween val="midCat"/>
      </c:valAx>
    </c:plotArea>
    <c:legend>
      <c:legendPos val="r"/>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15</Pages>
  <Words>1786</Words>
  <Characters>10185</Characters>
  <Application>Microsoft Macintosh Word</Application>
  <DocSecurity>0</DocSecurity>
  <Lines>84</Lines>
  <Paragraphs>20</Paragraphs>
  <ScaleCrop>false</ScaleCrop>
  <Company>Illinois State University</Company>
  <LinksUpToDate>false</LinksUpToDate>
  <CharactersWithSpaces>12507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Pfluger</dc:creator>
  <cp:keywords/>
  <cp:lastModifiedBy>Sarah Pfluger</cp:lastModifiedBy>
  <cp:revision>3</cp:revision>
  <dcterms:created xsi:type="dcterms:W3CDTF">2011-08-21T02:04:00Z</dcterms:created>
  <dcterms:modified xsi:type="dcterms:W3CDTF">2011-10-04T23:26:00Z</dcterms:modified>
</cp:coreProperties>
</file>