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single" w:color="2E75B6" w:sz="16"/>
              <w:bottom w:val="none"/>
              <w:right w:val="none"/>
            </w:tcBorders>
            <w:shd w:fill="F4F6F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1B4F8A"/>
                <w:sz w:val="20"/>
                <w:szCs w:val="20"/>
              </w:rPr>
              <w:t xml:space="preserve">SISTEMA PRECIFICA CERTO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2B55"/>
                <w:sz w:val="40"/>
                <w:szCs w:val="40"/>
              </w:rPr>
              <w:t xml:space="preserve">Motor de Reapuração da Estrutura de Margem Operacional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444444"/>
                <w:sz w:val="24"/>
                <w:szCs w:val="24"/>
              </w:rPr>
              <w:t xml:space="preserve">Especificação Técnica Oficial para Implementação em Sistema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Versão 1.0  |  </w:t>
            </w: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Confidencial — Uso Interno</w:t>
            </w:r>
          </w:p>
        </w:tc>
      </w:tr>
    </w:tbl>
    <w:p>
      <w:pPr>
        <w:spacing w:after="160"/>
      </w:pPr>
    </w:p>
    <w:p>
      <w:pPr>
        <w:spacing w:after="1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D0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SUMÁRIO DO DOCUMENTO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 Objetivo e Princípios Fundamentais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 Arquitetura da Precificação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 Regras Fundamentais do Motor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 Fluxo Oficial de Processamento (11 Etapas)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 Fórmulas e Cálculos Detalhados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6.  Redistribuição Proporcional (Comissão e Lucro)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7.  Tributação por Fora — Regras e Recálculo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8.  Limites Operacionais e Validações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9.  Itens Imunes vs. Itens em Reapuração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10. Pseudocódigo de Implementação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11. Checklist de Conformidade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12. Glossário Técnico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1. Objetivo e Princípios Fundamentais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 Motor de Reapuração da Estrutura de Margem Operacional é o núcleo financeiro do sistema Precifica Certo responsável por recalcular, de forma tecnicamente precisa, toda a composição financeira, tributária e operacional de uma venda no momento em que um desconto comercial é aplicado.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1.1 O que o Motor deve preservar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preservar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Como preserva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Estrutura econômica real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 composição original de custo e margem permanece inalterada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Custos líquidos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Nunca absorvem desconto — permanecem fixos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Despesas operacionais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Idem: fixas e imunes ao desconto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Coerência tributária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Impostos são reapurados proporcionalmente à nova receita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Margem de contribuição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Calculada sobre a nova base, não sobre valores fictícios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DRE gerencial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Consistência total com o resultado real da operação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Integridade da precificação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 estrutura lógica de formação de preço é mantida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1.2 O que o desconto provoca (e não provoca)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REGRA DE OURO — Leia antes de implementar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desconto NÃO é aplicado diretamente sobre lucro ou comissão. O desconto provoca redução da receita operacional, que desencadeia a reapuração de toda a estrutura por dentro. Lucro e comissão são consequência do residual, não ponto de partida do desconto.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Efeito do desconto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Permitido?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Reduz a receita operacional (RB → RV)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SIM — é o efeito primário e correto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 impostos variáveis sobre venda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SIM — calculados novamente sobre RV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 estrutura operacional de custos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SIM — custo líquido e despesas são imunes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 margem residual operacional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SIM — RRO é recalculado sobre o novo base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Redistribui comissão e lucro proporcionalmente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SIM — pesos originais aplicados sobre RRO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Aplica desconto diretamente sobre lucro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NÃO — proibido pelo motor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Aplica desconto diretamente sobre comissão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NÃO — proibido pelo motor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Aplica desconto sobre tributos por fora (IBS, CBS...)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NÃO — recalculados sobre nova base operacional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2. Arquitetura da Precificação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precificação no sistema é dividida em dois blocos fundamentais com comportamentos distintos frente ao desconto:</w:t>
      </w:r>
    </w:p>
    <w:p>
      <w:pPr>
        <w:spacing w:after="1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shd w:fill="D0E4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0D2B55"/>
                <w:sz w:val="20"/>
                <w:szCs w:val="20"/>
              </w:rPr>
              <w:t xml:space="preserve">BLOCO A — PRECIFICAÇÃO POR DENTRO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Âncora da Precificação  |  Base Operacional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Compõe a margem operacional.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 líquido de produtos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Mão de obra direta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Mão de obra indireta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Despesas fixas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Despesas variáveis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Despesas financeiras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ICMS (por dentro)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PIS / COFINS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ISS (por dentro)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Comissão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Lucro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IRPJ / CSLL</w:t>
            </w:r>
          </w:p>
          <w:p>
            <w:pPr>
              <w:spacing w:after="16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SOFRE REAPURAÇÃO com o desconto.</w:t>
            </w:r>
          </w:p>
        </w:tc>
        <w:tc>
          <w:tcPr>
            <w:tcW w:type="dxa" w:w="4860"/>
            <w:tcBorders>
              <w:top w:val="none"/>
              <w:left w:val="single" w:color="CCCCCC" w:sz="4"/>
              <w:bottom w:val="none"/>
              <w:right w:val="none"/>
            </w:tcBorders>
            <w:shd w:fill="FFF8D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7B1C1C"/>
                <w:sz w:val="20"/>
                <w:szCs w:val="20"/>
              </w:rPr>
              <w:t xml:space="preserve">BLOCO B — TRIBUTAÇÃO POR FORA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Tributos destacados na nota fiscal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Não compõem a margem operacional.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IBS — Imposto sobre Bens e Serviços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CBS — Contribuição sobre Bens e Serviços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ICMS-ST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DIFAL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FCP — Fundo de Combate à Pobreza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ISS retido na fonte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Demais tributos destacados</w:t>
            </w:r>
          </w:p>
          <w:p>
            <w:pPr>
              <w:spacing w:after="16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1C1C"/>
                <w:sz w:val="20"/>
                <w:szCs w:val="20"/>
              </w:rPr>
              <w:t xml:space="preserve">RECALCULADOS sobre nova base operacional.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3. Regras Fundamentais do Motor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3.1 Sequência obrigatória de aplicação do desconto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 desconto deve ocorrer PRIMEIRO sobre a Base Operacional da Precificação (preço por dentro / âncora da precificação). Somente após esse processo os tributos por fora são recalculados e o valor final da venda é recomposto.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22"/>
                <w:szCs w:val="22"/>
              </w:rPr>
              <w:t xml:space="preserve">PROIBIÇÃO ABSOLUTA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É vedado ao sistema aplicar qualquer valor de desconto diretamente sobre: lucro, comissão, custo líquido, despesas fixas, despesas variáveis, despesas financeiras ou tributos por fora (IBS, CBS, IPI, ICMS-ST, DIFAL). Qualquer implementação que viole esta regra produz precificação incorreta e potencialmente fraudulenta.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3.2 Limite mínimo operacional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 sistema não pode permitir que o Resultado Residual Operacional (RRO) seja negativo. A venda com desconto abaixo do limite mínimo operacional deve ser bloqueada com mensagem de erro.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LimiteMinimo = (CP + MOD + DOP) / (1 - ICMS% - PISCOFINS% - ISS%)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CP = custo líquido  |  MOD = mão de obra direta  |  DOP = despesas operacionais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3.3 Consistência fiscal obrigatória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Após toda a reapuração, o sistema deve validar obrigatoriamente: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ValorFinal = BaseOperacionalDescontada + TributosRecalculados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Qualquer divergência nessa equação indica erro de implementação e deve gerar alerta crítico.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4. Fluxo Oficial de Processamento — 11 Etapas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 fluxo abaixo é a ordem obrigatória e inviolável de execução do motor. Nenhuma etapa pode ser suprimida ou reordenada: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Detalhe Técnico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Receber valor original da venda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Capturar RB (Receita Bruta original) antes de qualquer manipulação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Aplicar desconto sobre RB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RV = RB – DESC  (novo valor operacional de referência)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Encontrar nova receita operacional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Confirmar que RV é a nova âncora da precificação por dentro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Reapurar impostos por dentro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ICMS → PIS/COFINS → ISS, sequencialmente sobre RV e bases remanescentes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Remover custos líquidos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Deduzir custo de produtos, matéria-prima, fretes FOB, embalagens, MOD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Remover despesas operacionais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Deduzir MOI, despesas fixas, variáveis, financeiras, administrativas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Encontrar RRO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RRO = RV – IMP – CP – DOP. Se RRO ≤ 0: bloquear e retornar erro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Redistribuir comissão e lucro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Aplicar pesos proporcionais originais sobre RRO para nova comissão e lucro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Recalcular tributos por fora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IBS, CBS, IPI, ICMS-ST, DIFAL recalculados sobre nova base operacional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Recompor valor final da venda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ValorFinal = BaseOperacionalDescontada + TributosPorFora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Validar margem residual e consistência fiscal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Confirmar RRO ≥ 0 e ValorFinal = Base + Tributos. Gerar alerta em caso de falha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5. Fórmulas e Cálculos Detalhados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5.1 Receita após desconto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RV = RB – DESC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RV = Receita após desconto  |  RB = Receita Bruta original  |  DESC = Valor do desconto aplicado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5.2 Reapuração sequencial dos impostos por dentro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Os impostos são removidos sequencialmente sobre a receita remanescente de cada etapa, utilizando as mesmas alíquotas da precificação original: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Ordem de remoção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Fórmula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1º — ICMS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ValorICMS = RV × AliquotaICMS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2º — PIS/COFINS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ValorPISCOFINS = (RV – ValorICMS) × AliquotaPISCOFINS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3º — ISS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ValorISS = BaseRemanescente × AliquotaISS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000"/>
                <w:sz w:val="22"/>
                <w:szCs w:val="22"/>
              </w:rPr>
              <w:t xml:space="preserve">ATENÇÃO — Ordem sequencial obrigatória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remoção de ICMS antes de PIS/COFINS não é opcional. Alterar a sequência produz bases de cálculo incorretas e gera inconsistência com a apuração fiscal real.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5.3 Resultado Residual Operacional (RRO)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RRO = RV – IMP – CP – DOP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IMP = total de impostos por dentro  |  CP = custo líquido  |  DOP = despesas operacionais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5.4 Limite mínimo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LimiteMinimo = (CP + MOD + DOP) / (1 – ICMS% – PISCOFINS% – ISS%)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Qualquer desconto que leve RV abaixo deste limite deve ser bloqueado pelo sistema.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5.5 Tributos por fora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ImpostoPorFora = NovaBaseOperacional × Aliquota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Cada tributo por fora é recalculado individualmente sobre a nova base operacional descontada.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5.6 Recomposição do valor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ValorFinal = BaseOperacionalDescontada + SomaTributosPorFora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Equação de consistência — deve ser validada ao final de cada processamento.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6. Redistribuição Proporcional — Comissão e Lucro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Após encontrar o Resultado Residual Operacional (RRO), o único bloco a ser redistribuído é o RRO. Custos e despesas são imunes ao desconto e permanecem intactos.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6.1 Cálculo dos pesos proporcionais originais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PesoComissao = Comissao_original / (Comissao_original + Lucro_original)
PesoLucro    = Lucro_original / (Comissao_original + Lucro_original)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Exemplo: Comissão 5%  |  Lucro 10%  |  Total distribuível 15%
PesoComissao = 5/15 = 0,3333  |  PesoLucro = 10/15 = 0,6667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6.2 Nova distribuição sobre o 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NovaComissao = RRO × PesoComissao
NovoLucro    = RRO × PesoLucro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 RRO é o único recurso disponível para distribuir entre comissão e lucro após o desconto.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D6EF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PRINCÍPIO DA PROPORCIONALIDADE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proporção entre comissão e lucro é sempre mantida. Se originalmente a comissão representava 33% do bloco distribuível, após o desconto ela continuará representando 33% do RRO. Isso garante justiça operacional e consistência com a política comercial.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6.3 Exemplo numérico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Receita Bruta (RB)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R$ 10.000,00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Base original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Desconto (10%)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R$ 1.000,00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DESC aplicado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Receita após desconto (RV)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R$ 9.000,00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RB – DESC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Impostos por dentro (IMP)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R$ 1.800,00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ICMS + PIS/COFINS + ISS reapurados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Custo líquido (CP)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R$ 4.500,00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 ao desconto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Despesas operacionais (DOP)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R$ 1.200,00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Imunes ao desconto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R$ 1.500,00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9.000 – 1.800 – 4.500 – 1.200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Nova Comissão (33,33%)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R$ 500,00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1.500 × 0,3333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Novo Lucro (66,67%)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R$ 1.000,00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1.500 × 0,6667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7. Tributação por Fora — Regras e Recálculo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Os tributos por fora são aqueles destacados na nota fiscal e não compõem a margem operacional. Possuem tratamento especial frente ao desconto.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7.1 Tributos por fora reconhecidos pelo motor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Tributo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IBS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Imposto sobre Bens e Serviços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CBS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Contribuição sobre Bens e Serviços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Imposto sobre Produtos Industrializados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ICMS-ST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ICMS por Substituição Tributária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DIFAL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Diferencial de Alíquota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FCP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Fundo de Combate à Pobreza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ISS retido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ISS retido na fonte pelo tomador do serviço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7.2 Processo de recálculo — 3 etapas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Ação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Encontrar a Base Operacional Original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 base antes do desconto — âncora da precificação por dentro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Aplicar o mesmo percentual de desconto à base operacional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NovaBaseOperacional = BaseOriginal × (1 – %Desconto)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Recalcular cada tributo por fora sobre a nova 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ImpostoPorFora = NovaBaseOperacional × Aliquota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22"/>
                <w:szCs w:val="22"/>
              </w:rPr>
              <w:t xml:space="preserve">PROIBIÇÃO — Tributos por fora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desconto NUNCA pode ser aplicado diretamente sobre o valor bruto final que inclua tributos por fora. O desconto incide sobre a base operacional pura. Os tributos por fora são sempre recalculados DEPOIS, sobre a nova base operacional.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8. Limites Operacionais e Validações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8.1 Regra do RRO não-negativo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RRO ≥ 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 RRO &lt; 0 ou RRO = 0: o sistema deve bloquear a venda e retornar mensagem de erro.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8.2 Mensagem de erro padrão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7B1C1C" w:sz="4"/>
              <w:left w:val="single" w:color="7B1C1C" w:sz="4"/>
              <w:bottom w:val="single" w:color="7B1C1C" w:sz="4"/>
              <w:right w:val="single" w:color="7B1C1C" w:sz="4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1C1C"/>
                <w:sz w:val="22"/>
                <w:szCs w:val="22"/>
              </w:rPr>
              <w:t xml:space="preserve">ERRO DO SISTEMA — Operação sem margem residual positiva.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desconto solicitado excede o limite máximo operacional permitido. Revise o desconto ou os parâmetros de custo.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8.3 Validação de consistência fiscal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Após toda a reapuração, o sistema deve executar obrigatoriamente a seguinte validação: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ASSERT: ValorFinalPosDesconto = BaseOperacionalDescontada + TributosRecalculados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 a equação não fechar, o sistema deve sinalizar erro de implementação (não erro de negócio).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8.4 Tabela de validações obrigatórias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Ação em caso de falha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RRO ≥ 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Bloquear operação se falhar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ValorFinal = Base + Tributos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Sinalizar erro de sistema se falhar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PesoComissao + PesoLucro =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Erro de cálculo de pesos se falhar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NovaComissao + NovoLucro = RRO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Erro de redistribuição se falhar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RV &lt; RB (quando desconto &gt; 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Erro de aplicação de desconto se falhar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IMP calculado sobre RV (não sobre RB)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Erro de base de cálculo se falhar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9. Itens Imunes vs. Itens em Reapuração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tabela abaixo consolida o comportamento de cada componente da precificação frente ao desconto: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Comportamento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Custo líquido de produtos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Preservado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Matéria-prima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Fretes FOB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Preservados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Embalagens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Preservadas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Mão de obra direta (MOD)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Mão de obra indireta (MOI)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Despesas fixas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Preservadas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Despesas variáveis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Preservadas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Despesas financeiras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Preservadas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Estrutura administrativa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ICMS (por dentro)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Recalculado sobre RV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PIS / COFINS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Recalculado sobre base remanescente após ICMS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ISS (por dentro)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Recalculado sobre base remanescente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Comissão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Redistribuída proporcionalmente sobre RRO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Lucro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Redistribuído proporcionalmente sobre RRO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RECÁLCULO POR FORA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Calculado sobre nova base operacional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RECÁLCULO POR FORA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Calculado sobre nova base operacional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RECÁLCULO POR FORA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Calculado sobre nova base operacional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ICMS-ST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RECÁLCULO POR FORA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Calculado sobre nova base operacional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DIFAL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RECÁLCULO POR FORA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Calculado sobre nova base operacional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RECÁLCULO POR FORA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Calculado sobre nova base operacional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10. Pseudocódigo de Implementação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Abaixo o pseudocódigo oficial para implementação do motor, fiel às regras desta especificação:</w:t>
      </w:r>
    </w:p>
    <w:p>
      <w:pPr>
        <w:spacing w:after="1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ENTRADA 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valorVendaOriginal  = capturarReceitaBruta()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desconto            = capturarDesconto()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1 — RECEITA APÓS DESCONTO 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RV = valorVendaOriginal – desconto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2 — REAPURAÇÃO IMPOSTOS POR DENTRO 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baseAposICMS       = RV – (RV × aliquotaICMS)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baseAposPISCOFINS  = baseAposICMS – (baseAposICMS × aliquotaPISCOFINS)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baseAposISS        = baseAposPISCOFINS – (baseAposPISCOFINS × aliquotaISS)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totalIMP           = RV – baseAposISS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3 — REMOÇÃO DE CUSTOS E DESPESAS 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RRO = baseAposISS – custoLiquido – maoDeObraDireta – despesasOperacionais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4 — VALIDAÇÃO DO RRO 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>SE RRO &lt;=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retornarErro('Operação sem margem residual positiva')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PARAR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5 — REDISTRIBUIÇÃO PROPORCIONAL 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pesoComissao  = comissaoOriginal / (comissaoOriginal + lucroOriginal)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pesoLucro     = lucroOriginal   / (comissaoOriginal + lucroOriginal)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novaComissao  = RRO × pesoComissao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novoLucro     = RRO × pesoLucro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6 — TRIBUTOS POR FORA 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novaBaseOperacional = recalcularBaseOperacional(RV)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novoIBS    = novaBaseOperacional × aliquotaIBS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novoCBS    = novaBaseOperacional × aliquotaCBS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novoIPI    = novaBaseOperacional × aliquotaIPI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novoICMSST = novaBaseOperacional × aliquotaICMSST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novoDIFAL  = novaBaseOperacional × aliquotaDIFAL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totalTributosPorFora = novoIBS + novoCBS + novoIPI + novoICMSST + novoDIFAL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7 — RECOMPOSIÇÃO DO VALOR FINAL 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valorFinalVenda = novaBaseOperacional + totalTributosPorFora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8 — VALIDAÇÃO FISCAL 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>ASSERT valorFinalVenda == novaBaseOperacional + totalTributosPorFora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retornarResultado(RRO, novaComissao, novoLucro, valorFinalVenda)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11. Checklist de Conformidade para Implementação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Utilize este checklist para validar que a implementação do motor está em conformidade com esta especificação técnica: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 de verificação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Referência neste documento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O desconto é aplicado sobre RB para obter RV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1 — obrigatório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Impostos por dentro são reapurados sobre RV (não sobre RB)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2 — crítico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ICMS é removido ANTES de PIS/COFINS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Sequência obrigatória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PIS/COFINS é calculado sobre base após ICMS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Sequência obrigatória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Custo líquido NÃO é alterado pelo desconto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Item imune — crítico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Despesas operacionais NÃO são alteradas pelo desconto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Item imune — crítico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RRO é calculado como RV – IMP – CP – DOP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3 — fórmula central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Sistema bloqueia quando RRO ≤ 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Validação V1 — obrigatório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Pesos de comissão e lucro somam exatamente 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Validação V3 — obrigatório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Comissão e lucro são redistribuídos sobre RRO com pesos originais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5 — obrigatório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Tributos por fora são recalculados sobre nova base operacional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6 — obrigatório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Desconto NÃO é aplicado diretamente sobre tributos por fora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Proibição absoluta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ValorFinal = BaseDescontada + TributosPorFora é validado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Validação V2 — obrigatório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Mensagem de erro padrão é retornada quando operação falha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UX obrigatório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DRE gerencial é consistente com os valores reapurados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Conformidade gerencial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12. Glossário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Definição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RB — Receita Bruta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 original da venda antes de qualquer desconto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DESC — Desconto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 absoluto do desconto comercial concedido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RV — Receita após desconto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RB menos o desconto aplicado. Nova âncora da precificação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IMP — Impostos por dentro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Total de ICMS + PIS/COFINS + ISS reapurados sobre RV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CP — Custo líquido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Custo dos produtos/insumos, excluídos impostos recuperáveis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MOD — Mão de obra direta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Mão de obra diretamente ligada à produção ou entrega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DOP — Despesas operacionais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Conjunto de despesas fixas, variáveis, financeiras e administrativas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RRO — Resultado Residual Operacional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 disponível para distribuição entre comissão e lucro após todos os descontos e deduções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Bloco distribuível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Sinônimo de RRO — o único recurso que pode ser redistribuído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Base operacional / preço por dentro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 da venda excluindo tributos destacados na nota (por fora)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Âncora da precificação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Nome operacional da base operacional — ponto de referência do motor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Tributação por fora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Tributos destacados na nota fiscal que não compõem a margem operacional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Peso proporcional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Fração que cada item (comissão ou lucro) representa no total distribuível original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LimiteMinimo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Menor valor de RV que ainda produz RRO ≥ 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Processo de recalcular valores que dependem da receita após o desconto ser aplicado</w:t>
            </w:r>
          </w:p>
        </w:tc>
      </w:tr>
    </w:tbl>
    <w:p>
      <w:pPr>
        <w:spacing w:after="160"/>
      </w:pPr>
    </w:p>
    <w:p>
      <w:pPr>
        <w:spacing w:after="1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75B6" w:sz="4"/>
              <w:left w:val="none"/>
              <w:bottom w:val="none"/>
              <w:right w:val="none"/>
            </w:tcBorders>
            <w:shd w:fill="F4F6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SISTEMA PRECIFICA CERTO  —  Especificação Técnica Oficial  —  Motor de Reapuração de Margem Operacional  — 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Documento de uso interno exclusivo. Reprodução ou distribuição não autorizada é vedada.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720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Confidencial — uso interno  |  Precifica Certo</w:t>
    </w:r>
    <w:r>
      <w:rPr>
        <w:rFonts w:ascii="Arial" w:cs="Arial" w:eastAsia="Arial" w:hAnsi="Arial"/>
        <w:color w:val="888888"/>
        <w:sz w:val="18"/>
        <w:szCs w:val="18"/>
      </w:rPr>
      <w:t xml:space="preserve">	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/>
            <w:left w:val="none"/>
            <w:bottom w:val="single" w:color="2E75B6" w:sz="4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D2B55"/>
              <w:sz w:val="18"/>
              <w:szCs w:val="18"/>
            </w:rPr>
            <w:t xml:space="preserve">PRECIFICA CERTO  |  Motor de Reapuração de Margem</w:t>
          </w:r>
        </w:p>
      </w:tc>
      <w:tc>
        <w:tcPr>
          <w:tcW w:type="dxa" w:w="3720"/>
          <w:tcBorders>
            <w:top w:val="none"/>
            <w:left w:val="none"/>
            <w:bottom w:val="single" w:color="2E75B6" w:sz="4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77777"/>
              <w:sz w:val="18"/>
              <w:szCs w:val="18"/>
            </w:rPr>
            <w:t xml:space="preserve">Especificação Técnica Oficial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2B5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4F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2B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2026-05-17T23:03:39.608Z</dcterms:created>
  <dcterms:modified xsi:type="dcterms:W3CDTF">2026-05-17T23:03:39.608Z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