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0wu3va2ne5c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4 – JavaScript Basics (Focus: Add interactivity)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1 (Mon):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 to JS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script.js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console.log()</w:t>
      </w:r>
      <w:r w:rsidDel="00000000" w:rsidR="00000000" w:rsidRPr="00000000">
        <w:rPr>
          <w:rtl w:val="0"/>
        </w:rPr>
        <w:t xml:space="preserve">, variables, data types.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2 (Tue):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Functions &amp; events.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button click alert.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3 (Wed):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DOM basics: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text when button is clicked.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4 (Thu):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If/else statements.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Practice with form validation (empty input check).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5 (Fri):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Mini-project: Interactive Portfolio Page.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button → shows hidden text.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 validation.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6 (Sat):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Review + Debug.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in Google Doc.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Day 7 (Sun):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Reflection + Push JS version to GitHub.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