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0D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定时器：</w:t>
      </w:r>
    </w:p>
    <w:p w:rsidR="00050DBF" w:rsidRDefault="00050D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定义：计算机内的时钟。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时间轮片</w:t>
      </w:r>
    </w:p>
    <w:p w:rsidR="00050DBF" w:rsidRDefault="00050D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分两种定时器：</w:t>
      </w:r>
    </w:p>
    <w:p w:rsidR="00050DBF" w:rsidRDefault="00050D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一次性定时器：只能一次一次使用</w:t>
      </w:r>
      <w:r w:rsidR="0096454B">
        <w:rPr>
          <w:rFonts w:hint="eastAsia"/>
          <w:sz w:val="32"/>
          <w:szCs w:val="32"/>
        </w:rPr>
        <w:t xml:space="preserve"> </w:t>
      </w:r>
    </w:p>
    <w:p w:rsidR="00050DBF" w:rsidRDefault="00050D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连续性定时器：只要开启，如果没有控制停止，就不会停止。</w:t>
      </w:r>
    </w:p>
    <w:p w:rsidR="00050DBF" w:rsidRDefault="00050D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定时器是函数的方式表示的。</w:t>
      </w:r>
    </w:p>
    <w:p w:rsidR="00050DBF" w:rsidRDefault="00050DBF">
      <w:pPr>
        <w:rPr>
          <w:rFonts w:hint="eastAsia"/>
          <w:sz w:val="32"/>
          <w:szCs w:val="32"/>
        </w:rPr>
      </w:pPr>
    </w:p>
    <w:p w:rsidR="0096454B" w:rsidRDefault="009645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定时器的开启和关闭</w:t>
      </w:r>
    </w:p>
    <w:p w:rsidR="0096454B" w:rsidRDefault="009645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setTimeout    </w:t>
      </w:r>
      <w:r>
        <w:rPr>
          <w:rFonts w:hint="eastAsia"/>
          <w:sz w:val="32"/>
          <w:szCs w:val="32"/>
        </w:rPr>
        <w:t>一次性</w:t>
      </w:r>
      <w:r>
        <w:rPr>
          <w:rFonts w:hint="eastAsia"/>
          <w:sz w:val="32"/>
          <w:szCs w:val="32"/>
        </w:rPr>
        <w:t xml:space="preserve">      clearTimeout  </w:t>
      </w:r>
      <w:r>
        <w:rPr>
          <w:rFonts w:hint="eastAsia"/>
          <w:sz w:val="32"/>
          <w:szCs w:val="32"/>
        </w:rPr>
        <w:t>关闭</w:t>
      </w:r>
    </w:p>
    <w:p w:rsidR="0096454B" w:rsidRDefault="009645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setInterval     </w:t>
      </w:r>
      <w:r>
        <w:rPr>
          <w:rFonts w:hint="eastAsia"/>
          <w:sz w:val="32"/>
          <w:szCs w:val="32"/>
        </w:rPr>
        <w:t>连续性</w:t>
      </w:r>
      <w:r>
        <w:rPr>
          <w:rFonts w:hint="eastAsia"/>
          <w:sz w:val="32"/>
          <w:szCs w:val="32"/>
        </w:rPr>
        <w:t xml:space="preserve">     clearInterval   </w:t>
      </w:r>
      <w:r>
        <w:rPr>
          <w:rFonts w:hint="eastAsia"/>
          <w:sz w:val="32"/>
          <w:szCs w:val="32"/>
        </w:rPr>
        <w:t>关闭</w:t>
      </w:r>
    </w:p>
    <w:p w:rsidR="0096454B" w:rsidRDefault="0096454B">
      <w:pPr>
        <w:rPr>
          <w:rFonts w:hint="eastAsia"/>
          <w:sz w:val="32"/>
          <w:szCs w:val="32"/>
        </w:rPr>
      </w:pPr>
    </w:p>
    <w:p w:rsidR="0096454B" w:rsidRDefault="006224F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案例：</w:t>
      </w:r>
    </w:p>
    <w:p w:rsidR="00112C6D" w:rsidRPr="00112C6D" w:rsidRDefault="00112C6D" w:rsidP="00112C6D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112C6D">
        <w:rPr>
          <w:rFonts w:hint="eastAsia"/>
          <w:sz w:val="32"/>
          <w:szCs w:val="32"/>
        </w:rPr>
        <w:t>延时提示框</w:t>
      </w:r>
    </w:p>
    <w:p w:rsidR="006224F4" w:rsidRDefault="00112C6D" w:rsidP="00112C6D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 w:rsidRPr="00112C6D">
        <w:rPr>
          <w:rFonts w:hint="eastAsia"/>
          <w:sz w:val="32"/>
          <w:szCs w:val="32"/>
        </w:rPr>
        <w:t>显示和隐藏</w:t>
      </w:r>
      <w:r>
        <w:rPr>
          <w:rFonts w:hint="eastAsia"/>
          <w:sz w:val="32"/>
          <w:szCs w:val="32"/>
        </w:rPr>
        <w:t>-----</w:t>
      </w:r>
      <w:r>
        <w:rPr>
          <w:rFonts w:hint="eastAsia"/>
          <w:sz w:val="32"/>
          <w:szCs w:val="32"/>
        </w:rPr>
        <w:t>定时器</w:t>
      </w:r>
    </w:p>
    <w:p w:rsidR="00112C6D" w:rsidRDefault="00112C6D" w:rsidP="00112C6D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·事件（</w:t>
      </w:r>
      <w:r>
        <w:rPr>
          <w:rFonts w:hint="eastAsia"/>
          <w:sz w:val="32"/>
          <w:szCs w:val="32"/>
        </w:rPr>
        <w:t>onmouseover  onmouseout</w:t>
      </w:r>
      <w:r>
        <w:rPr>
          <w:rFonts w:hint="eastAsia"/>
          <w:sz w:val="32"/>
          <w:szCs w:val="32"/>
        </w:rPr>
        <w:t>）</w:t>
      </w:r>
    </w:p>
    <w:p w:rsidR="00112C6D" w:rsidRDefault="00112C6D" w:rsidP="00112C6D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·先布局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两个层，一个小的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一个是大的（样式），有一个层是一直显示的，有个层击发事件，才显示和隐藏（有个延时效果）</w:t>
      </w:r>
    </w:p>
    <w:p w:rsidR="00895FE7" w:rsidRPr="00895FE7" w:rsidRDefault="00895FE7" w:rsidP="00112C6D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程序的实现：函数的定制</w:t>
      </w:r>
    </w:p>
    <w:p w:rsidR="0096454B" w:rsidRPr="00050DBF" w:rsidRDefault="0096454B">
      <w:pPr>
        <w:rPr>
          <w:rFonts w:hint="eastAsia"/>
          <w:sz w:val="32"/>
          <w:szCs w:val="32"/>
        </w:rPr>
      </w:pPr>
    </w:p>
    <w:sectPr w:rsidR="0096454B" w:rsidRPr="00050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4FF" w:rsidRDefault="000664FF" w:rsidP="00050DBF">
      <w:r>
        <w:separator/>
      </w:r>
    </w:p>
  </w:endnote>
  <w:endnote w:type="continuationSeparator" w:id="1">
    <w:p w:rsidR="000664FF" w:rsidRDefault="000664FF" w:rsidP="00050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4FF" w:rsidRDefault="000664FF" w:rsidP="00050DBF">
      <w:r>
        <w:separator/>
      </w:r>
    </w:p>
  </w:footnote>
  <w:footnote w:type="continuationSeparator" w:id="1">
    <w:p w:rsidR="000664FF" w:rsidRDefault="000664FF" w:rsidP="00050D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C1182"/>
    <w:multiLevelType w:val="hybridMultilevel"/>
    <w:tmpl w:val="2B2E0DCC"/>
    <w:lvl w:ilvl="0" w:tplc="F4E6BF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DBF"/>
    <w:rsid w:val="00050DBF"/>
    <w:rsid w:val="000664FF"/>
    <w:rsid w:val="00112C6D"/>
    <w:rsid w:val="006224F4"/>
    <w:rsid w:val="00895FE7"/>
    <w:rsid w:val="0096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0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0D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0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0DBF"/>
    <w:rPr>
      <w:sz w:val="18"/>
      <w:szCs w:val="18"/>
    </w:rPr>
  </w:style>
  <w:style w:type="paragraph" w:styleId="a5">
    <w:name w:val="List Paragraph"/>
    <w:basedOn w:val="a"/>
    <w:uiPriority w:val="34"/>
    <w:qFormat/>
    <w:rsid w:val="009645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2016-05-14T01:09:00Z</dcterms:created>
  <dcterms:modified xsi:type="dcterms:W3CDTF">2016-05-14T01:33:00Z</dcterms:modified>
</cp:coreProperties>
</file>