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2D247" w14:textId="26DA4CB0" w:rsidR="003B681B" w:rsidRPr="00B857FB" w:rsidRDefault="009A2EF2" w:rsidP="003B681B">
      <w:pPr>
        <w:pStyle w:val="NormalWeb"/>
        <w:spacing w:before="0" w:beforeAutospacing="0" w:after="0" w:afterAutospacing="0"/>
      </w:pPr>
      <w:r w:rsidRPr="00B857FB">
        <w:rPr>
          <w:b/>
          <w:bCs/>
          <w:color w:val="000000"/>
        </w:rPr>
        <w:t xml:space="preserve"># </w:t>
      </w:r>
      <w:r w:rsidR="003B681B" w:rsidRPr="00B857FB">
        <w:rPr>
          <w:b/>
          <w:bCs/>
          <w:color w:val="000000"/>
        </w:rPr>
        <w:t xml:space="preserve">Gene symbol </w:t>
      </w:r>
    </w:p>
    <w:p w14:paraId="41B9A4A4" w14:textId="06CB9B23" w:rsidR="003B681B" w:rsidRPr="00B857FB" w:rsidRDefault="002B31B8" w:rsidP="003B681B">
      <w:pPr>
        <w:pStyle w:val="NormalWeb"/>
        <w:spacing w:before="0" w:beforeAutospacing="0" w:after="0" w:afterAutospacing="0"/>
        <w:rPr>
          <w:color w:val="000000"/>
        </w:rPr>
      </w:pPr>
      <w:r w:rsidRPr="00B857FB">
        <w:rPr>
          <w:color w:val="000000"/>
        </w:rPr>
        <w:t>TRPM8</w:t>
      </w:r>
    </w:p>
    <w:p w14:paraId="1AC94E16" w14:textId="77777777" w:rsidR="003D5D8C" w:rsidRPr="00B857FB" w:rsidRDefault="003D5D8C" w:rsidP="003B681B">
      <w:pPr>
        <w:pStyle w:val="NormalWeb"/>
        <w:spacing w:before="0" w:beforeAutospacing="0" w:after="0" w:afterAutospacing="0"/>
      </w:pPr>
    </w:p>
    <w:p w14:paraId="09EDFFEC" w14:textId="2577E3A9" w:rsidR="003B681B" w:rsidRPr="00B857FB" w:rsidRDefault="009A2EF2" w:rsidP="003B681B">
      <w:pPr>
        <w:pStyle w:val="NormalWeb"/>
        <w:spacing w:before="0" w:beforeAutospacing="0" w:after="0" w:afterAutospacing="0"/>
      </w:pPr>
      <w:r w:rsidRPr="00B857FB">
        <w:rPr>
          <w:b/>
          <w:bCs/>
          <w:color w:val="000000"/>
        </w:rPr>
        <w:t xml:space="preserve"># </w:t>
      </w:r>
      <w:r w:rsidR="003B681B" w:rsidRPr="00B857FB">
        <w:rPr>
          <w:b/>
          <w:bCs/>
          <w:color w:val="000000"/>
        </w:rPr>
        <w:t>Full name of gene</w:t>
      </w:r>
    </w:p>
    <w:p w14:paraId="5CC6DAA6" w14:textId="59474FE1" w:rsidR="00405945" w:rsidRPr="00B857FB" w:rsidRDefault="002B31B8" w:rsidP="003B681B">
      <w:pPr>
        <w:pStyle w:val="NormalWeb"/>
        <w:spacing w:before="0" w:beforeAutospacing="0" w:after="0" w:afterAutospacing="0"/>
        <w:rPr>
          <w:color w:val="000000"/>
        </w:rPr>
      </w:pPr>
      <w:r w:rsidRPr="00B857FB">
        <w:rPr>
          <w:color w:val="000000"/>
        </w:rPr>
        <w:t>Transient receptor potential cation channel subfamily M member 8</w:t>
      </w:r>
    </w:p>
    <w:p w14:paraId="1FD05451" w14:textId="77777777" w:rsidR="002B31B8" w:rsidRPr="00B857FB" w:rsidRDefault="002B31B8" w:rsidP="003B681B">
      <w:pPr>
        <w:pStyle w:val="NormalWeb"/>
        <w:spacing w:before="0" w:beforeAutospacing="0" w:after="0" w:afterAutospacing="0"/>
        <w:rPr>
          <w:b/>
          <w:bCs/>
          <w:color w:val="000000"/>
        </w:rPr>
      </w:pPr>
    </w:p>
    <w:p w14:paraId="1F1F7C9A" w14:textId="2FC32BDC" w:rsidR="003B681B" w:rsidRPr="00B857FB" w:rsidRDefault="003B681B" w:rsidP="003B681B">
      <w:pPr>
        <w:pStyle w:val="NormalWeb"/>
        <w:spacing w:before="0" w:beforeAutospacing="0" w:after="0" w:afterAutospacing="0"/>
        <w:rPr>
          <w:b/>
          <w:bCs/>
          <w:color w:val="000000"/>
        </w:rPr>
      </w:pPr>
      <w:r w:rsidRPr="00B857FB">
        <w:rPr>
          <w:b/>
          <w:bCs/>
          <w:color w:val="000000"/>
        </w:rPr>
        <w:t># What does the &lt;gene_symbol&gt; gene do?</w:t>
      </w:r>
    </w:p>
    <w:p w14:paraId="6D767554" w14:textId="77777777" w:rsidR="00405945" w:rsidRPr="00B857FB" w:rsidRDefault="00405945" w:rsidP="003B681B">
      <w:pPr>
        <w:pStyle w:val="NormalWeb"/>
        <w:spacing w:before="0" w:beforeAutospacing="0" w:after="0" w:afterAutospacing="0"/>
        <w:rPr>
          <w:b/>
          <w:bCs/>
          <w:color w:val="000000"/>
        </w:rPr>
      </w:pPr>
    </w:p>
    <w:p w14:paraId="01B402A0" w14:textId="5E058C45" w:rsidR="00405945" w:rsidRPr="00B857FB" w:rsidRDefault="00405945" w:rsidP="003B681B">
      <w:pPr>
        <w:pStyle w:val="NormalWeb"/>
        <w:spacing w:before="0" w:beforeAutospacing="0" w:after="0" w:afterAutospacing="0"/>
        <w:rPr>
          <w:color w:val="000000"/>
        </w:rPr>
      </w:pPr>
      <w:r w:rsidRPr="00B857FB">
        <w:rPr>
          <w:color w:val="000000"/>
        </w:rPr>
        <w:t xml:space="preserve">The </w:t>
      </w:r>
      <w:r w:rsidR="002B31B8" w:rsidRPr="00B857FB">
        <w:rPr>
          <w:color w:val="000000"/>
        </w:rPr>
        <w:t>TRPM8</w:t>
      </w:r>
      <w:r w:rsidRPr="00B857FB">
        <w:rPr>
          <w:color w:val="000000"/>
        </w:rPr>
        <w:t xml:space="preserve"> gene encodes </w:t>
      </w:r>
      <w:r w:rsidR="002B31B8" w:rsidRPr="00B857FB">
        <w:rPr>
          <w:color w:val="000000"/>
        </w:rPr>
        <w:t>a cation channel that allows the movement of sodium, potassium, calcium, and cesium across plasma barriers</w:t>
      </w:r>
      <w:r w:rsidR="005D0655" w:rsidRPr="00B857FB">
        <w:rPr>
          <w:color w:val="000000"/>
        </w:rPr>
        <w:t xml:space="preserve"> activated by </w:t>
      </w:r>
      <w:hyperlink r:id="rId6" w:history="1">
        <w:r w:rsidR="005D0655" w:rsidRPr="00B857FB">
          <w:rPr>
            <w:rStyle w:val="Hyperlink"/>
          </w:rPr>
          <w:t>low temperatures</w:t>
        </w:r>
      </w:hyperlink>
      <w:r w:rsidR="005D0655" w:rsidRPr="00B857FB">
        <w:rPr>
          <w:color w:val="000000"/>
        </w:rPr>
        <w:t>.</w:t>
      </w:r>
      <w:r w:rsidR="002B31B8" w:rsidRPr="00B857FB">
        <w:rPr>
          <w:color w:val="000000"/>
        </w:rPr>
        <w:t xml:space="preserve">  It allows the body to detect </w:t>
      </w:r>
      <w:hyperlink r:id="rId7" w:history="1">
        <w:r w:rsidR="002B31B8" w:rsidRPr="00B857FB">
          <w:rPr>
            <w:rStyle w:val="Hyperlink"/>
          </w:rPr>
          <w:t>temperature changes</w:t>
        </w:r>
      </w:hyperlink>
      <w:r w:rsidR="002B31B8" w:rsidRPr="00B857FB">
        <w:rPr>
          <w:color w:val="000000"/>
        </w:rPr>
        <w:t xml:space="preserve">, respond to cold, balance calcium in the body, and feel the cooling effects of menthol.   </w:t>
      </w:r>
      <w:r w:rsidR="00BD5D27" w:rsidRPr="00B857FB">
        <w:rPr>
          <w:color w:val="000000"/>
        </w:rPr>
        <w:t xml:space="preserve">Variants in </w:t>
      </w:r>
      <w:r w:rsidR="002B31B8" w:rsidRPr="00B857FB">
        <w:rPr>
          <w:color w:val="000000"/>
        </w:rPr>
        <w:t xml:space="preserve">TRPM8 are associated with </w:t>
      </w:r>
      <w:hyperlink r:id="rId8" w:history="1">
        <w:r w:rsidR="002B31B8" w:rsidRPr="00B857FB">
          <w:rPr>
            <w:rStyle w:val="Hyperlink"/>
          </w:rPr>
          <w:t>breast</w:t>
        </w:r>
      </w:hyperlink>
      <w:r w:rsidR="002B31B8" w:rsidRPr="00B857FB">
        <w:rPr>
          <w:color w:val="000000"/>
        </w:rPr>
        <w:t xml:space="preserve">, </w:t>
      </w:r>
      <w:hyperlink r:id="rId9" w:history="1">
        <w:r w:rsidR="002B31B8" w:rsidRPr="00B857FB">
          <w:rPr>
            <w:rStyle w:val="Hyperlink"/>
          </w:rPr>
          <w:t>pancreatic</w:t>
        </w:r>
      </w:hyperlink>
      <w:r w:rsidR="002B31B8" w:rsidRPr="00B857FB">
        <w:rPr>
          <w:color w:val="000000"/>
        </w:rPr>
        <w:t xml:space="preserve">, </w:t>
      </w:r>
      <w:hyperlink r:id="rId10" w:history="1">
        <w:r w:rsidR="002B31B8" w:rsidRPr="00B857FB">
          <w:rPr>
            <w:rStyle w:val="Hyperlink"/>
          </w:rPr>
          <w:t>lung</w:t>
        </w:r>
      </w:hyperlink>
      <w:r w:rsidR="002B31B8" w:rsidRPr="00B857FB">
        <w:rPr>
          <w:color w:val="000000"/>
        </w:rPr>
        <w:t xml:space="preserve">, and </w:t>
      </w:r>
      <w:hyperlink r:id="rId11" w:history="1">
        <w:r w:rsidR="002B31B8" w:rsidRPr="00B857FB">
          <w:rPr>
            <w:rStyle w:val="Hyperlink"/>
          </w:rPr>
          <w:t>prostate</w:t>
        </w:r>
      </w:hyperlink>
      <w:r w:rsidR="002B31B8" w:rsidRPr="00B857FB">
        <w:rPr>
          <w:color w:val="000000"/>
        </w:rPr>
        <w:t xml:space="preserve"> cancer.  Additional issues include increased susceptibility to </w:t>
      </w:r>
      <w:hyperlink r:id="rId12" w:history="1">
        <w:r w:rsidR="005D0655" w:rsidRPr="00B857FB">
          <w:rPr>
            <w:rStyle w:val="Hyperlink"/>
          </w:rPr>
          <w:t>metabolic syndrome</w:t>
        </w:r>
      </w:hyperlink>
      <w:r w:rsidR="005D0655" w:rsidRPr="00B857FB">
        <w:rPr>
          <w:color w:val="000000"/>
        </w:rPr>
        <w:t xml:space="preserve">, </w:t>
      </w:r>
      <w:hyperlink r:id="rId13" w:history="1">
        <w:r w:rsidR="002B31B8" w:rsidRPr="00B857FB">
          <w:rPr>
            <w:rStyle w:val="Hyperlink"/>
          </w:rPr>
          <w:t>migraines</w:t>
        </w:r>
      </w:hyperlink>
      <w:r w:rsidR="002B31B8" w:rsidRPr="00B857FB">
        <w:rPr>
          <w:color w:val="000000"/>
        </w:rPr>
        <w:t xml:space="preserve">, </w:t>
      </w:r>
      <w:hyperlink r:id="rId14" w:history="1">
        <w:r w:rsidR="002B31B8" w:rsidRPr="00B857FB">
          <w:rPr>
            <w:rStyle w:val="Hyperlink"/>
          </w:rPr>
          <w:t>alcohol dependence</w:t>
        </w:r>
      </w:hyperlink>
      <w:r w:rsidR="002B31B8" w:rsidRPr="00B857FB">
        <w:rPr>
          <w:color w:val="000000"/>
        </w:rPr>
        <w:t xml:space="preserve">, </w:t>
      </w:r>
      <w:hyperlink r:id="rId15" w:history="1">
        <w:r w:rsidR="002B31B8" w:rsidRPr="00B857FB">
          <w:rPr>
            <w:rStyle w:val="Hyperlink"/>
          </w:rPr>
          <w:t>COPD</w:t>
        </w:r>
      </w:hyperlink>
      <w:r w:rsidR="002B31B8" w:rsidRPr="00B857FB">
        <w:rPr>
          <w:color w:val="000000"/>
        </w:rPr>
        <w:t xml:space="preserve">, </w:t>
      </w:r>
      <w:hyperlink r:id="rId16" w:history="1">
        <w:r w:rsidR="005D0655" w:rsidRPr="00B857FB">
          <w:rPr>
            <w:rStyle w:val="Hyperlink"/>
          </w:rPr>
          <w:t>pain</w:t>
        </w:r>
      </w:hyperlink>
      <w:r w:rsidR="005D0655" w:rsidRPr="00B857FB">
        <w:rPr>
          <w:color w:val="000000"/>
        </w:rPr>
        <w:t xml:space="preserve"> and </w:t>
      </w:r>
      <w:hyperlink r:id="rId17" w:history="1">
        <w:r w:rsidR="005D0655" w:rsidRPr="00B857FB">
          <w:rPr>
            <w:rStyle w:val="Hyperlink"/>
          </w:rPr>
          <w:t>cold sensitivity</w:t>
        </w:r>
      </w:hyperlink>
      <w:r w:rsidR="002B31B8" w:rsidRPr="00B857FB">
        <w:rPr>
          <w:color w:val="000000"/>
        </w:rPr>
        <w:t xml:space="preserve">, </w:t>
      </w:r>
      <w:hyperlink r:id="rId18" w:history="1">
        <w:r w:rsidR="002B31B8" w:rsidRPr="00B857FB">
          <w:rPr>
            <w:rStyle w:val="Hyperlink"/>
          </w:rPr>
          <w:t>asthma</w:t>
        </w:r>
      </w:hyperlink>
      <w:r w:rsidR="002B31B8" w:rsidRPr="00B857FB">
        <w:rPr>
          <w:color w:val="000000"/>
        </w:rPr>
        <w:t xml:space="preserve">, and </w:t>
      </w:r>
      <w:hyperlink r:id="rId19" w:history="1">
        <w:r w:rsidR="002B31B8" w:rsidRPr="00B857FB">
          <w:rPr>
            <w:rStyle w:val="Hyperlink"/>
          </w:rPr>
          <w:t>inflammation</w:t>
        </w:r>
      </w:hyperlink>
      <w:r w:rsidR="002B31B8" w:rsidRPr="00B857FB">
        <w:rPr>
          <w:color w:val="000000"/>
        </w:rPr>
        <w:t xml:space="preserve">.  </w:t>
      </w:r>
      <w:r w:rsidR="00BD5D27" w:rsidRPr="00B857FB">
        <w:rPr>
          <w:color w:val="000000"/>
        </w:rPr>
        <w:t xml:space="preserve">Other variants reduce natural killer cell function in the immune system and are associated with </w:t>
      </w:r>
      <w:hyperlink r:id="rId20" w:history="1">
        <w:r w:rsidR="00BD5D27" w:rsidRPr="00B857FB">
          <w:rPr>
            <w:rStyle w:val="Hyperlink"/>
          </w:rPr>
          <w:t>CFS</w:t>
        </w:r>
      </w:hyperlink>
      <w:r w:rsidR="00BD5D27" w:rsidRPr="00B857FB">
        <w:rPr>
          <w:color w:val="000000"/>
        </w:rPr>
        <w:t>.</w:t>
      </w:r>
    </w:p>
    <w:p w14:paraId="2564148F" w14:textId="77777777" w:rsidR="00405945" w:rsidRPr="00B857FB" w:rsidRDefault="00405945" w:rsidP="003B681B">
      <w:pPr>
        <w:pStyle w:val="NormalWeb"/>
        <w:spacing w:before="0" w:beforeAutospacing="0" w:after="0" w:afterAutospacing="0"/>
        <w:rPr>
          <w:color w:val="000000"/>
        </w:rPr>
      </w:pPr>
    </w:p>
    <w:p w14:paraId="517A9EEF" w14:textId="1B8CA206" w:rsidR="003B681B" w:rsidRPr="00B857FB" w:rsidRDefault="003B681B" w:rsidP="003B681B">
      <w:pPr>
        <w:pStyle w:val="NormalWeb"/>
        <w:spacing w:before="0" w:beforeAutospacing="0" w:after="0" w:afterAutospacing="0"/>
        <w:rPr>
          <w:color w:val="000000"/>
        </w:rPr>
      </w:pPr>
      <w:r w:rsidRPr="00B857FB">
        <w:rPr>
          <w:color w:val="000000"/>
        </w:rPr>
        <w:t xml:space="preserve">This gene is located on chromosome </w:t>
      </w:r>
      <w:r w:rsidR="002B31B8" w:rsidRPr="00B857FB">
        <w:rPr>
          <w:color w:val="000000"/>
        </w:rPr>
        <w:t>2</w:t>
      </w:r>
      <w:r w:rsidRPr="00B857FB">
        <w:rPr>
          <w:color w:val="000000"/>
        </w:rPr>
        <w:t xml:space="preserve">. The </w:t>
      </w:r>
      <w:r w:rsidR="005D0655" w:rsidRPr="00B857FB">
        <w:rPr>
          <w:color w:val="000000"/>
        </w:rPr>
        <w:t>cation channel it creates acts in your nervous, immune, and sensory systems</w:t>
      </w:r>
      <w:r w:rsidRPr="00B857FB">
        <w:rPr>
          <w:color w:val="000000"/>
        </w:rPr>
        <w:t>.</w:t>
      </w:r>
    </w:p>
    <w:p w14:paraId="563D45CB" w14:textId="77777777" w:rsidR="003B681B" w:rsidRPr="00B857FB" w:rsidRDefault="003B681B" w:rsidP="003B681B">
      <w:pPr>
        <w:pStyle w:val="NormalWeb"/>
        <w:spacing w:before="0" w:beforeAutospacing="0" w:after="0" w:afterAutospacing="0"/>
        <w:rPr>
          <w:b/>
          <w:bCs/>
          <w:color w:val="000000"/>
        </w:rPr>
      </w:pPr>
    </w:p>
    <w:p w14:paraId="58DBBEC4" w14:textId="4AD60840" w:rsidR="003B681B" w:rsidRPr="00B857FB" w:rsidRDefault="003B681B" w:rsidP="003B681B">
      <w:pPr>
        <w:pStyle w:val="NormalWeb"/>
        <w:spacing w:before="0" w:beforeAutospacing="0" w:after="0" w:afterAutospacing="0"/>
        <w:rPr>
          <w:bCs/>
          <w:color w:val="000000"/>
        </w:rPr>
      </w:pPr>
      <w:r w:rsidRPr="00B857FB">
        <w:rPr>
          <w:bCs/>
          <w:color w:val="000000"/>
        </w:rPr>
        <w:t>&lt;body part</w:t>
      </w:r>
      <w:r w:rsidR="003D5D8C" w:rsidRPr="00B857FB">
        <w:rPr>
          <w:bCs/>
          <w:color w:val="000000"/>
        </w:rPr>
        <w:t xml:space="preserve"> brain,</w:t>
      </w:r>
      <w:r w:rsidRPr="00B857FB">
        <w:rPr>
          <w:bCs/>
          <w:color w:val="000000"/>
        </w:rPr>
        <w:t xml:space="preserve"> </w:t>
      </w:r>
      <w:r w:rsidR="00405945" w:rsidRPr="00B857FB">
        <w:rPr>
          <w:bCs/>
          <w:color w:val="000000"/>
        </w:rPr>
        <w:t>immune</w:t>
      </w:r>
      <w:r w:rsidR="003D5D8C" w:rsidRPr="00B857FB">
        <w:rPr>
          <w:bCs/>
          <w:color w:val="000000"/>
        </w:rPr>
        <w:t>, circularity,</w:t>
      </w:r>
      <w:r w:rsidR="00405945" w:rsidRPr="00B857FB">
        <w:rPr>
          <w:bCs/>
          <w:color w:val="000000"/>
        </w:rPr>
        <w:t xml:space="preserve"> muscles</w:t>
      </w:r>
      <w:r w:rsidRPr="00B857FB">
        <w:rPr>
          <w:bCs/>
          <w:color w:val="000000"/>
        </w:rPr>
        <w:t>&gt;</w:t>
      </w:r>
    </w:p>
    <w:p w14:paraId="182FE37B" w14:textId="47EB7907" w:rsidR="003B681B" w:rsidRPr="00B857FB" w:rsidRDefault="003B681B" w:rsidP="003B681B">
      <w:pPr>
        <w:pStyle w:val="NormalWeb"/>
        <w:spacing w:before="0" w:beforeAutospacing="0" w:after="0" w:afterAutospacing="0"/>
        <w:rPr>
          <w:b/>
          <w:bCs/>
          <w:color w:val="000000"/>
        </w:rPr>
      </w:pPr>
      <w:r w:rsidRPr="00B857FB">
        <w:rPr>
          <w:bCs/>
          <w:color w:val="000000"/>
        </w:rPr>
        <w:t>&lt;</w:t>
      </w:r>
      <w:proofErr w:type="spellStart"/>
      <w:r w:rsidRPr="00B857FB">
        <w:rPr>
          <w:bCs/>
          <w:color w:val="000000"/>
        </w:rPr>
        <w:t>gene_expression_location</w:t>
      </w:r>
      <w:proofErr w:type="spellEnd"/>
      <w:r w:rsidRPr="00B857FB">
        <w:rPr>
          <w:bCs/>
          <w:color w:val="000000"/>
        </w:rPr>
        <w:t xml:space="preserve"> location="</w:t>
      </w:r>
      <w:r w:rsidR="003D5D8C" w:rsidRPr="00B857FB">
        <w:rPr>
          <w:color w:val="032F62"/>
          <w:shd w:val="clear" w:color="auto" w:fill="FFFFFF"/>
        </w:rPr>
        <w:t>D001921; D007107;&gt;</w:t>
      </w:r>
    </w:p>
    <w:p w14:paraId="6F39D1BB" w14:textId="77777777" w:rsidR="003B681B" w:rsidRPr="00B857FB" w:rsidRDefault="003B681B" w:rsidP="003B681B">
      <w:pPr>
        <w:pStyle w:val="NormalWeb"/>
        <w:spacing w:before="0" w:beforeAutospacing="0" w:after="0" w:afterAutospacing="0"/>
        <w:rPr>
          <w:b/>
          <w:bCs/>
          <w:color w:val="000000"/>
        </w:rPr>
      </w:pPr>
    </w:p>
    <w:p w14:paraId="013239E0" w14:textId="77777777" w:rsidR="003B681B" w:rsidRPr="00B857FB" w:rsidRDefault="003B681B" w:rsidP="003B681B">
      <w:pPr>
        <w:pStyle w:val="NormalWeb"/>
        <w:spacing w:before="0" w:beforeAutospacing="0" w:after="0" w:afterAutospacing="0"/>
        <w:rPr>
          <w:b/>
          <w:bCs/>
          <w:color w:val="000000"/>
        </w:rPr>
      </w:pPr>
    </w:p>
    <w:p w14:paraId="7EE30397" w14:textId="77777777" w:rsidR="003B681B" w:rsidRPr="00B857FB" w:rsidRDefault="003B681B" w:rsidP="003B681B">
      <w:pPr>
        <w:pStyle w:val="NormalWeb"/>
        <w:spacing w:before="0" w:beforeAutospacing="0" w:after="0" w:afterAutospacing="0"/>
        <w:rPr>
          <w:b/>
          <w:bCs/>
          <w:color w:val="000000"/>
        </w:rPr>
      </w:pPr>
      <w:r w:rsidRPr="00B857FB">
        <w:rPr>
          <w:b/>
          <w:bCs/>
          <w:color w:val="000000"/>
        </w:rPr>
        <w:t># What are some common mutations of &lt;gene_symbol&gt;?</w:t>
      </w:r>
    </w:p>
    <w:p w14:paraId="410FF829" w14:textId="77777777" w:rsidR="002B31B8" w:rsidRPr="00B857FB" w:rsidRDefault="002B31B8" w:rsidP="002B31B8">
      <w:pPr>
        <w:pStyle w:val="NormalWeb"/>
        <w:rPr>
          <w:b/>
          <w:bCs/>
          <w:color w:val="000000"/>
        </w:rPr>
      </w:pPr>
      <w:r w:rsidRPr="00B857FB">
        <w:rPr>
          <w:b/>
          <w:bCs/>
          <w:color w:val="000000"/>
        </w:rPr>
        <w:t>trpm8_G3264+630A</w:t>
      </w:r>
    </w:p>
    <w:p w14:paraId="1CB00773" w14:textId="77777777" w:rsidR="002B31B8" w:rsidRPr="00B857FB" w:rsidRDefault="002B31B8" w:rsidP="002B31B8">
      <w:pPr>
        <w:pStyle w:val="NormalWeb"/>
        <w:rPr>
          <w:b/>
          <w:bCs/>
          <w:color w:val="000000"/>
        </w:rPr>
      </w:pPr>
      <w:r w:rsidRPr="00B857FB">
        <w:rPr>
          <w:b/>
          <w:bCs/>
          <w:color w:val="000000"/>
        </w:rPr>
        <w:t>trpm8_G3264+2567A</w:t>
      </w:r>
    </w:p>
    <w:p w14:paraId="281A965A" w14:textId="77777777" w:rsidR="002B31B8" w:rsidRPr="00B857FB" w:rsidRDefault="002B31B8" w:rsidP="002B31B8">
      <w:pPr>
        <w:pStyle w:val="NormalWeb"/>
        <w:rPr>
          <w:b/>
          <w:bCs/>
          <w:color w:val="000000"/>
        </w:rPr>
      </w:pPr>
      <w:r w:rsidRPr="00B857FB">
        <w:rPr>
          <w:b/>
          <w:bCs/>
          <w:color w:val="000000"/>
        </w:rPr>
        <w:t>trpm8_G750C</w:t>
      </w:r>
    </w:p>
    <w:p w14:paraId="660DA10E" w14:textId="1F06D0CA" w:rsidR="003B681B" w:rsidRPr="00B857FB" w:rsidRDefault="002B31B8" w:rsidP="002B31B8">
      <w:pPr>
        <w:pStyle w:val="NormalWeb"/>
        <w:spacing w:before="0" w:beforeAutospacing="0" w:after="0" w:afterAutospacing="0"/>
        <w:rPr>
          <w:b/>
          <w:bCs/>
          <w:color w:val="000000"/>
        </w:rPr>
      </w:pPr>
      <w:r w:rsidRPr="00B857FB">
        <w:rPr>
          <w:b/>
          <w:bCs/>
          <w:color w:val="000000"/>
        </w:rPr>
        <w:t>trpm8_C-990T</w:t>
      </w:r>
    </w:p>
    <w:p w14:paraId="33E87C5D" w14:textId="7290E2E8" w:rsidR="003B681B" w:rsidRPr="00B857FB" w:rsidRDefault="003B681B" w:rsidP="003B681B">
      <w:pPr>
        <w:pStyle w:val="NormalWeb"/>
        <w:spacing w:before="0" w:beforeAutospacing="0" w:after="0" w:afterAutospacing="0"/>
        <w:rPr>
          <w:bCs/>
          <w:color w:val="000000"/>
        </w:rPr>
      </w:pPr>
      <w:r w:rsidRPr="00B857FB">
        <w:rPr>
          <w:bCs/>
          <w:color w:val="000000"/>
        </w:rPr>
        <w:t xml:space="preserve">There are </w:t>
      </w:r>
      <w:r w:rsidR="002B31B8" w:rsidRPr="00B857FB">
        <w:rPr>
          <w:bCs/>
          <w:color w:val="000000"/>
        </w:rPr>
        <w:t>4</w:t>
      </w:r>
      <w:r w:rsidRPr="00B857FB">
        <w:rPr>
          <w:bCs/>
          <w:color w:val="000000"/>
        </w:rPr>
        <w:t xml:space="preserve"> well known variants in this gene: &lt;variant list?&gt;</w:t>
      </w:r>
    </w:p>
    <w:p w14:paraId="78F7D34C" w14:textId="77777777" w:rsidR="003B681B" w:rsidRPr="00B857FB" w:rsidRDefault="003B681B" w:rsidP="003B681B">
      <w:pPr>
        <w:pStyle w:val="NormalWeb"/>
        <w:spacing w:before="0" w:beforeAutospacing="0" w:after="0" w:afterAutospacing="0"/>
        <w:rPr>
          <w:bCs/>
          <w:color w:val="000000"/>
        </w:rPr>
      </w:pPr>
    </w:p>
    <w:p w14:paraId="7E8E914E" w14:textId="7D96C78A" w:rsidR="003B681B" w:rsidRPr="00B857FB" w:rsidRDefault="003B681B" w:rsidP="00943B01">
      <w:pPr>
        <w:shd w:val="clear" w:color="auto" w:fill="FFFFFF"/>
        <w:rPr>
          <w:color w:val="C8DDEB"/>
        </w:rPr>
      </w:pPr>
      <w:r w:rsidRPr="00B857FB">
        <w:rPr>
          <w:bCs/>
          <w:color w:val="000000"/>
        </w:rPr>
        <w:t>&lt;</w:t>
      </w:r>
      <w:r w:rsidR="00943B01" w:rsidRPr="00B857FB">
        <w:rPr>
          <w:color w:val="000000"/>
          <w:shd w:val="clear" w:color="auto" w:fill="F1F1F1"/>
        </w:rPr>
        <w:t xml:space="preserve"> </w:t>
      </w:r>
      <w:r w:rsidR="002B31B8" w:rsidRPr="00B857FB">
        <w:rPr>
          <w:color w:val="000000"/>
          <w:shd w:val="clear" w:color="auto" w:fill="F1F1F1"/>
        </w:rPr>
        <w:t>G3264+630A</w:t>
      </w:r>
      <w:r w:rsidRPr="00B857FB">
        <w:rPr>
          <w:bCs/>
          <w:color w:val="000000"/>
        </w:rPr>
        <w:t xml:space="preserve"> variant view with </w:t>
      </w:r>
      <w:r w:rsidR="00A21CCD" w:rsidRPr="00B857FB">
        <w:rPr>
          <w:bCs/>
          <w:color w:val="000000"/>
        </w:rPr>
        <w:t>G to A</w:t>
      </w:r>
      <w:r w:rsidRPr="00B857FB">
        <w:rPr>
          <w:bCs/>
          <w:color w:val="000000"/>
        </w:rPr>
        <w:t xml:space="preserve"> transformation&gt;</w:t>
      </w:r>
    </w:p>
    <w:p w14:paraId="3E696BED" w14:textId="77777777" w:rsidR="003B681B" w:rsidRPr="00B857FB" w:rsidRDefault="003B681B" w:rsidP="003B681B">
      <w:pPr>
        <w:pStyle w:val="NormalWeb"/>
        <w:spacing w:before="0" w:beforeAutospacing="0" w:after="0" w:afterAutospacing="0"/>
        <w:rPr>
          <w:bCs/>
          <w:color w:val="000000"/>
        </w:rPr>
      </w:pPr>
    </w:p>
    <w:p w14:paraId="0323A9A9" w14:textId="3B94D75D" w:rsidR="007906A3" w:rsidRPr="00B857FB" w:rsidRDefault="007906A3" w:rsidP="007906A3">
      <w:pPr>
        <w:pStyle w:val="NormalWeb"/>
        <w:spacing w:before="0" w:beforeAutospacing="0" w:after="0" w:afterAutospacing="0"/>
        <w:rPr>
          <w:color w:val="000000"/>
        </w:rPr>
      </w:pPr>
      <w:r w:rsidRPr="00B857FB">
        <w:rPr>
          <w:color w:val="000000"/>
        </w:rPr>
        <w:t xml:space="preserve">This variant is a change at a specific point in the &lt;gene_symbol&gt; gene from </w:t>
      </w:r>
      <w:r w:rsidR="002B31B8" w:rsidRPr="00B857FB">
        <w:rPr>
          <w:color w:val="000000"/>
        </w:rPr>
        <w:t>guanine (G)</w:t>
      </w:r>
      <w:r w:rsidR="002B31B8" w:rsidRPr="00B857FB">
        <w:rPr>
          <w:color w:val="000000"/>
        </w:rPr>
        <w:t xml:space="preserve"> to </w:t>
      </w:r>
      <w:r w:rsidR="003B101F" w:rsidRPr="00B857FB">
        <w:rPr>
          <w:color w:val="000000"/>
        </w:rPr>
        <w:t>adenine (A),</w:t>
      </w:r>
      <w:r w:rsidRPr="00B857FB">
        <w:rPr>
          <w:color w:val="000000"/>
        </w:rPr>
        <w:t xml:space="preserve"> resulting in </w:t>
      </w:r>
      <w:r w:rsidR="00943B01" w:rsidRPr="00B857FB">
        <w:rPr>
          <w:bCs/>
          <w:color w:val="000000"/>
        </w:rPr>
        <w:t>reduced protein function</w:t>
      </w:r>
      <w:r w:rsidRPr="00B857FB">
        <w:rPr>
          <w:color w:val="000000"/>
        </w:rPr>
        <w:t>. This substitution of a single nucleotide is known as a missense variant.</w:t>
      </w:r>
    </w:p>
    <w:p w14:paraId="5816EE10" w14:textId="77777777" w:rsidR="00A21CCD" w:rsidRPr="00B857FB" w:rsidRDefault="00A21CCD" w:rsidP="007906A3">
      <w:pPr>
        <w:pStyle w:val="NormalWeb"/>
        <w:spacing w:before="0" w:beforeAutospacing="0" w:after="0" w:afterAutospacing="0"/>
        <w:rPr>
          <w:color w:val="000000"/>
        </w:rPr>
      </w:pPr>
    </w:p>
    <w:p w14:paraId="7AA66BE9" w14:textId="4E450C91" w:rsidR="00A21CCD" w:rsidRPr="00B857FB" w:rsidRDefault="00A21CCD" w:rsidP="00A21CCD">
      <w:pPr>
        <w:shd w:val="clear" w:color="auto" w:fill="FFFFFF"/>
        <w:rPr>
          <w:color w:val="C8DDEB"/>
        </w:rPr>
      </w:pPr>
      <w:r w:rsidRPr="00B857FB">
        <w:rPr>
          <w:bCs/>
          <w:color w:val="000000"/>
        </w:rPr>
        <w:t>&lt;</w:t>
      </w:r>
      <w:r w:rsidRPr="00B857FB">
        <w:rPr>
          <w:color w:val="000000"/>
          <w:shd w:val="clear" w:color="auto" w:fill="F1F1F1"/>
        </w:rPr>
        <w:t xml:space="preserve"> </w:t>
      </w:r>
      <w:r w:rsidRPr="00B857FB">
        <w:rPr>
          <w:color w:val="000000"/>
          <w:shd w:val="clear" w:color="auto" w:fill="F1F1F1"/>
        </w:rPr>
        <w:t xml:space="preserve">G3264+2567A </w:t>
      </w:r>
      <w:r w:rsidRPr="00B857FB">
        <w:rPr>
          <w:bCs/>
          <w:color w:val="000000"/>
        </w:rPr>
        <w:t>variant view with G to A transformation&gt;</w:t>
      </w:r>
    </w:p>
    <w:p w14:paraId="5D86B7DD" w14:textId="77777777" w:rsidR="00A21CCD" w:rsidRPr="00B857FB" w:rsidRDefault="00A21CCD" w:rsidP="00A21CCD">
      <w:pPr>
        <w:pStyle w:val="NormalWeb"/>
        <w:spacing w:before="0" w:beforeAutospacing="0" w:after="0" w:afterAutospacing="0"/>
        <w:rPr>
          <w:bCs/>
          <w:color w:val="000000"/>
        </w:rPr>
      </w:pPr>
    </w:p>
    <w:p w14:paraId="14487A9F" w14:textId="77777777" w:rsidR="00A21CCD" w:rsidRPr="00B857FB" w:rsidRDefault="00A21CCD" w:rsidP="00A21CCD">
      <w:pPr>
        <w:pStyle w:val="NormalWeb"/>
        <w:spacing w:before="0" w:beforeAutospacing="0" w:after="0" w:afterAutospacing="0"/>
        <w:rPr>
          <w:color w:val="000000"/>
        </w:rPr>
      </w:pPr>
      <w:r w:rsidRPr="00B857FB">
        <w:rPr>
          <w:color w:val="000000"/>
        </w:rPr>
        <w:t xml:space="preserve">This variant is a change at a specific point in the &lt;gene_symbol&gt; gene from guanine (G) to adenine (A), resulting in </w:t>
      </w:r>
      <w:r w:rsidRPr="00B857FB">
        <w:rPr>
          <w:bCs/>
          <w:color w:val="000000"/>
        </w:rPr>
        <w:t>reduced protein function</w:t>
      </w:r>
      <w:r w:rsidRPr="00B857FB">
        <w:rPr>
          <w:color w:val="000000"/>
        </w:rPr>
        <w:t>. This substitution of a single nucleotide is known as a missense variant.</w:t>
      </w:r>
    </w:p>
    <w:p w14:paraId="7B25F7F5" w14:textId="77777777" w:rsidR="00A21CCD" w:rsidRPr="00B857FB" w:rsidRDefault="00A21CCD" w:rsidP="007906A3">
      <w:pPr>
        <w:pStyle w:val="NormalWeb"/>
        <w:spacing w:before="0" w:beforeAutospacing="0" w:after="0" w:afterAutospacing="0"/>
        <w:rPr>
          <w:color w:val="000000"/>
        </w:rPr>
      </w:pPr>
    </w:p>
    <w:p w14:paraId="51662B1A" w14:textId="77777777" w:rsidR="003B681B" w:rsidRPr="00B857FB" w:rsidRDefault="003B681B" w:rsidP="003B681B">
      <w:pPr>
        <w:pStyle w:val="NormalWeb"/>
        <w:spacing w:before="0" w:beforeAutospacing="0" w:after="0" w:afterAutospacing="0"/>
        <w:rPr>
          <w:bCs/>
          <w:color w:val="000000"/>
        </w:rPr>
      </w:pPr>
    </w:p>
    <w:p w14:paraId="57907044" w14:textId="7B870603" w:rsidR="003B681B" w:rsidRPr="00B857FB" w:rsidRDefault="003B681B" w:rsidP="003B681B">
      <w:pPr>
        <w:pStyle w:val="NormalWeb"/>
        <w:spacing w:before="0" w:beforeAutospacing="0" w:after="0" w:afterAutospacing="0"/>
        <w:rPr>
          <w:bCs/>
          <w:color w:val="000000"/>
        </w:rPr>
      </w:pPr>
      <w:r w:rsidRPr="00B857FB">
        <w:rPr>
          <w:bCs/>
          <w:color w:val="000000"/>
        </w:rPr>
        <w:t>&lt;</w:t>
      </w:r>
      <w:bookmarkStart w:id="0" w:name="_Hlk509269771"/>
      <w:r w:rsidR="00943B01" w:rsidRPr="00B857FB">
        <w:rPr>
          <w:color w:val="000000"/>
          <w:shd w:val="clear" w:color="auto" w:fill="FFFFFF"/>
        </w:rPr>
        <w:t xml:space="preserve"> </w:t>
      </w:r>
      <w:r w:rsidR="00A21CCD" w:rsidRPr="00B857FB">
        <w:rPr>
          <w:color w:val="000000"/>
          <w:shd w:val="clear" w:color="auto" w:fill="FFFFFF"/>
        </w:rPr>
        <w:t>G750C</w:t>
      </w:r>
      <w:bookmarkEnd w:id="0"/>
      <w:r w:rsidR="00943B01" w:rsidRPr="00B857FB">
        <w:rPr>
          <w:bCs/>
          <w:color w:val="000000"/>
        </w:rPr>
        <w:t xml:space="preserve"> </w:t>
      </w:r>
      <w:r w:rsidRPr="00B857FB">
        <w:rPr>
          <w:bCs/>
          <w:color w:val="000000"/>
        </w:rPr>
        <w:t xml:space="preserve">variant view with </w:t>
      </w:r>
      <w:r w:rsidR="00953AAB" w:rsidRPr="00B857FB">
        <w:rPr>
          <w:bCs/>
          <w:color w:val="000000"/>
        </w:rPr>
        <w:t>G to C</w:t>
      </w:r>
      <w:r w:rsidRPr="00B857FB">
        <w:rPr>
          <w:bCs/>
          <w:color w:val="000000"/>
        </w:rPr>
        <w:t xml:space="preserve"> transformation&gt;</w:t>
      </w:r>
    </w:p>
    <w:p w14:paraId="5B2FC927" w14:textId="77777777" w:rsidR="003B681B" w:rsidRPr="00B857FB" w:rsidRDefault="003B681B" w:rsidP="003B681B">
      <w:pPr>
        <w:pStyle w:val="NormalWeb"/>
        <w:spacing w:before="0" w:beforeAutospacing="0" w:after="0" w:afterAutospacing="0"/>
        <w:rPr>
          <w:bCs/>
          <w:color w:val="000000"/>
        </w:rPr>
      </w:pPr>
    </w:p>
    <w:p w14:paraId="4CB2F6FF" w14:textId="42BF8453" w:rsidR="0016733C" w:rsidRPr="00B857FB" w:rsidRDefault="003B681B" w:rsidP="003B681B">
      <w:pPr>
        <w:pStyle w:val="NormalWeb"/>
        <w:spacing w:before="0" w:beforeAutospacing="0" w:after="0" w:afterAutospacing="0"/>
        <w:rPr>
          <w:bCs/>
          <w:color w:val="000000"/>
        </w:rPr>
      </w:pPr>
      <w:r w:rsidRPr="00B857FB">
        <w:rPr>
          <w:bCs/>
          <w:color w:val="000000"/>
        </w:rPr>
        <w:t xml:space="preserve">This mutation is a change at a specific point in the &lt;gene_symbol&gt; gene from </w:t>
      </w:r>
      <w:r w:rsidR="00953AAB" w:rsidRPr="00B857FB">
        <w:rPr>
          <w:color w:val="000000"/>
        </w:rPr>
        <w:t xml:space="preserve">guanine (G) </w:t>
      </w:r>
      <w:r w:rsidR="00943B01" w:rsidRPr="00B857FB">
        <w:rPr>
          <w:bCs/>
          <w:color w:val="000000"/>
        </w:rPr>
        <w:t xml:space="preserve">to </w:t>
      </w:r>
      <w:r w:rsidRPr="00B857FB">
        <w:rPr>
          <w:bCs/>
          <w:color w:val="000000"/>
        </w:rPr>
        <w:t xml:space="preserve">cytosine (C), resulting in reduced </w:t>
      </w:r>
      <w:r w:rsidR="00943B01" w:rsidRPr="00B857FB">
        <w:rPr>
          <w:bCs/>
          <w:color w:val="000000"/>
        </w:rPr>
        <w:t>natural killer cell function</w:t>
      </w:r>
      <w:r w:rsidRPr="00B857FB">
        <w:rPr>
          <w:bCs/>
          <w:color w:val="000000"/>
        </w:rPr>
        <w:t>.  This substitution of a single nucleotide is known as a mis-sense mutation.</w:t>
      </w:r>
    </w:p>
    <w:p w14:paraId="2CF5D50B" w14:textId="6DFAD3A5" w:rsidR="00A21CCD" w:rsidRPr="00B857FB" w:rsidRDefault="00A21CCD" w:rsidP="003B681B">
      <w:pPr>
        <w:pStyle w:val="NormalWeb"/>
        <w:spacing w:before="0" w:beforeAutospacing="0" w:after="0" w:afterAutospacing="0"/>
        <w:rPr>
          <w:bCs/>
          <w:color w:val="000000"/>
        </w:rPr>
      </w:pPr>
    </w:p>
    <w:p w14:paraId="050E464B" w14:textId="1BDA4885" w:rsidR="00A21CCD" w:rsidRPr="00B857FB" w:rsidRDefault="00A21CCD" w:rsidP="00A21CCD">
      <w:pPr>
        <w:pStyle w:val="NormalWeb"/>
        <w:spacing w:before="0" w:beforeAutospacing="0" w:after="0" w:afterAutospacing="0"/>
        <w:rPr>
          <w:bCs/>
          <w:color w:val="000000"/>
        </w:rPr>
      </w:pPr>
      <w:r w:rsidRPr="00B857FB">
        <w:rPr>
          <w:bCs/>
          <w:color w:val="000000"/>
        </w:rPr>
        <w:t>&lt;</w:t>
      </w:r>
      <w:r w:rsidRPr="00B857FB">
        <w:rPr>
          <w:color w:val="000000"/>
          <w:shd w:val="clear" w:color="auto" w:fill="FFFFFF"/>
        </w:rPr>
        <w:t xml:space="preserve"> </w:t>
      </w:r>
      <w:r w:rsidRPr="00B857FB">
        <w:rPr>
          <w:color w:val="000000"/>
          <w:shd w:val="clear" w:color="auto" w:fill="FFFFFF"/>
        </w:rPr>
        <w:t>C-990T</w:t>
      </w:r>
      <w:r w:rsidRPr="00B857FB">
        <w:rPr>
          <w:bCs/>
          <w:color w:val="000000"/>
        </w:rPr>
        <w:t xml:space="preserve"> variant view with </w:t>
      </w:r>
      <w:r w:rsidRPr="00B857FB">
        <w:rPr>
          <w:bCs/>
          <w:color w:val="000000"/>
        </w:rPr>
        <w:t>C to T</w:t>
      </w:r>
      <w:r w:rsidRPr="00B857FB">
        <w:rPr>
          <w:bCs/>
          <w:color w:val="000000"/>
        </w:rPr>
        <w:t xml:space="preserve"> transformation&gt;</w:t>
      </w:r>
    </w:p>
    <w:p w14:paraId="0FAB6BD6" w14:textId="77777777" w:rsidR="00A21CCD" w:rsidRPr="00B857FB" w:rsidRDefault="00A21CCD" w:rsidP="00A21CCD">
      <w:pPr>
        <w:pStyle w:val="NormalWeb"/>
        <w:spacing w:before="0" w:beforeAutospacing="0" w:after="0" w:afterAutospacing="0"/>
        <w:rPr>
          <w:bCs/>
          <w:color w:val="000000"/>
        </w:rPr>
      </w:pPr>
    </w:p>
    <w:p w14:paraId="3E54BA3F" w14:textId="7D663C07" w:rsidR="00A21CCD" w:rsidRPr="00B857FB" w:rsidRDefault="00A21CCD" w:rsidP="00A21CCD">
      <w:pPr>
        <w:pStyle w:val="NormalWeb"/>
        <w:spacing w:before="0" w:beforeAutospacing="0" w:after="0" w:afterAutospacing="0"/>
        <w:rPr>
          <w:bCs/>
          <w:color w:val="000000"/>
        </w:rPr>
      </w:pPr>
      <w:r w:rsidRPr="00B857FB">
        <w:rPr>
          <w:bCs/>
          <w:color w:val="000000"/>
        </w:rPr>
        <w:t xml:space="preserve">This mutation is a change at a specific point in the &lt;gene_symbol&gt; gene from </w:t>
      </w:r>
      <w:r w:rsidR="00953AAB" w:rsidRPr="00B857FB">
        <w:rPr>
          <w:bCs/>
          <w:color w:val="000000"/>
        </w:rPr>
        <w:t>cytosine (C)</w:t>
      </w:r>
      <w:r w:rsidR="00953AAB" w:rsidRPr="00B857FB">
        <w:rPr>
          <w:bCs/>
          <w:color w:val="000000"/>
        </w:rPr>
        <w:t xml:space="preserve"> to </w:t>
      </w:r>
      <w:r w:rsidRPr="00B857FB">
        <w:rPr>
          <w:bCs/>
          <w:color w:val="000000"/>
        </w:rPr>
        <w:t>thymine (T)</w:t>
      </w:r>
      <w:r w:rsidR="00953AAB" w:rsidRPr="00B857FB">
        <w:rPr>
          <w:bCs/>
          <w:color w:val="000000"/>
        </w:rPr>
        <w:t xml:space="preserve">, </w:t>
      </w:r>
      <w:r w:rsidRPr="00B857FB">
        <w:rPr>
          <w:bCs/>
          <w:color w:val="000000"/>
        </w:rPr>
        <w:t>resulting in reduced natural killer cell function.  This substitution of a single nucleotide is known as a mis-sense mutation.</w:t>
      </w:r>
    </w:p>
    <w:p w14:paraId="4A965A2D" w14:textId="77777777" w:rsidR="00A21CCD" w:rsidRPr="00B857FB" w:rsidRDefault="00A21CCD" w:rsidP="003B681B">
      <w:pPr>
        <w:pStyle w:val="NormalWeb"/>
        <w:spacing w:before="0" w:beforeAutospacing="0" w:after="0" w:afterAutospacing="0"/>
        <w:rPr>
          <w:bCs/>
          <w:color w:val="000000"/>
        </w:rPr>
      </w:pPr>
    </w:p>
    <w:p w14:paraId="744C830F" w14:textId="77777777" w:rsidR="0016733C" w:rsidRPr="00B857FB" w:rsidRDefault="0016733C" w:rsidP="003B681B">
      <w:pPr>
        <w:pStyle w:val="NormalWeb"/>
        <w:spacing w:before="0" w:beforeAutospacing="0" w:after="0" w:afterAutospacing="0"/>
        <w:rPr>
          <w:bCs/>
          <w:color w:val="000000"/>
        </w:rPr>
      </w:pPr>
    </w:p>
    <w:p w14:paraId="0F5E4BB1" w14:textId="388B2263" w:rsidR="003B681B" w:rsidRPr="00B857FB" w:rsidRDefault="003B681B" w:rsidP="003B681B">
      <w:pPr>
        <w:pStyle w:val="NormalWeb"/>
        <w:spacing w:before="0" w:beforeAutospacing="0" w:after="0" w:afterAutospacing="0"/>
        <w:rPr>
          <w:bCs/>
          <w:color w:val="000000"/>
        </w:rPr>
      </w:pPr>
      <w:r w:rsidRPr="00B857FB">
        <w:rPr>
          <w:bCs/>
          <w:color w:val="000000"/>
        </w:rPr>
        <w:t>```</w:t>
      </w:r>
    </w:p>
    <w:p w14:paraId="2F8A8FDB" w14:textId="77777777" w:rsidR="003B681B" w:rsidRPr="00B857FB" w:rsidRDefault="003B681B" w:rsidP="003B681B">
      <w:pPr>
        <w:pStyle w:val="NormalWeb"/>
        <w:spacing w:before="0" w:beforeAutospacing="0" w:after="0" w:afterAutospacing="0"/>
        <w:rPr>
          <w:bCs/>
          <w:color w:val="000000"/>
        </w:rPr>
      </w:pPr>
      <w:r w:rsidRPr="00B857FB">
        <w:rPr>
          <w:bCs/>
          <w:color w:val="000000"/>
        </w:rPr>
        <w:t>&lt;user variant viewer&gt;</w:t>
      </w:r>
    </w:p>
    <w:p w14:paraId="71BD9421" w14:textId="77777777" w:rsidR="003B681B" w:rsidRPr="00B857FB" w:rsidRDefault="003B681B" w:rsidP="003B681B">
      <w:pPr>
        <w:pStyle w:val="NormalWeb"/>
        <w:spacing w:before="0" w:beforeAutospacing="0" w:after="0" w:afterAutospacing="0"/>
        <w:rPr>
          <w:bCs/>
          <w:color w:val="000000"/>
        </w:rPr>
      </w:pPr>
      <w:r w:rsidRPr="00B857FB">
        <w:rPr>
          <w:bCs/>
          <w:color w:val="000000"/>
        </w:rPr>
        <w:t xml:space="preserve">  &lt;user what does this mean&gt;</w:t>
      </w:r>
    </w:p>
    <w:p w14:paraId="10E8B273" w14:textId="77777777" w:rsidR="003B681B" w:rsidRPr="00B857FB" w:rsidRDefault="003B681B" w:rsidP="003B681B">
      <w:pPr>
        <w:pStyle w:val="NormalWeb"/>
        <w:spacing w:before="0" w:beforeAutospacing="0" w:after="0" w:afterAutospacing="0"/>
        <w:rPr>
          <w:bCs/>
          <w:color w:val="000000"/>
        </w:rPr>
      </w:pPr>
      <w:r w:rsidRPr="00B857FB">
        <w:rPr>
          <w:bCs/>
          <w:color w:val="000000"/>
        </w:rPr>
        <w:t xml:space="preserve">  &lt;user gene list&gt;</w:t>
      </w:r>
    </w:p>
    <w:p w14:paraId="4A128E03" w14:textId="00397C2A" w:rsidR="003B681B" w:rsidRPr="00B857FB" w:rsidRDefault="003B681B" w:rsidP="003B681B">
      <w:pPr>
        <w:pStyle w:val="NormalWeb"/>
        <w:spacing w:before="0" w:beforeAutospacing="0" w:after="0" w:afterAutospacing="0"/>
        <w:rPr>
          <w:bCs/>
          <w:color w:val="000000"/>
        </w:rPr>
      </w:pPr>
      <w:r w:rsidRPr="00B857FB">
        <w:rPr>
          <w:bCs/>
          <w:color w:val="000000"/>
        </w:rPr>
        <w:t>&lt;</w:t>
      </w:r>
      <w:proofErr w:type="spellStart"/>
      <w:r w:rsidRPr="00B857FB">
        <w:rPr>
          <w:bCs/>
          <w:color w:val="000000"/>
        </w:rPr>
        <w:t>UserGenotypeBox</w:t>
      </w:r>
      <w:proofErr w:type="spellEnd"/>
      <w:r w:rsidRPr="00B857FB">
        <w:rPr>
          <w:bCs/>
          <w:color w:val="000000"/>
        </w:rPr>
        <w:t xml:space="preserve"> gene="</w:t>
      </w:r>
      <w:proofErr w:type="spellStart"/>
      <w:r w:rsidR="00AE2C43" w:rsidRPr="00B857FB">
        <w:rPr>
          <w:bCs/>
          <w:color w:val="000000"/>
        </w:rPr>
        <w:t>comt</w:t>
      </w:r>
      <w:proofErr w:type="spellEnd"/>
      <w:r w:rsidRPr="00B857FB">
        <w:rPr>
          <w:bCs/>
          <w:color w:val="000000"/>
        </w:rPr>
        <w:t>"&gt;</w:t>
      </w:r>
    </w:p>
    <w:p w14:paraId="7AF93DA0" w14:textId="2E0134D4" w:rsidR="00943B01" w:rsidRPr="00B857FB" w:rsidRDefault="003B681B" w:rsidP="003B681B">
      <w:pPr>
        <w:pStyle w:val="NormalWeb"/>
        <w:spacing w:before="0" w:beforeAutospacing="0" w:after="0" w:afterAutospacing="0"/>
        <w:rPr>
          <w:bCs/>
          <w:color w:val="000000"/>
        </w:rPr>
      </w:pPr>
      <w:r w:rsidRPr="00B857FB">
        <w:rPr>
          <w:bCs/>
          <w:color w:val="000000"/>
        </w:rPr>
        <w:t xml:space="preserve">   &lt;Genotype name="</w:t>
      </w:r>
      <w:r w:rsidR="007906A3" w:rsidRPr="00B857FB">
        <w:rPr>
          <w:bCs/>
          <w:color w:val="000000"/>
        </w:rPr>
        <w:t xml:space="preserve"> </w:t>
      </w:r>
      <w:r w:rsidR="00A21CCD" w:rsidRPr="00B857FB">
        <w:rPr>
          <w:bCs/>
          <w:color w:val="000000"/>
        </w:rPr>
        <w:t xml:space="preserve">G3264+630A </w:t>
      </w:r>
      <w:r w:rsidRPr="00B857FB">
        <w:rPr>
          <w:bCs/>
          <w:color w:val="000000"/>
        </w:rPr>
        <w:t>(</w:t>
      </w:r>
      <w:proofErr w:type="gramStart"/>
      <w:r w:rsidR="007906A3" w:rsidRPr="00B857FB">
        <w:rPr>
          <w:bCs/>
          <w:color w:val="000000"/>
        </w:rPr>
        <w:t>A</w:t>
      </w:r>
      <w:r w:rsidRPr="00B857FB">
        <w:rPr>
          <w:bCs/>
          <w:color w:val="000000"/>
        </w:rPr>
        <w:t>;</w:t>
      </w:r>
      <w:r w:rsidR="00953AAB" w:rsidRPr="00B857FB">
        <w:rPr>
          <w:bCs/>
          <w:color w:val="000000"/>
        </w:rPr>
        <w:t>A</w:t>
      </w:r>
      <w:proofErr w:type="gramEnd"/>
      <w:r w:rsidRPr="00B857FB">
        <w:rPr>
          <w:bCs/>
          <w:color w:val="000000"/>
        </w:rPr>
        <w:t>)"&gt;</w:t>
      </w:r>
    </w:p>
    <w:p w14:paraId="3E210375" w14:textId="46BE2BA5" w:rsidR="003B681B" w:rsidRPr="00B857FB" w:rsidRDefault="003B681B" w:rsidP="003B681B">
      <w:pPr>
        <w:pStyle w:val="NormalWeb"/>
        <w:spacing w:before="0" w:beforeAutospacing="0" w:after="0" w:afterAutospacing="0"/>
        <w:rPr>
          <w:bCs/>
          <w:color w:val="000000"/>
        </w:rPr>
      </w:pPr>
      <w:r w:rsidRPr="00B857FB">
        <w:rPr>
          <w:bCs/>
          <w:color w:val="000000"/>
        </w:rPr>
        <w:t xml:space="preserve">      # What does this mean?</w:t>
      </w:r>
    </w:p>
    <w:p w14:paraId="276A106D" w14:textId="06981074" w:rsidR="0011223A" w:rsidRPr="00B857FB" w:rsidRDefault="0011223A" w:rsidP="003B681B">
      <w:pPr>
        <w:pStyle w:val="NormalWeb"/>
        <w:spacing w:before="0" w:beforeAutospacing="0" w:after="0" w:afterAutospacing="0"/>
        <w:rPr>
          <w:bCs/>
          <w:color w:val="000000"/>
        </w:rPr>
      </w:pPr>
      <w:r w:rsidRPr="00B857FB">
        <w:rPr>
          <w:bCs/>
          <w:color w:val="000000"/>
        </w:rPr>
        <w:t xml:space="preserve">             People with this variant have </w:t>
      </w:r>
      <w:r w:rsidR="00953AAB" w:rsidRPr="00B857FB">
        <w:rPr>
          <w:bCs/>
          <w:color w:val="000000"/>
        </w:rPr>
        <w:t>two copies</w:t>
      </w:r>
      <w:r w:rsidRPr="00B857FB">
        <w:rPr>
          <w:bCs/>
          <w:color w:val="000000"/>
        </w:rPr>
        <w:t xml:space="preserve"> of the </w:t>
      </w:r>
      <w:r w:rsidR="00A21CCD" w:rsidRPr="00B857FB">
        <w:rPr>
          <w:bCs/>
          <w:color w:val="000000"/>
        </w:rPr>
        <w:t xml:space="preserve">G3264+630A </w:t>
      </w:r>
      <w:r w:rsidRPr="00B857FB">
        <w:rPr>
          <w:bCs/>
          <w:color w:val="000000"/>
        </w:rPr>
        <w:t>variant. This substitution of a single nucleotide is known as a mis-sense mutation.</w:t>
      </w:r>
    </w:p>
    <w:p w14:paraId="08FE8887" w14:textId="06D16D2E" w:rsidR="0011223A" w:rsidRPr="00B857FB" w:rsidRDefault="0011223A" w:rsidP="003B681B">
      <w:pPr>
        <w:pStyle w:val="NormalWeb"/>
        <w:spacing w:before="0" w:beforeAutospacing="0" w:after="0" w:afterAutospacing="0"/>
        <w:rPr>
          <w:bCs/>
          <w:color w:val="000000"/>
        </w:rPr>
      </w:pPr>
      <w:r w:rsidRPr="00B857FB">
        <w:rPr>
          <w:bCs/>
          <w:color w:val="000000"/>
        </w:rPr>
        <w:t xml:space="preserve">      # What is the effect of this variant?</w:t>
      </w:r>
    </w:p>
    <w:p w14:paraId="138E626B" w14:textId="5497B57A" w:rsidR="003B681B" w:rsidRPr="00B857FB" w:rsidRDefault="003B681B" w:rsidP="003B681B">
      <w:pPr>
        <w:pStyle w:val="NormalWeb"/>
        <w:spacing w:before="0" w:beforeAutospacing="0" w:after="0" w:afterAutospacing="0"/>
        <w:rPr>
          <w:bCs/>
          <w:color w:val="000000"/>
        </w:rPr>
      </w:pPr>
      <w:r w:rsidRPr="00B857FB">
        <w:rPr>
          <w:bCs/>
          <w:color w:val="000000"/>
        </w:rPr>
        <w:t xml:space="preserve">      </w:t>
      </w:r>
      <w:r w:rsidR="00943B01" w:rsidRPr="00B857FB">
        <w:rPr>
          <w:bCs/>
          <w:color w:val="000000"/>
        </w:rPr>
        <w:t>Your variant is not associated with any loss of function.</w:t>
      </w:r>
    </w:p>
    <w:p w14:paraId="58625E37" w14:textId="77777777" w:rsidR="003B681B" w:rsidRPr="00B857FB" w:rsidRDefault="003B681B" w:rsidP="003B681B">
      <w:pPr>
        <w:pStyle w:val="NormalWeb"/>
        <w:spacing w:before="0" w:beforeAutospacing="0" w:after="0" w:afterAutospacing="0"/>
        <w:rPr>
          <w:bCs/>
          <w:color w:val="000000"/>
        </w:rPr>
      </w:pPr>
      <w:r w:rsidRPr="00B857FB">
        <w:rPr>
          <w:bCs/>
          <w:color w:val="000000"/>
        </w:rPr>
        <w:t xml:space="preserve">      # How common is this gene in the general population?</w:t>
      </w:r>
    </w:p>
    <w:p w14:paraId="50C5386D" w14:textId="64168C4E" w:rsidR="003B681B" w:rsidRPr="00B857FB" w:rsidRDefault="003B681B" w:rsidP="003B681B">
      <w:pPr>
        <w:pStyle w:val="NormalWeb"/>
        <w:spacing w:before="0" w:beforeAutospacing="0" w:after="0" w:afterAutospacing="0"/>
        <w:rPr>
          <w:bCs/>
          <w:color w:val="000000"/>
        </w:rPr>
      </w:pPr>
      <w:r w:rsidRPr="00B857FB">
        <w:rPr>
          <w:bCs/>
          <w:color w:val="000000"/>
        </w:rPr>
        <w:t xml:space="preserve">            &lt;</w:t>
      </w:r>
      <w:proofErr w:type="spellStart"/>
      <w:r w:rsidRPr="00B857FB">
        <w:rPr>
          <w:bCs/>
          <w:color w:val="000000"/>
        </w:rPr>
        <w:t>pie_chart</w:t>
      </w:r>
      <w:proofErr w:type="spellEnd"/>
      <w:r w:rsidRPr="00B857FB">
        <w:rPr>
          <w:bCs/>
          <w:color w:val="000000"/>
        </w:rPr>
        <w:t xml:space="preserve"> level="</w:t>
      </w:r>
      <w:r w:rsidR="007906A3" w:rsidRPr="00B857FB">
        <w:rPr>
          <w:bCs/>
          <w:color w:val="000000"/>
        </w:rPr>
        <w:t xml:space="preserve"> </w:t>
      </w:r>
      <w:r w:rsidR="00A21CCD" w:rsidRPr="00B857FB">
        <w:rPr>
          <w:bCs/>
          <w:color w:val="000000"/>
        </w:rPr>
        <w:t>G3264+630A</w:t>
      </w:r>
      <w:r w:rsidR="007906A3" w:rsidRPr="00B857FB">
        <w:rPr>
          <w:bCs/>
          <w:color w:val="000000"/>
        </w:rPr>
        <w:t xml:space="preserve"> (</w:t>
      </w:r>
      <w:proofErr w:type="gramStart"/>
      <w:r w:rsidR="007906A3" w:rsidRPr="00B857FB">
        <w:rPr>
          <w:bCs/>
          <w:color w:val="000000"/>
        </w:rPr>
        <w:t>A;</w:t>
      </w:r>
      <w:r w:rsidR="00953AAB" w:rsidRPr="00B857FB">
        <w:rPr>
          <w:bCs/>
          <w:color w:val="000000"/>
        </w:rPr>
        <w:t>A</w:t>
      </w:r>
      <w:proofErr w:type="gramEnd"/>
      <w:r w:rsidR="007906A3" w:rsidRPr="00B857FB">
        <w:rPr>
          <w:bCs/>
          <w:color w:val="000000"/>
        </w:rPr>
        <w:t>)"</w:t>
      </w:r>
      <w:r w:rsidRPr="00B857FB">
        <w:rPr>
          <w:bCs/>
          <w:color w:val="000000"/>
        </w:rPr>
        <w:t>, frequency&gt;</w:t>
      </w:r>
    </w:p>
    <w:p w14:paraId="39127C46" w14:textId="77777777" w:rsidR="003B681B" w:rsidRPr="00B857FB" w:rsidRDefault="003B681B" w:rsidP="003B681B">
      <w:pPr>
        <w:pStyle w:val="NormalWeb"/>
        <w:spacing w:before="0" w:beforeAutospacing="0" w:after="0" w:afterAutospacing="0"/>
        <w:rPr>
          <w:bCs/>
          <w:color w:val="000000"/>
        </w:rPr>
      </w:pPr>
      <w:r w:rsidRPr="00B857FB">
        <w:rPr>
          <w:bCs/>
          <w:color w:val="000000"/>
        </w:rPr>
        <w:t xml:space="preserve">            &lt;frequency&gt; of the population has a moderate loss of function</w:t>
      </w:r>
    </w:p>
    <w:p w14:paraId="153658A2" w14:textId="1D8BCEA3" w:rsidR="003B681B" w:rsidRPr="00B857FB" w:rsidRDefault="003B681B" w:rsidP="003B681B">
      <w:pPr>
        <w:pStyle w:val="NormalWeb"/>
        <w:spacing w:before="0" w:beforeAutospacing="0" w:after="0" w:afterAutospacing="0"/>
        <w:rPr>
          <w:bCs/>
          <w:color w:val="000000"/>
        </w:rPr>
      </w:pPr>
      <w:r w:rsidRPr="00B857FB">
        <w:rPr>
          <w:bCs/>
          <w:color w:val="000000"/>
        </w:rPr>
        <w:t xml:space="preserve">   &lt;/Genotype&gt;</w:t>
      </w:r>
    </w:p>
    <w:p w14:paraId="15AEFC71" w14:textId="37432440" w:rsidR="007906A3" w:rsidRPr="00B857FB" w:rsidRDefault="007906A3" w:rsidP="007906A3">
      <w:pPr>
        <w:pStyle w:val="NormalWeb"/>
        <w:spacing w:before="0" w:beforeAutospacing="0" w:after="0" w:afterAutospacing="0"/>
        <w:rPr>
          <w:bCs/>
          <w:color w:val="000000"/>
        </w:rPr>
      </w:pPr>
      <w:r w:rsidRPr="00B857FB">
        <w:rPr>
          <w:bCs/>
          <w:color w:val="000000"/>
        </w:rPr>
        <w:t xml:space="preserve">   &lt;Genotype name=" </w:t>
      </w:r>
      <w:r w:rsidR="00A21CCD" w:rsidRPr="00B857FB">
        <w:rPr>
          <w:bCs/>
          <w:color w:val="000000"/>
        </w:rPr>
        <w:t>G3264+630A</w:t>
      </w:r>
      <w:r w:rsidRPr="00B857FB">
        <w:rPr>
          <w:bCs/>
          <w:color w:val="000000"/>
        </w:rPr>
        <w:t xml:space="preserve"> (</w:t>
      </w:r>
      <w:proofErr w:type="gramStart"/>
      <w:r w:rsidR="00953AAB" w:rsidRPr="00B857FB">
        <w:rPr>
          <w:bCs/>
          <w:color w:val="000000"/>
        </w:rPr>
        <w:t>G;A</w:t>
      </w:r>
      <w:proofErr w:type="gramEnd"/>
      <w:r w:rsidRPr="00B857FB">
        <w:rPr>
          <w:bCs/>
          <w:color w:val="000000"/>
        </w:rPr>
        <w:t>)"&gt;</w:t>
      </w:r>
    </w:p>
    <w:p w14:paraId="75173C4F" w14:textId="77777777" w:rsidR="007906A3" w:rsidRPr="00B857FB" w:rsidRDefault="007906A3" w:rsidP="007906A3">
      <w:pPr>
        <w:pStyle w:val="NormalWeb"/>
        <w:spacing w:before="0" w:beforeAutospacing="0" w:after="0" w:afterAutospacing="0"/>
        <w:rPr>
          <w:bCs/>
          <w:color w:val="000000"/>
        </w:rPr>
      </w:pPr>
      <w:r w:rsidRPr="00B857FB">
        <w:rPr>
          <w:bCs/>
          <w:color w:val="000000"/>
        </w:rPr>
        <w:t xml:space="preserve">     &lt;</w:t>
      </w:r>
      <w:proofErr w:type="spellStart"/>
      <w:r w:rsidRPr="00B857FB">
        <w:rPr>
          <w:bCs/>
          <w:color w:val="000000"/>
        </w:rPr>
        <w:t>line_graph</w:t>
      </w:r>
      <w:proofErr w:type="spellEnd"/>
      <w:r w:rsidRPr="00B857FB">
        <w:rPr>
          <w:bCs/>
          <w:color w:val="000000"/>
        </w:rPr>
        <w:t xml:space="preserve"> level="severe"&gt;</w:t>
      </w:r>
    </w:p>
    <w:p w14:paraId="1771AAEC" w14:textId="603C6E95" w:rsidR="007906A3" w:rsidRPr="00B857FB" w:rsidRDefault="007906A3" w:rsidP="007906A3">
      <w:pPr>
        <w:pStyle w:val="NormalWeb"/>
        <w:spacing w:before="0" w:beforeAutospacing="0" w:after="0" w:afterAutospacing="0"/>
        <w:rPr>
          <w:bCs/>
          <w:color w:val="000000"/>
        </w:rPr>
      </w:pPr>
      <w:r w:rsidRPr="00B857FB">
        <w:rPr>
          <w:bCs/>
          <w:color w:val="000000"/>
        </w:rPr>
        <w:t xml:space="preserve">      # What does this mean?</w:t>
      </w:r>
    </w:p>
    <w:p w14:paraId="708E98E6" w14:textId="67A36522" w:rsidR="0011223A" w:rsidRPr="00B857FB" w:rsidRDefault="0011223A" w:rsidP="0011223A">
      <w:pPr>
        <w:pStyle w:val="NormalWeb"/>
        <w:spacing w:before="0" w:beforeAutospacing="0" w:after="0" w:afterAutospacing="0"/>
        <w:rPr>
          <w:bCs/>
          <w:color w:val="000000"/>
        </w:rPr>
      </w:pPr>
      <w:r w:rsidRPr="00B857FB">
        <w:rPr>
          <w:bCs/>
          <w:color w:val="000000"/>
        </w:rPr>
        <w:t xml:space="preserve">             People with this variant have </w:t>
      </w:r>
      <w:r w:rsidR="00953AAB" w:rsidRPr="00B857FB">
        <w:rPr>
          <w:bCs/>
          <w:color w:val="000000"/>
        </w:rPr>
        <w:t>one copy</w:t>
      </w:r>
      <w:r w:rsidRPr="00B857FB">
        <w:rPr>
          <w:bCs/>
          <w:color w:val="000000"/>
        </w:rPr>
        <w:t xml:space="preserve"> of the </w:t>
      </w:r>
      <w:r w:rsidR="00A21CCD" w:rsidRPr="00B857FB">
        <w:rPr>
          <w:bCs/>
          <w:color w:val="000000"/>
        </w:rPr>
        <w:t>G3264+630A</w:t>
      </w:r>
      <w:r w:rsidRPr="00B857FB">
        <w:rPr>
          <w:bCs/>
          <w:color w:val="000000"/>
        </w:rPr>
        <w:t xml:space="preserve"> variant. This substitution of a single nucleotide is known as a mis-sense mutation.</w:t>
      </w:r>
    </w:p>
    <w:p w14:paraId="298C9CBA" w14:textId="77777777" w:rsidR="0011223A" w:rsidRPr="00B857FB" w:rsidRDefault="0011223A" w:rsidP="0011223A">
      <w:pPr>
        <w:pStyle w:val="NormalWeb"/>
        <w:spacing w:before="0" w:beforeAutospacing="0" w:after="0" w:afterAutospacing="0"/>
        <w:rPr>
          <w:bCs/>
          <w:color w:val="000000"/>
        </w:rPr>
      </w:pPr>
      <w:r w:rsidRPr="00B857FB">
        <w:rPr>
          <w:bCs/>
          <w:color w:val="000000"/>
        </w:rPr>
        <w:t xml:space="preserve">      # What is the effect of this variant?</w:t>
      </w:r>
    </w:p>
    <w:p w14:paraId="7EB6DBE6" w14:textId="4C62B552" w:rsidR="007906A3" w:rsidRPr="00B857FB" w:rsidRDefault="007906A3" w:rsidP="007906A3">
      <w:pPr>
        <w:pStyle w:val="NormalWeb"/>
        <w:spacing w:before="0" w:beforeAutospacing="0" w:after="0" w:afterAutospacing="0"/>
        <w:rPr>
          <w:bCs/>
          <w:color w:val="000000"/>
        </w:rPr>
      </w:pPr>
      <w:r w:rsidRPr="00B857FB">
        <w:rPr>
          <w:bCs/>
          <w:color w:val="000000"/>
        </w:rPr>
        <w:t xml:space="preserve">      You are in the Severe </w:t>
      </w:r>
      <w:r w:rsidR="00943B01" w:rsidRPr="00B857FB">
        <w:rPr>
          <w:bCs/>
          <w:color w:val="000000"/>
        </w:rPr>
        <w:t>Risk</w:t>
      </w:r>
      <w:r w:rsidRPr="00B857FB">
        <w:rPr>
          <w:bCs/>
          <w:color w:val="000000"/>
        </w:rPr>
        <w:t xml:space="preserve"> category.  See below for more information</w:t>
      </w:r>
    </w:p>
    <w:p w14:paraId="481F0149" w14:textId="77777777" w:rsidR="007906A3" w:rsidRPr="00B857FB" w:rsidRDefault="007906A3" w:rsidP="007906A3">
      <w:pPr>
        <w:pStyle w:val="NormalWeb"/>
        <w:spacing w:before="0" w:beforeAutospacing="0" w:after="0" w:afterAutospacing="0"/>
        <w:rPr>
          <w:bCs/>
          <w:color w:val="000000"/>
        </w:rPr>
      </w:pPr>
      <w:r w:rsidRPr="00B857FB">
        <w:rPr>
          <w:bCs/>
          <w:color w:val="000000"/>
        </w:rPr>
        <w:t xml:space="preserve">      # How common is this gene in the general population?</w:t>
      </w:r>
    </w:p>
    <w:p w14:paraId="68813BBD" w14:textId="169C484D" w:rsidR="007906A3" w:rsidRPr="00B857FB" w:rsidRDefault="007906A3" w:rsidP="007906A3">
      <w:pPr>
        <w:pStyle w:val="NormalWeb"/>
        <w:spacing w:before="0" w:beforeAutospacing="0" w:after="0" w:afterAutospacing="0"/>
        <w:rPr>
          <w:bCs/>
          <w:color w:val="000000"/>
        </w:rPr>
      </w:pPr>
      <w:r w:rsidRPr="00B857FB">
        <w:rPr>
          <w:bCs/>
          <w:color w:val="000000"/>
        </w:rPr>
        <w:t xml:space="preserve">            &lt;</w:t>
      </w:r>
      <w:proofErr w:type="spellStart"/>
      <w:r w:rsidRPr="00B857FB">
        <w:rPr>
          <w:bCs/>
          <w:color w:val="000000"/>
        </w:rPr>
        <w:t>pie_chart</w:t>
      </w:r>
      <w:proofErr w:type="spellEnd"/>
      <w:r w:rsidRPr="00B857FB">
        <w:rPr>
          <w:bCs/>
          <w:color w:val="000000"/>
        </w:rPr>
        <w:t xml:space="preserve"> level=" </w:t>
      </w:r>
      <w:r w:rsidR="00A21CCD" w:rsidRPr="00B857FB">
        <w:rPr>
          <w:bCs/>
          <w:color w:val="000000"/>
        </w:rPr>
        <w:t>G3264+630A</w:t>
      </w:r>
      <w:r w:rsidRPr="00B857FB">
        <w:rPr>
          <w:bCs/>
          <w:color w:val="000000"/>
        </w:rPr>
        <w:t xml:space="preserve"> </w:t>
      </w:r>
      <w:r w:rsidR="003B101F" w:rsidRPr="00B857FB">
        <w:rPr>
          <w:bCs/>
          <w:color w:val="000000"/>
        </w:rPr>
        <w:t>(</w:t>
      </w:r>
      <w:proofErr w:type="gramStart"/>
      <w:r w:rsidR="003B101F" w:rsidRPr="00B857FB">
        <w:rPr>
          <w:bCs/>
          <w:color w:val="000000"/>
        </w:rPr>
        <w:t>G;</w:t>
      </w:r>
      <w:r w:rsidR="00953AAB" w:rsidRPr="00B857FB">
        <w:rPr>
          <w:bCs/>
          <w:color w:val="000000"/>
        </w:rPr>
        <w:t>A</w:t>
      </w:r>
      <w:proofErr w:type="gramEnd"/>
      <w:r w:rsidRPr="00B857FB">
        <w:rPr>
          <w:bCs/>
          <w:color w:val="000000"/>
        </w:rPr>
        <w:t>)", frequency&gt;</w:t>
      </w:r>
    </w:p>
    <w:p w14:paraId="40DDA2EB" w14:textId="36D2233A" w:rsidR="007906A3" w:rsidRPr="00B857FB" w:rsidRDefault="007906A3" w:rsidP="007906A3">
      <w:pPr>
        <w:pStyle w:val="NormalWeb"/>
        <w:spacing w:before="0" w:beforeAutospacing="0" w:after="0" w:afterAutospacing="0"/>
        <w:rPr>
          <w:bCs/>
          <w:color w:val="000000"/>
        </w:rPr>
      </w:pPr>
      <w:r w:rsidRPr="00B857FB">
        <w:rPr>
          <w:bCs/>
          <w:color w:val="000000"/>
        </w:rPr>
        <w:t xml:space="preserve">            &lt;frequency&gt; of the population has a severe loss of function</w:t>
      </w:r>
    </w:p>
    <w:p w14:paraId="11BFE25F" w14:textId="65CE1ED6" w:rsidR="007906A3" w:rsidRPr="00B857FB" w:rsidRDefault="007906A3" w:rsidP="007906A3">
      <w:pPr>
        <w:pStyle w:val="NormalWeb"/>
        <w:spacing w:before="0" w:beforeAutospacing="0" w:after="0" w:afterAutospacing="0"/>
        <w:rPr>
          <w:bCs/>
          <w:color w:val="000000"/>
        </w:rPr>
      </w:pPr>
      <w:r w:rsidRPr="00B857FB">
        <w:rPr>
          <w:bCs/>
          <w:color w:val="000000"/>
        </w:rPr>
        <w:t xml:space="preserve">     &lt;</w:t>
      </w:r>
      <w:proofErr w:type="spellStart"/>
      <w:r w:rsidRPr="00B857FB">
        <w:rPr>
          <w:bCs/>
          <w:color w:val="000000"/>
        </w:rPr>
        <w:t>pie_chart</w:t>
      </w:r>
      <w:proofErr w:type="spellEnd"/>
      <w:r w:rsidRPr="00B857FB">
        <w:rPr>
          <w:bCs/>
          <w:color w:val="000000"/>
        </w:rPr>
        <w:t xml:space="preserve"> level=" </w:t>
      </w:r>
      <w:r w:rsidR="00A21CCD" w:rsidRPr="00B857FB">
        <w:rPr>
          <w:bCs/>
          <w:color w:val="000000"/>
        </w:rPr>
        <w:t>G3264+630A</w:t>
      </w:r>
      <w:r w:rsidRPr="00B857FB">
        <w:rPr>
          <w:bCs/>
          <w:color w:val="000000"/>
        </w:rPr>
        <w:t xml:space="preserve"> (</w:t>
      </w:r>
      <w:proofErr w:type="gramStart"/>
      <w:r w:rsidR="003B101F" w:rsidRPr="00B857FB">
        <w:rPr>
          <w:bCs/>
          <w:color w:val="000000"/>
        </w:rPr>
        <w:t>G;</w:t>
      </w:r>
      <w:r w:rsidR="00953AAB" w:rsidRPr="00B857FB">
        <w:rPr>
          <w:bCs/>
          <w:color w:val="000000"/>
        </w:rPr>
        <w:t>A</w:t>
      </w:r>
      <w:proofErr w:type="gramEnd"/>
      <w:r w:rsidRPr="00B857FB">
        <w:rPr>
          <w:bCs/>
          <w:color w:val="000000"/>
        </w:rPr>
        <w:t>)", frequency&gt;</w:t>
      </w:r>
    </w:p>
    <w:p w14:paraId="095C178E" w14:textId="77777777" w:rsidR="007906A3" w:rsidRPr="00B857FB" w:rsidRDefault="007906A3" w:rsidP="007906A3">
      <w:pPr>
        <w:pStyle w:val="NormalWeb"/>
        <w:spacing w:before="0" w:beforeAutospacing="0" w:after="0" w:afterAutospacing="0"/>
        <w:rPr>
          <w:bCs/>
          <w:color w:val="000000"/>
        </w:rPr>
      </w:pPr>
      <w:r w:rsidRPr="00B857FB">
        <w:rPr>
          <w:bCs/>
          <w:color w:val="000000"/>
        </w:rPr>
        <w:t xml:space="preserve">     You are in the Severe Loss of Function category.  See below for more information</w:t>
      </w:r>
    </w:p>
    <w:p w14:paraId="2D00492D" w14:textId="77777777" w:rsidR="007906A3" w:rsidRPr="00B857FB" w:rsidRDefault="007906A3" w:rsidP="007906A3">
      <w:pPr>
        <w:pStyle w:val="NormalWeb"/>
        <w:spacing w:before="0" w:beforeAutospacing="0" w:after="0" w:afterAutospacing="0"/>
        <w:rPr>
          <w:bCs/>
          <w:color w:val="000000"/>
        </w:rPr>
      </w:pPr>
      <w:r w:rsidRPr="00B857FB">
        <w:rPr>
          <w:bCs/>
          <w:color w:val="000000"/>
        </w:rPr>
        <w:t xml:space="preserve">   &lt;/Genotype&gt;</w:t>
      </w:r>
    </w:p>
    <w:p w14:paraId="1782F2F2" w14:textId="77777777" w:rsidR="007906A3" w:rsidRPr="00B857FB" w:rsidRDefault="007906A3" w:rsidP="003B681B">
      <w:pPr>
        <w:pStyle w:val="NormalWeb"/>
        <w:spacing w:before="0" w:beforeAutospacing="0" w:after="0" w:afterAutospacing="0"/>
        <w:rPr>
          <w:bCs/>
          <w:color w:val="000000"/>
        </w:rPr>
      </w:pPr>
    </w:p>
    <w:p w14:paraId="30BBD017" w14:textId="18217FE4" w:rsidR="007906A3" w:rsidRPr="00B857FB" w:rsidRDefault="007906A3" w:rsidP="007906A3">
      <w:pPr>
        <w:pStyle w:val="NormalWeb"/>
        <w:spacing w:before="0" w:beforeAutospacing="0" w:after="0" w:afterAutospacing="0"/>
        <w:rPr>
          <w:bCs/>
          <w:color w:val="000000"/>
        </w:rPr>
      </w:pPr>
      <w:r w:rsidRPr="00B857FB">
        <w:rPr>
          <w:bCs/>
          <w:color w:val="000000"/>
        </w:rPr>
        <w:t xml:space="preserve">   &lt;Genotype name="</w:t>
      </w:r>
      <w:r w:rsidR="00A21CCD" w:rsidRPr="00B857FB">
        <w:t xml:space="preserve"> </w:t>
      </w:r>
      <w:r w:rsidR="00A21CCD" w:rsidRPr="00B857FB">
        <w:rPr>
          <w:bCs/>
          <w:color w:val="000000"/>
        </w:rPr>
        <w:t>G3264+2567A</w:t>
      </w:r>
      <w:r w:rsidRPr="00B857FB">
        <w:rPr>
          <w:bCs/>
          <w:color w:val="000000"/>
        </w:rPr>
        <w:t xml:space="preserve"> (</w:t>
      </w:r>
      <w:proofErr w:type="gramStart"/>
      <w:r w:rsidR="00A21CCD" w:rsidRPr="00B857FB">
        <w:rPr>
          <w:bCs/>
          <w:color w:val="000000"/>
        </w:rPr>
        <w:t>G</w:t>
      </w:r>
      <w:r w:rsidR="003B101F" w:rsidRPr="00B857FB">
        <w:rPr>
          <w:bCs/>
          <w:color w:val="000000"/>
        </w:rPr>
        <w:t>;</w:t>
      </w:r>
      <w:r w:rsidR="00A21CCD" w:rsidRPr="00B857FB">
        <w:rPr>
          <w:bCs/>
          <w:color w:val="000000"/>
        </w:rPr>
        <w:t>G</w:t>
      </w:r>
      <w:proofErr w:type="gramEnd"/>
      <w:r w:rsidRPr="00B857FB">
        <w:rPr>
          <w:bCs/>
          <w:color w:val="000000"/>
        </w:rPr>
        <w:t>)”&gt;</w:t>
      </w:r>
    </w:p>
    <w:p w14:paraId="572C54EC" w14:textId="0EC081C7" w:rsidR="007906A3" w:rsidRPr="00B857FB" w:rsidRDefault="007906A3" w:rsidP="007906A3">
      <w:pPr>
        <w:pStyle w:val="NormalWeb"/>
        <w:spacing w:before="0" w:beforeAutospacing="0" w:after="0" w:afterAutospacing="0"/>
        <w:rPr>
          <w:bCs/>
          <w:color w:val="000000"/>
        </w:rPr>
      </w:pPr>
      <w:r w:rsidRPr="00B857FB">
        <w:rPr>
          <w:bCs/>
          <w:color w:val="000000"/>
        </w:rPr>
        <w:t xml:space="preserve">  # How common is this gene in the general population?</w:t>
      </w:r>
    </w:p>
    <w:p w14:paraId="302AD501" w14:textId="39555D28" w:rsidR="007906A3" w:rsidRPr="00B857FB" w:rsidRDefault="007906A3" w:rsidP="007906A3">
      <w:pPr>
        <w:pStyle w:val="NormalWeb"/>
        <w:spacing w:before="0" w:beforeAutospacing="0" w:after="0" w:afterAutospacing="0"/>
        <w:rPr>
          <w:bCs/>
          <w:color w:val="000000"/>
        </w:rPr>
      </w:pPr>
      <w:r w:rsidRPr="00B857FB">
        <w:rPr>
          <w:bCs/>
          <w:color w:val="000000"/>
        </w:rPr>
        <w:t xml:space="preserve">     &lt;</w:t>
      </w:r>
      <w:proofErr w:type="spellStart"/>
      <w:r w:rsidRPr="00B857FB">
        <w:rPr>
          <w:bCs/>
          <w:color w:val="000000"/>
        </w:rPr>
        <w:t>pie_chart</w:t>
      </w:r>
      <w:proofErr w:type="spellEnd"/>
      <w:r w:rsidRPr="00B857FB">
        <w:rPr>
          <w:bCs/>
          <w:color w:val="000000"/>
        </w:rPr>
        <w:t xml:space="preserve"> level="</w:t>
      </w:r>
      <w:r w:rsidR="00A21CCD" w:rsidRPr="00B857FB">
        <w:rPr>
          <w:bCs/>
          <w:color w:val="000000"/>
        </w:rPr>
        <w:t xml:space="preserve"> </w:t>
      </w:r>
      <w:r w:rsidR="00A21CCD" w:rsidRPr="00B857FB">
        <w:rPr>
          <w:bCs/>
          <w:color w:val="000000"/>
        </w:rPr>
        <w:t xml:space="preserve">G3264+2567A </w:t>
      </w:r>
      <w:r w:rsidRPr="00B857FB">
        <w:rPr>
          <w:bCs/>
          <w:color w:val="000000"/>
        </w:rPr>
        <w:t>(</w:t>
      </w:r>
      <w:proofErr w:type="gramStart"/>
      <w:r w:rsidR="00A21CCD" w:rsidRPr="00B857FB">
        <w:rPr>
          <w:bCs/>
          <w:color w:val="000000"/>
        </w:rPr>
        <w:t>G</w:t>
      </w:r>
      <w:r w:rsidR="003B101F" w:rsidRPr="00B857FB">
        <w:rPr>
          <w:bCs/>
          <w:color w:val="000000"/>
        </w:rPr>
        <w:t>;</w:t>
      </w:r>
      <w:r w:rsidR="00A21CCD" w:rsidRPr="00B857FB">
        <w:rPr>
          <w:bCs/>
          <w:color w:val="000000"/>
        </w:rPr>
        <w:t>G</w:t>
      </w:r>
      <w:proofErr w:type="gramEnd"/>
      <w:r w:rsidRPr="00B857FB">
        <w:rPr>
          <w:bCs/>
          <w:color w:val="000000"/>
        </w:rPr>
        <w:t>), frequency&gt;</w:t>
      </w:r>
    </w:p>
    <w:p w14:paraId="763A4840" w14:textId="1DC5CF8F" w:rsidR="007906A3" w:rsidRPr="00B857FB" w:rsidRDefault="007906A3" w:rsidP="007906A3">
      <w:pPr>
        <w:pStyle w:val="NormalWeb"/>
        <w:spacing w:before="0" w:beforeAutospacing="0" w:after="0" w:afterAutospacing="0"/>
        <w:rPr>
          <w:bCs/>
          <w:color w:val="000000"/>
        </w:rPr>
      </w:pPr>
      <w:r w:rsidRPr="00B857FB">
        <w:rPr>
          <w:bCs/>
          <w:color w:val="000000"/>
        </w:rPr>
        <w:lastRenderedPageBreak/>
        <w:t xml:space="preserve">      Your &lt;</w:t>
      </w:r>
      <w:proofErr w:type="spellStart"/>
      <w:r w:rsidRPr="00B857FB">
        <w:rPr>
          <w:bCs/>
          <w:color w:val="000000"/>
        </w:rPr>
        <w:t>gene_name</w:t>
      </w:r>
      <w:proofErr w:type="spellEnd"/>
      <w:r w:rsidRPr="00B857FB">
        <w:rPr>
          <w:bCs/>
          <w:color w:val="000000"/>
        </w:rPr>
        <w:t xml:space="preserve">&gt; </w:t>
      </w:r>
      <w:proofErr w:type="gramStart"/>
      <w:r w:rsidRPr="00B857FB">
        <w:rPr>
          <w:bCs/>
          <w:color w:val="000000"/>
        </w:rPr>
        <w:t>is found</w:t>
      </w:r>
      <w:proofErr w:type="gramEnd"/>
      <w:r w:rsidRPr="00B857FB">
        <w:rPr>
          <w:bCs/>
          <w:color w:val="000000"/>
        </w:rPr>
        <w:t xml:space="preserve"> to have no variants.  A normal gene </w:t>
      </w:r>
      <w:proofErr w:type="gramStart"/>
      <w:r w:rsidRPr="00B857FB">
        <w:rPr>
          <w:bCs/>
          <w:color w:val="000000"/>
        </w:rPr>
        <w:t>is referred</w:t>
      </w:r>
      <w:proofErr w:type="gramEnd"/>
      <w:r w:rsidRPr="00B857FB">
        <w:rPr>
          <w:bCs/>
          <w:color w:val="000000"/>
        </w:rPr>
        <w:t xml:space="preserve"> to as a "wildtype" gene.</w:t>
      </w:r>
    </w:p>
    <w:p w14:paraId="490B1C4F" w14:textId="77777777" w:rsidR="007906A3" w:rsidRPr="00B857FB" w:rsidRDefault="007906A3" w:rsidP="007906A3">
      <w:pPr>
        <w:pStyle w:val="NormalWeb"/>
        <w:spacing w:before="0" w:beforeAutospacing="0" w:after="0" w:afterAutospacing="0"/>
        <w:rPr>
          <w:bCs/>
          <w:color w:val="000000"/>
        </w:rPr>
      </w:pPr>
      <w:r w:rsidRPr="00B857FB">
        <w:rPr>
          <w:bCs/>
          <w:color w:val="000000"/>
        </w:rPr>
        <w:t xml:space="preserve">   &lt;/Genotype&gt;</w:t>
      </w:r>
    </w:p>
    <w:p w14:paraId="7C9F52C1" w14:textId="649CADEB" w:rsidR="00F7435A" w:rsidRPr="00B857FB" w:rsidRDefault="00F7435A" w:rsidP="00F7435A">
      <w:pPr>
        <w:pStyle w:val="NormalWeb"/>
        <w:spacing w:before="0" w:beforeAutospacing="0" w:after="0" w:afterAutospacing="0"/>
        <w:rPr>
          <w:bCs/>
          <w:color w:val="000000"/>
        </w:rPr>
      </w:pPr>
      <w:r w:rsidRPr="00B857FB">
        <w:rPr>
          <w:bCs/>
          <w:color w:val="000000"/>
        </w:rPr>
        <w:t xml:space="preserve">   &lt;Genotype name=" </w:t>
      </w:r>
      <w:r w:rsidR="00A21CCD" w:rsidRPr="00B857FB">
        <w:rPr>
          <w:bCs/>
          <w:color w:val="000000"/>
        </w:rPr>
        <w:t>G3264+2567A</w:t>
      </w:r>
      <w:r w:rsidRPr="00B857FB">
        <w:rPr>
          <w:bCs/>
          <w:color w:val="000000"/>
        </w:rPr>
        <w:t xml:space="preserve"> (</w:t>
      </w:r>
      <w:proofErr w:type="gramStart"/>
      <w:r w:rsidR="00A21CCD" w:rsidRPr="00B857FB">
        <w:rPr>
          <w:bCs/>
          <w:color w:val="000000"/>
        </w:rPr>
        <w:t>G</w:t>
      </w:r>
      <w:r w:rsidRPr="00B857FB">
        <w:rPr>
          <w:bCs/>
          <w:color w:val="000000"/>
        </w:rPr>
        <w:t>;</w:t>
      </w:r>
      <w:r w:rsidR="00A21CCD" w:rsidRPr="00B857FB">
        <w:rPr>
          <w:bCs/>
          <w:color w:val="000000"/>
        </w:rPr>
        <w:t>A</w:t>
      </w:r>
      <w:proofErr w:type="gramEnd"/>
      <w:r w:rsidRPr="00B857FB">
        <w:rPr>
          <w:bCs/>
          <w:color w:val="000000"/>
        </w:rPr>
        <w:t>)"&gt;</w:t>
      </w:r>
    </w:p>
    <w:p w14:paraId="0736AB15" w14:textId="77777777" w:rsidR="00F7435A" w:rsidRPr="00B857FB" w:rsidRDefault="00F7435A" w:rsidP="00F7435A">
      <w:pPr>
        <w:pStyle w:val="NormalWeb"/>
        <w:spacing w:before="0" w:beforeAutospacing="0" w:after="0" w:afterAutospacing="0"/>
        <w:rPr>
          <w:bCs/>
          <w:color w:val="000000"/>
        </w:rPr>
      </w:pPr>
      <w:r w:rsidRPr="00B857FB">
        <w:rPr>
          <w:bCs/>
          <w:color w:val="000000"/>
        </w:rPr>
        <w:t xml:space="preserve">      # What does this mean?</w:t>
      </w:r>
    </w:p>
    <w:p w14:paraId="574DE692" w14:textId="714E0959" w:rsidR="00F7435A" w:rsidRPr="00B857FB" w:rsidRDefault="00F7435A" w:rsidP="00F7435A">
      <w:pPr>
        <w:pStyle w:val="NormalWeb"/>
        <w:spacing w:before="0" w:beforeAutospacing="0" w:after="0" w:afterAutospacing="0"/>
        <w:rPr>
          <w:bCs/>
          <w:color w:val="000000"/>
        </w:rPr>
      </w:pPr>
      <w:r w:rsidRPr="00B857FB">
        <w:rPr>
          <w:bCs/>
          <w:color w:val="000000"/>
        </w:rPr>
        <w:t xml:space="preserve">             People with this variant have one copy of the </w:t>
      </w:r>
      <w:r w:rsidR="00A21CCD" w:rsidRPr="00B857FB">
        <w:rPr>
          <w:bCs/>
          <w:color w:val="000000"/>
        </w:rPr>
        <w:t>G3264+2567A</w:t>
      </w:r>
      <w:r w:rsidRPr="00B857FB">
        <w:rPr>
          <w:bCs/>
          <w:color w:val="000000"/>
        </w:rPr>
        <w:t xml:space="preserve"> variant. This substitution of a single nucleotide is known as a mis-sense mutation.</w:t>
      </w:r>
    </w:p>
    <w:p w14:paraId="629353BE" w14:textId="6B3A1E45" w:rsidR="00F7435A" w:rsidRPr="00B857FB" w:rsidRDefault="00F7435A" w:rsidP="00F7435A">
      <w:pPr>
        <w:pStyle w:val="NormalWeb"/>
        <w:spacing w:before="0" w:beforeAutospacing="0" w:after="0" w:afterAutospacing="0"/>
        <w:rPr>
          <w:bCs/>
          <w:color w:val="000000"/>
        </w:rPr>
      </w:pPr>
      <w:r w:rsidRPr="00B857FB">
        <w:rPr>
          <w:bCs/>
          <w:color w:val="000000"/>
        </w:rPr>
        <w:t xml:space="preserve">      # What is the effect of this variant?</w:t>
      </w:r>
    </w:p>
    <w:p w14:paraId="2FA81ABA" w14:textId="3096FC7C" w:rsidR="00A21CCD" w:rsidRPr="00B857FB" w:rsidRDefault="00A21CCD" w:rsidP="00F7435A">
      <w:pPr>
        <w:pStyle w:val="NormalWeb"/>
        <w:spacing w:before="0" w:beforeAutospacing="0" w:after="0" w:afterAutospacing="0"/>
        <w:rPr>
          <w:bCs/>
          <w:color w:val="000000"/>
        </w:rPr>
      </w:pPr>
      <w:r w:rsidRPr="00B857FB">
        <w:rPr>
          <w:bCs/>
          <w:color w:val="000000"/>
        </w:rPr>
        <w:t xml:space="preserve">     </w:t>
      </w:r>
      <w:r w:rsidRPr="00B857FB">
        <w:rPr>
          <w:bCs/>
          <w:color w:val="000000"/>
        </w:rPr>
        <w:t>You are in the Severe Risk category.  See below for more information</w:t>
      </w:r>
    </w:p>
    <w:p w14:paraId="3307DCAE" w14:textId="77777777" w:rsidR="00F7435A" w:rsidRPr="00B857FB" w:rsidRDefault="00F7435A" w:rsidP="00F7435A">
      <w:pPr>
        <w:pStyle w:val="NormalWeb"/>
        <w:spacing w:before="0" w:beforeAutospacing="0" w:after="0" w:afterAutospacing="0"/>
        <w:rPr>
          <w:bCs/>
          <w:color w:val="000000"/>
        </w:rPr>
      </w:pPr>
      <w:r w:rsidRPr="00B857FB">
        <w:rPr>
          <w:bCs/>
          <w:color w:val="000000"/>
        </w:rPr>
        <w:t xml:space="preserve">      # How common is this gene in the general population?</w:t>
      </w:r>
    </w:p>
    <w:p w14:paraId="4FA9DD65" w14:textId="4B98224C" w:rsidR="00F7435A" w:rsidRPr="00B857FB" w:rsidRDefault="00F7435A" w:rsidP="00F7435A">
      <w:pPr>
        <w:pStyle w:val="NormalWeb"/>
        <w:spacing w:before="0" w:beforeAutospacing="0" w:after="0" w:afterAutospacing="0"/>
        <w:rPr>
          <w:bCs/>
          <w:color w:val="000000"/>
        </w:rPr>
      </w:pPr>
      <w:r w:rsidRPr="00B857FB">
        <w:rPr>
          <w:bCs/>
          <w:color w:val="000000"/>
        </w:rPr>
        <w:t xml:space="preserve">            &lt;</w:t>
      </w:r>
      <w:proofErr w:type="spellStart"/>
      <w:r w:rsidRPr="00B857FB">
        <w:rPr>
          <w:bCs/>
          <w:color w:val="000000"/>
        </w:rPr>
        <w:t>pie_chart</w:t>
      </w:r>
      <w:proofErr w:type="spellEnd"/>
      <w:r w:rsidRPr="00B857FB">
        <w:rPr>
          <w:bCs/>
          <w:color w:val="000000"/>
        </w:rPr>
        <w:t xml:space="preserve"> level=" </w:t>
      </w:r>
      <w:r w:rsidR="00A21CCD" w:rsidRPr="00B857FB">
        <w:rPr>
          <w:bCs/>
          <w:color w:val="000000"/>
        </w:rPr>
        <w:t xml:space="preserve">G3264+2567A </w:t>
      </w:r>
      <w:r w:rsidRPr="00B857FB">
        <w:rPr>
          <w:bCs/>
          <w:color w:val="000000"/>
        </w:rPr>
        <w:t>(</w:t>
      </w:r>
      <w:proofErr w:type="gramStart"/>
      <w:r w:rsidRPr="00B857FB">
        <w:rPr>
          <w:bCs/>
          <w:color w:val="000000"/>
        </w:rPr>
        <w:t>A;G</w:t>
      </w:r>
      <w:proofErr w:type="gramEnd"/>
      <w:r w:rsidRPr="00B857FB">
        <w:rPr>
          <w:bCs/>
          <w:color w:val="000000"/>
        </w:rPr>
        <w:t>)", frequency&gt;</w:t>
      </w:r>
    </w:p>
    <w:p w14:paraId="429F51E5" w14:textId="1A3984AF" w:rsidR="00F7435A" w:rsidRPr="00B857FB" w:rsidRDefault="00F7435A" w:rsidP="00F7435A">
      <w:pPr>
        <w:pStyle w:val="NormalWeb"/>
        <w:spacing w:before="0" w:beforeAutospacing="0" w:after="0" w:afterAutospacing="0"/>
        <w:rPr>
          <w:bCs/>
          <w:color w:val="000000"/>
        </w:rPr>
      </w:pPr>
      <w:r w:rsidRPr="00B857FB">
        <w:rPr>
          <w:bCs/>
          <w:color w:val="000000"/>
        </w:rPr>
        <w:t xml:space="preserve">            &lt;frequency&gt; of the population has </w:t>
      </w:r>
      <w:proofErr w:type="gramStart"/>
      <w:r w:rsidRPr="00B857FB">
        <w:rPr>
          <w:bCs/>
          <w:color w:val="000000"/>
        </w:rPr>
        <w:t xml:space="preserve">a </w:t>
      </w:r>
      <w:r w:rsidR="00A21CCD" w:rsidRPr="00B857FB">
        <w:rPr>
          <w:bCs/>
          <w:color w:val="000000"/>
        </w:rPr>
        <w:t>high risk</w:t>
      </w:r>
      <w:proofErr w:type="gramEnd"/>
    </w:p>
    <w:p w14:paraId="75158EBD" w14:textId="2BA3FFD9" w:rsidR="00F7435A" w:rsidRPr="00B857FB" w:rsidRDefault="00F7435A" w:rsidP="00F7435A">
      <w:pPr>
        <w:pStyle w:val="NormalWeb"/>
        <w:spacing w:before="0" w:beforeAutospacing="0" w:after="0" w:afterAutospacing="0"/>
        <w:rPr>
          <w:bCs/>
          <w:color w:val="000000"/>
        </w:rPr>
      </w:pPr>
      <w:r w:rsidRPr="00B857FB">
        <w:rPr>
          <w:bCs/>
          <w:color w:val="000000"/>
        </w:rPr>
        <w:t xml:space="preserve">   &lt;/Genotype&gt;</w:t>
      </w:r>
    </w:p>
    <w:p w14:paraId="4D9AEC3E" w14:textId="77777777" w:rsidR="00A21CCD" w:rsidRPr="00B857FB" w:rsidRDefault="00A21CCD" w:rsidP="00F7435A">
      <w:pPr>
        <w:pStyle w:val="NormalWeb"/>
        <w:spacing w:before="0" w:beforeAutospacing="0" w:after="0" w:afterAutospacing="0"/>
        <w:rPr>
          <w:bCs/>
          <w:color w:val="000000"/>
        </w:rPr>
      </w:pPr>
    </w:p>
    <w:p w14:paraId="5711CC9D" w14:textId="0E02F660" w:rsidR="00F7435A" w:rsidRPr="00B857FB" w:rsidRDefault="00F7435A" w:rsidP="00F7435A">
      <w:pPr>
        <w:pStyle w:val="NormalWeb"/>
        <w:spacing w:before="0" w:beforeAutospacing="0" w:after="0" w:afterAutospacing="0"/>
        <w:rPr>
          <w:bCs/>
          <w:color w:val="000000"/>
        </w:rPr>
      </w:pPr>
      <w:r w:rsidRPr="00B857FB">
        <w:rPr>
          <w:bCs/>
          <w:color w:val="000000"/>
        </w:rPr>
        <w:t xml:space="preserve">   &lt;Genotype name=" </w:t>
      </w:r>
      <w:r w:rsidR="00A21CCD" w:rsidRPr="00B857FB">
        <w:rPr>
          <w:bCs/>
          <w:color w:val="000000"/>
        </w:rPr>
        <w:t>G3264+2567A</w:t>
      </w:r>
      <w:r w:rsidRPr="00B857FB">
        <w:rPr>
          <w:bCs/>
          <w:color w:val="000000"/>
        </w:rPr>
        <w:t xml:space="preserve"> (</w:t>
      </w:r>
      <w:proofErr w:type="gramStart"/>
      <w:r w:rsidR="00A21CCD" w:rsidRPr="00B857FB">
        <w:rPr>
          <w:bCs/>
          <w:color w:val="000000"/>
        </w:rPr>
        <w:t>A</w:t>
      </w:r>
      <w:r w:rsidRPr="00B857FB">
        <w:rPr>
          <w:bCs/>
          <w:color w:val="000000"/>
        </w:rPr>
        <w:t>;</w:t>
      </w:r>
      <w:r w:rsidR="00A21CCD" w:rsidRPr="00B857FB">
        <w:rPr>
          <w:bCs/>
          <w:color w:val="000000"/>
        </w:rPr>
        <w:t>A</w:t>
      </w:r>
      <w:proofErr w:type="gramEnd"/>
      <w:r w:rsidRPr="00B857FB">
        <w:rPr>
          <w:bCs/>
          <w:color w:val="000000"/>
        </w:rPr>
        <w:t>)"&gt;</w:t>
      </w:r>
    </w:p>
    <w:p w14:paraId="60E388DC" w14:textId="03BAE9DD" w:rsidR="00F7435A" w:rsidRPr="00B857FB" w:rsidRDefault="00F7435A" w:rsidP="00F7435A">
      <w:pPr>
        <w:pStyle w:val="NormalWeb"/>
        <w:spacing w:before="0" w:beforeAutospacing="0" w:after="0" w:afterAutospacing="0"/>
        <w:rPr>
          <w:bCs/>
          <w:color w:val="000000"/>
        </w:rPr>
      </w:pPr>
      <w:r w:rsidRPr="00B857FB">
        <w:rPr>
          <w:bCs/>
          <w:color w:val="000000"/>
        </w:rPr>
        <w:t xml:space="preserve">     &lt;</w:t>
      </w:r>
      <w:proofErr w:type="spellStart"/>
      <w:r w:rsidRPr="00B857FB">
        <w:rPr>
          <w:bCs/>
          <w:color w:val="000000"/>
        </w:rPr>
        <w:t>line_graph</w:t>
      </w:r>
      <w:proofErr w:type="spellEnd"/>
      <w:r w:rsidRPr="00B857FB">
        <w:rPr>
          <w:bCs/>
          <w:color w:val="000000"/>
        </w:rPr>
        <w:t xml:space="preserve"> level="</w:t>
      </w:r>
      <w:r w:rsidR="00A21CCD" w:rsidRPr="00B857FB">
        <w:rPr>
          <w:bCs/>
          <w:color w:val="000000"/>
        </w:rPr>
        <w:t>wildtype</w:t>
      </w:r>
      <w:r w:rsidRPr="00B857FB">
        <w:rPr>
          <w:bCs/>
          <w:color w:val="000000"/>
        </w:rPr>
        <w:t>"&gt;</w:t>
      </w:r>
    </w:p>
    <w:p w14:paraId="14065A5C" w14:textId="77777777" w:rsidR="00F7435A" w:rsidRPr="00B857FB" w:rsidRDefault="00F7435A" w:rsidP="00F7435A">
      <w:pPr>
        <w:pStyle w:val="NormalWeb"/>
        <w:spacing w:before="0" w:beforeAutospacing="0" w:after="0" w:afterAutospacing="0"/>
        <w:rPr>
          <w:bCs/>
          <w:color w:val="000000"/>
        </w:rPr>
      </w:pPr>
      <w:r w:rsidRPr="00B857FB">
        <w:rPr>
          <w:bCs/>
          <w:color w:val="000000"/>
        </w:rPr>
        <w:t xml:space="preserve">      # What does this mean?</w:t>
      </w:r>
    </w:p>
    <w:p w14:paraId="52C52741" w14:textId="30AD0EB5" w:rsidR="00F7435A" w:rsidRPr="00B857FB" w:rsidRDefault="00F7435A" w:rsidP="00F7435A">
      <w:pPr>
        <w:pStyle w:val="NormalWeb"/>
        <w:spacing w:before="0" w:beforeAutospacing="0" w:after="0" w:afterAutospacing="0"/>
        <w:rPr>
          <w:bCs/>
          <w:color w:val="000000"/>
        </w:rPr>
      </w:pPr>
      <w:r w:rsidRPr="00B857FB">
        <w:rPr>
          <w:bCs/>
          <w:color w:val="000000"/>
        </w:rPr>
        <w:t xml:space="preserve">             People with this variant have two copies of the </w:t>
      </w:r>
      <w:r w:rsidR="00A21CCD" w:rsidRPr="00B857FB">
        <w:rPr>
          <w:bCs/>
          <w:color w:val="000000"/>
        </w:rPr>
        <w:t xml:space="preserve">G3264+2567A </w:t>
      </w:r>
      <w:r w:rsidRPr="00B857FB">
        <w:rPr>
          <w:bCs/>
          <w:color w:val="000000"/>
        </w:rPr>
        <w:t>variant. This substitution of a single nucleotide is known as a mis-sense mutation.</w:t>
      </w:r>
    </w:p>
    <w:p w14:paraId="707FCC6A" w14:textId="77777777" w:rsidR="00F7435A" w:rsidRPr="00B857FB" w:rsidRDefault="00F7435A" w:rsidP="00F7435A">
      <w:pPr>
        <w:pStyle w:val="NormalWeb"/>
        <w:spacing w:before="0" w:beforeAutospacing="0" w:after="0" w:afterAutospacing="0"/>
        <w:rPr>
          <w:bCs/>
          <w:color w:val="000000"/>
        </w:rPr>
      </w:pPr>
      <w:r w:rsidRPr="00B857FB">
        <w:rPr>
          <w:bCs/>
          <w:color w:val="000000"/>
        </w:rPr>
        <w:t xml:space="preserve">      # What is the effect of this variant?</w:t>
      </w:r>
    </w:p>
    <w:p w14:paraId="45CC1F5C" w14:textId="42DBD567" w:rsidR="00A21CCD" w:rsidRPr="00B857FB" w:rsidRDefault="00F7435A" w:rsidP="00A21CCD">
      <w:pPr>
        <w:pStyle w:val="NormalWeb"/>
        <w:spacing w:before="0" w:beforeAutospacing="0" w:after="0" w:afterAutospacing="0"/>
        <w:rPr>
          <w:bCs/>
          <w:color w:val="000000"/>
        </w:rPr>
      </w:pPr>
      <w:r w:rsidRPr="00B857FB">
        <w:rPr>
          <w:bCs/>
          <w:color w:val="000000"/>
        </w:rPr>
        <w:t xml:space="preserve">      </w:t>
      </w:r>
      <w:r w:rsidR="00A21CCD" w:rsidRPr="00B857FB">
        <w:rPr>
          <w:bCs/>
          <w:color w:val="000000"/>
        </w:rPr>
        <w:t xml:space="preserve">     Your variant is not associated with any loss of function.</w:t>
      </w:r>
    </w:p>
    <w:p w14:paraId="1FD4E17D" w14:textId="51F52CFF" w:rsidR="00F7435A" w:rsidRPr="00B857FB" w:rsidRDefault="00F7435A" w:rsidP="00F7435A">
      <w:pPr>
        <w:pStyle w:val="NormalWeb"/>
        <w:spacing w:before="0" w:beforeAutospacing="0" w:after="0" w:afterAutospacing="0"/>
        <w:rPr>
          <w:bCs/>
          <w:color w:val="000000"/>
        </w:rPr>
      </w:pPr>
      <w:r w:rsidRPr="00B857FB">
        <w:rPr>
          <w:bCs/>
          <w:color w:val="000000"/>
        </w:rPr>
        <w:t xml:space="preserve">      # How common is this gene in the general population?</w:t>
      </w:r>
    </w:p>
    <w:p w14:paraId="44DB32C8" w14:textId="0128C01A" w:rsidR="00F7435A" w:rsidRPr="00B857FB" w:rsidRDefault="00F7435A" w:rsidP="00F7435A">
      <w:pPr>
        <w:pStyle w:val="NormalWeb"/>
        <w:spacing w:before="0" w:beforeAutospacing="0" w:after="0" w:afterAutospacing="0"/>
        <w:rPr>
          <w:bCs/>
          <w:color w:val="000000"/>
        </w:rPr>
      </w:pPr>
      <w:r w:rsidRPr="00B857FB">
        <w:rPr>
          <w:bCs/>
          <w:color w:val="000000"/>
        </w:rPr>
        <w:t xml:space="preserve">            &lt;</w:t>
      </w:r>
      <w:proofErr w:type="spellStart"/>
      <w:r w:rsidRPr="00B857FB">
        <w:rPr>
          <w:bCs/>
          <w:color w:val="000000"/>
        </w:rPr>
        <w:t>pie_chart</w:t>
      </w:r>
      <w:proofErr w:type="spellEnd"/>
      <w:r w:rsidRPr="00B857FB">
        <w:rPr>
          <w:bCs/>
          <w:color w:val="000000"/>
        </w:rPr>
        <w:t xml:space="preserve"> level=" </w:t>
      </w:r>
      <w:r w:rsidR="00A21CCD" w:rsidRPr="00B857FB">
        <w:rPr>
          <w:bCs/>
          <w:color w:val="000000"/>
        </w:rPr>
        <w:t>G3264+2567A</w:t>
      </w:r>
      <w:r w:rsidRPr="00B857FB">
        <w:rPr>
          <w:bCs/>
          <w:color w:val="000000"/>
        </w:rPr>
        <w:t xml:space="preserve"> (</w:t>
      </w:r>
      <w:proofErr w:type="gramStart"/>
      <w:r w:rsidR="00A21CCD" w:rsidRPr="00B857FB">
        <w:rPr>
          <w:bCs/>
          <w:color w:val="000000"/>
        </w:rPr>
        <w:t>A</w:t>
      </w:r>
      <w:r w:rsidRPr="00B857FB">
        <w:rPr>
          <w:bCs/>
          <w:color w:val="000000"/>
        </w:rPr>
        <w:t>;</w:t>
      </w:r>
      <w:r w:rsidR="00A21CCD" w:rsidRPr="00B857FB">
        <w:rPr>
          <w:bCs/>
          <w:color w:val="000000"/>
        </w:rPr>
        <w:t>A</w:t>
      </w:r>
      <w:proofErr w:type="gramEnd"/>
      <w:r w:rsidRPr="00B857FB">
        <w:rPr>
          <w:bCs/>
          <w:color w:val="000000"/>
        </w:rPr>
        <w:t>)", frequency&gt;</w:t>
      </w:r>
    </w:p>
    <w:p w14:paraId="2837E93E" w14:textId="724846F3" w:rsidR="00F7435A" w:rsidRPr="00B857FB" w:rsidRDefault="00F7435A" w:rsidP="00F7435A">
      <w:pPr>
        <w:pStyle w:val="NormalWeb"/>
        <w:spacing w:before="0" w:beforeAutospacing="0" w:after="0" w:afterAutospacing="0"/>
        <w:rPr>
          <w:bCs/>
          <w:color w:val="000000"/>
        </w:rPr>
      </w:pPr>
      <w:r w:rsidRPr="00B857FB">
        <w:rPr>
          <w:bCs/>
          <w:color w:val="000000"/>
        </w:rPr>
        <w:t xml:space="preserve">            &lt;frequency&gt; of the population has </w:t>
      </w:r>
      <w:r w:rsidR="00A21CCD" w:rsidRPr="00B857FB">
        <w:rPr>
          <w:bCs/>
          <w:color w:val="000000"/>
        </w:rPr>
        <w:t xml:space="preserve">no </w:t>
      </w:r>
      <w:r w:rsidRPr="00B857FB">
        <w:rPr>
          <w:bCs/>
          <w:color w:val="000000"/>
        </w:rPr>
        <w:t>loss of function</w:t>
      </w:r>
    </w:p>
    <w:p w14:paraId="03FBA70D" w14:textId="6E6B1589" w:rsidR="00F7435A" w:rsidRPr="00B857FB" w:rsidRDefault="00F7435A" w:rsidP="00F7435A">
      <w:pPr>
        <w:pStyle w:val="NormalWeb"/>
        <w:spacing w:before="0" w:beforeAutospacing="0" w:after="0" w:afterAutospacing="0"/>
        <w:rPr>
          <w:bCs/>
          <w:color w:val="000000"/>
        </w:rPr>
      </w:pPr>
      <w:r w:rsidRPr="00B857FB">
        <w:rPr>
          <w:bCs/>
          <w:color w:val="000000"/>
        </w:rPr>
        <w:t xml:space="preserve">     &lt;</w:t>
      </w:r>
      <w:proofErr w:type="spellStart"/>
      <w:r w:rsidRPr="00B857FB">
        <w:rPr>
          <w:bCs/>
          <w:color w:val="000000"/>
        </w:rPr>
        <w:t>pie_chart</w:t>
      </w:r>
      <w:proofErr w:type="spellEnd"/>
      <w:r w:rsidRPr="00B857FB">
        <w:rPr>
          <w:bCs/>
          <w:color w:val="000000"/>
        </w:rPr>
        <w:t xml:space="preserve"> level=" </w:t>
      </w:r>
      <w:r w:rsidR="00A21CCD" w:rsidRPr="00B857FB">
        <w:rPr>
          <w:bCs/>
          <w:color w:val="000000"/>
        </w:rPr>
        <w:t>G3264+2567A</w:t>
      </w:r>
      <w:r w:rsidRPr="00B857FB">
        <w:rPr>
          <w:bCs/>
          <w:color w:val="000000"/>
        </w:rPr>
        <w:t xml:space="preserve"> (</w:t>
      </w:r>
      <w:proofErr w:type="gramStart"/>
      <w:r w:rsidR="00A21CCD" w:rsidRPr="00B857FB">
        <w:rPr>
          <w:bCs/>
          <w:color w:val="000000"/>
        </w:rPr>
        <w:t>A;A</w:t>
      </w:r>
      <w:proofErr w:type="gramEnd"/>
      <w:r w:rsidRPr="00B857FB">
        <w:rPr>
          <w:bCs/>
          <w:color w:val="000000"/>
        </w:rPr>
        <w:t>)", frequency&gt;</w:t>
      </w:r>
    </w:p>
    <w:p w14:paraId="684441B0" w14:textId="77777777" w:rsidR="00F7435A" w:rsidRPr="00B857FB" w:rsidRDefault="00F7435A" w:rsidP="00F7435A">
      <w:pPr>
        <w:pStyle w:val="NormalWeb"/>
        <w:spacing w:before="0" w:beforeAutospacing="0" w:after="0" w:afterAutospacing="0"/>
        <w:rPr>
          <w:bCs/>
          <w:color w:val="000000"/>
        </w:rPr>
      </w:pPr>
      <w:r w:rsidRPr="00B857FB">
        <w:rPr>
          <w:bCs/>
          <w:color w:val="000000"/>
        </w:rPr>
        <w:t xml:space="preserve">     You are in the Severe Loss of Function category.  See below for more information</w:t>
      </w:r>
    </w:p>
    <w:p w14:paraId="1D98DDF9" w14:textId="77777777" w:rsidR="00F7435A" w:rsidRPr="00B857FB" w:rsidRDefault="00F7435A" w:rsidP="00F7435A">
      <w:pPr>
        <w:pStyle w:val="NormalWeb"/>
        <w:spacing w:before="0" w:beforeAutospacing="0" w:after="0" w:afterAutospacing="0"/>
        <w:rPr>
          <w:bCs/>
          <w:color w:val="000000"/>
        </w:rPr>
      </w:pPr>
      <w:r w:rsidRPr="00B857FB">
        <w:rPr>
          <w:bCs/>
          <w:color w:val="000000"/>
        </w:rPr>
        <w:t xml:space="preserve">   &lt;/Genotype&gt;</w:t>
      </w:r>
    </w:p>
    <w:p w14:paraId="0C88558E" w14:textId="77777777" w:rsidR="00F7435A" w:rsidRPr="00B857FB" w:rsidRDefault="00F7435A" w:rsidP="00F7435A">
      <w:pPr>
        <w:pStyle w:val="NormalWeb"/>
        <w:spacing w:before="0" w:beforeAutospacing="0" w:after="0" w:afterAutospacing="0"/>
        <w:rPr>
          <w:bCs/>
          <w:color w:val="000000"/>
        </w:rPr>
      </w:pPr>
    </w:p>
    <w:p w14:paraId="6546CF9F" w14:textId="280D96D5" w:rsidR="00F7435A" w:rsidRPr="00B857FB" w:rsidRDefault="00F7435A" w:rsidP="00F7435A">
      <w:pPr>
        <w:pStyle w:val="NormalWeb"/>
        <w:spacing w:before="0" w:beforeAutospacing="0" w:after="0" w:afterAutospacing="0"/>
        <w:rPr>
          <w:bCs/>
          <w:color w:val="000000"/>
        </w:rPr>
      </w:pPr>
      <w:r w:rsidRPr="00B857FB">
        <w:rPr>
          <w:bCs/>
          <w:color w:val="000000"/>
        </w:rPr>
        <w:t xml:space="preserve">   &lt;Genotype name="</w:t>
      </w:r>
      <w:r w:rsidR="00A21CCD" w:rsidRPr="00B857FB">
        <w:rPr>
          <w:bCs/>
          <w:color w:val="000000"/>
        </w:rPr>
        <w:t xml:space="preserve"> </w:t>
      </w:r>
      <w:r w:rsidR="00A21CCD" w:rsidRPr="00B857FB">
        <w:rPr>
          <w:bCs/>
          <w:color w:val="000000"/>
        </w:rPr>
        <w:t xml:space="preserve">G3264+2567A </w:t>
      </w:r>
      <w:r w:rsidRPr="00B857FB">
        <w:rPr>
          <w:bCs/>
          <w:color w:val="000000"/>
        </w:rPr>
        <w:t>(</w:t>
      </w:r>
      <w:proofErr w:type="gramStart"/>
      <w:r w:rsidR="00A21CCD" w:rsidRPr="00B857FB">
        <w:rPr>
          <w:bCs/>
          <w:color w:val="000000"/>
        </w:rPr>
        <w:t>G;G</w:t>
      </w:r>
      <w:proofErr w:type="gramEnd"/>
      <w:r w:rsidRPr="00B857FB">
        <w:rPr>
          <w:bCs/>
          <w:color w:val="000000"/>
        </w:rPr>
        <w:t>)”&gt;</w:t>
      </w:r>
    </w:p>
    <w:p w14:paraId="6897F8F3" w14:textId="77777777" w:rsidR="00F7435A" w:rsidRPr="00B857FB" w:rsidRDefault="00F7435A" w:rsidP="00F7435A">
      <w:pPr>
        <w:pStyle w:val="NormalWeb"/>
        <w:spacing w:before="0" w:beforeAutospacing="0" w:after="0" w:afterAutospacing="0"/>
        <w:rPr>
          <w:bCs/>
          <w:color w:val="000000"/>
        </w:rPr>
      </w:pPr>
      <w:r w:rsidRPr="00B857FB">
        <w:rPr>
          <w:bCs/>
          <w:color w:val="000000"/>
        </w:rPr>
        <w:t xml:space="preserve">  # How common is this gene in the general population?</w:t>
      </w:r>
    </w:p>
    <w:p w14:paraId="29367B97" w14:textId="41031B23" w:rsidR="00F7435A" w:rsidRPr="00B857FB" w:rsidRDefault="00F7435A" w:rsidP="00F7435A">
      <w:pPr>
        <w:pStyle w:val="NormalWeb"/>
        <w:spacing w:before="0" w:beforeAutospacing="0" w:after="0" w:afterAutospacing="0"/>
        <w:rPr>
          <w:bCs/>
          <w:color w:val="000000"/>
        </w:rPr>
      </w:pPr>
      <w:r w:rsidRPr="00B857FB">
        <w:rPr>
          <w:bCs/>
          <w:color w:val="000000"/>
        </w:rPr>
        <w:t xml:space="preserve">     &lt;</w:t>
      </w:r>
      <w:proofErr w:type="spellStart"/>
      <w:r w:rsidRPr="00B857FB">
        <w:rPr>
          <w:bCs/>
          <w:color w:val="000000"/>
        </w:rPr>
        <w:t>pie_chart</w:t>
      </w:r>
      <w:proofErr w:type="spellEnd"/>
      <w:r w:rsidRPr="00B857FB">
        <w:rPr>
          <w:bCs/>
          <w:color w:val="000000"/>
        </w:rPr>
        <w:t xml:space="preserve"> level="</w:t>
      </w:r>
      <w:r w:rsidR="00A21CCD" w:rsidRPr="00B857FB">
        <w:rPr>
          <w:bCs/>
          <w:color w:val="000000"/>
        </w:rPr>
        <w:t xml:space="preserve"> </w:t>
      </w:r>
      <w:r w:rsidR="00A21CCD" w:rsidRPr="00B857FB">
        <w:rPr>
          <w:bCs/>
          <w:color w:val="000000"/>
        </w:rPr>
        <w:t xml:space="preserve">G3264+2567A </w:t>
      </w:r>
      <w:r w:rsidRPr="00B857FB">
        <w:rPr>
          <w:bCs/>
          <w:color w:val="000000"/>
        </w:rPr>
        <w:t>(</w:t>
      </w:r>
      <w:proofErr w:type="gramStart"/>
      <w:r w:rsidR="00A21CCD" w:rsidRPr="00B857FB">
        <w:rPr>
          <w:bCs/>
          <w:color w:val="000000"/>
        </w:rPr>
        <w:t>G;G</w:t>
      </w:r>
      <w:proofErr w:type="gramEnd"/>
      <w:r w:rsidRPr="00B857FB">
        <w:rPr>
          <w:bCs/>
          <w:color w:val="000000"/>
        </w:rPr>
        <w:t>), frequency&gt;</w:t>
      </w:r>
    </w:p>
    <w:p w14:paraId="2A300641" w14:textId="77777777" w:rsidR="00F7435A" w:rsidRPr="00B857FB" w:rsidRDefault="00F7435A" w:rsidP="00F7435A">
      <w:pPr>
        <w:pStyle w:val="NormalWeb"/>
        <w:spacing w:before="0" w:beforeAutospacing="0" w:after="0" w:afterAutospacing="0"/>
        <w:rPr>
          <w:bCs/>
          <w:color w:val="000000"/>
        </w:rPr>
      </w:pPr>
      <w:r w:rsidRPr="00B857FB">
        <w:rPr>
          <w:bCs/>
          <w:color w:val="000000"/>
        </w:rPr>
        <w:t xml:space="preserve">      Your &lt;</w:t>
      </w:r>
      <w:proofErr w:type="spellStart"/>
      <w:r w:rsidRPr="00B857FB">
        <w:rPr>
          <w:bCs/>
          <w:color w:val="000000"/>
        </w:rPr>
        <w:t>gene_name</w:t>
      </w:r>
      <w:proofErr w:type="spellEnd"/>
      <w:r w:rsidRPr="00B857FB">
        <w:rPr>
          <w:bCs/>
          <w:color w:val="000000"/>
        </w:rPr>
        <w:t xml:space="preserve">&gt; </w:t>
      </w:r>
      <w:proofErr w:type="gramStart"/>
      <w:r w:rsidRPr="00B857FB">
        <w:rPr>
          <w:bCs/>
          <w:color w:val="000000"/>
        </w:rPr>
        <w:t>is found</w:t>
      </w:r>
      <w:proofErr w:type="gramEnd"/>
      <w:r w:rsidRPr="00B857FB">
        <w:rPr>
          <w:bCs/>
          <w:color w:val="000000"/>
        </w:rPr>
        <w:t xml:space="preserve"> to have no variants.  A normal gene </w:t>
      </w:r>
      <w:proofErr w:type="gramStart"/>
      <w:r w:rsidRPr="00B857FB">
        <w:rPr>
          <w:bCs/>
          <w:color w:val="000000"/>
        </w:rPr>
        <w:t>is referred</w:t>
      </w:r>
      <w:proofErr w:type="gramEnd"/>
      <w:r w:rsidRPr="00B857FB">
        <w:rPr>
          <w:bCs/>
          <w:color w:val="000000"/>
        </w:rPr>
        <w:t xml:space="preserve"> to as a "wildtype" gene.</w:t>
      </w:r>
    </w:p>
    <w:p w14:paraId="0F6CC083" w14:textId="77777777" w:rsidR="00F7435A" w:rsidRPr="00B857FB" w:rsidRDefault="00F7435A" w:rsidP="00F7435A">
      <w:pPr>
        <w:pStyle w:val="NormalWeb"/>
        <w:spacing w:before="0" w:beforeAutospacing="0" w:after="0" w:afterAutospacing="0"/>
        <w:rPr>
          <w:bCs/>
          <w:color w:val="000000"/>
        </w:rPr>
      </w:pPr>
      <w:r w:rsidRPr="00B857FB">
        <w:rPr>
          <w:bCs/>
          <w:color w:val="000000"/>
        </w:rPr>
        <w:t xml:space="preserve">   &lt;/Genotype&gt;</w:t>
      </w:r>
    </w:p>
    <w:p w14:paraId="42682763" w14:textId="77777777" w:rsidR="007906A3" w:rsidRPr="00B857FB" w:rsidRDefault="007906A3" w:rsidP="003B681B">
      <w:pPr>
        <w:pStyle w:val="NormalWeb"/>
        <w:spacing w:before="0" w:beforeAutospacing="0" w:after="0" w:afterAutospacing="0"/>
        <w:rPr>
          <w:bCs/>
          <w:color w:val="000000"/>
        </w:rPr>
      </w:pPr>
    </w:p>
    <w:p w14:paraId="385D0C3C" w14:textId="6C474CA5" w:rsidR="00AE2C43" w:rsidRPr="00B857FB" w:rsidRDefault="00AE2C43" w:rsidP="00AE2C43">
      <w:pPr>
        <w:pStyle w:val="NormalWeb"/>
        <w:spacing w:before="0" w:beforeAutospacing="0" w:after="0" w:afterAutospacing="0"/>
        <w:rPr>
          <w:bCs/>
          <w:color w:val="000000"/>
        </w:rPr>
      </w:pPr>
      <w:r w:rsidRPr="00B857FB">
        <w:rPr>
          <w:bCs/>
          <w:color w:val="000000"/>
        </w:rPr>
        <w:t xml:space="preserve">   &lt;Genotype name=" </w:t>
      </w:r>
      <w:r w:rsidR="00A21CCD" w:rsidRPr="00B857FB">
        <w:rPr>
          <w:bCs/>
          <w:color w:val="000000"/>
        </w:rPr>
        <w:t>C-990T</w:t>
      </w:r>
      <w:r w:rsidRPr="00B857FB">
        <w:rPr>
          <w:bCs/>
          <w:color w:val="000000"/>
        </w:rPr>
        <w:t xml:space="preserve"> (</w:t>
      </w:r>
      <w:proofErr w:type="gramStart"/>
      <w:r w:rsidR="00A21CCD" w:rsidRPr="00B857FB">
        <w:rPr>
          <w:bCs/>
          <w:color w:val="000000"/>
        </w:rPr>
        <w:t>C;T</w:t>
      </w:r>
      <w:proofErr w:type="gramEnd"/>
      <w:r w:rsidRPr="00B857FB">
        <w:rPr>
          <w:bCs/>
          <w:color w:val="000000"/>
        </w:rPr>
        <w:t>)"&gt;</w:t>
      </w:r>
    </w:p>
    <w:p w14:paraId="64AB1D62" w14:textId="77777777" w:rsidR="00AE2C43" w:rsidRPr="00B857FB" w:rsidRDefault="00AE2C43" w:rsidP="00AE2C43">
      <w:pPr>
        <w:pStyle w:val="NormalWeb"/>
        <w:spacing w:before="0" w:beforeAutospacing="0" w:after="0" w:afterAutospacing="0"/>
        <w:rPr>
          <w:bCs/>
          <w:color w:val="000000"/>
        </w:rPr>
      </w:pPr>
      <w:r w:rsidRPr="00B857FB">
        <w:rPr>
          <w:bCs/>
          <w:color w:val="000000"/>
        </w:rPr>
        <w:t xml:space="preserve">     &lt;</w:t>
      </w:r>
      <w:proofErr w:type="spellStart"/>
      <w:r w:rsidRPr="00B857FB">
        <w:rPr>
          <w:bCs/>
          <w:color w:val="000000"/>
        </w:rPr>
        <w:t>line_graph</w:t>
      </w:r>
      <w:proofErr w:type="spellEnd"/>
      <w:r w:rsidRPr="00B857FB">
        <w:rPr>
          <w:bCs/>
          <w:color w:val="000000"/>
        </w:rPr>
        <w:t xml:space="preserve"> level="moderate"&gt;</w:t>
      </w:r>
    </w:p>
    <w:p w14:paraId="13931AB0" w14:textId="0D8C15F2" w:rsidR="00AE2C43" w:rsidRPr="00B857FB" w:rsidRDefault="00AE2C43" w:rsidP="00AE2C43">
      <w:pPr>
        <w:pStyle w:val="NormalWeb"/>
        <w:spacing w:before="0" w:beforeAutospacing="0" w:after="0" w:afterAutospacing="0"/>
        <w:rPr>
          <w:bCs/>
          <w:color w:val="000000"/>
        </w:rPr>
      </w:pPr>
      <w:r w:rsidRPr="00B857FB">
        <w:rPr>
          <w:bCs/>
          <w:color w:val="000000"/>
        </w:rPr>
        <w:t xml:space="preserve">      # What does this mean?</w:t>
      </w:r>
    </w:p>
    <w:p w14:paraId="7CEA0505" w14:textId="57576312" w:rsidR="0011223A" w:rsidRPr="00B857FB" w:rsidRDefault="0011223A" w:rsidP="0011223A">
      <w:pPr>
        <w:pStyle w:val="NormalWeb"/>
        <w:spacing w:before="0" w:beforeAutospacing="0" w:after="0" w:afterAutospacing="0"/>
        <w:rPr>
          <w:bCs/>
          <w:color w:val="000000"/>
        </w:rPr>
      </w:pPr>
      <w:r w:rsidRPr="00B857FB">
        <w:rPr>
          <w:bCs/>
          <w:color w:val="000000"/>
        </w:rPr>
        <w:t xml:space="preserve">             People with this variant have one copy of the </w:t>
      </w:r>
      <w:r w:rsidR="00A21CCD" w:rsidRPr="00B857FB">
        <w:rPr>
          <w:bCs/>
          <w:color w:val="000000"/>
        </w:rPr>
        <w:t>C-990T</w:t>
      </w:r>
      <w:r w:rsidRPr="00B857FB">
        <w:rPr>
          <w:bCs/>
          <w:color w:val="000000"/>
        </w:rPr>
        <w:t xml:space="preserve"> variant. This substitution of a single nucleotide is known as a mis-sense mutation.</w:t>
      </w:r>
    </w:p>
    <w:p w14:paraId="38CF8182" w14:textId="77777777" w:rsidR="0011223A" w:rsidRPr="00B857FB" w:rsidRDefault="0011223A" w:rsidP="0011223A">
      <w:pPr>
        <w:pStyle w:val="NormalWeb"/>
        <w:spacing w:before="0" w:beforeAutospacing="0" w:after="0" w:afterAutospacing="0"/>
        <w:rPr>
          <w:bCs/>
          <w:color w:val="000000"/>
        </w:rPr>
      </w:pPr>
      <w:r w:rsidRPr="00B857FB">
        <w:rPr>
          <w:bCs/>
          <w:color w:val="000000"/>
        </w:rPr>
        <w:t xml:space="preserve">      # What is the effect of this variant?</w:t>
      </w:r>
    </w:p>
    <w:p w14:paraId="0D737C80" w14:textId="71B5162E" w:rsidR="00AE2C43" w:rsidRPr="00B857FB" w:rsidRDefault="00AE2C43" w:rsidP="00AE2C43">
      <w:pPr>
        <w:pStyle w:val="NormalWeb"/>
        <w:spacing w:before="0" w:beforeAutospacing="0" w:after="0" w:afterAutospacing="0"/>
        <w:rPr>
          <w:bCs/>
          <w:color w:val="000000"/>
        </w:rPr>
      </w:pPr>
      <w:r w:rsidRPr="00B857FB">
        <w:rPr>
          <w:bCs/>
          <w:color w:val="000000"/>
        </w:rPr>
        <w:t xml:space="preserve">      </w:t>
      </w:r>
      <w:r w:rsidR="00C514EF" w:rsidRPr="00B857FB">
        <w:rPr>
          <w:bCs/>
          <w:color w:val="000000"/>
        </w:rPr>
        <w:t>This variant is not associated with increased risk.</w:t>
      </w:r>
    </w:p>
    <w:p w14:paraId="227BF492" w14:textId="77777777" w:rsidR="00AE2C43" w:rsidRPr="00B857FB" w:rsidRDefault="00AE2C43" w:rsidP="00AE2C43">
      <w:pPr>
        <w:pStyle w:val="NormalWeb"/>
        <w:spacing w:before="0" w:beforeAutospacing="0" w:after="0" w:afterAutospacing="0"/>
        <w:rPr>
          <w:bCs/>
          <w:color w:val="000000"/>
        </w:rPr>
      </w:pPr>
      <w:r w:rsidRPr="00B857FB">
        <w:rPr>
          <w:bCs/>
          <w:color w:val="000000"/>
        </w:rPr>
        <w:t xml:space="preserve">      # How common is this gene in the general population?</w:t>
      </w:r>
    </w:p>
    <w:p w14:paraId="0862561D" w14:textId="528271FB" w:rsidR="00AE2C43" w:rsidRPr="00B857FB" w:rsidRDefault="00AE2C43" w:rsidP="00AE2C43">
      <w:pPr>
        <w:pStyle w:val="NormalWeb"/>
        <w:spacing w:before="0" w:beforeAutospacing="0" w:after="0" w:afterAutospacing="0"/>
        <w:rPr>
          <w:bCs/>
          <w:color w:val="000000"/>
        </w:rPr>
      </w:pPr>
      <w:r w:rsidRPr="00B857FB">
        <w:rPr>
          <w:bCs/>
          <w:color w:val="000000"/>
        </w:rPr>
        <w:t xml:space="preserve">            &lt;</w:t>
      </w:r>
      <w:proofErr w:type="spellStart"/>
      <w:r w:rsidRPr="00B857FB">
        <w:rPr>
          <w:bCs/>
          <w:color w:val="000000"/>
        </w:rPr>
        <w:t>pie_chart</w:t>
      </w:r>
      <w:proofErr w:type="spellEnd"/>
      <w:r w:rsidRPr="00B857FB">
        <w:rPr>
          <w:bCs/>
          <w:color w:val="000000"/>
        </w:rPr>
        <w:t xml:space="preserve"> level="</w:t>
      </w:r>
      <w:r w:rsidR="00A21CCD" w:rsidRPr="00B857FB">
        <w:t xml:space="preserve"> </w:t>
      </w:r>
      <w:r w:rsidR="00A21CCD" w:rsidRPr="00B857FB">
        <w:rPr>
          <w:bCs/>
          <w:color w:val="000000"/>
        </w:rPr>
        <w:t>C-990T</w:t>
      </w:r>
      <w:r w:rsidRPr="00B857FB">
        <w:rPr>
          <w:bCs/>
          <w:color w:val="000000"/>
        </w:rPr>
        <w:t xml:space="preserve"> (</w:t>
      </w:r>
      <w:proofErr w:type="gramStart"/>
      <w:r w:rsidR="00A21CCD" w:rsidRPr="00B857FB">
        <w:rPr>
          <w:bCs/>
          <w:color w:val="000000"/>
        </w:rPr>
        <w:t>C:T</w:t>
      </w:r>
      <w:proofErr w:type="gramEnd"/>
      <w:r w:rsidRPr="00B857FB">
        <w:rPr>
          <w:bCs/>
          <w:color w:val="000000"/>
        </w:rPr>
        <w:t>)", frequency&gt;</w:t>
      </w:r>
    </w:p>
    <w:p w14:paraId="3F8E5E8B" w14:textId="77777777" w:rsidR="00AE2C43" w:rsidRPr="00B857FB" w:rsidRDefault="00AE2C43" w:rsidP="00AE2C43">
      <w:pPr>
        <w:pStyle w:val="NormalWeb"/>
        <w:spacing w:before="0" w:beforeAutospacing="0" w:after="0" w:afterAutospacing="0"/>
        <w:rPr>
          <w:bCs/>
          <w:color w:val="000000"/>
        </w:rPr>
      </w:pPr>
      <w:r w:rsidRPr="00B857FB">
        <w:rPr>
          <w:bCs/>
          <w:color w:val="000000"/>
        </w:rPr>
        <w:t xml:space="preserve">            &lt;frequency&gt; of the population has a moderate loss of function</w:t>
      </w:r>
    </w:p>
    <w:p w14:paraId="53CDC353" w14:textId="05C91831" w:rsidR="00AE2C43" w:rsidRPr="00B857FB" w:rsidRDefault="00AE2C43" w:rsidP="00AE2C43">
      <w:pPr>
        <w:pStyle w:val="NormalWeb"/>
        <w:spacing w:before="0" w:beforeAutospacing="0" w:after="0" w:afterAutospacing="0"/>
        <w:rPr>
          <w:bCs/>
          <w:color w:val="000000"/>
        </w:rPr>
      </w:pPr>
      <w:r w:rsidRPr="00B857FB">
        <w:rPr>
          <w:bCs/>
          <w:color w:val="000000"/>
        </w:rPr>
        <w:t xml:space="preserve">   &lt;/Genotype&gt;</w:t>
      </w:r>
    </w:p>
    <w:p w14:paraId="0EB1CEAB" w14:textId="77777777" w:rsidR="00A21CCD" w:rsidRPr="00B857FB" w:rsidRDefault="00A21CCD" w:rsidP="00AE2C43">
      <w:pPr>
        <w:pStyle w:val="NormalWeb"/>
        <w:spacing w:before="0" w:beforeAutospacing="0" w:after="0" w:afterAutospacing="0"/>
        <w:rPr>
          <w:bCs/>
          <w:color w:val="000000"/>
        </w:rPr>
      </w:pPr>
    </w:p>
    <w:p w14:paraId="17CB3646" w14:textId="6A0417C4" w:rsidR="00AE2C43" w:rsidRPr="00B857FB" w:rsidRDefault="00AE2C43" w:rsidP="00AE2C43">
      <w:pPr>
        <w:pStyle w:val="NormalWeb"/>
        <w:spacing w:before="0" w:beforeAutospacing="0" w:after="0" w:afterAutospacing="0"/>
        <w:rPr>
          <w:bCs/>
          <w:color w:val="000000"/>
        </w:rPr>
      </w:pPr>
      <w:r w:rsidRPr="00B857FB">
        <w:rPr>
          <w:bCs/>
          <w:color w:val="000000"/>
        </w:rPr>
        <w:t xml:space="preserve">   &lt;Genotype name="</w:t>
      </w:r>
      <w:r w:rsidR="00A21CCD" w:rsidRPr="00B857FB">
        <w:t xml:space="preserve"> </w:t>
      </w:r>
      <w:r w:rsidR="00A21CCD" w:rsidRPr="00B857FB">
        <w:rPr>
          <w:bCs/>
          <w:color w:val="000000"/>
        </w:rPr>
        <w:t>C-990T</w:t>
      </w:r>
      <w:r w:rsidRPr="00B857FB">
        <w:rPr>
          <w:bCs/>
          <w:color w:val="000000"/>
        </w:rPr>
        <w:t xml:space="preserve"> (</w:t>
      </w:r>
      <w:proofErr w:type="gramStart"/>
      <w:r w:rsidR="00A21CCD" w:rsidRPr="00B857FB">
        <w:rPr>
          <w:bCs/>
          <w:color w:val="000000"/>
        </w:rPr>
        <w:t>T</w:t>
      </w:r>
      <w:r w:rsidRPr="00B857FB">
        <w:rPr>
          <w:bCs/>
          <w:color w:val="000000"/>
        </w:rPr>
        <w:t>;</w:t>
      </w:r>
      <w:r w:rsidR="00A21CCD" w:rsidRPr="00B857FB">
        <w:rPr>
          <w:bCs/>
          <w:color w:val="000000"/>
        </w:rPr>
        <w:t>T</w:t>
      </w:r>
      <w:proofErr w:type="gramEnd"/>
      <w:r w:rsidRPr="00B857FB">
        <w:rPr>
          <w:bCs/>
          <w:color w:val="000000"/>
        </w:rPr>
        <w:t>)"&gt;</w:t>
      </w:r>
    </w:p>
    <w:p w14:paraId="69EDDD37" w14:textId="77777777" w:rsidR="00AE2C43" w:rsidRPr="00B857FB" w:rsidRDefault="00AE2C43" w:rsidP="00AE2C43">
      <w:pPr>
        <w:pStyle w:val="NormalWeb"/>
        <w:spacing w:before="0" w:beforeAutospacing="0" w:after="0" w:afterAutospacing="0"/>
        <w:rPr>
          <w:bCs/>
          <w:color w:val="000000"/>
        </w:rPr>
      </w:pPr>
      <w:r w:rsidRPr="00B857FB">
        <w:rPr>
          <w:bCs/>
          <w:color w:val="000000"/>
        </w:rPr>
        <w:t xml:space="preserve">     &lt;</w:t>
      </w:r>
      <w:proofErr w:type="spellStart"/>
      <w:r w:rsidRPr="00B857FB">
        <w:rPr>
          <w:bCs/>
          <w:color w:val="000000"/>
        </w:rPr>
        <w:t>line_graph</w:t>
      </w:r>
      <w:proofErr w:type="spellEnd"/>
      <w:r w:rsidRPr="00B857FB">
        <w:rPr>
          <w:bCs/>
          <w:color w:val="000000"/>
        </w:rPr>
        <w:t xml:space="preserve"> level="severe"&gt;</w:t>
      </w:r>
    </w:p>
    <w:p w14:paraId="654C7340" w14:textId="0BA83943" w:rsidR="00AE2C43" w:rsidRPr="00B857FB" w:rsidRDefault="00AE2C43" w:rsidP="00AE2C43">
      <w:pPr>
        <w:pStyle w:val="NormalWeb"/>
        <w:spacing w:before="0" w:beforeAutospacing="0" w:after="0" w:afterAutospacing="0"/>
        <w:rPr>
          <w:bCs/>
          <w:color w:val="000000"/>
        </w:rPr>
      </w:pPr>
      <w:r w:rsidRPr="00B857FB">
        <w:rPr>
          <w:bCs/>
          <w:color w:val="000000"/>
        </w:rPr>
        <w:t xml:space="preserve">      # What does this mean?</w:t>
      </w:r>
    </w:p>
    <w:p w14:paraId="33F11EBA" w14:textId="2BFCE382" w:rsidR="0011223A" w:rsidRPr="00B857FB" w:rsidRDefault="0011223A" w:rsidP="0011223A">
      <w:pPr>
        <w:pStyle w:val="NormalWeb"/>
        <w:spacing w:before="0" w:beforeAutospacing="0" w:after="0" w:afterAutospacing="0"/>
        <w:rPr>
          <w:bCs/>
          <w:color w:val="000000"/>
        </w:rPr>
      </w:pPr>
      <w:r w:rsidRPr="00B857FB">
        <w:rPr>
          <w:bCs/>
          <w:color w:val="000000"/>
        </w:rPr>
        <w:t xml:space="preserve">             People with this variant have two copies of the </w:t>
      </w:r>
      <w:r w:rsidR="00A21CCD" w:rsidRPr="00B857FB">
        <w:rPr>
          <w:bCs/>
          <w:color w:val="000000"/>
        </w:rPr>
        <w:t xml:space="preserve">C-990T </w:t>
      </w:r>
      <w:r w:rsidRPr="00B857FB">
        <w:rPr>
          <w:bCs/>
          <w:color w:val="000000"/>
        </w:rPr>
        <w:t>variant. This substitution of a single nucleotide is known as a mis-sense mutation.</w:t>
      </w:r>
    </w:p>
    <w:p w14:paraId="4FA97B6F" w14:textId="2FBAC900" w:rsidR="0011223A" w:rsidRPr="00B857FB" w:rsidRDefault="0011223A" w:rsidP="00AE2C43">
      <w:pPr>
        <w:pStyle w:val="NormalWeb"/>
        <w:spacing w:before="0" w:beforeAutospacing="0" w:after="0" w:afterAutospacing="0"/>
        <w:rPr>
          <w:bCs/>
          <w:color w:val="000000"/>
        </w:rPr>
      </w:pPr>
      <w:r w:rsidRPr="00B857FB">
        <w:rPr>
          <w:bCs/>
          <w:color w:val="000000"/>
        </w:rPr>
        <w:t xml:space="preserve">      # What is the effect of this variant?</w:t>
      </w:r>
    </w:p>
    <w:p w14:paraId="40EE4A26" w14:textId="77777777" w:rsidR="00AE2C43" w:rsidRPr="00B857FB" w:rsidRDefault="00AE2C43" w:rsidP="00AE2C43">
      <w:pPr>
        <w:pStyle w:val="NormalWeb"/>
        <w:spacing w:before="0" w:beforeAutospacing="0" w:after="0" w:afterAutospacing="0"/>
        <w:rPr>
          <w:bCs/>
          <w:color w:val="000000"/>
        </w:rPr>
      </w:pPr>
      <w:r w:rsidRPr="00B857FB">
        <w:rPr>
          <w:bCs/>
          <w:color w:val="000000"/>
        </w:rPr>
        <w:t xml:space="preserve">      You are in the Severe Loss of Function category.  See below for more information</w:t>
      </w:r>
    </w:p>
    <w:p w14:paraId="109F5CDD" w14:textId="77777777" w:rsidR="00AE2C43" w:rsidRPr="00B857FB" w:rsidRDefault="00AE2C43" w:rsidP="00AE2C43">
      <w:pPr>
        <w:pStyle w:val="NormalWeb"/>
        <w:spacing w:before="0" w:beforeAutospacing="0" w:after="0" w:afterAutospacing="0"/>
        <w:rPr>
          <w:bCs/>
          <w:color w:val="000000"/>
        </w:rPr>
      </w:pPr>
      <w:r w:rsidRPr="00B857FB">
        <w:rPr>
          <w:bCs/>
          <w:color w:val="000000"/>
        </w:rPr>
        <w:t xml:space="preserve">      # How common is this gene in the general population?</w:t>
      </w:r>
    </w:p>
    <w:p w14:paraId="4CBA4195" w14:textId="2FC97645" w:rsidR="00AE2C43" w:rsidRPr="00B857FB" w:rsidRDefault="00AE2C43" w:rsidP="00AE2C43">
      <w:pPr>
        <w:pStyle w:val="NormalWeb"/>
        <w:spacing w:before="0" w:beforeAutospacing="0" w:after="0" w:afterAutospacing="0"/>
        <w:rPr>
          <w:bCs/>
          <w:color w:val="000000"/>
        </w:rPr>
      </w:pPr>
      <w:r w:rsidRPr="00B857FB">
        <w:rPr>
          <w:bCs/>
          <w:color w:val="000000"/>
        </w:rPr>
        <w:t xml:space="preserve">            &lt;</w:t>
      </w:r>
      <w:proofErr w:type="spellStart"/>
      <w:r w:rsidRPr="00B857FB">
        <w:rPr>
          <w:bCs/>
          <w:color w:val="000000"/>
        </w:rPr>
        <w:t>pie_chart</w:t>
      </w:r>
      <w:proofErr w:type="spellEnd"/>
      <w:r w:rsidRPr="00B857FB">
        <w:rPr>
          <w:bCs/>
          <w:color w:val="000000"/>
        </w:rPr>
        <w:t xml:space="preserve"> level="</w:t>
      </w:r>
      <w:r w:rsidR="00A21CCD" w:rsidRPr="00B857FB">
        <w:t xml:space="preserve"> </w:t>
      </w:r>
      <w:r w:rsidR="00A21CCD" w:rsidRPr="00B857FB">
        <w:rPr>
          <w:bCs/>
          <w:color w:val="000000"/>
        </w:rPr>
        <w:t>C-990T</w:t>
      </w:r>
      <w:r w:rsidRPr="00B857FB">
        <w:rPr>
          <w:bCs/>
          <w:color w:val="000000"/>
        </w:rPr>
        <w:t xml:space="preserve"> (</w:t>
      </w:r>
      <w:proofErr w:type="gramStart"/>
      <w:r w:rsidR="00A21CCD" w:rsidRPr="00B857FB">
        <w:rPr>
          <w:bCs/>
          <w:color w:val="000000"/>
        </w:rPr>
        <w:t>T</w:t>
      </w:r>
      <w:r w:rsidRPr="00B857FB">
        <w:rPr>
          <w:bCs/>
          <w:color w:val="000000"/>
        </w:rPr>
        <w:t>;</w:t>
      </w:r>
      <w:r w:rsidR="00A21CCD" w:rsidRPr="00B857FB">
        <w:rPr>
          <w:bCs/>
          <w:color w:val="000000"/>
        </w:rPr>
        <w:t>T</w:t>
      </w:r>
      <w:proofErr w:type="gramEnd"/>
      <w:r w:rsidRPr="00B857FB">
        <w:rPr>
          <w:bCs/>
          <w:color w:val="000000"/>
        </w:rPr>
        <w:t>)", frequency&gt;</w:t>
      </w:r>
    </w:p>
    <w:p w14:paraId="2072CCEB" w14:textId="77777777" w:rsidR="00AE2C43" w:rsidRPr="00B857FB" w:rsidRDefault="00AE2C43" w:rsidP="00AE2C43">
      <w:pPr>
        <w:pStyle w:val="NormalWeb"/>
        <w:spacing w:before="0" w:beforeAutospacing="0" w:after="0" w:afterAutospacing="0"/>
        <w:rPr>
          <w:bCs/>
          <w:color w:val="000000"/>
        </w:rPr>
      </w:pPr>
      <w:r w:rsidRPr="00B857FB">
        <w:rPr>
          <w:bCs/>
          <w:color w:val="000000"/>
        </w:rPr>
        <w:t xml:space="preserve">            &lt;frequency&gt; of the population has a severe loss of function</w:t>
      </w:r>
    </w:p>
    <w:p w14:paraId="6F2C1A67" w14:textId="4E60640C" w:rsidR="00AE2C43" w:rsidRPr="00B857FB" w:rsidRDefault="00AE2C43" w:rsidP="00AE2C43">
      <w:pPr>
        <w:pStyle w:val="NormalWeb"/>
        <w:spacing w:before="0" w:beforeAutospacing="0" w:after="0" w:afterAutospacing="0"/>
        <w:rPr>
          <w:bCs/>
          <w:color w:val="000000"/>
        </w:rPr>
      </w:pPr>
      <w:r w:rsidRPr="00B857FB">
        <w:rPr>
          <w:bCs/>
          <w:color w:val="000000"/>
        </w:rPr>
        <w:t xml:space="preserve">     &lt;</w:t>
      </w:r>
      <w:proofErr w:type="spellStart"/>
      <w:r w:rsidRPr="00B857FB">
        <w:rPr>
          <w:bCs/>
          <w:color w:val="000000"/>
        </w:rPr>
        <w:t>pie_chart</w:t>
      </w:r>
      <w:proofErr w:type="spellEnd"/>
      <w:r w:rsidRPr="00B857FB">
        <w:rPr>
          <w:bCs/>
          <w:color w:val="000000"/>
        </w:rPr>
        <w:t xml:space="preserve"> level="</w:t>
      </w:r>
      <w:r w:rsidR="00A21CCD" w:rsidRPr="00B857FB">
        <w:t xml:space="preserve"> </w:t>
      </w:r>
      <w:r w:rsidR="00A21CCD" w:rsidRPr="00B857FB">
        <w:rPr>
          <w:bCs/>
          <w:color w:val="000000"/>
        </w:rPr>
        <w:t>C-990T</w:t>
      </w:r>
      <w:r w:rsidRPr="00B857FB">
        <w:rPr>
          <w:bCs/>
          <w:color w:val="000000"/>
        </w:rPr>
        <w:t xml:space="preserve"> (</w:t>
      </w:r>
      <w:proofErr w:type="gramStart"/>
      <w:r w:rsidR="00A21CCD" w:rsidRPr="00B857FB">
        <w:rPr>
          <w:bCs/>
          <w:color w:val="000000"/>
        </w:rPr>
        <w:t>T</w:t>
      </w:r>
      <w:r w:rsidRPr="00B857FB">
        <w:rPr>
          <w:bCs/>
          <w:color w:val="000000"/>
        </w:rPr>
        <w:t>;</w:t>
      </w:r>
      <w:r w:rsidR="00A21CCD" w:rsidRPr="00B857FB">
        <w:rPr>
          <w:bCs/>
          <w:color w:val="000000"/>
        </w:rPr>
        <w:t>T</w:t>
      </w:r>
      <w:proofErr w:type="gramEnd"/>
      <w:r w:rsidRPr="00B857FB">
        <w:rPr>
          <w:bCs/>
          <w:color w:val="000000"/>
        </w:rPr>
        <w:t>)", frequency&gt;</w:t>
      </w:r>
    </w:p>
    <w:p w14:paraId="09FDC2C1" w14:textId="77777777" w:rsidR="00AE2C43" w:rsidRPr="00B857FB" w:rsidRDefault="00AE2C43" w:rsidP="00AE2C43">
      <w:pPr>
        <w:pStyle w:val="NormalWeb"/>
        <w:spacing w:before="0" w:beforeAutospacing="0" w:after="0" w:afterAutospacing="0"/>
        <w:rPr>
          <w:bCs/>
          <w:color w:val="000000"/>
        </w:rPr>
      </w:pPr>
      <w:r w:rsidRPr="00B857FB">
        <w:rPr>
          <w:bCs/>
          <w:color w:val="000000"/>
        </w:rPr>
        <w:t xml:space="preserve">     You are in the Severe Loss of Function category.  See below for more information</w:t>
      </w:r>
    </w:p>
    <w:p w14:paraId="672517CA" w14:textId="77777777" w:rsidR="00AE2C43" w:rsidRPr="00B857FB" w:rsidRDefault="00AE2C43" w:rsidP="00AE2C43">
      <w:pPr>
        <w:pStyle w:val="NormalWeb"/>
        <w:spacing w:before="0" w:beforeAutospacing="0" w:after="0" w:afterAutospacing="0"/>
        <w:rPr>
          <w:bCs/>
          <w:color w:val="000000"/>
        </w:rPr>
      </w:pPr>
      <w:r w:rsidRPr="00B857FB">
        <w:rPr>
          <w:bCs/>
          <w:color w:val="000000"/>
        </w:rPr>
        <w:t xml:space="preserve">   &lt;/Genotype&gt;</w:t>
      </w:r>
    </w:p>
    <w:p w14:paraId="150E8AA2" w14:textId="77777777" w:rsidR="00AE2C43" w:rsidRPr="00B857FB" w:rsidRDefault="00AE2C43" w:rsidP="00AE2C43">
      <w:pPr>
        <w:pStyle w:val="NormalWeb"/>
        <w:spacing w:before="0" w:beforeAutospacing="0" w:after="0" w:afterAutospacing="0"/>
        <w:rPr>
          <w:bCs/>
          <w:color w:val="000000"/>
        </w:rPr>
      </w:pPr>
    </w:p>
    <w:p w14:paraId="69E9320E" w14:textId="48885E1D" w:rsidR="00AE2C43" w:rsidRPr="00B857FB" w:rsidRDefault="00AE2C43" w:rsidP="00AE2C43">
      <w:pPr>
        <w:pStyle w:val="NormalWeb"/>
        <w:spacing w:before="0" w:beforeAutospacing="0" w:after="0" w:afterAutospacing="0"/>
        <w:rPr>
          <w:bCs/>
          <w:color w:val="000000"/>
        </w:rPr>
      </w:pPr>
      <w:r w:rsidRPr="00B857FB">
        <w:rPr>
          <w:bCs/>
          <w:color w:val="000000"/>
        </w:rPr>
        <w:t xml:space="preserve">   &lt;Genotype name="</w:t>
      </w:r>
      <w:r w:rsidR="00A21CCD" w:rsidRPr="00B857FB">
        <w:t xml:space="preserve"> </w:t>
      </w:r>
      <w:r w:rsidR="00A21CCD" w:rsidRPr="00B857FB">
        <w:rPr>
          <w:bCs/>
          <w:color w:val="000000"/>
        </w:rPr>
        <w:t>C-990T</w:t>
      </w:r>
      <w:r w:rsidRPr="00B857FB">
        <w:rPr>
          <w:bCs/>
          <w:color w:val="000000"/>
        </w:rPr>
        <w:t xml:space="preserve"> (</w:t>
      </w:r>
      <w:proofErr w:type="gramStart"/>
      <w:r w:rsidR="00A21CCD" w:rsidRPr="00B857FB">
        <w:rPr>
          <w:bCs/>
          <w:color w:val="000000"/>
        </w:rPr>
        <w:t>C</w:t>
      </w:r>
      <w:r w:rsidRPr="00B857FB">
        <w:rPr>
          <w:bCs/>
          <w:color w:val="000000"/>
        </w:rPr>
        <w:t>;</w:t>
      </w:r>
      <w:r w:rsidR="00A21CCD" w:rsidRPr="00B857FB">
        <w:rPr>
          <w:bCs/>
          <w:color w:val="000000"/>
        </w:rPr>
        <w:t>C</w:t>
      </w:r>
      <w:proofErr w:type="gramEnd"/>
      <w:r w:rsidRPr="00B857FB">
        <w:rPr>
          <w:bCs/>
          <w:color w:val="000000"/>
        </w:rPr>
        <w:t>)”&gt;</w:t>
      </w:r>
    </w:p>
    <w:p w14:paraId="32322EAF" w14:textId="77777777" w:rsidR="00AE2C43" w:rsidRPr="00B857FB" w:rsidRDefault="00AE2C43" w:rsidP="00AE2C43">
      <w:pPr>
        <w:pStyle w:val="NormalWeb"/>
        <w:spacing w:before="0" w:beforeAutospacing="0" w:after="0" w:afterAutospacing="0"/>
        <w:rPr>
          <w:bCs/>
          <w:color w:val="000000"/>
        </w:rPr>
      </w:pPr>
      <w:r w:rsidRPr="00B857FB">
        <w:rPr>
          <w:bCs/>
          <w:color w:val="000000"/>
        </w:rPr>
        <w:t xml:space="preserve">  # How common is this gene in the general population?</w:t>
      </w:r>
    </w:p>
    <w:p w14:paraId="4A35C31E" w14:textId="624D33BB" w:rsidR="00AE2C43" w:rsidRPr="00B857FB" w:rsidRDefault="00AE2C43" w:rsidP="00AE2C43">
      <w:pPr>
        <w:pStyle w:val="NormalWeb"/>
        <w:spacing w:before="0" w:beforeAutospacing="0" w:after="0" w:afterAutospacing="0"/>
        <w:rPr>
          <w:bCs/>
          <w:color w:val="000000"/>
        </w:rPr>
      </w:pPr>
      <w:r w:rsidRPr="00B857FB">
        <w:rPr>
          <w:bCs/>
          <w:color w:val="000000"/>
        </w:rPr>
        <w:t xml:space="preserve">     &lt;</w:t>
      </w:r>
      <w:proofErr w:type="spellStart"/>
      <w:r w:rsidRPr="00B857FB">
        <w:rPr>
          <w:bCs/>
          <w:color w:val="000000"/>
        </w:rPr>
        <w:t>pie_chart</w:t>
      </w:r>
      <w:proofErr w:type="spellEnd"/>
      <w:r w:rsidRPr="00B857FB">
        <w:rPr>
          <w:bCs/>
          <w:color w:val="000000"/>
        </w:rPr>
        <w:t xml:space="preserve"> level="</w:t>
      </w:r>
      <w:r w:rsidR="00A21CCD" w:rsidRPr="00B857FB">
        <w:t xml:space="preserve"> </w:t>
      </w:r>
      <w:r w:rsidR="00A21CCD" w:rsidRPr="00B857FB">
        <w:rPr>
          <w:bCs/>
          <w:color w:val="000000"/>
        </w:rPr>
        <w:t>C-990T</w:t>
      </w:r>
      <w:r w:rsidRPr="00B857FB">
        <w:rPr>
          <w:bCs/>
          <w:color w:val="000000"/>
        </w:rPr>
        <w:t xml:space="preserve"> (</w:t>
      </w:r>
      <w:proofErr w:type="gramStart"/>
      <w:r w:rsidR="00A21CCD" w:rsidRPr="00B857FB">
        <w:rPr>
          <w:bCs/>
          <w:color w:val="000000"/>
        </w:rPr>
        <w:t>C</w:t>
      </w:r>
      <w:r w:rsidRPr="00B857FB">
        <w:rPr>
          <w:bCs/>
          <w:color w:val="000000"/>
        </w:rPr>
        <w:t>;</w:t>
      </w:r>
      <w:r w:rsidR="00A21CCD" w:rsidRPr="00B857FB">
        <w:rPr>
          <w:bCs/>
          <w:color w:val="000000"/>
        </w:rPr>
        <w:t>C</w:t>
      </w:r>
      <w:proofErr w:type="gramEnd"/>
      <w:r w:rsidRPr="00B857FB">
        <w:rPr>
          <w:bCs/>
          <w:color w:val="000000"/>
        </w:rPr>
        <w:t>), frequency&gt;</w:t>
      </w:r>
    </w:p>
    <w:p w14:paraId="0B8B440C" w14:textId="77777777" w:rsidR="00AE2C43" w:rsidRPr="00B857FB" w:rsidRDefault="00AE2C43" w:rsidP="00AE2C43">
      <w:pPr>
        <w:pStyle w:val="NormalWeb"/>
        <w:spacing w:before="0" w:beforeAutospacing="0" w:after="0" w:afterAutospacing="0"/>
        <w:rPr>
          <w:bCs/>
          <w:color w:val="000000"/>
        </w:rPr>
      </w:pPr>
      <w:r w:rsidRPr="00B857FB">
        <w:rPr>
          <w:bCs/>
          <w:color w:val="000000"/>
        </w:rPr>
        <w:t xml:space="preserve">      Your &lt;</w:t>
      </w:r>
      <w:proofErr w:type="spellStart"/>
      <w:r w:rsidRPr="00B857FB">
        <w:rPr>
          <w:bCs/>
          <w:color w:val="000000"/>
        </w:rPr>
        <w:t>gene_name</w:t>
      </w:r>
      <w:proofErr w:type="spellEnd"/>
      <w:r w:rsidRPr="00B857FB">
        <w:rPr>
          <w:bCs/>
          <w:color w:val="000000"/>
        </w:rPr>
        <w:t xml:space="preserve">&gt; </w:t>
      </w:r>
      <w:proofErr w:type="gramStart"/>
      <w:r w:rsidRPr="00B857FB">
        <w:rPr>
          <w:bCs/>
          <w:color w:val="000000"/>
        </w:rPr>
        <w:t>is found</w:t>
      </w:r>
      <w:proofErr w:type="gramEnd"/>
      <w:r w:rsidRPr="00B857FB">
        <w:rPr>
          <w:bCs/>
          <w:color w:val="000000"/>
        </w:rPr>
        <w:t xml:space="preserve"> to have no variants.  A normal gene </w:t>
      </w:r>
      <w:proofErr w:type="gramStart"/>
      <w:r w:rsidRPr="00B857FB">
        <w:rPr>
          <w:bCs/>
          <w:color w:val="000000"/>
        </w:rPr>
        <w:t>is referred</w:t>
      </w:r>
      <w:proofErr w:type="gramEnd"/>
      <w:r w:rsidRPr="00B857FB">
        <w:rPr>
          <w:bCs/>
          <w:color w:val="000000"/>
        </w:rPr>
        <w:t xml:space="preserve"> to as a "wildtype" gene.</w:t>
      </w:r>
    </w:p>
    <w:p w14:paraId="78BE3448" w14:textId="77777777" w:rsidR="00AE2C43" w:rsidRPr="00B857FB" w:rsidRDefault="00AE2C43" w:rsidP="00AE2C43">
      <w:pPr>
        <w:pStyle w:val="NormalWeb"/>
        <w:spacing w:before="0" w:beforeAutospacing="0" w:after="0" w:afterAutospacing="0"/>
        <w:rPr>
          <w:bCs/>
          <w:color w:val="000000"/>
        </w:rPr>
      </w:pPr>
      <w:r w:rsidRPr="00B857FB">
        <w:rPr>
          <w:bCs/>
          <w:color w:val="000000"/>
        </w:rPr>
        <w:t xml:space="preserve">   &lt;/Genotype&gt;</w:t>
      </w:r>
    </w:p>
    <w:p w14:paraId="7FC0B93D" w14:textId="21622EF8" w:rsidR="00AE2C43" w:rsidRPr="00B857FB" w:rsidRDefault="00AE2C43" w:rsidP="003B681B">
      <w:pPr>
        <w:pStyle w:val="NormalWeb"/>
        <w:spacing w:before="0" w:beforeAutospacing="0" w:after="0" w:afterAutospacing="0"/>
        <w:rPr>
          <w:bCs/>
          <w:color w:val="000000"/>
        </w:rPr>
      </w:pPr>
    </w:p>
    <w:p w14:paraId="49941528" w14:textId="28F623D3" w:rsidR="00A21CCD" w:rsidRPr="00B857FB" w:rsidRDefault="00A21CCD" w:rsidP="00A21CCD">
      <w:pPr>
        <w:pStyle w:val="NormalWeb"/>
        <w:spacing w:before="0" w:beforeAutospacing="0" w:after="0" w:afterAutospacing="0"/>
        <w:rPr>
          <w:bCs/>
          <w:color w:val="000000"/>
        </w:rPr>
      </w:pPr>
      <w:r w:rsidRPr="00B857FB">
        <w:rPr>
          <w:bCs/>
          <w:color w:val="000000"/>
        </w:rPr>
        <w:t xml:space="preserve">   &lt;Genotype name=" </w:t>
      </w:r>
      <w:r w:rsidRPr="00B857FB">
        <w:rPr>
          <w:bCs/>
          <w:color w:val="000000"/>
        </w:rPr>
        <w:t>G750C</w:t>
      </w:r>
      <w:r w:rsidRPr="00B857FB">
        <w:rPr>
          <w:bCs/>
          <w:color w:val="000000"/>
        </w:rPr>
        <w:t>(</w:t>
      </w:r>
      <w:proofErr w:type="gramStart"/>
      <w:r w:rsidRPr="00B857FB">
        <w:rPr>
          <w:bCs/>
          <w:color w:val="000000"/>
        </w:rPr>
        <w:t>G;C</w:t>
      </w:r>
      <w:proofErr w:type="gramEnd"/>
      <w:r w:rsidRPr="00B857FB">
        <w:rPr>
          <w:bCs/>
          <w:color w:val="000000"/>
        </w:rPr>
        <w:t>)"&gt;</w:t>
      </w:r>
    </w:p>
    <w:p w14:paraId="50FC7EEA" w14:textId="77777777" w:rsidR="00A21CCD" w:rsidRPr="00B857FB" w:rsidRDefault="00A21CCD" w:rsidP="00A21CCD">
      <w:pPr>
        <w:pStyle w:val="NormalWeb"/>
        <w:spacing w:before="0" w:beforeAutospacing="0" w:after="0" w:afterAutospacing="0"/>
        <w:rPr>
          <w:bCs/>
          <w:color w:val="000000"/>
        </w:rPr>
      </w:pPr>
      <w:r w:rsidRPr="00B857FB">
        <w:rPr>
          <w:bCs/>
          <w:color w:val="000000"/>
        </w:rPr>
        <w:t xml:space="preserve">     &lt;</w:t>
      </w:r>
      <w:proofErr w:type="spellStart"/>
      <w:r w:rsidRPr="00B857FB">
        <w:rPr>
          <w:bCs/>
          <w:color w:val="000000"/>
        </w:rPr>
        <w:t>line_graph</w:t>
      </w:r>
      <w:proofErr w:type="spellEnd"/>
      <w:r w:rsidRPr="00B857FB">
        <w:rPr>
          <w:bCs/>
          <w:color w:val="000000"/>
        </w:rPr>
        <w:t xml:space="preserve"> level="moderate"&gt;</w:t>
      </w:r>
    </w:p>
    <w:p w14:paraId="019DB99E" w14:textId="77777777" w:rsidR="00A21CCD" w:rsidRPr="00B857FB" w:rsidRDefault="00A21CCD" w:rsidP="00A21CCD">
      <w:pPr>
        <w:pStyle w:val="NormalWeb"/>
        <w:spacing w:before="0" w:beforeAutospacing="0" w:after="0" w:afterAutospacing="0"/>
        <w:rPr>
          <w:bCs/>
          <w:color w:val="000000"/>
        </w:rPr>
      </w:pPr>
      <w:r w:rsidRPr="00B857FB">
        <w:rPr>
          <w:bCs/>
          <w:color w:val="000000"/>
        </w:rPr>
        <w:t xml:space="preserve">      # What does this mean?</w:t>
      </w:r>
    </w:p>
    <w:p w14:paraId="1AE69760" w14:textId="29E9F1E9" w:rsidR="00A21CCD" w:rsidRPr="00B857FB" w:rsidRDefault="00A21CCD" w:rsidP="00A21CCD">
      <w:pPr>
        <w:pStyle w:val="NormalWeb"/>
        <w:spacing w:before="0" w:beforeAutospacing="0" w:after="0" w:afterAutospacing="0"/>
        <w:rPr>
          <w:bCs/>
          <w:color w:val="000000"/>
        </w:rPr>
      </w:pPr>
      <w:r w:rsidRPr="00B857FB">
        <w:rPr>
          <w:bCs/>
          <w:color w:val="000000"/>
        </w:rPr>
        <w:t xml:space="preserve">             People with this variant have one copy of the </w:t>
      </w:r>
      <w:r w:rsidRPr="00B857FB">
        <w:rPr>
          <w:bCs/>
          <w:color w:val="000000"/>
        </w:rPr>
        <w:t xml:space="preserve">G750C </w:t>
      </w:r>
      <w:r w:rsidRPr="00B857FB">
        <w:rPr>
          <w:bCs/>
          <w:color w:val="000000"/>
        </w:rPr>
        <w:t>variant. This substitution of a single nucleotide is known as a mis-sense mutation.</w:t>
      </w:r>
    </w:p>
    <w:p w14:paraId="1B4A0177" w14:textId="77777777" w:rsidR="00A21CCD" w:rsidRPr="00B857FB" w:rsidRDefault="00A21CCD" w:rsidP="00A21CCD">
      <w:pPr>
        <w:pStyle w:val="NormalWeb"/>
        <w:spacing w:before="0" w:beforeAutospacing="0" w:after="0" w:afterAutospacing="0"/>
        <w:rPr>
          <w:bCs/>
          <w:color w:val="000000"/>
        </w:rPr>
      </w:pPr>
      <w:r w:rsidRPr="00B857FB">
        <w:rPr>
          <w:bCs/>
          <w:color w:val="000000"/>
        </w:rPr>
        <w:t xml:space="preserve">      # What is the effect of this variant?</w:t>
      </w:r>
    </w:p>
    <w:p w14:paraId="0126EB11" w14:textId="77777777" w:rsidR="00A21CCD" w:rsidRPr="00B857FB" w:rsidRDefault="00A21CCD" w:rsidP="00A21CCD">
      <w:pPr>
        <w:pStyle w:val="NormalWeb"/>
        <w:spacing w:before="0" w:beforeAutospacing="0" w:after="0" w:afterAutospacing="0"/>
        <w:rPr>
          <w:bCs/>
          <w:color w:val="000000"/>
        </w:rPr>
      </w:pPr>
      <w:r w:rsidRPr="00B857FB">
        <w:rPr>
          <w:bCs/>
          <w:color w:val="000000"/>
        </w:rPr>
        <w:t xml:space="preserve">      This variant is not associated with increased risk.</w:t>
      </w:r>
    </w:p>
    <w:p w14:paraId="4D14A92E" w14:textId="77777777" w:rsidR="00A21CCD" w:rsidRPr="00B857FB" w:rsidRDefault="00A21CCD" w:rsidP="00A21CCD">
      <w:pPr>
        <w:pStyle w:val="NormalWeb"/>
        <w:spacing w:before="0" w:beforeAutospacing="0" w:after="0" w:afterAutospacing="0"/>
        <w:rPr>
          <w:bCs/>
          <w:color w:val="000000"/>
        </w:rPr>
      </w:pPr>
      <w:r w:rsidRPr="00B857FB">
        <w:rPr>
          <w:bCs/>
          <w:color w:val="000000"/>
        </w:rPr>
        <w:t xml:space="preserve">      # How common is this gene in the general population?</w:t>
      </w:r>
    </w:p>
    <w:p w14:paraId="2CAB1C2C" w14:textId="1ECD3901" w:rsidR="00A21CCD" w:rsidRPr="00B857FB" w:rsidRDefault="00A21CCD" w:rsidP="00A21CCD">
      <w:pPr>
        <w:pStyle w:val="NormalWeb"/>
        <w:spacing w:before="0" w:beforeAutospacing="0" w:after="0" w:afterAutospacing="0"/>
        <w:rPr>
          <w:bCs/>
          <w:color w:val="000000"/>
        </w:rPr>
      </w:pPr>
      <w:r w:rsidRPr="00B857FB">
        <w:rPr>
          <w:bCs/>
          <w:color w:val="000000"/>
        </w:rPr>
        <w:t xml:space="preserve">            &lt;</w:t>
      </w:r>
      <w:proofErr w:type="spellStart"/>
      <w:r w:rsidRPr="00B857FB">
        <w:rPr>
          <w:bCs/>
          <w:color w:val="000000"/>
        </w:rPr>
        <w:t>pie_chart</w:t>
      </w:r>
      <w:proofErr w:type="spellEnd"/>
      <w:r w:rsidRPr="00B857FB">
        <w:rPr>
          <w:bCs/>
          <w:color w:val="000000"/>
        </w:rPr>
        <w:t xml:space="preserve"> level="</w:t>
      </w:r>
      <w:r w:rsidRPr="00B857FB">
        <w:t xml:space="preserve"> </w:t>
      </w:r>
      <w:r w:rsidRPr="00B857FB">
        <w:rPr>
          <w:bCs/>
          <w:color w:val="000000"/>
        </w:rPr>
        <w:t>G750C</w:t>
      </w:r>
      <w:r w:rsidRPr="00B857FB">
        <w:rPr>
          <w:bCs/>
          <w:color w:val="000000"/>
        </w:rPr>
        <w:t>(</w:t>
      </w:r>
      <w:proofErr w:type="gramStart"/>
      <w:r w:rsidRPr="00B857FB">
        <w:rPr>
          <w:bCs/>
          <w:color w:val="000000"/>
        </w:rPr>
        <w:t>G;C</w:t>
      </w:r>
      <w:proofErr w:type="gramEnd"/>
      <w:r w:rsidRPr="00B857FB">
        <w:rPr>
          <w:bCs/>
          <w:color w:val="000000"/>
        </w:rPr>
        <w:t>)", frequency&gt;</w:t>
      </w:r>
    </w:p>
    <w:p w14:paraId="3B649223" w14:textId="77777777" w:rsidR="00A21CCD" w:rsidRPr="00B857FB" w:rsidRDefault="00A21CCD" w:rsidP="00A21CCD">
      <w:pPr>
        <w:pStyle w:val="NormalWeb"/>
        <w:spacing w:before="0" w:beforeAutospacing="0" w:after="0" w:afterAutospacing="0"/>
        <w:rPr>
          <w:bCs/>
          <w:color w:val="000000"/>
        </w:rPr>
      </w:pPr>
      <w:r w:rsidRPr="00B857FB">
        <w:rPr>
          <w:bCs/>
          <w:color w:val="000000"/>
        </w:rPr>
        <w:t xml:space="preserve">            &lt;frequency&gt; of the population has a moderate loss of function</w:t>
      </w:r>
    </w:p>
    <w:p w14:paraId="1C470D80" w14:textId="77777777" w:rsidR="00A21CCD" w:rsidRPr="00B857FB" w:rsidRDefault="00A21CCD" w:rsidP="00A21CCD">
      <w:pPr>
        <w:pStyle w:val="NormalWeb"/>
        <w:spacing w:before="0" w:beforeAutospacing="0" w:after="0" w:afterAutospacing="0"/>
        <w:rPr>
          <w:bCs/>
          <w:color w:val="000000"/>
        </w:rPr>
      </w:pPr>
      <w:r w:rsidRPr="00B857FB">
        <w:rPr>
          <w:bCs/>
          <w:color w:val="000000"/>
        </w:rPr>
        <w:t xml:space="preserve">   &lt;/Genotype&gt;</w:t>
      </w:r>
    </w:p>
    <w:p w14:paraId="6CDDB799" w14:textId="25F5F4D3" w:rsidR="00A21CCD" w:rsidRPr="00B857FB" w:rsidRDefault="00A21CCD" w:rsidP="00A21CCD">
      <w:pPr>
        <w:pStyle w:val="NormalWeb"/>
        <w:spacing w:before="0" w:beforeAutospacing="0" w:after="0" w:afterAutospacing="0"/>
        <w:rPr>
          <w:bCs/>
          <w:color w:val="000000"/>
        </w:rPr>
      </w:pPr>
      <w:r w:rsidRPr="00B857FB">
        <w:rPr>
          <w:bCs/>
          <w:color w:val="000000"/>
        </w:rPr>
        <w:t xml:space="preserve">   &lt;Genotype name="</w:t>
      </w:r>
      <w:r w:rsidRPr="00B857FB">
        <w:t xml:space="preserve"> </w:t>
      </w:r>
      <w:r w:rsidRPr="00B857FB">
        <w:rPr>
          <w:bCs/>
          <w:color w:val="000000"/>
        </w:rPr>
        <w:t>G750C</w:t>
      </w:r>
      <w:r w:rsidRPr="00B857FB">
        <w:rPr>
          <w:bCs/>
          <w:color w:val="000000"/>
        </w:rPr>
        <w:t>(</w:t>
      </w:r>
      <w:proofErr w:type="gramStart"/>
      <w:r w:rsidRPr="00B857FB">
        <w:rPr>
          <w:bCs/>
          <w:color w:val="000000"/>
        </w:rPr>
        <w:t>C</w:t>
      </w:r>
      <w:r w:rsidRPr="00B857FB">
        <w:rPr>
          <w:bCs/>
          <w:color w:val="000000"/>
        </w:rPr>
        <w:t>;</w:t>
      </w:r>
      <w:r w:rsidRPr="00B857FB">
        <w:rPr>
          <w:bCs/>
          <w:color w:val="000000"/>
        </w:rPr>
        <w:t>C</w:t>
      </w:r>
      <w:proofErr w:type="gramEnd"/>
      <w:r w:rsidRPr="00B857FB">
        <w:rPr>
          <w:bCs/>
          <w:color w:val="000000"/>
        </w:rPr>
        <w:t>)"&gt;</w:t>
      </w:r>
    </w:p>
    <w:p w14:paraId="10D94918" w14:textId="77777777" w:rsidR="00A21CCD" w:rsidRPr="00B857FB" w:rsidRDefault="00A21CCD" w:rsidP="00A21CCD">
      <w:pPr>
        <w:pStyle w:val="NormalWeb"/>
        <w:spacing w:before="0" w:beforeAutospacing="0" w:after="0" w:afterAutospacing="0"/>
        <w:rPr>
          <w:bCs/>
          <w:color w:val="000000"/>
        </w:rPr>
      </w:pPr>
      <w:r w:rsidRPr="00B857FB">
        <w:rPr>
          <w:bCs/>
          <w:color w:val="000000"/>
        </w:rPr>
        <w:t xml:space="preserve">     &lt;</w:t>
      </w:r>
      <w:proofErr w:type="spellStart"/>
      <w:r w:rsidRPr="00B857FB">
        <w:rPr>
          <w:bCs/>
          <w:color w:val="000000"/>
        </w:rPr>
        <w:t>line_graph</w:t>
      </w:r>
      <w:proofErr w:type="spellEnd"/>
      <w:r w:rsidRPr="00B857FB">
        <w:rPr>
          <w:bCs/>
          <w:color w:val="000000"/>
        </w:rPr>
        <w:t xml:space="preserve"> level="severe"&gt;</w:t>
      </w:r>
    </w:p>
    <w:p w14:paraId="7AD5CF65" w14:textId="77777777" w:rsidR="00A21CCD" w:rsidRPr="00B857FB" w:rsidRDefault="00A21CCD" w:rsidP="00A21CCD">
      <w:pPr>
        <w:pStyle w:val="NormalWeb"/>
        <w:spacing w:before="0" w:beforeAutospacing="0" w:after="0" w:afterAutospacing="0"/>
        <w:rPr>
          <w:bCs/>
          <w:color w:val="000000"/>
        </w:rPr>
      </w:pPr>
      <w:r w:rsidRPr="00B857FB">
        <w:rPr>
          <w:bCs/>
          <w:color w:val="000000"/>
        </w:rPr>
        <w:t xml:space="preserve">      # What does this mean?</w:t>
      </w:r>
    </w:p>
    <w:p w14:paraId="77823FF0" w14:textId="0EF23DEE" w:rsidR="00A21CCD" w:rsidRPr="00B857FB" w:rsidRDefault="00A21CCD" w:rsidP="00A21CCD">
      <w:pPr>
        <w:pStyle w:val="NormalWeb"/>
        <w:spacing w:before="0" w:beforeAutospacing="0" w:after="0" w:afterAutospacing="0"/>
        <w:rPr>
          <w:bCs/>
          <w:color w:val="000000"/>
        </w:rPr>
      </w:pPr>
      <w:r w:rsidRPr="00B857FB">
        <w:rPr>
          <w:bCs/>
          <w:color w:val="000000"/>
        </w:rPr>
        <w:t xml:space="preserve">             People with this variant have two copies of the </w:t>
      </w:r>
      <w:r w:rsidRPr="00B857FB">
        <w:rPr>
          <w:bCs/>
          <w:color w:val="000000"/>
        </w:rPr>
        <w:t xml:space="preserve">G750C </w:t>
      </w:r>
      <w:r w:rsidRPr="00B857FB">
        <w:rPr>
          <w:bCs/>
          <w:color w:val="000000"/>
        </w:rPr>
        <w:t>variant. This substitution of a single nucleotide is known as a mis-sense mutation.</w:t>
      </w:r>
    </w:p>
    <w:p w14:paraId="5ADBC9E7" w14:textId="77777777" w:rsidR="00A21CCD" w:rsidRPr="00B857FB" w:rsidRDefault="00A21CCD" w:rsidP="00A21CCD">
      <w:pPr>
        <w:pStyle w:val="NormalWeb"/>
        <w:spacing w:before="0" w:beforeAutospacing="0" w:after="0" w:afterAutospacing="0"/>
        <w:rPr>
          <w:bCs/>
          <w:color w:val="000000"/>
        </w:rPr>
      </w:pPr>
      <w:r w:rsidRPr="00B857FB">
        <w:rPr>
          <w:bCs/>
          <w:color w:val="000000"/>
        </w:rPr>
        <w:t xml:space="preserve">      # What is the effect of this variant?</w:t>
      </w:r>
    </w:p>
    <w:p w14:paraId="3CDD9C87" w14:textId="77777777" w:rsidR="00A21CCD" w:rsidRPr="00B857FB" w:rsidRDefault="00A21CCD" w:rsidP="00A21CCD">
      <w:pPr>
        <w:pStyle w:val="NormalWeb"/>
        <w:spacing w:before="0" w:beforeAutospacing="0" w:after="0" w:afterAutospacing="0"/>
        <w:rPr>
          <w:bCs/>
          <w:color w:val="000000"/>
        </w:rPr>
      </w:pPr>
      <w:r w:rsidRPr="00B857FB">
        <w:rPr>
          <w:bCs/>
          <w:color w:val="000000"/>
        </w:rPr>
        <w:t xml:space="preserve">      You are in the Severe Loss of Function category.  See below for more information</w:t>
      </w:r>
    </w:p>
    <w:p w14:paraId="1CCAB951" w14:textId="77777777" w:rsidR="00A21CCD" w:rsidRPr="00B857FB" w:rsidRDefault="00A21CCD" w:rsidP="00A21CCD">
      <w:pPr>
        <w:pStyle w:val="NormalWeb"/>
        <w:spacing w:before="0" w:beforeAutospacing="0" w:after="0" w:afterAutospacing="0"/>
        <w:rPr>
          <w:bCs/>
          <w:color w:val="000000"/>
        </w:rPr>
      </w:pPr>
      <w:r w:rsidRPr="00B857FB">
        <w:rPr>
          <w:bCs/>
          <w:color w:val="000000"/>
        </w:rPr>
        <w:t xml:space="preserve">      # How common is this gene in the general population?</w:t>
      </w:r>
    </w:p>
    <w:p w14:paraId="28341CD6" w14:textId="51A34566" w:rsidR="00A21CCD" w:rsidRPr="00B857FB" w:rsidRDefault="00A21CCD" w:rsidP="00A21CCD">
      <w:pPr>
        <w:pStyle w:val="NormalWeb"/>
        <w:spacing w:before="0" w:beforeAutospacing="0" w:after="0" w:afterAutospacing="0"/>
        <w:rPr>
          <w:bCs/>
          <w:color w:val="000000"/>
        </w:rPr>
      </w:pPr>
      <w:r w:rsidRPr="00B857FB">
        <w:rPr>
          <w:bCs/>
          <w:color w:val="000000"/>
        </w:rPr>
        <w:t xml:space="preserve">            &lt;</w:t>
      </w:r>
      <w:proofErr w:type="spellStart"/>
      <w:r w:rsidRPr="00B857FB">
        <w:rPr>
          <w:bCs/>
          <w:color w:val="000000"/>
        </w:rPr>
        <w:t>pie_chart</w:t>
      </w:r>
      <w:proofErr w:type="spellEnd"/>
      <w:r w:rsidRPr="00B857FB">
        <w:rPr>
          <w:bCs/>
          <w:color w:val="000000"/>
        </w:rPr>
        <w:t xml:space="preserve"> level="</w:t>
      </w:r>
      <w:r w:rsidRPr="00B857FB">
        <w:t xml:space="preserve"> </w:t>
      </w:r>
      <w:r w:rsidRPr="00B857FB">
        <w:rPr>
          <w:bCs/>
          <w:color w:val="000000"/>
        </w:rPr>
        <w:t>G750C</w:t>
      </w:r>
      <w:r w:rsidRPr="00B857FB">
        <w:rPr>
          <w:bCs/>
          <w:color w:val="000000"/>
        </w:rPr>
        <w:t>(</w:t>
      </w:r>
      <w:proofErr w:type="gramStart"/>
      <w:r w:rsidRPr="00B857FB">
        <w:rPr>
          <w:bCs/>
          <w:color w:val="000000"/>
        </w:rPr>
        <w:t>C;C</w:t>
      </w:r>
      <w:proofErr w:type="gramEnd"/>
      <w:r w:rsidRPr="00B857FB">
        <w:rPr>
          <w:bCs/>
          <w:color w:val="000000"/>
        </w:rPr>
        <w:t>)", frequency&gt;</w:t>
      </w:r>
    </w:p>
    <w:p w14:paraId="7243115C" w14:textId="77777777" w:rsidR="00A21CCD" w:rsidRPr="00B857FB" w:rsidRDefault="00A21CCD" w:rsidP="00A21CCD">
      <w:pPr>
        <w:pStyle w:val="NormalWeb"/>
        <w:spacing w:before="0" w:beforeAutospacing="0" w:after="0" w:afterAutospacing="0"/>
        <w:rPr>
          <w:bCs/>
          <w:color w:val="000000"/>
        </w:rPr>
      </w:pPr>
      <w:r w:rsidRPr="00B857FB">
        <w:rPr>
          <w:bCs/>
          <w:color w:val="000000"/>
        </w:rPr>
        <w:t xml:space="preserve">            &lt;frequency&gt; of the population has a severe loss of function</w:t>
      </w:r>
    </w:p>
    <w:p w14:paraId="11FDEB8A" w14:textId="654D31C5" w:rsidR="00A21CCD" w:rsidRPr="00B857FB" w:rsidRDefault="00A21CCD" w:rsidP="00A21CCD">
      <w:pPr>
        <w:pStyle w:val="NormalWeb"/>
        <w:spacing w:before="0" w:beforeAutospacing="0" w:after="0" w:afterAutospacing="0"/>
        <w:rPr>
          <w:bCs/>
          <w:color w:val="000000"/>
        </w:rPr>
      </w:pPr>
      <w:r w:rsidRPr="00B857FB">
        <w:rPr>
          <w:bCs/>
          <w:color w:val="000000"/>
        </w:rPr>
        <w:t xml:space="preserve">     &lt;</w:t>
      </w:r>
      <w:proofErr w:type="spellStart"/>
      <w:r w:rsidRPr="00B857FB">
        <w:rPr>
          <w:bCs/>
          <w:color w:val="000000"/>
        </w:rPr>
        <w:t>pie_chart</w:t>
      </w:r>
      <w:proofErr w:type="spellEnd"/>
      <w:r w:rsidRPr="00B857FB">
        <w:rPr>
          <w:bCs/>
          <w:color w:val="000000"/>
        </w:rPr>
        <w:t xml:space="preserve"> level="</w:t>
      </w:r>
      <w:r w:rsidRPr="00B857FB">
        <w:t xml:space="preserve"> </w:t>
      </w:r>
      <w:r w:rsidRPr="00B857FB">
        <w:rPr>
          <w:bCs/>
          <w:color w:val="000000"/>
        </w:rPr>
        <w:t>G750C</w:t>
      </w:r>
      <w:r w:rsidRPr="00B857FB">
        <w:rPr>
          <w:bCs/>
          <w:color w:val="000000"/>
        </w:rPr>
        <w:t>(</w:t>
      </w:r>
      <w:proofErr w:type="gramStart"/>
      <w:r w:rsidRPr="00B857FB">
        <w:rPr>
          <w:bCs/>
          <w:color w:val="000000"/>
        </w:rPr>
        <w:t>C</w:t>
      </w:r>
      <w:r w:rsidRPr="00B857FB">
        <w:rPr>
          <w:bCs/>
          <w:color w:val="000000"/>
        </w:rPr>
        <w:t>;</w:t>
      </w:r>
      <w:r w:rsidRPr="00B857FB">
        <w:rPr>
          <w:bCs/>
          <w:color w:val="000000"/>
        </w:rPr>
        <w:t>C</w:t>
      </w:r>
      <w:proofErr w:type="gramEnd"/>
      <w:r w:rsidRPr="00B857FB">
        <w:rPr>
          <w:bCs/>
          <w:color w:val="000000"/>
        </w:rPr>
        <w:t>)", frequency&gt;</w:t>
      </w:r>
    </w:p>
    <w:p w14:paraId="5541BD03" w14:textId="77777777" w:rsidR="00A21CCD" w:rsidRPr="00B857FB" w:rsidRDefault="00A21CCD" w:rsidP="00A21CCD">
      <w:pPr>
        <w:pStyle w:val="NormalWeb"/>
        <w:spacing w:before="0" w:beforeAutospacing="0" w:after="0" w:afterAutospacing="0"/>
        <w:rPr>
          <w:bCs/>
          <w:color w:val="000000"/>
        </w:rPr>
      </w:pPr>
      <w:r w:rsidRPr="00B857FB">
        <w:rPr>
          <w:bCs/>
          <w:color w:val="000000"/>
        </w:rPr>
        <w:t xml:space="preserve">     You are in the Severe Loss of Function category.  See below for more information</w:t>
      </w:r>
    </w:p>
    <w:p w14:paraId="55FCF88D" w14:textId="77777777" w:rsidR="00A21CCD" w:rsidRPr="00B857FB" w:rsidRDefault="00A21CCD" w:rsidP="00A21CCD">
      <w:pPr>
        <w:pStyle w:val="NormalWeb"/>
        <w:spacing w:before="0" w:beforeAutospacing="0" w:after="0" w:afterAutospacing="0"/>
        <w:rPr>
          <w:bCs/>
          <w:color w:val="000000"/>
        </w:rPr>
      </w:pPr>
      <w:r w:rsidRPr="00B857FB">
        <w:rPr>
          <w:bCs/>
          <w:color w:val="000000"/>
        </w:rPr>
        <w:t xml:space="preserve">   &lt;/Genotype&gt;</w:t>
      </w:r>
    </w:p>
    <w:p w14:paraId="64D8189B" w14:textId="77777777" w:rsidR="00A21CCD" w:rsidRPr="00B857FB" w:rsidRDefault="00A21CCD" w:rsidP="00A21CCD">
      <w:pPr>
        <w:pStyle w:val="NormalWeb"/>
        <w:spacing w:before="0" w:beforeAutospacing="0" w:after="0" w:afterAutospacing="0"/>
        <w:rPr>
          <w:bCs/>
          <w:color w:val="000000"/>
        </w:rPr>
      </w:pPr>
    </w:p>
    <w:p w14:paraId="5134D4EA" w14:textId="5B39DDCA" w:rsidR="00A21CCD" w:rsidRPr="00B857FB" w:rsidRDefault="00A21CCD" w:rsidP="00A21CCD">
      <w:pPr>
        <w:pStyle w:val="NormalWeb"/>
        <w:spacing w:before="0" w:beforeAutospacing="0" w:after="0" w:afterAutospacing="0"/>
        <w:rPr>
          <w:bCs/>
          <w:color w:val="000000"/>
        </w:rPr>
      </w:pPr>
      <w:r w:rsidRPr="00B857FB">
        <w:rPr>
          <w:bCs/>
          <w:color w:val="000000"/>
        </w:rPr>
        <w:t xml:space="preserve">   &lt;Genotype name="</w:t>
      </w:r>
      <w:r w:rsidRPr="00B857FB">
        <w:t xml:space="preserve"> </w:t>
      </w:r>
      <w:r w:rsidRPr="00B857FB">
        <w:rPr>
          <w:bCs/>
          <w:color w:val="000000"/>
        </w:rPr>
        <w:t>G750C</w:t>
      </w:r>
      <w:r w:rsidRPr="00B857FB">
        <w:rPr>
          <w:bCs/>
          <w:color w:val="000000"/>
        </w:rPr>
        <w:t>(</w:t>
      </w:r>
      <w:proofErr w:type="gramStart"/>
      <w:r w:rsidRPr="00B857FB">
        <w:rPr>
          <w:bCs/>
          <w:color w:val="000000"/>
        </w:rPr>
        <w:t>G</w:t>
      </w:r>
      <w:r w:rsidRPr="00B857FB">
        <w:rPr>
          <w:bCs/>
          <w:color w:val="000000"/>
        </w:rPr>
        <w:t>;</w:t>
      </w:r>
      <w:r w:rsidRPr="00B857FB">
        <w:rPr>
          <w:bCs/>
          <w:color w:val="000000"/>
        </w:rPr>
        <w:t>G</w:t>
      </w:r>
      <w:proofErr w:type="gramEnd"/>
      <w:r w:rsidRPr="00B857FB">
        <w:rPr>
          <w:bCs/>
          <w:color w:val="000000"/>
        </w:rPr>
        <w:t>)”&gt;</w:t>
      </w:r>
    </w:p>
    <w:p w14:paraId="72D8F058" w14:textId="77777777" w:rsidR="00A21CCD" w:rsidRPr="00B857FB" w:rsidRDefault="00A21CCD" w:rsidP="00A21CCD">
      <w:pPr>
        <w:pStyle w:val="NormalWeb"/>
        <w:spacing w:before="0" w:beforeAutospacing="0" w:after="0" w:afterAutospacing="0"/>
        <w:rPr>
          <w:bCs/>
          <w:color w:val="000000"/>
        </w:rPr>
      </w:pPr>
      <w:r w:rsidRPr="00B857FB">
        <w:rPr>
          <w:bCs/>
          <w:color w:val="000000"/>
        </w:rPr>
        <w:t xml:space="preserve">  # How common is this gene in the general population?</w:t>
      </w:r>
    </w:p>
    <w:p w14:paraId="078949EC" w14:textId="170B87E8" w:rsidR="00A21CCD" w:rsidRPr="00B857FB" w:rsidRDefault="00A21CCD" w:rsidP="00A21CCD">
      <w:pPr>
        <w:pStyle w:val="NormalWeb"/>
        <w:spacing w:before="0" w:beforeAutospacing="0" w:after="0" w:afterAutospacing="0"/>
        <w:rPr>
          <w:bCs/>
          <w:color w:val="000000"/>
        </w:rPr>
      </w:pPr>
      <w:r w:rsidRPr="00B857FB">
        <w:rPr>
          <w:bCs/>
          <w:color w:val="000000"/>
        </w:rPr>
        <w:t xml:space="preserve">     &lt;</w:t>
      </w:r>
      <w:proofErr w:type="spellStart"/>
      <w:r w:rsidRPr="00B857FB">
        <w:rPr>
          <w:bCs/>
          <w:color w:val="000000"/>
        </w:rPr>
        <w:t>pie_chart</w:t>
      </w:r>
      <w:proofErr w:type="spellEnd"/>
      <w:r w:rsidRPr="00B857FB">
        <w:rPr>
          <w:bCs/>
          <w:color w:val="000000"/>
        </w:rPr>
        <w:t xml:space="preserve"> level="</w:t>
      </w:r>
      <w:r w:rsidRPr="00B857FB">
        <w:t xml:space="preserve"> </w:t>
      </w:r>
      <w:r w:rsidRPr="00B857FB">
        <w:rPr>
          <w:bCs/>
          <w:color w:val="000000"/>
        </w:rPr>
        <w:t>G750C</w:t>
      </w:r>
      <w:r w:rsidRPr="00B857FB">
        <w:rPr>
          <w:bCs/>
          <w:color w:val="000000"/>
        </w:rPr>
        <w:t>(</w:t>
      </w:r>
      <w:proofErr w:type="gramStart"/>
      <w:r w:rsidRPr="00B857FB">
        <w:rPr>
          <w:bCs/>
          <w:color w:val="000000"/>
        </w:rPr>
        <w:t>G</w:t>
      </w:r>
      <w:r w:rsidRPr="00B857FB">
        <w:rPr>
          <w:bCs/>
          <w:color w:val="000000"/>
        </w:rPr>
        <w:t>;</w:t>
      </w:r>
      <w:r w:rsidRPr="00B857FB">
        <w:rPr>
          <w:bCs/>
          <w:color w:val="000000"/>
        </w:rPr>
        <w:t>G</w:t>
      </w:r>
      <w:proofErr w:type="gramEnd"/>
      <w:r w:rsidRPr="00B857FB">
        <w:rPr>
          <w:bCs/>
          <w:color w:val="000000"/>
        </w:rPr>
        <w:t>), frequency&gt;</w:t>
      </w:r>
    </w:p>
    <w:p w14:paraId="38E59037" w14:textId="77777777" w:rsidR="00A21CCD" w:rsidRPr="00B857FB" w:rsidRDefault="00A21CCD" w:rsidP="00A21CCD">
      <w:pPr>
        <w:pStyle w:val="NormalWeb"/>
        <w:spacing w:before="0" w:beforeAutospacing="0" w:after="0" w:afterAutospacing="0"/>
        <w:rPr>
          <w:bCs/>
          <w:color w:val="000000"/>
        </w:rPr>
      </w:pPr>
      <w:r w:rsidRPr="00B857FB">
        <w:rPr>
          <w:bCs/>
          <w:color w:val="000000"/>
        </w:rPr>
        <w:t xml:space="preserve">      Your &lt;</w:t>
      </w:r>
      <w:proofErr w:type="spellStart"/>
      <w:r w:rsidRPr="00B857FB">
        <w:rPr>
          <w:bCs/>
          <w:color w:val="000000"/>
        </w:rPr>
        <w:t>gene_name</w:t>
      </w:r>
      <w:proofErr w:type="spellEnd"/>
      <w:r w:rsidRPr="00B857FB">
        <w:rPr>
          <w:bCs/>
          <w:color w:val="000000"/>
        </w:rPr>
        <w:t xml:space="preserve">&gt; </w:t>
      </w:r>
      <w:proofErr w:type="gramStart"/>
      <w:r w:rsidRPr="00B857FB">
        <w:rPr>
          <w:bCs/>
          <w:color w:val="000000"/>
        </w:rPr>
        <w:t>is found</w:t>
      </w:r>
      <w:proofErr w:type="gramEnd"/>
      <w:r w:rsidRPr="00B857FB">
        <w:rPr>
          <w:bCs/>
          <w:color w:val="000000"/>
        </w:rPr>
        <w:t xml:space="preserve"> to have no variants.  A normal gene </w:t>
      </w:r>
      <w:proofErr w:type="gramStart"/>
      <w:r w:rsidRPr="00B857FB">
        <w:rPr>
          <w:bCs/>
          <w:color w:val="000000"/>
        </w:rPr>
        <w:t>is referred</w:t>
      </w:r>
      <w:proofErr w:type="gramEnd"/>
      <w:r w:rsidRPr="00B857FB">
        <w:rPr>
          <w:bCs/>
          <w:color w:val="000000"/>
        </w:rPr>
        <w:t xml:space="preserve"> to as a "wildtype" gene.</w:t>
      </w:r>
    </w:p>
    <w:p w14:paraId="59DA71A2" w14:textId="77777777" w:rsidR="00A21CCD" w:rsidRPr="00B857FB" w:rsidRDefault="00A21CCD" w:rsidP="00A21CCD">
      <w:pPr>
        <w:pStyle w:val="NormalWeb"/>
        <w:spacing w:before="0" w:beforeAutospacing="0" w:after="0" w:afterAutospacing="0"/>
        <w:rPr>
          <w:bCs/>
          <w:color w:val="000000"/>
        </w:rPr>
      </w:pPr>
      <w:r w:rsidRPr="00B857FB">
        <w:rPr>
          <w:bCs/>
          <w:color w:val="000000"/>
        </w:rPr>
        <w:t xml:space="preserve">   &lt;/Genotype&gt;</w:t>
      </w:r>
    </w:p>
    <w:p w14:paraId="4EB0966B" w14:textId="678754CB" w:rsidR="00A21CCD" w:rsidRPr="00B857FB" w:rsidRDefault="00A21CCD" w:rsidP="003B681B">
      <w:pPr>
        <w:pStyle w:val="NormalWeb"/>
        <w:spacing w:before="0" w:beforeAutospacing="0" w:after="0" w:afterAutospacing="0"/>
        <w:rPr>
          <w:bCs/>
          <w:color w:val="000000"/>
        </w:rPr>
      </w:pPr>
    </w:p>
    <w:p w14:paraId="4DCCEC5A" w14:textId="77777777" w:rsidR="00A21CCD" w:rsidRPr="00B857FB" w:rsidRDefault="00A21CCD" w:rsidP="003B681B">
      <w:pPr>
        <w:pStyle w:val="NormalWeb"/>
        <w:spacing w:before="0" w:beforeAutospacing="0" w:after="0" w:afterAutospacing="0"/>
        <w:rPr>
          <w:bCs/>
          <w:color w:val="000000"/>
        </w:rPr>
      </w:pPr>
    </w:p>
    <w:p w14:paraId="0600AE86" w14:textId="33E8A9A4" w:rsidR="003B681B" w:rsidRPr="00B857FB" w:rsidRDefault="003B681B" w:rsidP="003B681B">
      <w:pPr>
        <w:pStyle w:val="NormalWeb"/>
        <w:spacing w:before="0" w:beforeAutospacing="0" w:after="0" w:afterAutospacing="0"/>
        <w:rPr>
          <w:bCs/>
          <w:color w:val="000000"/>
        </w:rPr>
      </w:pPr>
      <w:r w:rsidRPr="00B857FB">
        <w:rPr>
          <w:bCs/>
          <w:color w:val="000000"/>
        </w:rPr>
        <w:t xml:space="preserve">      # How sure are you?            </w:t>
      </w:r>
    </w:p>
    <w:p w14:paraId="6334001A" w14:textId="77777777" w:rsidR="003B681B" w:rsidRPr="00B857FB" w:rsidRDefault="003B681B" w:rsidP="003B681B">
      <w:pPr>
        <w:pStyle w:val="NormalWeb"/>
        <w:spacing w:before="0" w:beforeAutospacing="0" w:after="0" w:afterAutospacing="0"/>
        <w:rPr>
          <w:bCs/>
          <w:color w:val="000000"/>
        </w:rPr>
      </w:pPr>
      <w:r w:rsidRPr="00B857FB">
        <w:rPr>
          <w:bCs/>
          <w:color w:val="000000"/>
        </w:rPr>
        <w:t xml:space="preserve">            &lt;user gene chip graph level="user gene </w:t>
      </w:r>
      <w:proofErr w:type="spellStart"/>
      <w:r w:rsidRPr="00B857FB">
        <w:rPr>
          <w:bCs/>
          <w:color w:val="000000"/>
        </w:rPr>
        <w:t>surity</w:t>
      </w:r>
      <w:proofErr w:type="spellEnd"/>
      <w:r w:rsidRPr="00B857FB">
        <w:rPr>
          <w:bCs/>
          <w:color w:val="000000"/>
        </w:rPr>
        <w:t>"&gt;</w:t>
      </w:r>
    </w:p>
    <w:p w14:paraId="5CF4D2D7" w14:textId="77777777" w:rsidR="003B681B" w:rsidRPr="00B857FB" w:rsidRDefault="003B681B" w:rsidP="003B681B">
      <w:pPr>
        <w:pStyle w:val="NormalWeb"/>
        <w:spacing w:before="0" w:beforeAutospacing="0" w:after="0" w:afterAutospacing="0"/>
        <w:rPr>
          <w:bCs/>
          <w:color w:val="000000"/>
        </w:rPr>
      </w:pPr>
      <w:r w:rsidRPr="00B857FB">
        <w:rPr>
          <w:bCs/>
          <w:color w:val="000000"/>
        </w:rPr>
        <w:t xml:space="preserve">            We have &lt;user gene </w:t>
      </w:r>
      <w:proofErr w:type="spellStart"/>
      <w:r w:rsidRPr="00B857FB">
        <w:rPr>
          <w:bCs/>
          <w:color w:val="000000"/>
        </w:rPr>
        <w:t>surity</w:t>
      </w:r>
      <w:proofErr w:type="spellEnd"/>
      <w:r w:rsidRPr="00B857FB">
        <w:rPr>
          <w:bCs/>
          <w:color w:val="000000"/>
        </w:rPr>
        <w:t xml:space="preserve">&gt; confidence in the </w:t>
      </w:r>
      <w:proofErr w:type="spellStart"/>
      <w:r w:rsidRPr="00B857FB">
        <w:rPr>
          <w:bCs/>
          <w:color w:val="000000"/>
        </w:rPr>
        <w:t>read</w:t>
      </w:r>
      <w:proofErr w:type="spellEnd"/>
      <w:r w:rsidRPr="00B857FB">
        <w:rPr>
          <w:bCs/>
          <w:color w:val="000000"/>
        </w:rPr>
        <w:t xml:space="preserve"> of the gene due to the coverage of our chipset process.</w:t>
      </w:r>
    </w:p>
    <w:p w14:paraId="37496370" w14:textId="77777777" w:rsidR="003B681B" w:rsidRPr="00B857FB" w:rsidRDefault="003B681B" w:rsidP="003B681B">
      <w:pPr>
        <w:pStyle w:val="NormalWeb"/>
        <w:spacing w:before="0" w:beforeAutospacing="0" w:after="0" w:afterAutospacing="0"/>
        <w:rPr>
          <w:bCs/>
          <w:color w:val="000000"/>
        </w:rPr>
      </w:pPr>
      <w:r w:rsidRPr="00B857FB">
        <w:rPr>
          <w:bCs/>
          <w:color w:val="000000"/>
        </w:rPr>
        <w:t>&lt;/</w:t>
      </w:r>
      <w:proofErr w:type="spellStart"/>
      <w:r w:rsidRPr="00B857FB">
        <w:rPr>
          <w:bCs/>
          <w:color w:val="000000"/>
        </w:rPr>
        <w:t>UserGenotypeBox</w:t>
      </w:r>
      <w:proofErr w:type="spellEnd"/>
      <w:r w:rsidRPr="00B857FB">
        <w:rPr>
          <w:bCs/>
          <w:color w:val="000000"/>
        </w:rPr>
        <w:t xml:space="preserve">&gt;    </w:t>
      </w:r>
    </w:p>
    <w:p w14:paraId="157897A8" w14:textId="77777777" w:rsidR="003B681B" w:rsidRPr="00B857FB" w:rsidRDefault="003B681B" w:rsidP="003B681B">
      <w:pPr>
        <w:pStyle w:val="NormalWeb"/>
        <w:spacing w:before="0" w:beforeAutospacing="0" w:after="0" w:afterAutospacing="0"/>
        <w:rPr>
          <w:bCs/>
          <w:color w:val="000000"/>
        </w:rPr>
      </w:pPr>
      <w:r w:rsidRPr="00B857FB">
        <w:rPr>
          <w:bCs/>
          <w:color w:val="000000"/>
        </w:rPr>
        <w:t xml:space="preserve">     </w:t>
      </w:r>
    </w:p>
    <w:p w14:paraId="4E5EC4F3" w14:textId="77777777" w:rsidR="003B681B" w:rsidRPr="00B857FB" w:rsidRDefault="003B681B" w:rsidP="003B681B">
      <w:pPr>
        <w:pStyle w:val="NormalWeb"/>
        <w:spacing w:before="0" w:beforeAutospacing="0" w:after="0" w:afterAutospacing="0"/>
        <w:rPr>
          <w:bCs/>
          <w:color w:val="000000"/>
        </w:rPr>
      </w:pPr>
      <w:r w:rsidRPr="00B857FB">
        <w:rPr>
          <w:bCs/>
          <w:color w:val="000000"/>
        </w:rPr>
        <w:t># How sure are you?</w:t>
      </w:r>
    </w:p>
    <w:p w14:paraId="24B66B9B" w14:textId="77777777" w:rsidR="003B681B" w:rsidRPr="00B857FB" w:rsidRDefault="003B681B" w:rsidP="003B681B">
      <w:pPr>
        <w:pStyle w:val="NormalWeb"/>
        <w:spacing w:before="0" w:beforeAutospacing="0" w:after="0" w:afterAutospacing="0"/>
        <w:rPr>
          <w:bCs/>
          <w:color w:val="000000"/>
        </w:rPr>
      </w:pPr>
      <w:r w:rsidRPr="00B857FB">
        <w:rPr>
          <w:bCs/>
          <w:color w:val="000000"/>
        </w:rPr>
        <w:t>&lt;if chipset to low graph&gt;</w:t>
      </w:r>
    </w:p>
    <w:p w14:paraId="054ADE2C" w14:textId="77777777" w:rsidR="003B681B" w:rsidRPr="00B857FB" w:rsidRDefault="003B681B" w:rsidP="003B681B">
      <w:pPr>
        <w:pStyle w:val="NormalWeb"/>
        <w:spacing w:before="0" w:beforeAutospacing="0" w:after="0" w:afterAutospacing="0"/>
        <w:rPr>
          <w:bCs/>
          <w:color w:val="000000"/>
        </w:rPr>
      </w:pPr>
      <w:r w:rsidRPr="00B857FB">
        <w:rPr>
          <w:bCs/>
          <w:color w:val="000000"/>
        </w:rPr>
        <w:t xml:space="preserve">        &lt;level graph&gt;</w:t>
      </w:r>
    </w:p>
    <w:p w14:paraId="2439EEB1" w14:textId="77777777" w:rsidR="003B681B" w:rsidRPr="00B857FB" w:rsidRDefault="003B681B" w:rsidP="003B681B">
      <w:pPr>
        <w:pStyle w:val="NormalWeb"/>
        <w:spacing w:before="0" w:beforeAutospacing="0" w:after="0" w:afterAutospacing="0"/>
        <w:rPr>
          <w:bCs/>
          <w:color w:val="000000"/>
        </w:rPr>
      </w:pPr>
      <w:r w:rsidRPr="00B857FB">
        <w:rPr>
          <w:bCs/>
          <w:color w:val="000000"/>
        </w:rPr>
        <w:t xml:space="preserve">          We have low confidence of this gene due to the data our chipset provides.</w:t>
      </w:r>
    </w:p>
    <w:p w14:paraId="5D86B253" w14:textId="77777777" w:rsidR="003B681B" w:rsidRPr="00B857FB" w:rsidRDefault="003B681B" w:rsidP="003B681B">
      <w:pPr>
        <w:pStyle w:val="NormalWeb"/>
        <w:spacing w:before="0" w:beforeAutospacing="0" w:after="0" w:afterAutospacing="0"/>
        <w:rPr>
          <w:bCs/>
          <w:color w:val="000000"/>
        </w:rPr>
      </w:pPr>
      <w:r w:rsidRPr="00B857FB">
        <w:rPr>
          <w:bCs/>
          <w:color w:val="000000"/>
        </w:rPr>
        <w:t>&lt;else if chipset to medium graph&gt;</w:t>
      </w:r>
    </w:p>
    <w:p w14:paraId="1373F292" w14:textId="77777777" w:rsidR="003B681B" w:rsidRPr="00B857FB" w:rsidRDefault="003B681B" w:rsidP="003B681B">
      <w:pPr>
        <w:pStyle w:val="NormalWeb"/>
        <w:spacing w:before="0" w:beforeAutospacing="0" w:after="0" w:afterAutospacing="0"/>
        <w:rPr>
          <w:bCs/>
          <w:color w:val="000000"/>
        </w:rPr>
      </w:pPr>
      <w:r w:rsidRPr="00B857FB">
        <w:rPr>
          <w:bCs/>
          <w:color w:val="000000"/>
        </w:rPr>
        <w:t xml:space="preserve">        &lt;level graph&gt;</w:t>
      </w:r>
    </w:p>
    <w:p w14:paraId="622D8B67" w14:textId="77777777" w:rsidR="003B681B" w:rsidRPr="00B857FB" w:rsidRDefault="003B681B" w:rsidP="003B681B">
      <w:pPr>
        <w:pStyle w:val="NormalWeb"/>
        <w:spacing w:before="0" w:beforeAutospacing="0" w:after="0" w:afterAutospacing="0"/>
        <w:rPr>
          <w:bCs/>
          <w:color w:val="000000"/>
        </w:rPr>
      </w:pPr>
      <w:r w:rsidRPr="00B857FB">
        <w:rPr>
          <w:bCs/>
          <w:color w:val="000000"/>
        </w:rPr>
        <w:t xml:space="preserve">          We have medium confidence of this gene due to the data our chipset provides.</w:t>
      </w:r>
    </w:p>
    <w:p w14:paraId="0849C962" w14:textId="77777777" w:rsidR="003B681B" w:rsidRPr="00B857FB" w:rsidRDefault="003B681B" w:rsidP="003B681B">
      <w:pPr>
        <w:pStyle w:val="NormalWeb"/>
        <w:spacing w:before="0" w:beforeAutospacing="0" w:after="0" w:afterAutospacing="0"/>
        <w:rPr>
          <w:bCs/>
          <w:color w:val="000000"/>
        </w:rPr>
      </w:pPr>
      <w:r w:rsidRPr="00B857FB">
        <w:rPr>
          <w:bCs/>
          <w:color w:val="000000"/>
        </w:rPr>
        <w:t>&lt;else check chipset to high graph&gt;</w:t>
      </w:r>
    </w:p>
    <w:p w14:paraId="11BF7BB6" w14:textId="77777777" w:rsidR="003B681B" w:rsidRPr="00B857FB" w:rsidRDefault="003B681B" w:rsidP="003B681B">
      <w:pPr>
        <w:pStyle w:val="NormalWeb"/>
        <w:spacing w:before="0" w:beforeAutospacing="0" w:after="0" w:afterAutospacing="0"/>
        <w:rPr>
          <w:bCs/>
          <w:color w:val="000000"/>
        </w:rPr>
      </w:pPr>
      <w:r w:rsidRPr="00B857FB">
        <w:rPr>
          <w:bCs/>
          <w:color w:val="000000"/>
        </w:rPr>
        <w:t xml:space="preserve">        &lt;level graph&gt;</w:t>
      </w:r>
    </w:p>
    <w:p w14:paraId="79F9B70D" w14:textId="77777777" w:rsidR="003B681B" w:rsidRPr="00B857FB" w:rsidRDefault="003B681B" w:rsidP="003B681B">
      <w:pPr>
        <w:pStyle w:val="NormalWeb"/>
        <w:spacing w:before="0" w:beforeAutospacing="0" w:after="0" w:afterAutospacing="0"/>
        <w:rPr>
          <w:bCs/>
          <w:color w:val="000000"/>
        </w:rPr>
      </w:pPr>
      <w:r w:rsidRPr="00B857FB">
        <w:rPr>
          <w:bCs/>
          <w:color w:val="000000"/>
        </w:rPr>
        <w:t xml:space="preserve">          We have high confidence of this gene due to the data our chipset provides.</w:t>
      </w:r>
    </w:p>
    <w:p w14:paraId="7BF067ED" w14:textId="77777777" w:rsidR="003B681B" w:rsidRPr="00B857FB" w:rsidRDefault="003B681B" w:rsidP="003B681B">
      <w:pPr>
        <w:pStyle w:val="NormalWeb"/>
        <w:spacing w:before="0" w:beforeAutospacing="0" w:after="0" w:afterAutospacing="0"/>
        <w:rPr>
          <w:bCs/>
          <w:color w:val="000000"/>
        </w:rPr>
      </w:pPr>
      <w:r w:rsidRPr="00B857FB">
        <w:rPr>
          <w:bCs/>
          <w:color w:val="000000"/>
        </w:rPr>
        <w:t xml:space="preserve">```   </w:t>
      </w:r>
    </w:p>
    <w:p w14:paraId="50CFF931" w14:textId="77777777" w:rsidR="003B681B" w:rsidRPr="00B857FB" w:rsidRDefault="003B681B" w:rsidP="003B681B">
      <w:pPr>
        <w:pStyle w:val="NormalWeb"/>
        <w:spacing w:before="0" w:beforeAutospacing="0" w:after="0" w:afterAutospacing="0"/>
        <w:rPr>
          <w:b/>
          <w:bCs/>
          <w:color w:val="000000"/>
        </w:rPr>
      </w:pPr>
      <w:r w:rsidRPr="00B857FB">
        <w:rPr>
          <w:b/>
          <w:bCs/>
          <w:color w:val="000000"/>
        </w:rPr>
        <w:t># What are the effects of variants in &lt;gene_symbol&gt;?</w:t>
      </w:r>
    </w:p>
    <w:p w14:paraId="55979DA6" w14:textId="77777777" w:rsidR="003B681B" w:rsidRPr="00B857FB" w:rsidRDefault="003B681B" w:rsidP="003B681B">
      <w:pPr>
        <w:pStyle w:val="NormalWeb"/>
        <w:spacing w:before="0" w:beforeAutospacing="0" w:after="0" w:afterAutospacing="0"/>
        <w:rPr>
          <w:b/>
          <w:bCs/>
          <w:color w:val="000000"/>
        </w:rPr>
      </w:pPr>
    </w:p>
    <w:p w14:paraId="70AA4E22" w14:textId="69D3EE2B" w:rsidR="003B681B" w:rsidRPr="00B857FB" w:rsidRDefault="003B681B" w:rsidP="003B681B">
      <w:pPr>
        <w:pStyle w:val="NormalWeb"/>
        <w:spacing w:before="0" w:beforeAutospacing="0" w:after="0" w:afterAutospacing="0"/>
        <w:rPr>
          <w:bCs/>
          <w:color w:val="000000"/>
        </w:rPr>
      </w:pPr>
      <w:r w:rsidRPr="00B857FB">
        <w:rPr>
          <w:bCs/>
          <w:color w:val="000000"/>
        </w:rPr>
        <w:t xml:space="preserve">For the vast majority of people, the overall risk associated with the common &lt;gene_symbol&gt; variants </w:t>
      </w:r>
      <w:proofErr w:type="gramStart"/>
      <w:r w:rsidRPr="00B857FB">
        <w:rPr>
          <w:bCs/>
          <w:color w:val="000000"/>
        </w:rPr>
        <w:t>is</w:t>
      </w:r>
      <w:proofErr w:type="gramEnd"/>
      <w:r w:rsidRPr="00B857FB">
        <w:rPr>
          <w:bCs/>
          <w:color w:val="000000"/>
        </w:rPr>
        <w:t xml:space="preserve"> small, and do not impact treatment. It is possible that variants in this gene interact with other gene variants, which is the reason for our inclusion of this</w:t>
      </w:r>
      <w:r w:rsidR="0016733C" w:rsidRPr="00B857FB">
        <w:rPr>
          <w:bCs/>
          <w:color w:val="000000"/>
        </w:rPr>
        <w:t xml:space="preserve"> </w:t>
      </w:r>
      <w:r w:rsidRPr="00B857FB">
        <w:rPr>
          <w:bCs/>
          <w:color w:val="000000"/>
        </w:rPr>
        <w:t>gene in the gene panel.</w:t>
      </w:r>
    </w:p>
    <w:p w14:paraId="50845BAC" w14:textId="77777777" w:rsidR="003B681B" w:rsidRPr="00B857FB" w:rsidRDefault="003B681B" w:rsidP="003B681B">
      <w:pPr>
        <w:pStyle w:val="NormalWeb"/>
        <w:spacing w:before="0" w:beforeAutospacing="0" w:after="0" w:afterAutospacing="0"/>
        <w:rPr>
          <w:b/>
          <w:bCs/>
          <w:color w:val="000000"/>
        </w:rPr>
      </w:pPr>
    </w:p>
    <w:p w14:paraId="00BDAFED" w14:textId="181FF6EF" w:rsidR="003B681B" w:rsidRPr="00B857FB" w:rsidRDefault="003B681B" w:rsidP="003B681B">
      <w:pPr>
        <w:pStyle w:val="NormalWeb"/>
        <w:spacing w:before="0" w:beforeAutospacing="0" w:after="0" w:afterAutospacing="0"/>
        <w:rPr>
          <w:b/>
          <w:bCs/>
          <w:color w:val="000000"/>
        </w:rPr>
      </w:pPr>
      <w:r w:rsidRPr="00B857FB">
        <w:rPr>
          <w:b/>
          <w:bCs/>
          <w:color w:val="000000"/>
        </w:rPr>
        <w:t>&lt;call variants with the multiple categories&gt;</w:t>
      </w:r>
    </w:p>
    <w:p w14:paraId="1D50E0A7" w14:textId="77777777" w:rsidR="00953AAB" w:rsidRPr="00B857FB" w:rsidRDefault="00953AAB" w:rsidP="003B681B">
      <w:pPr>
        <w:pStyle w:val="NormalWeb"/>
        <w:spacing w:before="0" w:beforeAutospacing="0" w:after="0" w:afterAutospacing="0"/>
        <w:rPr>
          <w:b/>
          <w:bCs/>
          <w:color w:val="000000"/>
        </w:rPr>
      </w:pPr>
    </w:p>
    <w:p w14:paraId="0812D3CB" w14:textId="77777777" w:rsidR="003B681B" w:rsidRPr="00B857FB" w:rsidRDefault="003B681B" w:rsidP="003B681B">
      <w:pPr>
        <w:pStyle w:val="NormalWeb"/>
        <w:spacing w:before="0" w:beforeAutospacing="0" w:after="0" w:afterAutospacing="0"/>
        <w:rPr>
          <w:b/>
          <w:bCs/>
          <w:color w:val="000000"/>
        </w:rPr>
      </w:pPr>
      <w:r w:rsidRPr="00B857FB">
        <w:rPr>
          <w:b/>
          <w:bCs/>
          <w:color w:val="000000"/>
        </w:rPr>
        <w:t xml:space="preserve">  </w:t>
      </w:r>
    </w:p>
    <w:p w14:paraId="1B06F08A" w14:textId="2CDF933B" w:rsidR="003B681B" w:rsidRPr="00B857FB" w:rsidRDefault="00A21CCD" w:rsidP="003B681B">
      <w:pPr>
        <w:pStyle w:val="NormalWeb"/>
        <w:spacing w:before="0" w:beforeAutospacing="0" w:after="0" w:afterAutospacing="0"/>
        <w:rPr>
          <w:b/>
          <w:bCs/>
          <w:color w:val="000000"/>
        </w:rPr>
      </w:pPr>
      <w:r w:rsidRPr="00B857FB">
        <w:rPr>
          <w:bCs/>
          <w:color w:val="000000"/>
        </w:rPr>
        <w:t>G3264+630A</w:t>
      </w:r>
      <w:r w:rsidR="00EE185D" w:rsidRPr="00B857FB">
        <w:rPr>
          <w:bCs/>
          <w:color w:val="000000"/>
        </w:rPr>
        <w:t xml:space="preserve"> (</w:t>
      </w:r>
      <w:proofErr w:type="gramStart"/>
      <w:r w:rsidR="00953AAB" w:rsidRPr="00B857FB">
        <w:rPr>
          <w:bCs/>
          <w:color w:val="000000"/>
        </w:rPr>
        <w:t>G;G</w:t>
      </w:r>
      <w:proofErr w:type="gramEnd"/>
      <w:r w:rsidR="00EE185D" w:rsidRPr="00B857FB">
        <w:rPr>
          <w:bCs/>
          <w:color w:val="000000"/>
        </w:rPr>
        <w:t>)</w:t>
      </w:r>
    </w:p>
    <w:p w14:paraId="74469235" w14:textId="496FDA71" w:rsidR="003B681B" w:rsidRPr="00B857FB" w:rsidRDefault="003B681B" w:rsidP="003B681B">
      <w:pPr>
        <w:pStyle w:val="NormalWeb"/>
        <w:spacing w:before="0" w:beforeAutospacing="0" w:after="0" w:afterAutospacing="0"/>
        <w:rPr>
          <w:b/>
          <w:bCs/>
          <w:color w:val="000000"/>
        </w:rPr>
      </w:pPr>
      <w:r w:rsidRPr="00B857FB">
        <w:rPr>
          <w:b/>
          <w:bCs/>
          <w:color w:val="000000"/>
        </w:rPr>
        <w:t>&lt;function meter level="wildtype"&gt;</w:t>
      </w:r>
    </w:p>
    <w:p w14:paraId="5263DE4F" w14:textId="77777777" w:rsidR="003B681B" w:rsidRPr="00B857FB" w:rsidRDefault="003B681B" w:rsidP="003B681B">
      <w:pPr>
        <w:pStyle w:val="NormalWeb"/>
        <w:spacing w:before="0" w:beforeAutospacing="0" w:after="0" w:afterAutospacing="0"/>
        <w:rPr>
          <w:b/>
          <w:bCs/>
          <w:color w:val="000000"/>
        </w:rPr>
      </w:pPr>
      <w:r w:rsidRPr="00B857FB">
        <w:rPr>
          <w:b/>
          <w:bCs/>
          <w:color w:val="000000"/>
        </w:rPr>
        <w:t xml:space="preserve">  </w:t>
      </w:r>
    </w:p>
    <w:p w14:paraId="5C545BA2" w14:textId="17A20BC8" w:rsidR="003B681B" w:rsidRPr="00B857FB" w:rsidRDefault="003B681B" w:rsidP="003B681B">
      <w:pPr>
        <w:pStyle w:val="NormalWeb"/>
        <w:spacing w:before="0" w:beforeAutospacing="0" w:after="0" w:afterAutospacing="0"/>
        <w:rPr>
          <w:b/>
          <w:bCs/>
          <w:color w:val="000000"/>
        </w:rPr>
      </w:pPr>
      <w:r w:rsidRPr="00B857FB">
        <w:rPr>
          <w:b/>
          <w:bCs/>
          <w:color w:val="000000"/>
        </w:rPr>
        <w:t>&lt;</w:t>
      </w:r>
      <w:proofErr w:type="gramStart"/>
      <w:r w:rsidRPr="00B857FB">
        <w:rPr>
          <w:b/>
          <w:bCs/>
          <w:color w:val="000000"/>
        </w:rPr>
        <w:t>efficiency  level</w:t>
      </w:r>
      <w:proofErr w:type="gramEnd"/>
      <w:r w:rsidRPr="00B857FB">
        <w:rPr>
          <w:b/>
          <w:bCs/>
          <w:color w:val="000000"/>
        </w:rPr>
        <w:t xml:space="preserve"> = "100%" &gt;</w:t>
      </w:r>
    </w:p>
    <w:p w14:paraId="2B4C3503" w14:textId="77777777" w:rsidR="003B681B" w:rsidRPr="00B857FB" w:rsidRDefault="003B681B" w:rsidP="003B681B">
      <w:pPr>
        <w:pStyle w:val="NormalWeb"/>
        <w:spacing w:before="0" w:beforeAutospacing="0" w:after="0" w:afterAutospacing="0"/>
        <w:rPr>
          <w:b/>
          <w:bCs/>
          <w:color w:val="000000"/>
        </w:rPr>
      </w:pPr>
      <w:r w:rsidRPr="00B857FB">
        <w:rPr>
          <w:b/>
          <w:bCs/>
          <w:color w:val="000000"/>
        </w:rPr>
        <w:t xml:space="preserve">  </w:t>
      </w:r>
    </w:p>
    <w:p w14:paraId="259A81CB" w14:textId="77777777" w:rsidR="003B681B" w:rsidRPr="00B857FB" w:rsidRDefault="003B681B" w:rsidP="003B681B">
      <w:pPr>
        <w:pStyle w:val="NormalWeb"/>
        <w:spacing w:before="0" w:beforeAutospacing="0" w:after="0" w:afterAutospacing="0"/>
        <w:rPr>
          <w:b/>
          <w:bCs/>
          <w:color w:val="000000"/>
        </w:rPr>
      </w:pPr>
      <w:r w:rsidRPr="00B857FB">
        <w:rPr>
          <w:b/>
          <w:bCs/>
          <w:color w:val="000000"/>
        </w:rPr>
        <w:t>&lt;variant and population data&gt;</w:t>
      </w:r>
    </w:p>
    <w:p w14:paraId="33720A16" w14:textId="77777777" w:rsidR="003B681B" w:rsidRPr="00B857FB" w:rsidRDefault="003B681B" w:rsidP="003B681B">
      <w:pPr>
        <w:pStyle w:val="NormalWeb"/>
        <w:spacing w:before="0" w:beforeAutospacing="0" w:after="0" w:afterAutospacing="0"/>
        <w:rPr>
          <w:b/>
          <w:bCs/>
          <w:color w:val="000000"/>
        </w:rPr>
      </w:pPr>
      <w:r w:rsidRPr="00B857FB">
        <w:rPr>
          <w:b/>
          <w:bCs/>
          <w:color w:val="000000"/>
        </w:rPr>
        <w:t xml:space="preserve">  </w:t>
      </w:r>
    </w:p>
    <w:p w14:paraId="38F9B074" w14:textId="4AA4828A" w:rsidR="003B681B" w:rsidRPr="00B857FB" w:rsidRDefault="003B681B" w:rsidP="003B681B">
      <w:pPr>
        <w:pStyle w:val="NormalWeb"/>
        <w:spacing w:before="0" w:beforeAutospacing="0" w:after="0" w:afterAutospacing="0"/>
        <w:rPr>
          <w:b/>
          <w:bCs/>
          <w:color w:val="000000"/>
        </w:rPr>
      </w:pPr>
      <w:r w:rsidRPr="00B857FB">
        <w:rPr>
          <w:b/>
          <w:bCs/>
          <w:color w:val="000000"/>
        </w:rPr>
        <w:t># Normal Function</w:t>
      </w:r>
    </w:p>
    <w:p w14:paraId="2430D0F6" w14:textId="77777777" w:rsidR="00A21CCD" w:rsidRPr="00B857FB" w:rsidRDefault="00A21CCD" w:rsidP="003B681B">
      <w:pPr>
        <w:pStyle w:val="NormalWeb"/>
        <w:spacing w:before="0" w:beforeAutospacing="0" w:after="0" w:afterAutospacing="0"/>
        <w:rPr>
          <w:b/>
          <w:bCs/>
          <w:color w:val="000000"/>
        </w:rPr>
      </w:pPr>
    </w:p>
    <w:p w14:paraId="38B9CAC4" w14:textId="77777777" w:rsidR="00A21CCD" w:rsidRPr="00B857FB" w:rsidRDefault="00A21CCD" w:rsidP="00A21CCD">
      <w:pPr>
        <w:pStyle w:val="NormalWeb"/>
        <w:spacing w:before="0" w:beforeAutospacing="0" w:after="0" w:afterAutospacing="0"/>
        <w:rPr>
          <w:bCs/>
          <w:color w:val="000000"/>
        </w:rPr>
      </w:pPr>
      <w:r w:rsidRPr="00B857FB">
        <w:rPr>
          <w:bCs/>
          <w:color w:val="000000"/>
        </w:rPr>
        <w:t>The fully functional TRPM8 channels allow normal natural killer cells (NKC) function with no increased risk of CFS.</w:t>
      </w:r>
    </w:p>
    <w:p w14:paraId="2291556B" w14:textId="77777777" w:rsidR="00C514EF" w:rsidRPr="00B857FB" w:rsidRDefault="00C514EF" w:rsidP="003B681B">
      <w:pPr>
        <w:pStyle w:val="NormalWeb"/>
        <w:spacing w:before="0" w:beforeAutospacing="0" w:after="0" w:afterAutospacing="0"/>
        <w:rPr>
          <w:b/>
          <w:bCs/>
          <w:color w:val="000000"/>
        </w:rPr>
      </w:pPr>
    </w:p>
    <w:p w14:paraId="6CC0AB77" w14:textId="5DB5CD49" w:rsidR="003B681B" w:rsidRPr="00B857FB" w:rsidRDefault="003B681B" w:rsidP="003B681B">
      <w:pPr>
        <w:pStyle w:val="NormalWeb"/>
        <w:spacing w:before="0" w:beforeAutospacing="0" w:after="0" w:afterAutospacing="0"/>
        <w:rPr>
          <w:b/>
          <w:bCs/>
          <w:color w:val="000000"/>
        </w:rPr>
      </w:pPr>
      <w:r w:rsidRPr="00B857FB">
        <w:rPr>
          <w:b/>
          <w:bCs/>
          <w:color w:val="000000"/>
        </w:rPr>
        <w:t># What should I do about this?</w:t>
      </w:r>
    </w:p>
    <w:p w14:paraId="367ED663" w14:textId="41BE907E" w:rsidR="003B681B" w:rsidRPr="00B857FB" w:rsidRDefault="003B681B" w:rsidP="003B681B">
      <w:pPr>
        <w:pStyle w:val="NormalWeb"/>
        <w:spacing w:before="0" w:beforeAutospacing="0" w:after="0" w:afterAutospacing="0"/>
        <w:rPr>
          <w:b/>
          <w:bCs/>
          <w:color w:val="000000"/>
        </w:rPr>
      </w:pPr>
    </w:p>
    <w:p w14:paraId="46BA17E7" w14:textId="64AA542A" w:rsidR="00C514EF" w:rsidRPr="00B857FB" w:rsidRDefault="00C514EF" w:rsidP="003B681B">
      <w:pPr>
        <w:pStyle w:val="NormalWeb"/>
        <w:spacing w:before="0" w:beforeAutospacing="0" w:after="0" w:afterAutospacing="0"/>
        <w:rPr>
          <w:bCs/>
          <w:color w:val="000000"/>
        </w:rPr>
      </w:pPr>
      <w:r w:rsidRPr="00B857FB">
        <w:rPr>
          <w:bCs/>
          <w:color w:val="000000"/>
        </w:rPr>
        <w:t xml:space="preserve">No medical therapies are indicated </w:t>
      </w:r>
      <w:proofErr w:type="gramStart"/>
      <w:r w:rsidRPr="00B857FB">
        <w:rPr>
          <w:bCs/>
          <w:color w:val="000000"/>
        </w:rPr>
        <w:t>at the moment</w:t>
      </w:r>
      <w:proofErr w:type="gramEnd"/>
      <w:r w:rsidRPr="00B857FB">
        <w:rPr>
          <w:bCs/>
          <w:color w:val="000000"/>
        </w:rPr>
        <w:t>.</w:t>
      </w:r>
    </w:p>
    <w:p w14:paraId="551403DE" w14:textId="77777777" w:rsidR="00562101" w:rsidRPr="00B857FB" w:rsidRDefault="00562101" w:rsidP="003B681B">
      <w:pPr>
        <w:pStyle w:val="NormalWeb"/>
        <w:spacing w:before="0" w:beforeAutospacing="0" w:after="0" w:afterAutospacing="0"/>
        <w:rPr>
          <w:b/>
          <w:bCs/>
          <w:color w:val="000000"/>
        </w:rPr>
      </w:pPr>
    </w:p>
    <w:p w14:paraId="0B1F126C" w14:textId="08BB757A" w:rsidR="0016733C" w:rsidRPr="00B857FB" w:rsidRDefault="00A21CCD" w:rsidP="003B681B">
      <w:pPr>
        <w:pStyle w:val="NormalWeb"/>
        <w:spacing w:before="0" w:beforeAutospacing="0" w:after="0" w:afterAutospacing="0"/>
        <w:rPr>
          <w:b/>
          <w:bCs/>
          <w:color w:val="000000"/>
        </w:rPr>
      </w:pPr>
      <w:r w:rsidRPr="00B857FB">
        <w:rPr>
          <w:bCs/>
          <w:color w:val="000000"/>
        </w:rPr>
        <w:t>G3264+630A</w:t>
      </w:r>
      <w:r w:rsidR="00EE185D" w:rsidRPr="00B857FB">
        <w:rPr>
          <w:bCs/>
          <w:color w:val="000000"/>
        </w:rPr>
        <w:t xml:space="preserve"> (</w:t>
      </w:r>
      <w:proofErr w:type="gramStart"/>
      <w:r w:rsidR="003B101F" w:rsidRPr="00B857FB">
        <w:rPr>
          <w:bCs/>
          <w:color w:val="000000"/>
        </w:rPr>
        <w:t>A;</w:t>
      </w:r>
      <w:r w:rsidR="00953AAB" w:rsidRPr="00B857FB">
        <w:rPr>
          <w:bCs/>
          <w:color w:val="000000"/>
        </w:rPr>
        <w:t>A</w:t>
      </w:r>
      <w:proofErr w:type="gramEnd"/>
      <w:r w:rsidR="00EE185D" w:rsidRPr="00B857FB">
        <w:rPr>
          <w:bCs/>
          <w:color w:val="000000"/>
        </w:rPr>
        <w:t>)</w:t>
      </w:r>
    </w:p>
    <w:p w14:paraId="5BC99EF6" w14:textId="299975F9" w:rsidR="003B681B" w:rsidRPr="00B857FB" w:rsidRDefault="003B681B" w:rsidP="003B681B">
      <w:pPr>
        <w:pStyle w:val="NormalWeb"/>
        <w:spacing w:before="0" w:beforeAutospacing="0" w:after="0" w:afterAutospacing="0"/>
        <w:rPr>
          <w:b/>
          <w:bCs/>
          <w:color w:val="000000"/>
        </w:rPr>
      </w:pPr>
      <w:r w:rsidRPr="00B857FB">
        <w:rPr>
          <w:b/>
          <w:bCs/>
          <w:color w:val="000000"/>
        </w:rPr>
        <w:t>&lt;function meter level="</w:t>
      </w:r>
      <w:r w:rsidR="00C514EF" w:rsidRPr="00B857FB">
        <w:rPr>
          <w:b/>
          <w:bCs/>
          <w:color w:val="000000"/>
        </w:rPr>
        <w:t>wildtype</w:t>
      </w:r>
      <w:r w:rsidRPr="00B857FB">
        <w:rPr>
          <w:b/>
          <w:bCs/>
          <w:color w:val="000000"/>
        </w:rPr>
        <w:t xml:space="preserve">"&gt;  </w:t>
      </w:r>
    </w:p>
    <w:p w14:paraId="60E41DA7" w14:textId="77777777" w:rsidR="003B681B" w:rsidRPr="00B857FB" w:rsidRDefault="003B681B" w:rsidP="003B681B">
      <w:pPr>
        <w:pStyle w:val="NormalWeb"/>
        <w:spacing w:before="0" w:beforeAutospacing="0" w:after="0" w:afterAutospacing="0"/>
        <w:rPr>
          <w:b/>
          <w:bCs/>
          <w:color w:val="000000"/>
        </w:rPr>
      </w:pPr>
      <w:r w:rsidRPr="00B857FB">
        <w:rPr>
          <w:b/>
          <w:bCs/>
          <w:color w:val="000000"/>
        </w:rPr>
        <w:t>&lt;variant and population data&gt;</w:t>
      </w:r>
    </w:p>
    <w:p w14:paraId="2A528B27" w14:textId="77777777" w:rsidR="003B681B" w:rsidRPr="00B857FB" w:rsidRDefault="003B681B" w:rsidP="003B681B">
      <w:pPr>
        <w:pStyle w:val="NormalWeb"/>
        <w:spacing w:before="0" w:beforeAutospacing="0" w:after="0" w:afterAutospacing="0"/>
        <w:rPr>
          <w:b/>
          <w:bCs/>
          <w:color w:val="000000"/>
        </w:rPr>
      </w:pPr>
      <w:r w:rsidRPr="00B857FB">
        <w:rPr>
          <w:b/>
          <w:bCs/>
          <w:color w:val="000000"/>
        </w:rPr>
        <w:t xml:space="preserve">  </w:t>
      </w:r>
    </w:p>
    <w:p w14:paraId="3BB117D5" w14:textId="5815004F" w:rsidR="003B681B" w:rsidRPr="00B857FB" w:rsidRDefault="003B681B" w:rsidP="003B681B">
      <w:pPr>
        <w:pStyle w:val="NormalWeb"/>
        <w:spacing w:before="0" w:beforeAutospacing="0" w:after="0" w:afterAutospacing="0"/>
        <w:rPr>
          <w:b/>
          <w:bCs/>
          <w:color w:val="000000"/>
        </w:rPr>
      </w:pPr>
      <w:r w:rsidRPr="00B857FB">
        <w:rPr>
          <w:b/>
          <w:bCs/>
          <w:color w:val="000000"/>
        </w:rPr>
        <w:t xml:space="preserve"># </w:t>
      </w:r>
      <w:r w:rsidR="00405945" w:rsidRPr="00B857FB">
        <w:rPr>
          <w:b/>
          <w:bCs/>
          <w:color w:val="000000"/>
        </w:rPr>
        <w:t>H</w:t>
      </w:r>
      <w:r w:rsidR="00A21CCD" w:rsidRPr="00B857FB">
        <w:rPr>
          <w:b/>
          <w:bCs/>
          <w:color w:val="000000"/>
        </w:rPr>
        <w:t>omozygous</w:t>
      </w:r>
    </w:p>
    <w:p w14:paraId="13EC16DB" w14:textId="79022426" w:rsidR="003B681B" w:rsidRPr="00B857FB" w:rsidRDefault="003B681B" w:rsidP="003B681B">
      <w:pPr>
        <w:pStyle w:val="NormalWeb"/>
        <w:spacing w:before="0" w:beforeAutospacing="0" w:after="0" w:afterAutospacing="0"/>
        <w:rPr>
          <w:b/>
          <w:bCs/>
          <w:color w:val="000000"/>
        </w:rPr>
      </w:pPr>
    </w:p>
    <w:p w14:paraId="58FFA844" w14:textId="77777777" w:rsidR="00A21CCD" w:rsidRPr="00B857FB" w:rsidRDefault="00A21CCD" w:rsidP="00A21CCD">
      <w:pPr>
        <w:pStyle w:val="NormalWeb"/>
        <w:spacing w:before="0" w:beforeAutospacing="0" w:after="0" w:afterAutospacing="0"/>
        <w:rPr>
          <w:bCs/>
          <w:color w:val="000000"/>
        </w:rPr>
      </w:pPr>
      <w:r w:rsidRPr="00B857FB">
        <w:rPr>
          <w:bCs/>
          <w:color w:val="000000"/>
        </w:rPr>
        <w:t>The fully functional TRPM8 channels allow normal natural killer cells (NKC) function with no increased risk of CFS.</w:t>
      </w:r>
    </w:p>
    <w:p w14:paraId="25681022" w14:textId="77777777" w:rsidR="00C514EF" w:rsidRPr="00B857FB" w:rsidRDefault="00C514EF" w:rsidP="00C514EF">
      <w:pPr>
        <w:pStyle w:val="NormalWeb"/>
        <w:spacing w:before="0" w:beforeAutospacing="0" w:after="0" w:afterAutospacing="0"/>
        <w:rPr>
          <w:b/>
          <w:bCs/>
          <w:color w:val="000000"/>
        </w:rPr>
      </w:pPr>
    </w:p>
    <w:p w14:paraId="243FB4A1" w14:textId="77777777" w:rsidR="00C514EF" w:rsidRPr="00B857FB" w:rsidRDefault="00C514EF" w:rsidP="00C514EF">
      <w:pPr>
        <w:pStyle w:val="NormalWeb"/>
        <w:spacing w:before="0" w:beforeAutospacing="0" w:after="0" w:afterAutospacing="0"/>
        <w:rPr>
          <w:b/>
          <w:bCs/>
          <w:color w:val="000000"/>
        </w:rPr>
      </w:pPr>
      <w:r w:rsidRPr="00B857FB">
        <w:rPr>
          <w:b/>
          <w:bCs/>
          <w:color w:val="000000"/>
        </w:rPr>
        <w:t># What should I do about this?</w:t>
      </w:r>
    </w:p>
    <w:p w14:paraId="3B015AE2" w14:textId="77777777" w:rsidR="00C514EF" w:rsidRPr="00B857FB" w:rsidRDefault="00C514EF" w:rsidP="00C514EF">
      <w:pPr>
        <w:pStyle w:val="NormalWeb"/>
        <w:spacing w:before="0" w:beforeAutospacing="0" w:after="0" w:afterAutospacing="0"/>
        <w:rPr>
          <w:b/>
          <w:bCs/>
          <w:color w:val="000000"/>
        </w:rPr>
      </w:pPr>
    </w:p>
    <w:p w14:paraId="3E085423" w14:textId="77777777" w:rsidR="00C514EF" w:rsidRPr="00B857FB" w:rsidRDefault="00C514EF" w:rsidP="00C514EF">
      <w:pPr>
        <w:pStyle w:val="NormalWeb"/>
        <w:spacing w:before="0" w:beforeAutospacing="0" w:after="0" w:afterAutospacing="0"/>
        <w:rPr>
          <w:bCs/>
          <w:color w:val="000000"/>
        </w:rPr>
      </w:pPr>
      <w:r w:rsidRPr="00B857FB">
        <w:rPr>
          <w:bCs/>
          <w:color w:val="000000"/>
        </w:rPr>
        <w:t xml:space="preserve">No medical therapies are indicated </w:t>
      </w:r>
      <w:proofErr w:type="gramStart"/>
      <w:r w:rsidRPr="00B857FB">
        <w:rPr>
          <w:bCs/>
          <w:color w:val="000000"/>
        </w:rPr>
        <w:t>at the moment</w:t>
      </w:r>
      <w:proofErr w:type="gramEnd"/>
      <w:r w:rsidRPr="00B857FB">
        <w:rPr>
          <w:bCs/>
          <w:color w:val="000000"/>
        </w:rPr>
        <w:t>.</w:t>
      </w:r>
    </w:p>
    <w:p w14:paraId="7A25D60C" w14:textId="77777777" w:rsidR="00405945" w:rsidRPr="00B857FB" w:rsidRDefault="00405945" w:rsidP="003B681B">
      <w:pPr>
        <w:pStyle w:val="NormalWeb"/>
        <w:spacing w:before="0" w:beforeAutospacing="0" w:after="0" w:afterAutospacing="0"/>
        <w:rPr>
          <w:b/>
          <w:bCs/>
          <w:color w:val="000000"/>
        </w:rPr>
      </w:pPr>
    </w:p>
    <w:p w14:paraId="3C05DA68" w14:textId="4E282747" w:rsidR="003B681B" w:rsidRPr="00B857FB" w:rsidRDefault="00A21CCD" w:rsidP="003B681B">
      <w:pPr>
        <w:pStyle w:val="NormalWeb"/>
        <w:spacing w:before="0" w:beforeAutospacing="0" w:after="0" w:afterAutospacing="0"/>
        <w:rPr>
          <w:b/>
          <w:bCs/>
          <w:color w:val="000000"/>
        </w:rPr>
      </w:pPr>
      <w:r w:rsidRPr="00B857FB">
        <w:rPr>
          <w:bCs/>
          <w:color w:val="000000"/>
        </w:rPr>
        <w:t>G3264+630A</w:t>
      </w:r>
      <w:r w:rsidR="00EE185D" w:rsidRPr="00B857FB">
        <w:rPr>
          <w:bCs/>
          <w:color w:val="000000"/>
        </w:rPr>
        <w:t xml:space="preserve"> (</w:t>
      </w:r>
      <w:proofErr w:type="gramStart"/>
      <w:r w:rsidR="003B101F" w:rsidRPr="00B857FB">
        <w:rPr>
          <w:bCs/>
          <w:color w:val="000000"/>
        </w:rPr>
        <w:t>G;</w:t>
      </w:r>
      <w:r w:rsidR="00953AAB" w:rsidRPr="00B857FB">
        <w:rPr>
          <w:bCs/>
          <w:color w:val="000000"/>
        </w:rPr>
        <w:t>A</w:t>
      </w:r>
      <w:proofErr w:type="gramEnd"/>
      <w:r w:rsidR="00EE185D" w:rsidRPr="00B857FB">
        <w:rPr>
          <w:bCs/>
          <w:color w:val="000000"/>
        </w:rPr>
        <w:t>)</w:t>
      </w:r>
    </w:p>
    <w:p w14:paraId="303F340A" w14:textId="5F9E2DD1" w:rsidR="003B681B" w:rsidRPr="00B857FB" w:rsidRDefault="003B681B" w:rsidP="003B681B">
      <w:pPr>
        <w:pStyle w:val="NormalWeb"/>
        <w:spacing w:before="0" w:beforeAutospacing="0" w:after="0" w:afterAutospacing="0"/>
        <w:rPr>
          <w:b/>
          <w:bCs/>
          <w:color w:val="000000"/>
        </w:rPr>
      </w:pPr>
      <w:r w:rsidRPr="00B857FB">
        <w:rPr>
          <w:b/>
          <w:bCs/>
          <w:color w:val="000000"/>
        </w:rPr>
        <w:t xml:space="preserve">&lt;function meter level="severe"&gt;  </w:t>
      </w:r>
    </w:p>
    <w:p w14:paraId="03BC2ECA" w14:textId="77777777" w:rsidR="003B681B" w:rsidRPr="00B857FB" w:rsidRDefault="003B681B" w:rsidP="003B681B">
      <w:pPr>
        <w:pStyle w:val="NormalWeb"/>
        <w:spacing w:before="0" w:beforeAutospacing="0" w:after="0" w:afterAutospacing="0"/>
        <w:rPr>
          <w:b/>
          <w:bCs/>
          <w:color w:val="000000"/>
        </w:rPr>
      </w:pPr>
      <w:r w:rsidRPr="00B857FB">
        <w:rPr>
          <w:b/>
          <w:bCs/>
          <w:color w:val="000000"/>
        </w:rPr>
        <w:t>&lt;variant and population data&gt;</w:t>
      </w:r>
    </w:p>
    <w:p w14:paraId="655BB5FA" w14:textId="77777777" w:rsidR="003B681B" w:rsidRPr="00B857FB" w:rsidRDefault="003B681B" w:rsidP="003B681B">
      <w:pPr>
        <w:pStyle w:val="NormalWeb"/>
        <w:spacing w:before="0" w:beforeAutospacing="0" w:after="0" w:afterAutospacing="0"/>
        <w:rPr>
          <w:b/>
          <w:bCs/>
          <w:color w:val="000000"/>
        </w:rPr>
      </w:pPr>
      <w:r w:rsidRPr="00B857FB">
        <w:rPr>
          <w:b/>
          <w:bCs/>
          <w:color w:val="000000"/>
        </w:rPr>
        <w:t xml:space="preserve">  </w:t>
      </w:r>
    </w:p>
    <w:p w14:paraId="0A611350" w14:textId="3C7244F9" w:rsidR="003B681B" w:rsidRPr="00B857FB" w:rsidRDefault="003B681B" w:rsidP="003B681B">
      <w:pPr>
        <w:pStyle w:val="NormalWeb"/>
        <w:spacing w:before="0" w:beforeAutospacing="0" w:after="0" w:afterAutospacing="0"/>
        <w:rPr>
          <w:b/>
          <w:bCs/>
          <w:color w:val="000000"/>
        </w:rPr>
      </w:pPr>
      <w:r w:rsidRPr="00B857FB">
        <w:rPr>
          <w:b/>
          <w:bCs/>
          <w:color w:val="000000"/>
        </w:rPr>
        <w:t xml:space="preserve"># Severe </w:t>
      </w:r>
      <w:r w:rsidR="00405945" w:rsidRPr="00B857FB">
        <w:rPr>
          <w:b/>
          <w:bCs/>
          <w:color w:val="000000"/>
        </w:rPr>
        <w:t>Risk</w:t>
      </w:r>
    </w:p>
    <w:p w14:paraId="7F72DA45" w14:textId="330C15A3" w:rsidR="003B681B" w:rsidRPr="00B857FB" w:rsidRDefault="003B681B" w:rsidP="003B681B">
      <w:pPr>
        <w:pStyle w:val="NormalWeb"/>
        <w:spacing w:before="0" w:beforeAutospacing="0" w:after="0" w:afterAutospacing="0"/>
        <w:rPr>
          <w:b/>
          <w:bCs/>
          <w:color w:val="000000"/>
        </w:rPr>
      </w:pPr>
    </w:p>
    <w:p w14:paraId="71A6D95D" w14:textId="30C50125" w:rsidR="00C514EF" w:rsidRPr="00B857FB" w:rsidRDefault="00D7634B" w:rsidP="003B681B">
      <w:pPr>
        <w:pStyle w:val="NormalWeb"/>
        <w:spacing w:before="0" w:beforeAutospacing="0" w:after="0" w:afterAutospacing="0"/>
        <w:rPr>
          <w:bCs/>
          <w:color w:val="000000"/>
        </w:rPr>
      </w:pPr>
      <w:r w:rsidRPr="00B857FB">
        <w:rPr>
          <w:bCs/>
          <w:color w:val="000000"/>
        </w:rPr>
        <w:t>Natural killer cells (NKC) are a type of white blood cells found in the blood, bone marrow, spleen, and lymph nodes.  They kill viral infected cells and tumorous cells.  CFS patients have half the</w:t>
      </w:r>
      <w:r w:rsidR="002F6014" w:rsidRPr="00B857FB">
        <w:rPr>
          <w:bCs/>
          <w:color w:val="000000"/>
        </w:rPr>
        <w:t xml:space="preserve"> cellular</w:t>
      </w:r>
      <w:r w:rsidRPr="00B857FB">
        <w:rPr>
          <w:bCs/>
          <w:color w:val="000000"/>
        </w:rPr>
        <w:t xml:space="preserve"> efficiency of the normal population </w:t>
      </w:r>
      <w:r w:rsidR="002F6014" w:rsidRPr="00B857FB">
        <w:rPr>
          <w:bCs/>
          <w:color w:val="000000"/>
        </w:rPr>
        <w:t>with a</w:t>
      </w:r>
      <w:r w:rsidRPr="00B857FB">
        <w:rPr>
          <w:bCs/>
          <w:color w:val="000000"/>
        </w:rPr>
        <w:t xml:space="preserve"> </w:t>
      </w:r>
      <w:hyperlink r:id="rId21" w:history="1">
        <w:r w:rsidR="002F6014" w:rsidRPr="00B857FB">
          <w:rPr>
            <w:rStyle w:val="Hyperlink"/>
            <w:bCs/>
          </w:rPr>
          <w:t>17% cellular death rate</w:t>
        </w:r>
      </w:hyperlink>
      <w:r w:rsidRPr="00B857FB">
        <w:rPr>
          <w:bCs/>
          <w:color w:val="000000"/>
        </w:rPr>
        <w:t xml:space="preserve">.  </w:t>
      </w:r>
      <w:r w:rsidR="002F6014" w:rsidRPr="00B857FB">
        <w:rPr>
          <w:bCs/>
          <w:color w:val="000000"/>
        </w:rPr>
        <w:t xml:space="preserve">The </w:t>
      </w:r>
      <w:r w:rsidR="00A21CCD" w:rsidRPr="00B857FB">
        <w:rPr>
          <w:bCs/>
          <w:color w:val="000000"/>
        </w:rPr>
        <w:t>G3264+630A</w:t>
      </w:r>
      <w:r w:rsidR="002F6014" w:rsidRPr="00B857FB">
        <w:rPr>
          <w:bCs/>
          <w:color w:val="000000"/>
        </w:rPr>
        <w:t xml:space="preserve"> variant decreases gene expression in both the DNA and RNA, causing significant reduction in NKC activity.  </w:t>
      </w:r>
      <w:r w:rsidR="00C514EF" w:rsidRPr="00B857FB">
        <w:rPr>
          <w:bCs/>
          <w:color w:val="000000"/>
        </w:rPr>
        <w:t xml:space="preserve">This variant was </w:t>
      </w:r>
      <w:r w:rsidR="00C45996" w:rsidRPr="00B857FB">
        <w:rPr>
          <w:bCs/>
          <w:color w:val="000000"/>
        </w:rPr>
        <w:t>2X</w:t>
      </w:r>
      <w:r w:rsidR="00C514EF" w:rsidRPr="00B857FB">
        <w:rPr>
          <w:bCs/>
          <w:color w:val="000000"/>
        </w:rPr>
        <w:t xml:space="preserve"> as common in </w:t>
      </w:r>
      <w:hyperlink r:id="rId22" w:history="1">
        <w:r w:rsidR="00953AAB" w:rsidRPr="00B857FB">
          <w:rPr>
            <w:rStyle w:val="Hyperlink"/>
            <w:bCs/>
          </w:rPr>
          <w:t>CFS patients at 82.1% with an odds ratio of 7.19.</w:t>
        </w:r>
      </w:hyperlink>
    </w:p>
    <w:p w14:paraId="20C38F77" w14:textId="77777777" w:rsidR="007A1A0B" w:rsidRPr="00B857FB" w:rsidRDefault="007A1A0B" w:rsidP="003B681B">
      <w:pPr>
        <w:pStyle w:val="NormalWeb"/>
        <w:spacing w:before="0" w:beforeAutospacing="0" w:after="0" w:afterAutospacing="0"/>
        <w:rPr>
          <w:b/>
          <w:bCs/>
          <w:color w:val="000000"/>
        </w:rPr>
      </w:pPr>
    </w:p>
    <w:p w14:paraId="48857992" w14:textId="701389E1" w:rsidR="003B681B" w:rsidRPr="00B857FB" w:rsidRDefault="003B681B" w:rsidP="003B681B">
      <w:pPr>
        <w:pStyle w:val="NormalWeb"/>
        <w:spacing w:before="0" w:beforeAutospacing="0" w:after="0" w:afterAutospacing="0"/>
        <w:rPr>
          <w:b/>
          <w:bCs/>
          <w:color w:val="000000"/>
        </w:rPr>
      </w:pPr>
      <w:r w:rsidRPr="00B857FB">
        <w:rPr>
          <w:b/>
          <w:bCs/>
          <w:color w:val="000000"/>
        </w:rPr>
        <w:t># What should I do about this?</w:t>
      </w:r>
    </w:p>
    <w:p w14:paraId="389D6FE8" w14:textId="39A53DDC" w:rsidR="0016733C" w:rsidRPr="00B857FB" w:rsidRDefault="0016733C" w:rsidP="003B681B">
      <w:pPr>
        <w:pStyle w:val="NormalWeb"/>
        <w:spacing w:before="0" w:beforeAutospacing="0" w:after="0" w:afterAutospacing="0"/>
        <w:rPr>
          <w:b/>
          <w:bCs/>
          <w:color w:val="000000"/>
        </w:rPr>
      </w:pPr>
    </w:p>
    <w:p w14:paraId="787CD17A" w14:textId="244ED327" w:rsidR="00D7634B" w:rsidRPr="00B857FB" w:rsidRDefault="00C514EF" w:rsidP="003B681B">
      <w:pPr>
        <w:pStyle w:val="NormalWeb"/>
        <w:spacing w:before="0" w:beforeAutospacing="0" w:after="0" w:afterAutospacing="0"/>
        <w:rPr>
          <w:bCs/>
          <w:color w:val="000000"/>
        </w:rPr>
      </w:pPr>
      <w:r w:rsidRPr="00B857FB">
        <w:rPr>
          <w:bCs/>
          <w:color w:val="000000"/>
        </w:rPr>
        <w:t xml:space="preserve">Many dietary supplements have </w:t>
      </w:r>
      <w:proofErr w:type="gramStart"/>
      <w:r w:rsidRPr="00B857FB">
        <w:rPr>
          <w:bCs/>
          <w:color w:val="000000"/>
        </w:rPr>
        <w:t>been found</w:t>
      </w:r>
      <w:proofErr w:type="gramEnd"/>
      <w:r w:rsidRPr="00B857FB">
        <w:rPr>
          <w:bCs/>
          <w:color w:val="000000"/>
        </w:rPr>
        <w:t xml:space="preserve"> to increase</w:t>
      </w:r>
      <w:r w:rsidR="00D7634B" w:rsidRPr="00B857FB">
        <w:rPr>
          <w:bCs/>
          <w:color w:val="000000"/>
        </w:rPr>
        <w:t xml:space="preserve"> or decrease</w:t>
      </w:r>
      <w:r w:rsidRPr="00B857FB">
        <w:rPr>
          <w:bCs/>
          <w:color w:val="000000"/>
        </w:rPr>
        <w:t xml:space="preserve"> natural killer cell function.  </w:t>
      </w:r>
    </w:p>
    <w:p w14:paraId="73121355" w14:textId="7F074CF1" w:rsidR="00D7634B" w:rsidRPr="00B857FB" w:rsidRDefault="00D7634B" w:rsidP="00D7634B">
      <w:pPr>
        <w:pStyle w:val="NormalWeb"/>
        <w:numPr>
          <w:ilvl w:val="0"/>
          <w:numId w:val="4"/>
        </w:numPr>
        <w:spacing w:before="0" w:beforeAutospacing="0" w:after="0" w:afterAutospacing="0"/>
        <w:rPr>
          <w:bCs/>
          <w:color w:val="000000"/>
        </w:rPr>
      </w:pPr>
      <w:hyperlink r:id="rId23" w:history="1">
        <w:r w:rsidR="00C514EF" w:rsidRPr="00B857FB">
          <w:rPr>
            <w:rStyle w:val="Hyperlink"/>
            <w:bCs/>
          </w:rPr>
          <w:t>Resveratrol</w:t>
        </w:r>
      </w:hyperlink>
      <w:r w:rsidR="00C514EF" w:rsidRPr="00B857FB">
        <w:rPr>
          <w:bCs/>
          <w:color w:val="000000"/>
        </w:rPr>
        <w:t xml:space="preserve"> stimulates the immune system in increase NKC</w:t>
      </w:r>
      <w:r w:rsidRPr="00B857FB">
        <w:rPr>
          <w:bCs/>
          <w:color w:val="000000"/>
        </w:rPr>
        <w:t xml:space="preserve"> activity, but sufficient body concentration can only </w:t>
      </w:r>
      <w:proofErr w:type="gramStart"/>
      <w:r w:rsidRPr="00B857FB">
        <w:rPr>
          <w:bCs/>
          <w:color w:val="000000"/>
        </w:rPr>
        <w:t>be achieved</w:t>
      </w:r>
      <w:proofErr w:type="gramEnd"/>
      <w:r w:rsidRPr="00B857FB">
        <w:rPr>
          <w:bCs/>
          <w:color w:val="000000"/>
        </w:rPr>
        <w:t xml:space="preserve"> through supplementation.  </w:t>
      </w:r>
    </w:p>
    <w:p w14:paraId="561FA838" w14:textId="543551C0" w:rsidR="00D7634B" w:rsidRPr="00B857FB" w:rsidRDefault="00D7634B" w:rsidP="00D7634B">
      <w:pPr>
        <w:pStyle w:val="NormalWeb"/>
        <w:numPr>
          <w:ilvl w:val="0"/>
          <w:numId w:val="4"/>
        </w:numPr>
        <w:spacing w:before="0" w:beforeAutospacing="0" w:after="0" w:afterAutospacing="0"/>
        <w:rPr>
          <w:bCs/>
          <w:color w:val="000000"/>
        </w:rPr>
      </w:pPr>
      <w:hyperlink r:id="rId24" w:history="1">
        <w:r w:rsidRPr="00B857FB">
          <w:rPr>
            <w:rStyle w:val="Hyperlink"/>
            <w:bCs/>
          </w:rPr>
          <w:t>Myricetin</w:t>
        </w:r>
      </w:hyperlink>
      <w:r w:rsidRPr="00B857FB">
        <w:rPr>
          <w:bCs/>
          <w:color w:val="000000"/>
        </w:rPr>
        <w:t>, a flavonoid found in food and red wine, can increase NKC activity.</w:t>
      </w:r>
    </w:p>
    <w:p w14:paraId="1C8E0686" w14:textId="46C6F433" w:rsidR="00D7634B" w:rsidRPr="00B857FB" w:rsidRDefault="00D7634B" w:rsidP="00D7634B">
      <w:pPr>
        <w:pStyle w:val="NormalWeb"/>
        <w:numPr>
          <w:ilvl w:val="0"/>
          <w:numId w:val="4"/>
        </w:numPr>
        <w:spacing w:before="0" w:beforeAutospacing="0" w:after="0" w:afterAutospacing="0"/>
        <w:rPr>
          <w:bCs/>
          <w:color w:val="000000"/>
        </w:rPr>
      </w:pPr>
      <w:hyperlink r:id="rId25" w:history="1">
        <w:r w:rsidRPr="00B857FB">
          <w:rPr>
            <w:rStyle w:val="Hyperlink"/>
            <w:bCs/>
          </w:rPr>
          <w:t>Quercetin</w:t>
        </w:r>
      </w:hyperlink>
      <w:r w:rsidRPr="00B857FB">
        <w:rPr>
          <w:bCs/>
          <w:color w:val="000000"/>
        </w:rPr>
        <w:t>, a flavonoid in onions and fruits may improve NKC and T cell function.</w:t>
      </w:r>
    </w:p>
    <w:p w14:paraId="134303E8" w14:textId="4638BA56" w:rsidR="00C514EF" w:rsidRPr="00B857FB" w:rsidRDefault="00D7634B" w:rsidP="00D7634B">
      <w:pPr>
        <w:pStyle w:val="NormalWeb"/>
        <w:numPr>
          <w:ilvl w:val="0"/>
          <w:numId w:val="4"/>
        </w:numPr>
        <w:spacing w:before="0" w:beforeAutospacing="0" w:after="0" w:afterAutospacing="0"/>
        <w:rPr>
          <w:bCs/>
          <w:color w:val="000000"/>
        </w:rPr>
      </w:pPr>
      <w:hyperlink r:id="rId26" w:history="1">
        <w:r w:rsidRPr="00B857FB">
          <w:rPr>
            <w:rStyle w:val="Hyperlink"/>
            <w:bCs/>
          </w:rPr>
          <w:t>Histone deacetylase inhibitors (</w:t>
        </w:r>
        <w:proofErr w:type="spellStart"/>
        <w:r w:rsidRPr="00B857FB">
          <w:rPr>
            <w:rStyle w:val="Hyperlink"/>
            <w:bCs/>
          </w:rPr>
          <w:t>HDACi</w:t>
        </w:r>
        <w:proofErr w:type="spellEnd"/>
        <w:r w:rsidRPr="00B857FB">
          <w:rPr>
            <w:rStyle w:val="Hyperlink"/>
            <w:bCs/>
          </w:rPr>
          <w:t xml:space="preserve">) including </w:t>
        </w:r>
        <w:proofErr w:type="spellStart"/>
        <w:r w:rsidRPr="00B857FB">
          <w:rPr>
            <w:rStyle w:val="Hyperlink"/>
            <w:bCs/>
          </w:rPr>
          <w:t>suberoylanilide</w:t>
        </w:r>
        <w:proofErr w:type="spellEnd"/>
        <w:r w:rsidRPr="00B857FB">
          <w:rPr>
            <w:rStyle w:val="Hyperlink"/>
            <w:bCs/>
          </w:rPr>
          <w:t xml:space="preserve"> hydroxamic acid and valproic acid</w:t>
        </w:r>
      </w:hyperlink>
      <w:r w:rsidRPr="00B857FB">
        <w:rPr>
          <w:bCs/>
          <w:color w:val="000000"/>
        </w:rPr>
        <w:t xml:space="preserve"> impair NKC function and should </w:t>
      </w:r>
      <w:proofErr w:type="gramStart"/>
      <w:r w:rsidRPr="00B857FB">
        <w:rPr>
          <w:bCs/>
          <w:color w:val="000000"/>
        </w:rPr>
        <w:t>be avoided</w:t>
      </w:r>
      <w:proofErr w:type="gramEnd"/>
      <w:r w:rsidRPr="00B857FB">
        <w:rPr>
          <w:bCs/>
          <w:color w:val="000000"/>
        </w:rPr>
        <w:t>.</w:t>
      </w:r>
    </w:p>
    <w:p w14:paraId="3D5287EB" w14:textId="7FF40B07" w:rsidR="007A1A0B" w:rsidRPr="00B857FB" w:rsidRDefault="007A1A0B" w:rsidP="003B681B">
      <w:pPr>
        <w:pStyle w:val="NormalWeb"/>
        <w:spacing w:before="0" w:beforeAutospacing="0" w:after="0" w:afterAutospacing="0"/>
        <w:rPr>
          <w:bCs/>
          <w:color w:val="000000"/>
        </w:rPr>
      </w:pPr>
    </w:p>
    <w:p w14:paraId="5BADBCCE" w14:textId="0951444C" w:rsidR="00F7435A" w:rsidRPr="00B857FB" w:rsidRDefault="00A21CCD" w:rsidP="00F7435A">
      <w:pPr>
        <w:pStyle w:val="NormalWeb"/>
        <w:spacing w:before="0" w:beforeAutospacing="0" w:after="0" w:afterAutospacing="0"/>
        <w:rPr>
          <w:b/>
          <w:bCs/>
          <w:color w:val="000000"/>
        </w:rPr>
      </w:pPr>
      <w:r w:rsidRPr="00B857FB">
        <w:rPr>
          <w:bCs/>
          <w:color w:val="000000"/>
        </w:rPr>
        <w:t xml:space="preserve">G3264+2567A </w:t>
      </w:r>
      <w:r w:rsidR="00F7435A" w:rsidRPr="00B857FB">
        <w:rPr>
          <w:bCs/>
          <w:color w:val="000000"/>
        </w:rPr>
        <w:t>(</w:t>
      </w:r>
      <w:proofErr w:type="gramStart"/>
      <w:r w:rsidRPr="00B857FB">
        <w:rPr>
          <w:bCs/>
          <w:color w:val="000000"/>
        </w:rPr>
        <w:t>G</w:t>
      </w:r>
      <w:r w:rsidR="00F7435A" w:rsidRPr="00B857FB">
        <w:rPr>
          <w:bCs/>
          <w:color w:val="000000"/>
        </w:rPr>
        <w:t>;</w:t>
      </w:r>
      <w:r w:rsidRPr="00B857FB">
        <w:rPr>
          <w:bCs/>
          <w:color w:val="000000"/>
        </w:rPr>
        <w:t>G</w:t>
      </w:r>
      <w:proofErr w:type="gramEnd"/>
      <w:r w:rsidR="00F7435A" w:rsidRPr="00B857FB">
        <w:rPr>
          <w:bCs/>
          <w:color w:val="000000"/>
        </w:rPr>
        <w:t>)</w:t>
      </w:r>
    </w:p>
    <w:p w14:paraId="33311F6D" w14:textId="77777777" w:rsidR="00F7435A" w:rsidRPr="00B857FB" w:rsidRDefault="00F7435A" w:rsidP="00F7435A">
      <w:pPr>
        <w:pStyle w:val="NormalWeb"/>
        <w:spacing w:before="0" w:beforeAutospacing="0" w:after="0" w:afterAutospacing="0"/>
        <w:rPr>
          <w:b/>
          <w:bCs/>
          <w:color w:val="000000"/>
        </w:rPr>
      </w:pPr>
      <w:r w:rsidRPr="00B857FB">
        <w:rPr>
          <w:b/>
          <w:bCs/>
          <w:color w:val="000000"/>
        </w:rPr>
        <w:t>&lt;function meter level="wildtype"&gt;</w:t>
      </w:r>
    </w:p>
    <w:p w14:paraId="7E8F6459" w14:textId="77777777" w:rsidR="00F7435A" w:rsidRPr="00B857FB" w:rsidRDefault="00F7435A" w:rsidP="00F7435A">
      <w:pPr>
        <w:pStyle w:val="NormalWeb"/>
        <w:spacing w:before="0" w:beforeAutospacing="0" w:after="0" w:afterAutospacing="0"/>
        <w:rPr>
          <w:b/>
          <w:bCs/>
          <w:color w:val="000000"/>
        </w:rPr>
      </w:pPr>
      <w:r w:rsidRPr="00B857FB">
        <w:rPr>
          <w:b/>
          <w:bCs/>
          <w:color w:val="000000"/>
        </w:rPr>
        <w:t xml:space="preserve">  </w:t>
      </w:r>
    </w:p>
    <w:p w14:paraId="5E099CAC" w14:textId="77777777" w:rsidR="00F7435A" w:rsidRPr="00B857FB" w:rsidRDefault="00F7435A" w:rsidP="00F7435A">
      <w:pPr>
        <w:pStyle w:val="NormalWeb"/>
        <w:spacing w:before="0" w:beforeAutospacing="0" w:after="0" w:afterAutospacing="0"/>
        <w:rPr>
          <w:b/>
          <w:bCs/>
          <w:color w:val="000000"/>
        </w:rPr>
      </w:pPr>
      <w:r w:rsidRPr="00B857FB">
        <w:rPr>
          <w:b/>
          <w:bCs/>
          <w:color w:val="000000"/>
        </w:rPr>
        <w:t>&lt;</w:t>
      </w:r>
      <w:proofErr w:type="gramStart"/>
      <w:r w:rsidRPr="00B857FB">
        <w:rPr>
          <w:b/>
          <w:bCs/>
          <w:color w:val="000000"/>
        </w:rPr>
        <w:t>efficiency  level</w:t>
      </w:r>
      <w:proofErr w:type="gramEnd"/>
      <w:r w:rsidRPr="00B857FB">
        <w:rPr>
          <w:b/>
          <w:bCs/>
          <w:color w:val="000000"/>
        </w:rPr>
        <w:t xml:space="preserve"> = "100%" &gt;</w:t>
      </w:r>
    </w:p>
    <w:p w14:paraId="31CC5385" w14:textId="77777777" w:rsidR="00F7435A" w:rsidRPr="00B857FB" w:rsidRDefault="00F7435A" w:rsidP="00F7435A">
      <w:pPr>
        <w:pStyle w:val="NormalWeb"/>
        <w:spacing w:before="0" w:beforeAutospacing="0" w:after="0" w:afterAutospacing="0"/>
        <w:rPr>
          <w:b/>
          <w:bCs/>
          <w:color w:val="000000"/>
        </w:rPr>
      </w:pPr>
      <w:r w:rsidRPr="00B857FB">
        <w:rPr>
          <w:b/>
          <w:bCs/>
          <w:color w:val="000000"/>
        </w:rPr>
        <w:t xml:space="preserve">  </w:t>
      </w:r>
    </w:p>
    <w:p w14:paraId="06ACD16A" w14:textId="77777777" w:rsidR="00F7435A" w:rsidRPr="00B857FB" w:rsidRDefault="00F7435A" w:rsidP="00F7435A">
      <w:pPr>
        <w:pStyle w:val="NormalWeb"/>
        <w:spacing w:before="0" w:beforeAutospacing="0" w:after="0" w:afterAutospacing="0"/>
        <w:rPr>
          <w:b/>
          <w:bCs/>
          <w:color w:val="000000"/>
        </w:rPr>
      </w:pPr>
      <w:r w:rsidRPr="00B857FB">
        <w:rPr>
          <w:b/>
          <w:bCs/>
          <w:color w:val="000000"/>
        </w:rPr>
        <w:lastRenderedPageBreak/>
        <w:t>&lt;variant and population data&gt;</w:t>
      </w:r>
    </w:p>
    <w:p w14:paraId="2EEA768C" w14:textId="77777777" w:rsidR="00F7435A" w:rsidRPr="00B857FB" w:rsidRDefault="00F7435A" w:rsidP="00F7435A">
      <w:pPr>
        <w:pStyle w:val="NormalWeb"/>
        <w:spacing w:before="0" w:beforeAutospacing="0" w:after="0" w:afterAutospacing="0"/>
        <w:rPr>
          <w:b/>
          <w:bCs/>
          <w:color w:val="000000"/>
        </w:rPr>
      </w:pPr>
      <w:r w:rsidRPr="00B857FB">
        <w:rPr>
          <w:b/>
          <w:bCs/>
          <w:color w:val="000000"/>
        </w:rPr>
        <w:t xml:space="preserve">  </w:t>
      </w:r>
    </w:p>
    <w:p w14:paraId="73D2A4AF" w14:textId="5BD55AE9" w:rsidR="00F7435A" w:rsidRPr="00B857FB" w:rsidRDefault="00F7435A" w:rsidP="00F7435A">
      <w:pPr>
        <w:pStyle w:val="NormalWeb"/>
        <w:spacing w:before="0" w:beforeAutospacing="0" w:after="0" w:afterAutospacing="0"/>
        <w:rPr>
          <w:b/>
          <w:bCs/>
          <w:color w:val="000000"/>
        </w:rPr>
      </w:pPr>
      <w:r w:rsidRPr="00B857FB">
        <w:rPr>
          <w:b/>
          <w:bCs/>
          <w:color w:val="000000"/>
        </w:rPr>
        <w:t># Normal Function</w:t>
      </w:r>
    </w:p>
    <w:p w14:paraId="230D86F8" w14:textId="77777777" w:rsidR="00A21CCD" w:rsidRPr="00B857FB" w:rsidRDefault="00A21CCD" w:rsidP="00F7435A">
      <w:pPr>
        <w:pStyle w:val="NormalWeb"/>
        <w:spacing w:before="0" w:beforeAutospacing="0" w:after="0" w:afterAutospacing="0"/>
        <w:rPr>
          <w:b/>
          <w:bCs/>
          <w:color w:val="000000"/>
        </w:rPr>
      </w:pPr>
    </w:p>
    <w:p w14:paraId="0F08B35B" w14:textId="77777777" w:rsidR="00A21CCD" w:rsidRPr="00B857FB" w:rsidRDefault="00A21CCD" w:rsidP="00A21CCD">
      <w:pPr>
        <w:pStyle w:val="NormalWeb"/>
        <w:spacing w:before="0" w:beforeAutospacing="0" w:after="0" w:afterAutospacing="0"/>
        <w:rPr>
          <w:bCs/>
          <w:color w:val="000000"/>
        </w:rPr>
      </w:pPr>
      <w:r w:rsidRPr="00B857FB">
        <w:rPr>
          <w:bCs/>
          <w:color w:val="000000"/>
        </w:rPr>
        <w:t>The fully functional TRPM8 channels allow normal natural killer cells (NKC) function with no increased risk of CFS.</w:t>
      </w:r>
    </w:p>
    <w:p w14:paraId="194EA8F1" w14:textId="77777777" w:rsidR="00F7435A" w:rsidRPr="00B857FB" w:rsidRDefault="00F7435A" w:rsidP="00F7435A">
      <w:pPr>
        <w:pStyle w:val="NormalWeb"/>
        <w:spacing w:before="0" w:beforeAutospacing="0" w:after="0" w:afterAutospacing="0"/>
        <w:rPr>
          <w:b/>
          <w:bCs/>
          <w:color w:val="000000"/>
        </w:rPr>
      </w:pPr>
    </w:p>
    <w:p w14:paraId="79B3DB1F" w14:textId="77777777" w:rsidR="00F7435A" w:rsidRPr="00B857FB" w:rsidRDefault="00F7435A" w:rsidP="00F7435A">
      <w:pPr>
        <w:pStyle w:val="NormalWeb"/>
        <w:spacing w:before="0" w:beforeAutospacing="0" w:after="0" w:afterAutospacing="0"/>
        <w:rPr>
          <w:b/>
          <w:bCs/>
          <w:color w:val="000000"/>
        </w:rPr>
      </w:pPr>
      <w:r w:rsidRPr="00B857FB">
        <w:rPr>
          <w:b/>
          <w:bCs/>
          <w:color w:val="000000"/>
        </w:rPr>
        <w:t># What should I do about this?</w:t>
      </w:r>
    </w:p>
    <w:p w14:paraId="03EA2F99" w14:textId="77777777" w:rsidR="00F7435A" w:rsidRPr="00B857FB" w:rsidRDefault="00F7435A" w:rsidP="00F7435A">
      <w:pPr>
        <w:pStyle w:val="NormalWeb"/>
        <w:spacing w:before="0" w:beforeAutospacing="0" w:after="0" w:afterAutospacing="0"/>
        <w:rPr>
          <w:b/>
          <w:bCs/>
          <w:color w:val="000000"/>
        </w:rPr>
      </w:pPr>
    </w:p>
    <w:p w14:paraId="4A30B375" w14:textId="77777777" w:rsidR="00F7435A" w:rsidRPr="00B857FB" w:rsidRDefault="00F7435A" w:rsidP="00F7435A">
      <w:pPr>
        <w:pStyle w:val="NormalWeb"/>
        <w:spacing w:before="0" w:beforeAutospacing="0" w:after="0" w:afterAutospacing="0"/>
        <w:rPr>
          <w:bCs/>
          <w:color w:val="000000"/>
        </w:rPr>
      </w:pPr>
      <w:r w:rsidRPr="00B857FB">
        <w:rPr>
          <w:bCs/>
          <w:color w:val="000000"/>
        </w:rPr>
        <w:t xml:space="preserve">No medical therapies are indicated </w:t>
      </w:r>
      <w:proofErr w:type="gramStart"/>
      <w:r w:rsidRPr="00B857FB">
        <w:rPr>
          <w:bCs/>
          <w:color w:val="000000"/>
        </w:rPr>
        <w:t>at the moment</w:t>
      </w:r>
      <w:proofErr w:type="gramEnd"/>
      <w:r w:rsidRPr="00B857FB">
        <w:rPr>
          <w:bCs/>
          <w:color w:val="000000"/>
        </w:rPr>
        <w:t>.</w:t>
      </w:r>
    </w:p>
    <w:p w14:paraId="49617628" w14:textId="77777777" w:rsidR="00F7435A" w:rsidRPr="00B857FB" w:rsidRDefault="00F7435A" w:rsidP="00F7435A">
      <w:pPr>
        <w:pStyle w:val="NormalWeb"/>
        <w:spacing w:before="0" w:beforeAutospacing="0" w:after="0" w:afterAutospacing="0"/>
        <w:rPr>
          <w:b/>
          <w:bCs/>
          <w:color w:val="000000"/>
        </w:rPr>
      </w:pPr>
    </w:p>
    <w:p w14:paraId="3AFEB087" w14:textId="009793D8" w:rsidR="00F7435A" w:rsidRPr="00B857FB" w:rsidRDefault="00A21CCD" w:rsidP="00F7435A">
      <w:pPr>
        <w:pStyle w:val="NormalWeb"/>
        <w:spacing w:before="0" w:beforeAutospacing="0" w:after="0" w:afterAutospacing="0"/>
        <w:rPr>
          <w:b/>
          <w:bCs/>
          <w:color w:val="000000"/>
        </w:rPr>
      </w:pPr>
      <w:r w:rsidRPr="00B857FB">
        <w:rPr>
          <w:bCs/>
          <w:color w:val="000000"/>
        </w:rPr>
        <w:t xml:space="preserve">G3264+2567A </w:t>
      </w:r>
      <w:r w:rsidR="00F7435A" w:rsidRPr="00B857FB">
        <w:rPr>
          <w:bCs/>
          <w:color w:val="000000"/>
        </w:rPr>
        <w:t>(</w:t>
      </w:r>
      <w:proofErr w:type="gramStart"/>
      <w:r w:rsidR="00F7435A" w:rsidRPr="00B857FB">
        <w:rPr>
          <w:bCs/>
          <w:color w:val="000000"/>
        </w:rPr>
        <w:t>A;</w:t>
      </w:r>
      <w:r w:rsidRPr="00B857FB">
        <w:rPr>
          <w:bCs/>
          <w:color w:val="000000"/>
        </w:rPr>
        <w:t>A</w:t>
      </w:r>
      <w:proofErr w:type="gramEnd"/>
      <w:r w:rsidR="00F7435A" w:rsidRPr="00B857FB">
        <w:rPr>
          <w:bCs/>
          <w:color w:val="000000"/>
        </w:rPr>
        <w:t>)</w:t>
      </w:r>
    </w:p>
    <w:p w14:paraId="57C6F645" w14:textId="77777777" w:rsidR="00F7435A" w:rsidRPr="00B857FB" w:rsidRDefault="00F7435A" w:rsidP="00F7435A">
      <w:pPr>
        <w:pStyle w:val="NormalWeb"/>
        <w:spacing w:before="0" w:beforeAutospacing="0" w:after="0" w:afterAutospacing="0"/>
        <w:rPr>
          <w:b/>
          <w:bCs/>
          <w:color w:val="000000"/>
        </w:rPr>
      </w:pPr>
      <w:r w:rsidRPr="00B857FB">
        <w:rPr>
          <w:b/>
          <w:bCs/>
          <w:color w:val="000000"/>
        </w:rPr>
        <w:t xml:space="preserve">&lt;function meter level="wildtype"&gt;  </w:t>
      </w:r>
    </w:p>
    <w:p w14:paraId="06E29CFF" w14:textId="77777777" w:rsidR="00F7435A" w:rsidRPr="00B857FB" w:rsidRDefault="00F7435A" w:rsidP="00F7435A">
      <w:pPr>
        <w:pStyle w:val="NormalWeb"/>
        <w:spacing w:before="0" w:beforeAutospacing="0" w:after="0" w:afterAutospacing="0"/>
        <w:rPr>
          <w:b/>
          <w:bCs/>
          <w:color w:val="000000"/>
        </w:rPr>
      </w:pPr>
      <w:r w:rsidRPr="00B857FB">
        <w:rPr>
          <w:b/>
          <w:bCs/>
          <w:color w:val="000000"/>
        </w:rPr>
        <w:t>&lt;variant and population data&gt;</w:t>
      </w:r>
    </w:p>
    <w:p w14:paraId="3EAD93A4" w14:textId="77777777" w:rsidR="00F7435A" w:rsidRPr="00B857FB" w:rsidRDefault="00F7435A" w:rsidP="00F7435A">
      <w:pPr>
        <w:pStyle w:val="NormalWeb"/>
        <w:spacing w:before="0" w:beforeAutospacing="0" w:after="0" w:afterAutospacing="0"/>
        <w:rPr>
          <w:b/>
          <w:bCs/>
          <w:color w:val="000000"/>
        </w:rPr>
      </w:pPr>
      <w:r w:rsidRPr="00B857FB">
        <w:rPr>
          <w:b/>
          <w:bCs/>
          <w:color w:val="000000"/>
        </w:rPr>
        <w:t xml:space="preserve">  </w:t>
      </w:r>
    </w:p>
    <w:p w14:paraId="2405CC7A" w14:textId="3D1F6F8E" w:rsidR="00F7435A" w:rsidRPr="00B857FB" w:rsidRDefault="00F7435A" w:rsidP="00F7435A">
      <w:pPr>
        <w:pStyle w:val="NormalWeb"/>
        <w:spacing w:before="0" w:beforeAutospacing="0" w:after="0" w:afterAutospacing="0"/>
        <w:rPr>
          <w:b/>
          <w:bCs/>
          <w:color w:val="000000"/>
        </w:rPr>
      </w:pPr>
      <w:r w:rsidRPr="00B857FB">
        <w:rPr>
          <w:b/>
          <w:bCs/>
          <w:color w:val="000000"/>
        </w:rPr>
        <w:t xml:space="preserve"># </w:t>
      </w:r>
      <w:r w:rsidR="00A21CCD" w:rsidRPr="00B857FB">
        <w:rPr>
          <w:b/>
          <w:bCs/>
          <w:color w:val="000000"/>
        </w:rPr>
        <w:t>Homozygous</w:t>
      </w:r>
    </w:p>
    <w:p w14:paraId="0D822C41" w14:textId="77777777" w:rsidR="00F7435A" w:rsidRPr="00B857FB" w:rsidRDefault="00F7435A" w:rsidP="00F7435A">
      <w:pPr>
        <w:pStyle w:val="NormalWeb"/>
        <w:spacing w:before="0" w:beforeAutospacing="0" w:after="0" w:afterAutospacing="0"/>
        <w:rPr>
          <w:b/>
          <w:bCs/>
          <w:color w:val="000000"/>
        </w:rPr>
      </w:pPr>
    </w:p>
    <w:p w14:paraId="55E87B79" w14:textId="3A7F8C0F" w:rsidR="00F7435A" w:rsidRPr="00B857FB" w:rsidRDefault="00F7435A" w:rsidP="00F7435A">
      <w:pPr>
        <w:pStyle w:val="NormalWeb"/>
        <w:spacing w:before="0" w:beforeAutospacing="0" w:after="0" w:afterAutospacing="0"/>
        <w:rPr>
          <w:bCs/>
          <w:color w:val="000000"/>
        </w:rPr>
      </w:pPr>
      <w:r w:rsidRPr="00B857FB">
        <w:rPr>
          <w:bCs/>
          <w:color w:val="000000"/>
        </w:rPr>
        <w:t xml:space="preserve">The </w:t>
      </w:r>
      <w:r w:rsidR="00A21CCD" w:rsidRPr="00B857FB">
        <w:rPr>
          <w:bCs/>
          <w:color w:val="000000"/>
        </w:rPr>
        <w:t xml:space="preserve">fully functional TRPM8 channels allow normal </w:t>
      </w:r>
      <w:r w:rsidRPr="00B857FB">
        <w:rPr>
          <w:bCs/>
          <w:color w:val="000000"/>
        </w:rPr>
        <w:t xml:space="preserve">natural killer cells (NKC) </w:t>
      </w:r>
      <w:r w:rsidR="00A21CCD" w:rsidRPr="00B857FB">
        <w:rPr>
          <w:bCs/>
          <w:color w:val="000000"/>
        </w:rPr>
        <w:t xml:space="preserve">function </w:t>
      </w:r>
      <w:r w:rsidRPr="00B857FB">
        <w:rPr>
          <w:bCs/>
          <w:color w:val="000000"/>
        </w:rPr>
        <w:t>with no increased risk of CFS.</w:t>
      </w:r>
    </w:p>
    <w:p w14:paraId="52D5C432" w14:textId="77777777" w:rsidR="00F7435A" w:rsidRPr="00B857FB" w:rsidRDefault="00F7435A" w:rsidP="00F7435A">
      <w:pPr>
        <w:pStyle w:val="NormalWeb"/>
        <w:spacing w:before="0" w:beforeAutospacing="0" w:after="0" w:afterAutospacing="0"/>
        <w:rPr>
          <w:b/>
          <w:bCs/>
          <w:color w:val="000000"/>
        </w:rPr>
      </w:pPr>
    </w:p>
    <w:p w14:paraId="6DD499F0" w14:textId="77777777" w:rsidR="00F7435A" w:rsidRPr="00B857FB" w:rsidRDefault="00F7435A" w:rsidP="00F7435A">
      <w:pPr>
        <w:pStyle w:val="NormalWeb"/>
        <w:spacing w:before="0" w:beforeAutospacing="0" w:after="0" w:afterAutospacing="0"/>
        <w:rPr>
          <w:b/>
          <w:bCs/>
          <w:color w:val="000000"/>
        </w:rPr>
      </w:pPr>
      <w:r w:rsidRPr="00B857FB">
        <w:rPr>
          <w:b/>
          <w:bCs/>
          <w:color w:val="000000"/>
        </w:rPr>
        <w:t># What should I do about this?</w:t>
      </w:r>
    </w:p>
    <w:p w14:paraId="10227BFC" w14:textId="77777777" w:rsidR="00F7435A" w:rsidRPr="00B857FB" w:rsidRDefault="00F7435A" w:rsidP="00F7435A">
      <w:pPr>
        <w:pStyle w:val="NormalWeb"/>
        <w:spacing w:before="0" w:beforeAutospacing="0" w:after="0" w:afterAutospacing="0"/>
        <w:rPr>
          <w:b/>
          <w:bCs/>
          <w:color w:val="000000"/>
        </w:rPr>
      </w:pPr>
    </w:p>
    <w:p w14:paraId="15FB2653" w14:textId="77777777" w:rsidR="00F7435A" w:rsidRPr="00B857FB" w:rsidRDefault="00F7435A" w:rsidP="00F7435A">
      <w:pPr>
        <w:pStyle w:val="NormalWeb"/>
        <w:spacing w:before="0" w:beforeAutospacing="0" w:after="0" w:afterAutospacing="0"/>
        <w:rPr>
          <w:bCs/>
          <w:color w:val="000000"/>
        </w:rPr>
      </w:pPr>
      <w:r w:rsidRPr="00B857FB">
        <w:rPr>
          <w:bCs/>
          <w:color w:val="000000"/>
        </w:rPr>
        <w:t xml:space="preserve">No medical therapies are indicated </w:t>
      </w:r>
      <w:proofErr w:type="gramStart"/>
      <w:r w:rsidRPr="00B857FB">
        <w:rPr>
          <w:bCs/>
          <w:color w:val="000000"/>
        </w:rPr>
        <w:t>at the moment</w:t>
      </w:r>
      <w:proofErr w:type="gramEnd"/>
      <w:r w:rsidRPr="00B857FB">
        <w:rPr>
          <w:bCs/>
          <w:color w:val="000000"/>
        </w:rPr>
        <w:t>.</w:t>
      </w:r>
    </w:p>
    <w:p w14:paraId="5EFA0555" w14:textId="77777777" w:rsidR="00F7435A" w:rsidRPr="00B857FB" w:rsidRDefault="00F7435A" w:rsidP="00F7435A">
      <w:pPr>
        <w:pStyle w:val="NormalWeb"/>
        <w:spacing w:before="0" w:beforeAutospacing="0" w:after="0" w:afterAutospacing="0"/>
        <w:rPr>
          <w:b/>
          <w:bCs/>
          <w:color w:val="000000"/>
        </w:rPr>
      </w:pPr>
    </w:p>
    <w:p w14:paraId="38AB7D26" w14:textId="13A83496" w:rsidR="00F7435A" w:rsidRPr="00B857FB" w:rsidRDefault="00A21CCD" w:rsidP="00F7435A">
      <w:pPr>
        <w:pStyle w:val="NormalWeb"/>
        <w:spacing w:before="0" w:beforeAutospacing="0" w:after="0" w:afterAutospacing="0"/>
        <w:rPr>
          <w:b/>
          <w:bCs/>
          <w:color w:val="000000"/>
        </w:rPr>
      </w:pPr>
      <w:r w:rsidRPr="00B857FB">
        <w:rPr>
          <w:bCs/>
          <w:color w:val="000000"/>
        </w:rPr>
        <w:t>G3264+2567A</w:t>
      </w:r>
      <w:r w:rsidR="00F7435A" w:rsidRPr="00B857FB">
        <w:rPr>
          <w:bCs/>
          <w:color w:val="000000"/>
        </w:rPr>
        <w:t xml:space="preserve"> (</w:t>
      </w:r>
      <w:proofErr w:type="gramStart"/>
      <w:r w:rsidRPr="00B857FB">
        <w:rPr>
          <w:bCs/>
          <w:color w:val="000000"/>
        </w:rPr>
        <w:t>G;A</w:t>
      </w:r>
      <w:proofErr w:type="gramEnd"/>
      <w:r w:rsidR="00F7435A" w:rsidRPr="00B857FB">
        <w:rPr>
          <w:bCs/>
          <w:color w:val="000000"/>
        </w:rPr>
        <w:t>)</w:t>
      </w:r>
    </w:p>
    <w:p w14:paraId="25ECEA88" w14:textId="77777777" w:rsidR="00F7435A" w:rsidRPr="00B857FB" w:rsidRDefault="00F7435A" w:rsidP="00F7435A">
      <w:pPr>
        <w:pStyle w:val="NormalWeb"/>
        <w:spacing w:before="0" w:beforeAutospacing="0" w:after="0" w:afterAutospacing="0"/>
        <w:rPr>
          <w:b/>
          <w:bCs/>
          <w:color w:val="000000"/>
        </w:rPr>
      </w:pPr>
      <w:r w:rsidRPr="00B857FB">
        <w:rPr>
          <w:b/>
          <w:bCs/>
          <w:color w:val="000000"/>
        </w:rPr>
        <w:t xml:space="preserve">&lt;function meter level="severe"&gt;  </w:t>
      </w:r>
    </w:p>
    <w:p w14:paraId="0CEE2113" w14:textId="77777777" w:rsidR="00F7435A" w:rsidRPr="00B857FB" w:rsidRDefault="00F7435A" w:rsidP="00F7435A">
      <w:pPr>
        <w:pStyle w:val="NormalWeb"/>
        <w:spacing w:before="0" w:beforeAutospacing="0" w:after="0" w:afterAutospacing="0"/>
        <w:rPr>
          <w:b/>
          <w:bCs/>
          <w:color w:val="000000"/>
        </w:rPr>
      </w:pPr>
      <w:r w:rsidRPr="00B857FB">
        <w:rPr>
          <w:b/>
          <w:bCs/>
          <w:color w:val="000000"/>
        </w:rPr>
        <w:t>&lt;variant and population data&gt;</w:t>
      </w:r>
    </w:p>
    <w:p w14:paraId="26779C30" w14:textId="77777777" w:rsidR="00F7435A" w:rsidRPr="00B857FB" w:rsidRDefault="00F7435A" w:rsidP="00F7435A">
      <w:pPr>
        <w:pStyle w:val="NormalWeb"/>
        <w:spacing w:before="0" w:beforeAutospacing="0" w:after="0" w:afterAutospacing="0"/>
        <w:rPr>
          <w:b/>
          <w:bCs/>
          <w:color w:val="000000"/>
        </w:rPr>
      </w:pPr>
      <w:r w:rsidRPr="00B857FB">
        <w:rPr>
          <w:b/>
          <w:bCs/>
          <w:color w:val="000000"/>
        </w:rPr>
        <w:t xml:space="preserve">  </w:t>
      </w:r>
    </w:p>
    <w:p w14:paraId="55AF9F73" w14:textId="77777777" w:rsidR="00F7435A" w:rsidRPr="00B857FB" w:rsidRDefault="00F7435A" w:rsidP="00F7435A">
      <w:pPr>
        <w:pStyle w:val="NormalWeb"/>
        <w:spacing w:before="0" w:beforeAutospacing="0" w:after="0" w:afterAutospacing="0"/>
        <w:rPr>
          <w:b/>
          <w:bCs/>
          <w:color w:val="000000"/>
        </w:rPr>
      </w:pPr>
      <w:r w:rsidRPr="00B857FB">
        <w:rPr>
          <w:b/>
          <w:bCs/>
          <w:color w:val="000000"/>
        </w:rPr>
        <w:t># Severe Risk</w:t>
      </w:r>
    </w:p>
    <w:p w14:paraId="4D84D997" w14:textId="77777777" w:rsidR="00F7435A" w:rsidRPr="00B857FB" w:rsidRDefault="00F7435A" w:rsidP="00F7435A">
      <w:pPr>
        <w:pStyle w:val="NormalWeb"/>
        <w:spacing w:before="0" w:beforeAutospacing="0" w:after="0" w:afterAutospacing="0"/>
        <w:rPr>
          <w:b/>
          <w:bCs/>
          <w:color w:val="000000"/>
        </w:rPr>
      </w:pPr>
    </w:p>
    <w:p w14:paraId="7C9C5563" w14:textId="5D8558DA" w:rsidR="00F7435A" w:rsidRPr="00B857FB" w:rsidRDefault="00F7435A" w:rsidP="00F7435A">
      <w:pPr>
        <w:pStyle w:val="NormalWeb"/>
        <w:spacing w:before="0" w:beforeAutospacing="0" w:after="0" w:afterAutospacing="0"/>
        <w:rPr>
          <w:bCs/>
          <w:color w:val="000000"/>
        </w:rPr>
      </w:pPr>
      <w:r w:rsidRPr="00B857FB">
        <w:rPr>
          <w:bCs/>
          <w:color w:val="000000"/>
        </w:rPr>
        <w:t xml:space="preserve">Natural killer cells (NKC) are a type of white blood cells found in the blood, bone marrow, spleen, and lymph nodes.  They kill viral infected cells and tumorous cells.  CFS patients have half the cellular efficiency of the normal population with a </w:t>
      </w:r>
      <w:hyperlink r:id="rId27" w:history="1">
        <w:r w:rsidRPr="00B857FB">
          <w:rPr>
            <w:rStyle w:val="Hyperlink"/>
            <w:bCs/>
          </w:rPr>
          <w:t>17% cellular death rate</w:t>
        </w:r>
      </w:hyperlink>
      <w:r w:rsidRPr="00B857FB">
        <w:rPr>
          <w:bCs/>
          <w:color w:val="000000"/>
        </w:rPr>
        <w:t xml:space="preserve">.  The </w:t>
      </w:r>
      <w:r w:rsidR="00A21CCD" w:rsidRPr="00B857FB">
        <w:rPr>
          <w:bCs/>
          <w:color w:val="000000"/>
        </w:rPr>
        <w:t>G3264+2567A</w:t>
      </w:r>
      <w:r w:rsidRPr="00B857FB">
        <w:rPr>
          <w:bCs/>
          <w:color w:val="000000"/>
        </w:rPr>
        <w:t xml:space="preserve"> variant decreases gene expression in both the DNA and RNA, causing significant reduction in NKC activity.  This variant was 2X as common in </w:t>
      </w:r>
      <w:hyperlink r:id="rId28" w:history="1">
        <w:r w:rsidR="00953AAB" w:rsidRPr="00B857FB">
          <w:rPr>
            <w:rStyle w:val="Hyperlink"/>
            <w:bCs/>
          </w:rPr>
          <w:t>CFS patients at 73.3% with an odds ratio of 3.56.</w:t>
        </w:r>
      </w:hyperlink>
    </w:p>
    <w:p w14:paraId="1484A783" w14:textId="77777777" w:rsidR="00F7435A" w:rsidRPr="00B857FB" w:rsidRDefault="00F7435A" w:rsidP="00F7435A">
      <w:pPr>
        <w:pStyle w:val="NormalWeb"/>
        <w:spacing w:before="0" w:beforeAutospacing="0" w:after="0" w:afterAutospacing="0"/>
        <w:rPr>
          <w:b/>
          <w:bCs/>
          <w:color w:val="000000"/>
        </w:rPr>
      </w:pPr>
    </w:p>
    <w:p w14:paraId="401AF979" w14:textId="77777777" w:rsidR="00F7435A" w:rsidRPr="00B857FB" w:rsidRDefault="00F7435A" w:rsidP="00F7435A">
      <w:pPr>
        <w:pStyle w:val="NormalWeb"/>
        <w:spacing w:before="0" w:beforeAutospacing="0" w:after="0" w:afterAutospacing="0"/>
        <w:rPr>
          <w:b/>
          <w:bCs/>
          <w:color w:val="000000"/>
        </w:rPr>
      </w:pPr>
      <w:r w:rsidRPr="00B857FB">
        <w:rPr>
          <w:b/>
          <w:bCs/>
          <w:color w:val="000000"/>
        </w:rPr>
        <w:t># What should I do about this?</w:t>
      </w:r>
    </w:p>
    <w:p w14:paraId="65E1693A" w14:textId="77777777" w:rsidR="00F7435A" w:rsidRPr="00B857FB" w:rsidRDefault="00F7435A" w:rsidP="00F7435A">
      <w:pPr>
        <w:pStyle w:val="NormalWeb"/>
        <w:spacing w:before="0" w:beforeAutospacing="0" w:after="0" w:afterAutospacing="0"/>
        <w:rPr>
          <w:b/>
          <w:bCs/>
          <w:color w:val="000000"/>
        </w:rPr>
      </w:pPr>
    </w:p>
    <w:p w14:paraId="138EC0D9" w14:textId="77777777" w:rsidR="00F7435A" w:rsidRPr="00B857FB" w:rsidRDefault="00F7435A" w:rsidP="00F7435A">
      <w:pPr>
        <w:pStyle w:val="NormalWeb"/>
        <w:spacing w:before="0" w:beforeAutospacing="0" w:after="0" w:afterAutospacing="0"/>
        <w:rPr>
          <w:bCs/>
          <w:color w:val="000000"/>
        </w:rPr>
      </w:pPr>
      <w:r w:rsidRPr="00B857FB">
        <w:rPr>
          <w:bCs/>
          <w:color w:val="000000"/>
        </w:rPr>
        <w:t xml:space="preserve">Many dietary supplements have </w:t>
      </w:r>
      <w:proofErr w:type="gramStart"/>
      <w:r w:rsidRPr="00B857FB">
        <w:rPr>
          <w:bCs/>
          <w:color w:val="000000"/>
        </w:rPr>
        <w:t>been found</w:t>
      </w:r>
      <w:proofErr w:type="gramEnd"/>
      <w:r w:rsidRPr="00B857FB">
        <w:rPr>
          <w:bCs/>
          <w:color w:val="000000"/>
        </w:rPr>
        <w:t xml:space="preserve"> to increase or decrease natural killer cell function.  </w:t>
      </w:r>
    </w:p>
    <w:p w14:paraId="6688F216" w14:textId="77777777" w:rsidR="00F7435A" w:rsidRPr="00B857FB" w:rsidRDefault="00F7435A" w:rsidP="00F7435A">
      <w:pPr>
        <w:pStyle w:val="NormalWeb"/>
        <w:numPr>
          <w:ilvl w:val="0"/>
          <w:numId w:val="4"/>
        </w:numPr>
        <w:spacing w:before="0" w:beforeAutospacing="0" w:after="0" w:afterAutospacing="0"/>
        <w:rPr>
          <w:bCs/>
          <w:color w:val="000000"/>
        </w:rPr>
      </w:pPr>
      <w:hyperlink r:id="rId29" w:history="1">
        <w:r w:rsidRPr="00B857FB">
          <w:rPr>
            <w:rStyle w:val="Hyperlink"/>
            <w:bCs/>
          </w:rPr>
          <w:t>Resveratrol</w:t>
        </w:r>
      </w:hyperlink>
      <w:r w:rsidRPr="00B857FB">
        <w:rPr>
          <w:bCs/>
          <w:color w:val="000000"/>
        </w:rPr>
        <w:t xml:space="preserve"> stimulates the immune system in increase NKC activity, but sufficient body concentration can only </w:t>
      </w:r>
      <w:proofErr w:type="gramStart"/>
      <w:r w:rsidRPr="00B857FB">
        <w:rPr>
          <w:bCs/>
          <w:color w:val="000000"/>
        </w:rPr>
        <w:t>be achieved</w:t>
      </w:r>
      <w:proofErr w:type="gramEnd"/>
      <w:r w:rsidRPr="00B857FB">
        <w:rPr>
          <w:bCs/>
          <w:color w:val="000000"/>
        </w:rPr>
        <w:t xml:space="preserve"> through supplementation.  </w:t>
      </w:r>
    </w:p>
    <w:p w14:paraId="2EBC2B1B" w14:textId="77777777" w:rsidR="00F7435A" w:rsidRPr="00B857FB" w:rsidRDefault="00F7435A" w:rsidP="00F7435A">
      <w:pPr>
        <w:pStyle w:val="NormalWeb"/>
        <w:numPr>
          <w:ilvl w:val="0"/>
          <w:numId w:val="4"/>
        </w:numPr>
        <w:spacing w:before="0" w:beforeAutospacing="0" w:after="0" w:afterAutospacing="0"/>
        <w:rPr>
          <w:bCs/>
          <w:color w:val="000000"/>
        </w:rPr>
      </w:pPr>
      <w:hyperlink r:id="rId30" w:history="1">
        <w:r w:rsidRPr="00B857FB">
          <w:rPr>
            <w:rStyle w:val="Hyperlink"/>
            <w:bCs/>
          </w:rPr>
          <w:t>Myricetin</w:t>
        </w:r>
      </w:hyperlink>
      <w:r w:rsidRPr="00B857FB">
        <w:rPr>
          <w:bCs/>
          <w:color w:val="000000"/>
        </w:rPr>
        <w:t>, a flavonoid found in food and red wine, can increase NKC activity.</w:t>
      </w:r>
    </w:p>
    <w:p w14:paraId="03CE80FB" w14:textId="77777777" w:rsidR="00F7435A" w:rsidRPr="00B857FB" w:rsidRDefault="00F7435A" w:rsidP="00F7435A">
      <w:pPr>
        <w:pStyle w:val="NormalWeb"/>
        <w:numPr>
          <w:ilvl w:val="0"/>
          <w:numId w:val="4"/>
        </w:numPr>
        <w:spacing w:before="0" w:beforeAutospacing="0" w:after="0" w:afterAutospacing="0"/>
        <w:rPr>
          <w:bCs/>
          <w:color w:val="000000"/>
        </w:rPr>
      </w:pPr>
      <w:hyperlink r:id="rId31" w:history="1">
        <w:r w:rsidRPr="00B857FB">
          <w:rPr>
            <w:rStyle w:val="Hyperlink"/>
            <w:bCs/>
          </w:rPr>
          <w:t>Quercetin</w:t>
        </w:r>
      </w:hyperlink>
      <w:r w:rsidRPr="00B857FB">
        <w:rPr>
          <w:bCs/>
          <w:color w:val="000000"/>
        </w:rPr>
        <w:t>, a flavonoid in onions and fruits may improve NKC and T cell function.</w:t>
      </w:r>
    </w:p>
    <w:p w14:paraId="2436CC51" w14:textId="5FAE8BDE" w:rsidR="00F7435A" w:rsidRPr="00B857FB" w:rsidRDefault="00F7435A" w:rsidP="00F7435A">
      <w:pPr>
        <w:pStyle w:val="NormalWeb"/>
        <w:numPr>
          <w:ilvl w:val="0"/>
          <w:numId w:val="4"/>
        </w:numPr>
        <w:spacing w:before="0" w:beforeAutospacing="0" w:after="0" w:afterAutospacing="0"/>
        <w:rPr>
          <w:bCs/>
          <w:color w:val="000000"/>
        </w:rPr>
      </w:pPr>
      <w:hyperlink r:id="rId32" w:history="1">
        <w:r w:rsidRPr="00B857FB">
          <w:rPr>
            <w:rStyle w:val="Hyperlink"/>
            <w:bCs/>
          </w:rPr>
          <w:t>Histone deacetylase inhibitors (</w:t>
        </w:r>
        <w:proofErr w:type="spellStart"/>
        <w:r w:rsidRPr="00B857FB">
          <w:rPr>
            <w:rStyle w:val="Hyperlink"/>
            <w:bCs/>
          </w:rPr>
          <w:t>HDACi</w:t>
        </w:r>
        <w:proofErr w:type="spellEnd"/>
        <w:r w:rsidRPr="00B857FB">
          <w:rPr>
            <w:rStyle w:val="Hyperlink"/>
            <w:bCs/>
          </w:rPr>
          <w:t xml:space="preserve">) including </w:t>
        </w:r>
        <w:proofErr w:type="spellStart"/>
        <w:r w:rsidRPr="00B857FB">
          <w:rPr>
            <w:rStyle w:val="Hyperlink"/>
            <w:bCs/>
          </w:rPr>
          <w:t>suberoylanilide</w:t>
        </w:r>
        <w:proofErr w:type="spellEnd"/>
        <w:r w:rsidRPr="00B857FB">
          <w:rPr>
            <w:rStyle w:val="Hyperlink"/>
            <w:bCs/>
          </w:rPr>
          <w:t xml:space="preserve"> hydroxamic acid and valproic acid</w:t>
        </w:r>
      </w:hyperlink>
      <w:r w:rsidRPr="00B857FB">
        <w:rPr>
          <w:bCs/>
          <w:color w:val="000000"/>
        </w:rPr>
        <w:t xml:space="preserve"> impair NKC function and should </w:t>
      </w:r>
      <w:proofErr w:type="gramStart"/>
      <w:r w:rsidRPr="00B857FB">
        <w:rPr>
          <w:bCs/>
          <w:color w:val="000000"/>
        </w:rPr>
        <w:t>be avoided</w:t>
      </w:r>
      <w:proofErr w:type="gramEnd"/>
      <w:r w:rsidRPr="00B857FB">
        <w:rPr>
          <w:bCs/>
          <w:color w:val="000000"/>
        </w:rPr>
        <w:t>.</w:t>
      </w:r>
    </w:p>
    <w:p w14:paraId="6548FC91" w14:textId="77777777" w:rsidR="00F7435A" w:rsidRPr="00B857FB" w:rsidRDefault="00F7435A" w:rsidP="00F7435A">
      <w:pPr>
        <w:pStyle w:val="NormalWeb"/>
        <w:spacing w:before="0" w:beforeAutospacing="0" w:after="0" w:afterAutospacing="0"/>
        <w:rPr>
          <w:bCs/>
          <w:color w:val="000000"/>
        </w:rPr>
      </w:pPr>
    </w:p>
    <w:p w14:paraId="50580467" w14:textId="77777777" w:rsidR="00F7435A" w:rsidRPr="00B857FB" w:rsidRDefault="00F7435A" w:rsidP="003B681B">
      <w:pPr>
        <w:pStyle w:val="NormalWeb"/>
        <w:spacing w:before="0" w:beforeAutospacing="0" w:after="0" w:afterAutospacing="0"/>
        <w:rPr>
          <w:bCs/>
          <w:color w:val="000000"/>
        </w:rPr>
      </w:pPr>
    </w:p>
    <w:p w14:paraId="39B8092C" w14:textId="0C00022B" w:rsidR="0016733C" w:rsidRPr="00B857FB" w:rsidRDefault="00A21CCD" w:rsidP="003B681B">
      <w:pPr>
        <w:pStyle w:val="NormalWeb"/>
        <w:spacing w:before="0" w:beforeAutospacing="0" w:after="0" w:afterAutospacing="0"/>
        <w:rPr>
          <w:b/>
          <w:bCs/>
          <w:color w:val="000000"/>
        </w:rPr>
      </w:pPr>
      <w:r w:rsidRPr="00B857FB">
        <w:rPr>
          <w:bCs/>
          <w:color w:val="000000"/>
        </w:rPr>
        <w:t>G750C</w:t>
      </w:r>
      <w:r w:rsidR="00EE185D" w:rsidRPr="00B857FB">
        <w:rPr>
          <w:bCs/>
          <w:color w:val="000000"/>
        </w:rPr>
        <w:t xml:space="preserve"> (</w:t>
      </w:r>
      <w:proofErr w:type="gramStart"/>
      <w:r w:rsidR="00953AAB" w:rsidRPr="00B857FB">
        <w:rPr>
          <w:bCs/>
          <w:color w:val="000000"/>
        </w:rPr>
        <w:t>G</w:t>
      </w:r>
      <w:r w:rsidR="00C514EF" w:rsidRPr="00B857FB">
        <w:rPr>
          <w:bCs/>
          <w:color w:val="000000"/>
        </w:rPr>
        <w:t>;</w:t>
      </w:r>
      <w:r w:rsidR="00953AAB" w:rsidRPr="00B857FB">
        <w:rPr>
          <w:bCs/>
          <w:color w:val="000000"/>
        </w:rPr>
        <w:t>G</w:t>
      </w:r>
      <w:proofErr w:type="gramEnd"/>
      <w:r w:rsidR="00EE185D" w:rsidRPr="00B857FB">
        <w:rPr>
          <w:bCs/>
          <w:color w:val="000000"/>
        </w:rPr>
        <w:t>)</w:t>
      </w:r>
    </w:p>
    <w:p w14:paraId="2CFF893C" w14:textId="77777777" w:rsidR="0016733C" w:rsidRPr="00B857FB" w:rsidRDefault="0016733C" w:rsidP="0016733C">
      <w:pPr>
        <w:pStyle w:val="NormalWeb"/>
        <w:spacing w:before="0" w:beforeAutospacing="0" w:after="0" w:afterAutospacing="0"/>
        <w:rPr>
          <w:b/>
          <w:bCs/>
          <w:color w:val="000000"/>
        </w:rPr>
      </w:pPr>
      <w:r w:rsidRPr="00B857FB">
        <w:rPr>
          <w:b/>
          <w:bCs/>
          <w:color w:val="000000"/>
        </w:rPr>
        <w:t>&lt;function meter level="wildtype"&gt;</w:t>
      </w:r>
    </w:p>
    <w:p w14:paraId="00382AAF" w14:textId="77777777" w:rsidR="0016733C" w:rsidRPr="00B857FB" w:rsidRDefault="0016733C" w:rsidP="0016733C">
      <w:pPr>
        <w:pStyle w:val="NormalWeb"/>
        <w:spacing w:before="0" w:beforeAutospacing="0" w:after="0" w:afterAutospacing="0"/>
        <w:rPr>
          <w:b/>
          <w:bCs/>
          <w:color w:val="000000"/>
        </w:rPr>
      </w:pPr>
    </w:p>
    <w:p w14:paraId="08F0C4BE" w14:textId="0E161534" w:rsidR="0016733C" w:rsidRPr="00B857FB" w:rsidRDefault="0016733C" w:rsidP="0016733C">
      <w:pPr>
        <w:pStyle w:val="NormalWeb"/>
        <w:spacing w:before="0" w:beforeAutospacing="0" w:after="0" w:afterAutospacing="0"/>
        <w:rPr>
          <w:b/>
          <w:bCs/>
          <w:color w:val="000000"/>
        </w:rPr>
      </w:pPr>
      <w:r w:rsidRPr="00B857FB">
        <w:rPr>
          <w:b/>
          <w:bCs/>
          <w:color w:val="000000"/>
        </w:rPr>
        <w:t>&lt;variant and population data&gt;</w:t>
      </w:r>
    </w:p>
    <w:p w14:paraId="17B855DD" w14:textId="77777777" w:rsidR="0016733C" w:rsidRPr="00B857FB" w:rsidRDefault="0016733C" w:rsidP="0016733C">
      <w:pPr>
        <w:pStyle w:val="NormalWeb"/>
        <w:spacing w:before="0" w:beforeAutospacing="0" w:after="0" w:afterAutospacing="0"/>
        <w:rPr>
          <w:b/>
          <w:bCs/>
          <w:color w:val="000000"/>
        </w:rPr>
      </w:pPr>
      <w:r w:rsidRPr="00B857FB">
        <w:rPr>
          <w:b/>
          <w:bCs/>
          <w:color w:val="000000"/>
        </w:rPr>
        <w:t xml:space="preserve">  </w:t>
      </w:r>
    </w:p>
    <w:p w14:paraId="15C2B28A" w14:textId="77777777" w:rsidR="0016733C" w:rsidRPr="00B857FB" w:rsidRDefault="0016733C" w:rsidP="0016733C">
      <w:pPr>
        <w:pStyle w:val="NormalWeb"/>
        <w:spacing w:before="0" w:beforeAutospacing="0" w:after="0" w:afterAutospacing="0"/>
        <w:rPr>
          <w:b/>
          <w:bCs/>
          <w:color w:val="000000"/>
        </w:rPr>
      </w:pPr>
      <w:r w:rsidRPr="00B857FB">
        <w:rPr>
          <w:b/>
          <w:bCs/>
          <w:color w:val="000000"/>
        </w:rPr>
        <w:t># Normal Function</w:t>
      </w:r>
    </w:p>
    <w:p w14:paraId="694814E6" w14:textId="01D4F14D" w:rsidR="0016733C" w:rsidRPr="00B857FB" w:rsidRDefault="0016733C" w:rsidP="0016733C">
      <w:pPr>
        <w:pStyle w:val="NormalWeb"/>
        <w:spacing w:before="0" w:beforeAutospacing="0" w:after="0" w:afterAutospacing="0"/>
        <w:rPr>
          <w:b/>
          <w:bCs/>
          <w:color w:val="000000"/>
        </w:rPr>
      </w:pPr>
    </w:p>
    <w:p w14:paraId="346EAEB6" w14:textId="2979B973" w:rsidR="00953AAB" w:rsidRPr="00B857FB" w:rsidRDefault="00953AAB" w:rsidP="00953AAB">
      <w:pPr>
        <w:pStyle w:val="NormalWeb"/>
        <w:spacing w:before="0" w:beforeAutospacing="0" w:after="0" w:afterAutospacing="0"/>
        <w:rPr>
          <w:bCs/>
          <w:color w:val="000000"/>
        </w:rPr>
      </w:pPr>
      <w:r w:rsidRPr="00B857FB">
        <w:rPr>
          <w:bCs/>
          <w:color w:val="000000"/>
        </w:rPr>
        <w:t>The</w:t>
      </w:r>
      <w:r w:rsidRPr="00B857FB">
        <w:rPr>
          <w:bCs/>
          <w:color w:val="000000"/>
        </w:rPr>
        <w:t xml:space="preserve"> </w:t>
      </w:r>
      <w:r w:rsidRPr="00B857FB">
        <w:rPr>
          <w:bCs/>
          <w:color w:val="000000"/>
        </w:rPr>
        <w:t xml:space="preserve">TRPM8 channels </w:t>
      </w:r>
      <w:r w:rsidRPr="00B857FB">
        <w:rPr>
          <w:bCs/>
          <w:color w:val="000000"/>
        </w:rPr>
        <w:t>function normally</w:t>
      </w:r>
      <w:r w:rsidRPr="00B857FB">
        <w:rPr>
          <w:bCs/>
          <w:color w:val="000000"/>
        </w:rPr>
        <w:t>.</w:t>
      </w:r>
    </w:p>
    <w:p w14:paraId="0D56A150" w14:textId="77777777" w:rsidR="0016733C" w:rsidRPr="00B857FB" w:rsidRDefault="0016733C" w:rsidP="0016733C">
      <w:pPr>
        <w:pStyle w:val="NormalWeb"/>
        <w:spacing w:before="0" w:beforeAutospacing="0" w:after="0" w:afterAutospacing="0"/>
        <w:rPr>
          <w:b/>
          <w:bCs/>
          <w:color w:val="000000"/>
        </w:rPr>
      </w:pPr>
    </w:p>
    <w:p w14:paraId="4F7720CD" w14:textId="77777777" w:rsidR="0016733C" w:rsidRPr="00B857FB" w:rsidRDefault="0016733C" w:rsidP="0016733C">
      <w:pPr>
        <w:pStyle w:val="NormalWeb"/>
        <w:spacing w:before="0" w:beforeAutospacing="0" w:after="0" w:afterAutospacing="0"/>
        <w:rPr>
          <w:b/>
          <w:bCs/>
          <w:color w:val="000000"/>
        </w:rPr>
      </w:pPr>
      <w:r w:rsidRPr="00B857FB">
        <w:rPr>
          <w:b/>
          <w:bCs/>
          <w:color w:val="000000"/>
        </w:rPr>
        <w:t># What should I do about this?</w:t>
      </w:r>
    </w:p>
    <w:p w14:paraId="28322ECB" w14:textId="031E5700" w:rsidR="0016733C" w:rsidRPr="00B857FB" w:rsidRDefault="0016733C" w:rsidP="0016733C">
      <w:pPr>
        <w:pStyle w:val="NormalWeb"/>
        <w:spacing w:before="0" w:beforeAutospacing="0" w:after="0" w:afterAutospacing="0"/>
        <w:rPr>
          <w:b/>
          <w:bCs/>
          <w:color w:val="000000"/>
        </w:rPr>
      </w:pPr>
    </w:p>
    <w:p w14:paraId="3DFC426A" w14:textId="6AB1E166" w:rsidR="009A2EF2" w:rsidRPr="00B857FB" w:rsidRDefault="009A2EF2" w:rsidP="0016733C">
      <w:pPr>
        <w:pStyle w:val="NormalWeb"/>
        <w:spacing w:before="0" w:beforeAutospacing="0" w:after="0" w:afterAutospacing="0"/>
        <w:rPr>
          <w:bCs/>
          <w:color w:val="000000"/>
        </w:rPr>
      </w:pPr>
      <w:r w:rsidRPr="00B857FB">
        <w:rPr>
          <w:bCs/>
          <w:color w:val="000000"/>
        </w:rPr>
        <w:t xml:space="preserve">No therapies are medically indicated </w:t>
      </w:r>
      <w:proofErr w:type="gramStart"/>
      <w:r w:rsidRPr="00B857FB">
        <w:rPr>
          <w:bCs/>
          <w:color w:val="000000"/>
        </w:rPr>
        <w:t>at the moment</w:t>
      </w:r>
      <w:proofErr w:type="gramEnd"/>
      <w:r w:rsidRPr="00B857FB">
        <w:rPr>
          <w:bCs/>
          <w:color w:val="000000"/>
        </w:rPr>
        <w:t>.</w:t>
      </w:r>
    </w:p>
    <w:p w14:paraId="056B5EBE" w14:textId="77777777" w:rsidR="009A2EF2" w:rsidRPr="00B857FB" w:rsidRDefault="009A2EF2" w:rsidP="0016733C">
      <w:pPr>
        <w:pStyle w:val="NormalWeb"/>
        <w:spacing w:before="0" w:beforeAutospacing="0" w:after="0" w:afterAutospacing="0"/>
        <w:rPr>
          <w:b/>
          <w:bCs/>
          <w:color w:val="000000"/>
        </w:rPr>
      </w:pPr>
    </w:p>
    <w:p w14:paraId="4F25ACD3" w14:textId="3B41BB0E" w:rsidR="0016733C" w:rsidRPr="00B857FB" w:rsidRDefault="00A21CCD" w:rsidP="0016733C">
      <w:pPr>
        <w:pStyle w:val="NormalWeb"/>
        <w:spacing w:before="0" w:beforeAutospacing="0" w:after="0" w:afterAutospacing="0"/>
        <w:rPr>
          <w:b/>
          <w:bCs/>
          <w:color w:val="000000"/>
        </w:rPr>
      </w:pPr>
      <w:r w:rsidRPr="00B857FB">
        <w:rPr>
          <w:bCs/>
          <w:color w:val="000000"/>
        </w:rPr>
        <w:t>G750C</w:t>
      </w:r>
      <w:r w:rsidR="00EE185D" w:rsidRPr="00B857FB">
        <w:rPr>
          <w:bCs/>
          <w:color w:val="000000"/>
        </w:rPr>
        <w:t xml:space="preserve"> (</w:t>
      </w:r>
      <w:proofErr w:type="gramStart"/>
      <w:r w:rsidR="00953AAB" w:rsidRPr="00B857FB">
        <w:rPr>
          <w:bCs/>
          <w:color w:val="000000"/>
        </w:rPr>
        <w:t>G</w:t>
      </w:r>
      <w:r w:rsidR="00C514EF" w:rsidRPr="00B857FB">
        <w:rPr>
          <w:bCs/>
          <w:color w:val="000000"/>
        </w:rPr>
        <w:t>;</w:t>
      </w:r>
      <w:r w:rsidR="00953AAB" w:rsidRPr="00B857FB">
        <w:rPr>
          <w:bCs/>
          <w:color w:val="000000"/>
        </w:rPr>
        <w:t>C</w:t>
      </w:r>
      <w:proofErr w:type="gramEnd"/>
      <w:r w:rsidR="00EE185D" w:rsidRPr="00B857FB">
        <w:rPr>
          <w:bCs/>
          <w:color w:val="000000"/>
        </w:rPr>
        <w:t>)</w:t>
      </w:r>
    </w:p>
    <w:p w14:paraId="3A15ECAA" w14:textId="77777777" w:rsidR="00C514EF" w:rsidRPr="00B857FB" w:rsidRDefault="0016733C" w:rsidP="00C514EF">
      <w:pPr>
        <w:pStyle w:val="NormalWeb"/>
        <w:spacing w:before="0" w:beforeAutospacing="0" w:after="0" w:afterAutospacing="0"/>
        <w:rPr>
          <w:b/>
          <w:bCs/>
          <w:color w:val="000000"/>
        </w:rPr>
      </w:pPr>
      <w:r w:rsidRPr="00B857FB">
        <w:rPr>
          <w:b/>
          <w:bCs/>
          <w:color w:val="000000"/>
        </w:rPr>
        <w:t xml:space="preserve"> </w:t>
      </w:r>
      <w:r w:rsidR="00C514EF" w:rsidRPr="00B857FB">
        <w:rPr>
          <w:b/>
          <w:bCs/>
          <w:color w:val="000000"/>
        </w:rPr>
        <w:t>&lt;function meter level="wildtype"&gt;</w:t>
      </w:r>
    </w:p>
    <w:p w14:paraId="53B43E95" w14:textId="77777777" w:rsidR="0016733C" w:rsidRPr="00B857FB" w:rsidRDefault="0016733C" w:rsidP="0016733C">
      <w:pPr>
        <w:pStyle w:val="NormalWeb"/>
        <w:spacing w:before="0" w:beforeAutospacing="0" w:after="0" w:afterAutospacing="0"/>
        <w:rPr>
          <w:b/>
          <w:bCs/>
          <w:color w:val="000000"/>
        </w:rPr>
      </w:pPr>
      <w:r w:rsidRPr="00B857FB">
        <w:rPr>
          <w:b/>
          <w:bCs/>
          <w:color w:val="000000"/>
        </w:rPr>
        <w:t>&lt;variant and population data&gt;</w:t>
      </w:r>
    </w:p>
    <w:p w14:paraId="44D1B83D" w14:textId="77777777" w:rsidR="0016733C" w:rsidRPr="00B857FB" w:rsidRDefault="0016733C" w:rsidP="0016733C">
      <w:pPr>
        <w:pStyle w:val="NormalWeb"/>
        <w:spacing w:before="0" w:beforeAutospacing="0" w:after="0" w:afterAutospacing="0"/>
        <w:rPr>
          <w:b/>
          <w:bCs/>
          <w:color w:val="000000"/>
        </w:rPr>
      </w:pPr>
      <w:r w:rsidRPr="00B857FB">
        <w:rPr>
          <w:b/>
          <w:bCs/>
          <w:color w:val="000000"/>
        </w:rPr>
        <w:t xml:space="preserve">  </w:t>
      </w:r>
    </w:p>
    <w:p w14:paraId="3C95DB65" w14:textId="0CD6E3D0" w:rsidR="0016733C" w:rsidRPr="00B857FB" w:rsidRDefault="0016733C" w:rsidP="0016733C">
      <w:pPr>
        <w:pStyle w:val="NormalWeb"/>
        <w:spacing w:before="0" w:beforeAutospacing="0" w:after="0" w:afterAutospacing="0"/>
        <w:rPr>
          <w:b/>
          <w:bCs/>
          <w:color w:val="000000"/>
        </w:rPr>
      </w:pPr>
      <w:r w:rsidRPr="00B857FB">
        <w:rPr>
          <w:b/>
          <w:bCs/>
          <w:color w:val="000000"/>
        </w:rPr>
        <w:t xml:space="preserve"># </w:t>
      </w:r>
      <w:r w:rsidR="00405945" w:rsidRPr="00B857FB">
        <w:rPr>
          <w:b/>
          <w:bCs/>
          <w:color w:val="000000"/>
        </w:rPr>
        <w:t>Heterozygous</w:t>
      </w:r>
    </w:p>
    <w:p w14:paraId="6048ACAD" w14:textId="432CF750" w:rsidR="00C514EF" w:rsidRDefault="00C514EF" w:rsidP="00C514EF">
      <w:pPr>
        <w:pStyle w:val="NormalWeb"/>
        <w:spacing w:before="0" w:beforeAutospacing="0" w:after="0" w:afterAutospacing="0"/>
        <w:rPr>
          <w:b/>
          <w:bCs/>
          <w:color w:val="000000"/>
        </w:rPr>
      </w:pPr>
    </w:p>
    <w:p w14:paraId="54D0BF80" w14:textId="3F7D399D" w:rsidR="00AF033C" w:rsidRPr="00B857FB" w:rsidRDefault="00B857FB" w:rsidP="00B857FB">
      <w:pPr>
        <w:pStyle w:val="NormalWeb"/>
        <w:spacing w:before="0" w:beforeAutospacing="0" w:after="0" w:afterAutospacing="0"/>
        <w:rPr>
          <w:color w:val="000000"/>
        </w:rPr>
      </w:pPr>
      <w:r w:rsidRPr="00B857FB">
        <w:rPr>
          <w:color w:val="000000"/>
        </w:rPr>
        <w:t xml:space="preserve">The heterozygous GC variant has multiple effects.  Firstly, it causes </w:t>
      </w:r>
      <w:hyperlink r:id="rId33" w:history="1">
        <w:r w:rsidRPr="00B857FB">
          <w:rPr>
            <w:rStyle w:val="Hyperlink"/>
          </w:rPr>
          <w:t>increased sensitivity to cold</w:t>
        </w:r>
      </w:hyperlink>
      <w:r w:rsidRPr="00B857FB">
        <w:rPr>
          <w:color w:val="000000"/>
        </w:rPr>
        <w:t xml:space="preserve"> </w:t>
      </w:r>
      <w:r w:rsidRPr="00B857FB">
        <w:rPr>
          <w:color w:val="000000"/>
        </w:rPr>
        <w:t xml:space="preserve">as well as increased </w:t>
      </w:r>
      <w:hyperlink r:id="rId34" w:history="1">
        <w:r w:rsidRPr="00043555">
          <w:rPr>
            <w:rStyle w:val="Hyperlink"/>
          </w:rPr>
          <w:t>inflammation</w:t>
        </w:r>
      </w:hyperlink>
      <w:r w:rsidRPr="00B857FB">
        <w:rPr>
          <w:color w:val="000000"/>
        </w:rPr>
        <w:t xml:space="preserve"> due to improper temperature regulation.  It may also cause increased c</w:t>
      </w:r>
      <w:r w:rsidR="00AF033C" w:rsidRPr="00B857FB">
        <w:rPr>
          <w:color w:val="000000"/>
        </w:rPr>
        <w:t>old-induced airway hyperresponsiveness (CAH) in bronchial asthma (BA) patients.</w:t>
      </w:r>
      <w:r w:rsidR="00AF033C" w:rsidRPr="00B857FB">
        <w:rPr>
          <w:color w:val="000000"/>
          <w:shd w:val="clear" w:color="auto" w:fill="FFFFFF"/>
        </w:rPr>
        <w:t xml:space="preserve">  As the TRPM8 gene regulates cold perception, improper function may lead to hyperstimulation and increased CAH events.  The GC genotype has an </w:t>
      </w:r>
      <w:hyperlink r:id="rId35" w:history="1">
        <w:r w:rsidR="00AF033C" w:rsidRPr="00B857FB">
          <w:rPr>
            <w:rStyle w:val="Hyperlink"/>
            <w:shd w:val="clear" w:color="auto" w:fill="FFFFFF"/>
          </w:rPr>
          <w:t xml:space="preserve">odds ratio of </w:t>
        </w:r>
        <w:r w:rsidR="00AF033C" w:rsidRPr="00B857FB">
          <w:rPr>
            <w:rStyle w:val="Hyperlink"/>
          </w:rPr>
          <w:t>3.73</w:t>
        </w:r>
      </w:hyperlink>
      <w:r w:rsidRPr="00B857FB">
        <w:rPr>
          <w:color w:val="000000"/>
        </w:rPr>
        <w:t xml:space="preserve">, </w:t>
      </w:r>
      <w:r w:rsidR="00AF033C" w:rsidRPr="00B857FB">
        <w:rPr>
          <w:color w:val="000000"/>
        </w:rPr>
        <w:t xml:space="preserve">a </w:t>
      </w:r>
      <w:r w:rsidR="00AF033C" w:rsidRPr="00B857FB">
        <w:rPr>
          <w:color w:val="000000"/>
        </w:rPr>
        <w:t>decrease in forced expiratory volume</w:t>
      </w:r>
      <w:r w:rsidRPr="00B857FB">
        <w:rPr>
          <w:color w:val="000000"/>
        </w:rPr>
        <w:t>.</w:t>
      </w:r>
    </w:p>
    <w:p w14:paraId="34355244" w14:textId="530952D4" w:rsidR="00405945" w:rsidRPr="00B857FB" w:rsidRDefault="00405945" w:rsidP="0016733C">
      <w:pPr>
        <w:pStyle w:val="NormalWeb"/>
        <w:spacing w:before="0" w:beforeAutospacing="0" w:after="0" w:afterAutospacing="0"/>
        <w:rPr>
          <w:bCs/>
          <w:color w:val="000000"/>
        </w:rPr>
      </w:pPr>
    </w:p>
    <w:p w14:paraId="32C8D419" w14:textId="77777777" w:rsidR="00405945" w:rsidRPr="00B857FB" w:rsidRDefault="00405945" w:rsidP="00405945">
      <w:pPr>
        <w:pStyle w:val="NormalWeb"/>
        <w:spacing w:before="0" w:beforeAutospacing="0" w:after="0" w:afterAutospacing="0"/>
        <w:rPr>
          <w:b/>
          <w:bCs/>
          <w:color w:val="000000"/>
        </w:rPr>
      </w:pPr>
      <w:r w:rsidRPr="00B857FB">
        <w:rPr>
          <w:b/>
          <w:bCs/>
          <w:color w:val="000000"/>
        </w:rPr>
        <w:t># What should I do about this?</w:t>
      </w:r>
    </w:p>
    <w:p w14:paraId="5D7D920E" w14:textId="77777777" w:rsidR="00405945" w:rsidRPr="00B857FB" w:rsidRDefault="00405945" w:rsidP="00405945">
      <w:pPr>
        <w:pStyle w:val="NormalWeb"/>
        <w:spacing w:before="0" w:beforeAutospacing="0" w:after="0" w:afterAutospacing="0"/>
        <w:rPr>
          <w:b/>
          <w:bCs/>
          <w:color w:val="000000"/>
        </w:rPr>
      </w:pPr>
    </w:p>
    <w:p w14:paraId="5C4EA5B1" w14:textId="38927EEE" w:rsidR="00043555" w:rsidRPr="00B857FB" w:rsidRDefault="00043555" w:rsidP="00043555">
      <w:pPr>
        <w:pStyle w:val="NormalWeb"/>
        <w:spacing w:before="0" w:beforeAutospacing="0" w:after="0" w:afterAutospacing="0"/>
        <w:rPr>
          <w:b/>
          <w:bCs/>
          <w:color w:val="000000"/>
        </w:rPr>
      </w:pPr>
      <w:r>
        <w:rPr>
          <w:color w:val="000000"/>
          <w:shd w:val="clear" w:color="auto" w:fill="FFFFFF"/>
        </w:rPr>
        <w:t>If possible, a</w:t>
      </w:r>
      <w:r>
        <w:rPr>
          <w:color w:val="000000"/>
          <w:shd w:val="clear" w:color="auto" w:fill="FFFFFF"/>
        </w:rPr>
        <w:t xml:space="preserve">void </w:t>
      </w:r>
      <w:proofErr w:type="gramStart"/>
      <w:r>
        <w:rPr>
          <w:color w:val="000000"/>
          <w:shd w:val="clear" w:color="auto" w:fill="FFFFFF"/>
        </w:rPr>
        <w:t>cold air</w:t>
      </w:r>
      <w:proofErr w:type="gramEnd"/>
      <w:r>
        <w:rPr>
          <w:color w:val="000000"/>
          <w:shd w:val="clear" w:color="auto" w:fill="FFFFFF"/>
        </w:rPr>
        <w:t xml:space="preserve"> </w:t>
      </w:r>
      <w:hyperlink r:id="rId36" w:history="1">
        <w:r>
          <w:rPr>
            <w:rStyle w:val="Hyperlink"/>
            <w:rFonts w:ascii="Calibri" w:hAnsi="Calibri"/>
            <w:shd w:val="clear" w:color="auto" w:fill="FFFFFF"/>
          </w:rPr>
          <w:t>below 25˚ C</w:t>
        </w:r>
      </w:hyperlink>
      <w:r>
        <w:rPr>
          <w:rFonts w:ascii="Calibri" w:hAnsi="Calibri"/>
          <w:color w:val="000000"/>
          <w:shd w:val="clear" w:color="auto" w:fill="FFFFFF"/>
        </w:rPr>
        <w:t>.</w:t>
      </w:r>
      <w:r>
        <w:rPr>
          <w:color w:val="000000"/>
          <w:shd w:val="clear" w:color="auto" w:fill="FFFFFF"/>
        </w:rPr>
        <w:t xml:space="preserve"> </w:t>
      </w:r>
      <w:r w:rsidRPr="00B857FB">
        <w:rPr>
          <w:color w:val="000000"/>
          <w:shd w:val="clear" w:color="auto" w:fill="FFFFFF"/>
        </w:rPr>
        <w:t>The carboxamide</w:t>
      </w:r>
      <w:r>
        <w:rPr>
          <w:color w:val="000000"/>
          <w:shd w:val="clear" w:color="auto" w:fill="FFFFFF"/>
        </w:rPr>
        <w:t xml:space="preserve"> </w:t>
      </w:r>
      <w:hyperlink r:id="rId37" w:history="1">
        <w:r w:rsidRPr="00B857FB">
          <w:rPr>
            <w:rStyle w:val="Hyperlink"/>
            <w:bCs/>
          </w:rPr>
          <w:t>WS-12</w:t>
        </w:r>
      </w:hyperlink>
      <w:r w:rsidRPr="00B857FB">
        <w:rPr>
          <w:bCs/>
          <w:color w:val="000000"/>
        </w:rPr>
        <w:t xml:space="preserve"> </w:t>
      </w:r>
      <w:r w:rsidRPr="00B857FB">
        <w:rPr>
          <w:color w:val="000000"/>
          <w:shd w:val="clear" w:color="auto" w:fill="FFFFFF"/>
        </w:rPr>
        <w:t>(a menthol derivative</w:t>
      </w:r>
      <w:r>
        <w:rPr>
          <w:color w:val="000000"/>
          <w:shd w:val="clear" w:color="auto" w:fill="FFFFFF"/>
        </w:rPr>
        <w:t xml:space="preserve"> with much higher efficacy and potency</w:t>
      </w:r>
      <w:r w:rsidRPr="00B857FB">
        <w:rPr>
          <w:color w:val="000000"/>
          <w:shd w:val="clear" w:color="auto" w:fill="FFFFFF"/>
        </w:rPr>
        <w:t>)</w:t>
      </w:r>
      <w:r>
        <w:rPr>
          <w:color w:val="000000"/>
          <w:shd w:val="clear" w:color="auto" w:fill="FFFFFF"/>
        </w:rPr>
        <w:t xml:space="preserve"> or</w:t>
      </w:r>
      <w:r w:rsidRPr="00B857FB">
        <w:rPr>
          <w:color w:val="000000"/>
          <w:shd w:val="clear" w:color="auto" w:fill="FFFFFF"/>
        </w:rPr>
        <w:t xml:space="preserve"> </w:t>
      </w:r>
      <w:hyperlink r:id="rId38" w:history="1">
        <w:proofErr w:type="spellStart"/>
        <w:r>
          <w:rPr>
            <w:rStyle w:val="Hyperlink"/>
            <w:shd w:val="clear" w:color="auto" w:fill="FFFFFF"/>
          </w:rPr>
          <w:t>icilin</w:t>
        </w:r>
        <w:proofErr w:type="spellEnd"/>
      </w:hyperlink>
      <w:r w:rsidRPr="00B857FB">
        <w:rPr>
          <w:color w:val="000000"/>
          <w:shd w:val="clear" w:color="auto" w:fill="FFFFFF"/>
        </w:rPr>
        <w:t xml:space="preserve"> may protect against increased cold perception by upregulating the TRPM8 gene, reducing bronchial shock.  Other medications include </w:t>
      </w:r>
      <w:hyperlink r:id="rId39" w:history="1">
        <w:r w:rsidRPr="00B857FB">
          <w:rPr>
            <w:rStyle w:val="Hyperlink"/>
            <w:shd w:val="clear" w:color="auto" w:fill="FFFFFF"/>
          </w:rPr>
          <w:t>menthol and eucalyptol</w:t>
        </w:r>
      </w:hyperlink>
      <w:r>
        <w:rPr>
          <w:color w:val="000000"/>
          <w:shd w:val="clear" w:color="auto" w:fill="FFFFFF"/>
        </w:rPr>
        <w:t xml:space="preserve">, but this variant </w:t>
      </w:r>
      <w:r w:rsidRPr="00043555">
        <w:rPr>
          <w:color w:val="000000"/>
          <w:shd w:val="clear" w:color="auto" w:fill="FFFFFF"/>
        </w:rPr>
        <w:t xml:space="preserve">causes </w:t>
      </w:r>
      <w:hyperlink r:id="rId40" w:history="1">
        <w:r w:rsidRPr="00043555">
          <w:rPr>
            <w:rStyle w:val="Hyperlink"/>
            <w:shd w:val="clear" w:color="auto" w:fill="FFFFFF"/>
          </w:rPr>
          <w:t>lower menthol efficacy</w:t>
        </w:r>
      </w:hyperlink>
      <w:r>
        <w:rPr>
          <w:color w:val="000000"/>
          <w:shd w:val="clear" w:color="auto" w:fill="FFFFFF"/>
        </w:rPr>
        <w:t>.</w:t>
      </w:r>
      <w:r w:rsidRPr="00B857FB">
        <w:rPr>
          <w:color w:val="000000"/>
          <w:shd w:val="clear" w:color="auto" w:fill="FFFFFF"/>
        </w:rPr>
        <w:t xml:space="preserve"> Users should avoid alcohol and smoking.</w:t>
      </w:r>
    </w:p>
    <w:p w14:paraId="7CFE9743" w14:textId="77777777" w:rsidR="0016733C" w:rsidRPr="00B857FB" w:rsidRDefault="0016733C" w:rsidP="0016733C">
      <w:pPr>
        <w:pStyle w:val="NormalWeb"/>
        <w:spacing w:before="0" w:beforeAutospacing="0" w:after="0" w:afterAutospacing="0"/>
        <w:rPr>
          <w:b/>
          <w:bCs/>
          <w:color w:val="000000"/>
        </w:rPr>
      </w:pPr>
    </w:p>
    <w:p w14:paraId="4DFDE445" w14:textId="3BE1B7CF" w:rsidR="0016733C" w:rsidRPr="00B857FB" w:rsidRDefault="00A21CCD" w:rsidP="0016733C">
      <w:pPr>
        <w:pStyle w:val="NormalWeb"/>
        <w:spacing w:before="0" w:beforeAutospacing="0" w:after="0" w:afterAutospacing="0"/>
        <w:rPr>
          <w:b/>
          <w:bCs/>
          <w:color w:val="000000"/>
        </w:rPr>
      </w:pPr>
      <w:r w:rsidRPr="00B857FB">
        <w:rPr>
          <w:bCs/>
          <w:color w:val="000000"/>
        </w:rPr>
        <w:t>G750C</w:t>
      </w:r>
      <w:r w:rsidR="00EE185D" w:rsidRPr="00B857FB">
        <w:rPr>
          <w:bCs/>
          <w:color w:val="000000"/>
        </w:rPr>
        <w:t xml:space="preserve"> (</w:t>
      </w:r>
      <w:proofErr w:type="gramStart"/>
      <w:r w:rsidR="00C514EF" w:rsidRPr="00B857FB">
        <w:rPr>
          <w:bCs/>
          <w:color w:val="000000"/>
        </w:rPr>
        <w:t>C;C</w:t>
      </w:r>
      <w:proofErr w:type="gramEnd"/>
      <w:r w:rsidR="00EE185D" w:rsidRPr="00B857FB">
        <w:rPr>
          <w:bCs/>
          <w:color w:val="000000"/>
        </w:rPr>
        <w:t>)</w:t>
      </w:r>
    </w:p>
    <w:p w14:paraId="08C1F551" w14:textId="32629727" w:rsidR="0016733C" w:rsidRPr="00B857FB" w:rsidRDefault="0016733C" w:rsidP="0016733C">
      <w:pPr>
        <w:pStyle w:val="NormalWeb"/>
        <w:spacing w:before="0" w:beforeAutospacing="0" w:after="0" w:afterAutospacing="0"/>
        <w:rPr>
          <w:b/>
          <w:bCs/>
          <w:color w:val="000000"/>
        </w:rPr>
      </w:pPr>
      <w:r w:rsidRPr="00B857FB">
        <w:rPr>
          <w:b/>
          <w:bCs/>
          <w:color w:val="000000"/>
        </w:rPr>
        <w:t>&lt;function meter level="</w:t>
      </w:r>
      <w:proofErr w:type="gramStart"/>
      <w:r w:rsidRPr="00B857FB">
        <w:rPr>
          <w:b/>
          <w:bCs/>
          <w:color w:val="000000"/>
        </w:rPr>
        <w:t>high risk</w:t>
      </w:r>
      <w:proofErr w:type="gramEnd"/>
      <w:r w:rsidRPr="00B857FB">
        <w:rPr>
          <w:b/>
          <w:bCs/>
          <w:color w:val="000000"/>
        </w:rPr>
        <w:t xml:space="preserve">"&gt;  </w:t>
      </w:r>
    </w:p>
    <w:p w14:paraId="13ECC805" w14:textId="77777777" w:rsidR="0016733C" w:rsidRPr="00B857FB" w:rsidRDefault="0016733C" w:rsidP="0016733C">
      <w:pPr>
        <w:pStyle w:val="NormalWeb"/>
        <w:spacing w:before="0" w:beforeAutospacing="0" w:after="0" w:afterAutospacing="0"/>
        <w:rPr>
          <w:b/>
          <w:bCs/>
          <w:color w:val="000000"/>
        </w:rPr>
      </w:pPr>
      <w:r w:rsidRPr="00B857FB">
        <w:rPr>
          <w:b/>
          <w:bCs/>
          <w:color w:val="000000"/>
        </w:rPr>
        <w:t>&lt;variant and population data&gt;</w:t>
      </w:r>
    </w:p>
    <w:p w14:paraId="7DC22601" w14:textId="77777777" w:rsidR="0016733C" w:rsidRPr="00B857FB" w:rsidRDefault="0016733C" w:rsidP="0016733C">
      <w:pPr>
        <w:pStyle w:val="NormalWeb"/>
        <w:spacing w:before="0" w:beforeAutospacing="0" w:after="0" w:afterAutospacing="0"/>
        <w:rPr>
          <w:b/>
          <w:bCs/>
          <w:color w:val="000000"/>
        </w:rPr>
      </w:pPr>
      <w:r w:rsidRPr="00B857FB">
        <w:rPr>
          <w:b/>
          <w:bCs/>
          <w:color w:val="000000"/>
        </w:rPr>
        <w:t xml:space="preserve">  </w:t>
      </w:r>
    </w:p>
    <w:p w14:paraId="1C38EB6D" w14:textId="18111227" w:rsidR="0016733C" w:rsidRPr="00B857FB" w:rsidRDefault="0016733C" w:rsidP="0016733C">
      <w:pPr>
        <w:pStyle w:val="NormalWeb"/>
        <w:spacing w:before="0" w:beforeAutospacing="0" w:after="0" w:afterAutospacing="0"/>
        <w:rPr>
          <w:b/>
          <w:bCs/>
          <w:color w:val="000000"/>
        </w:rPr>
      </w:pPr>
      <w:r w:rsidRPr="00B857FB">
        <w:rPr>
          <w:b/>
          <w:bCs/>
          <w:color w:val="000000"/>
        </w:rPr>
        <w:t># High Risk</w:t>
      </w:r>
    </w:p>
    <w:p w14:paraId="4EAC8033" w14:textId="1B251042" w:rsidR="0016733C" w:rsidRDefault="0016733C" w:rsidP="0016733C">
      <w:pPr>
        <w:pStyle w:val="NormalWeb"/>
        <w:spacing w:before="0" w:beforeAutospacing="0" w:after="0" w:afterAutospacing="0"/>
        <w:rPr>
          <w:b/>
          <w:bCs/>
          <w:color w:val="000000"/>
        </w:rPr>
      </w:pPr>
    </w:p>
    <w:p w14:paraId="77ED7024" w14:textId="62FCDE1E" w:rsidR="00B857FB" w:rsidRPr="00B857FB" w:rsidRDefault="00B857FB" w:rsidP="0016733C">
      <w:pPr>
        <w:pStyle w:val="NormalWeb"/>
        <w:spacing w:before="0" w:beforeAutospacing="0" w:after="0" w:afterAutospacing="0"/>
        <w:rPr>
          <w:bCs/>
          <w:color w:val="000000"/>
        </w:rPr>
      </w:pPr>
      <w:r w:rsidRPr="00B857FB">
        <w:rPr>
          <w:bCs/>
          <w:color w:val="000000"/>
        </w:rPr>
        <w:t xml:space="preserve">The homozygous GG variant has greatly decreased gene function, causing greatly increased sensitivity to cold and greatly increased </w:t>
      </w:r>
      <w:hyperlink r:id="rId41" w:history="1">
        <w:r w:rsidRPr="00043555">
          <w:rPr>
            <w:rStyle w:val="Hyperlink"/>
            <w:bCs/>
          </w:rPr>
          <w:t>inflammation</w:t>
        </w:r>
      </w:hyperlink>
      <w:r w:rsidRPr="00B857FB">
        <w:rPr>
          <w:bCs/>
          <w:color w:val="000000"/>
        </w:rPr>
        <w:t>.  This may cause increased asthmatic attacks</w:t>
      </w:r>
      <w:hyperlink r:id="rId42" w:history="1">
        <w:r w:rsidR="00043555" w:rsidRPr="00043555">
          <w:rPr>
            <w:rStyle w:val="Hyperlink"/>
            <w:bCs/>
          </w:rPr>
          <w:t>https://www.ncbi.nlm.nih.gov/pubmed/26272603</w:t>
        </w:r>
      </w:hyperlink>
      <w:r w:rsidRPr="00B857FB">
        <w:rPr>
          <w:bCs/>
          <w:color w:val="000000"/>
        </w:rPr>
        <w:t xml:space="preserve"> in </w:t>
      </w:r>
      <w:proofErr w:type="gramStart"/>
      <w:r w:rsidRPr="00B857FB">
        <w:rPr>
          <w:bCs/>
          <w:color w:val="000000"/>
        </w:rPr>
        <w:t>cold weather</w:t>
      </w:r>
      <w:proofErr w:type="gramEnd"/>
      <w:r w:rsidRPr="00B857FB">
        <w:rPr>
          <w:bCs/>
          <w:color w:val="000000"/>
        </w:rPr>
        <w:t xml:space="preserve"> and decreased lung function.</w:t>
      </w:r>
    </w:p>
    <w:p w14:paraId="7141C5CD" w14:textId="047891D2" w:rsidR="007A1A0B" w:rsidRPr="00B857FB" w:rsidRDefault="007A1A0B" w:rsidP="0016733C">
      <w:pPr>
        <w:pStyle w:val="NormalWeb"/>
        <w:spacing w:before="0" w:beforeAutospacing="0" w:after="0" w:afterAutospacing="0"/>
        <w:rPr>
          <w:bCs/>
          <w:color w:val="000000"/>
        </w:rPr>
      </w:pPr>
    </w:p>
    <w:p w14:paraId="1DC67B96" w14:textId="4F3A506B" w:rsidR="0016733C" w:rsidRPr="00B857FB" w:rsidRDefault="0016733C" w:rsidP="0016733C">
      <w:pPr>
        <w:pStyle w:val="NormalWeb"/>
        <w:spacing w:before="0" w:beforeAutospacing="0" w:after="0" w:afterAutospacing="0"/>
        <w:rPr>
          <w:b/>
          <w:bCs/>
          <w:color w:val="000000"/>
        </w:rPr>
      </w:pPr>
      <w:r w:rsidRPr="00B857FB">
        <w:rPr>
          <w:b/>
          <w:bCs/>
          <w:color w:val="000000"/>
        </w:rPr>
        <w:t># What should I do about this?</w:t>
      </w:r>
    </w:p>
    <w:p w14:paraId="0B2C04D9" w14:textId="52F3C9F8" w:rsidR="007A1A0B" w:rsidRPr="00B857FB" w:rsidRDefault="007A1A0B" w:rsidP="0016733C">
      <w:pPr>
        <w:pStyle w:val="NormalWeb"/>
        <w:spacing w:before="0" w:beforeAutospacing="0" w:after="0" w:afterAutospacing="0"/>
        <w:rPr>
          <w:b/>
          <w:bCs/>
          <w:color w:val="000000"/>
        </w:rPr>
      </w:pPr>
    </w:p>
    <w:p w14:paraId="6D981D29" w14:textId="75105099" w:rsidR="00AF033C" w:rsidRPr="00B857FB" w:rsidRDefault="00B857FB" w:rsidP="0016733C">
      <w:pPr>
        <w:pStyle w:val="NormalWeb"/>
        <w:spacing w:before="0" w:beforeAutospacing="0" w:after="0" w:afterAutospacing="0"/>
        <w:rPr>
          <w:b/>
          <w:bCs/>
          <w:color w:val="000000"/>
        </w:rPr>
      </w:pPr>
      <w:r>
        <w:rPr>
          <w:color w:val="000000"/>
          <w:shd w:val="clear" w:color="auto" w:fill="FFFFFF"/>
        </w:rPr>
        <w:t xml:space="preserve">Avoid </w:t>
      </w:r>
      <w:proofErr w:type="gramStart"/>
      <w:r>
        <w:rPr>
          <w:color w:val="000000"/>
          <w:shd w:val="clear" w:color="auto" w:fill="FFFFFF"/>
        </w:rPr>
        <w:t>cold air</w:t>
      </w:r>
      <w:proofErr w:type="gramEnd"/>
      <w:r>
        <w:rPr>
          <w:color w:val="000000"/>
          <w:shd w:val="clear" w:color="auto" w:fill="FFFFFF"/>
        </w:rPr>
        <w:t xml:space="preserve"> </w:t>
      </w:r>
      <w:hyperlink r:id="rId43" w:history="1">
        <w:r w:rsidR="00043555">
          <w:rPr>
            <w:rStyle w:val="Hyperlink"/>
            <w:rFonts w:ascii="Calibri" w:hAnsi="Calibri"/>
            <w:shd w:val="clear" w:color="auto" w:fill="FFFFFF"/>
          </w:rPr>
          <w:t>below 25˚ C</w:t>
        </w:r>
      </w:hyperlink>
      <w:r>
        <w:rPr>
          <w:rFonts w:ascii="Calibri" w:hAnsi="Calibri"/>
          <w:color w:val="000000"/>
          <w:shd w:val="clear" w:color="auto" w:fill="FFFFFF"/>
        </w:rPr>
        <w:t>.</w:t>
      </w:r>
      <w:r>
        <w:rPr>
          <w:color w:val="000000"/>
          <w:shd w:val="clear" w:color="auto" w:fill="FFFFFF"/>
        </w:rPr>
        <w:t xml:space="preserve"> </w:t>
      </w:r>
      <w:r w:rsidR="00AF033C" w:rsidRPr="00B857FB">
        <w:rPr>
          <w:color w:val="000000"/>
          <w:shd w:val="clear" w:color="auto" w:fill="FFFFFF"/>
        </w:rPr>
        <w:t>The carboxamide</w:t>
      </w:r>
      <w:r>
        <w:rPr>
          <w:color w:val="000000"/>
          <w:shd w:val="clear" w:color="auto" w:fill="FFFFFF"/>
        </w:rPr>
        <w:t xml:space="preserve"> </w:t>
      </w:r>
      <w:hyperlink r:id="rId44" w:history="1">
        <w:r w:rsidRPr="00B857FB">
          <w:rPr>
            <w:rStyle w:val="Hyperlink"/>
            <w:bCs/>
          </w:rPr>
          <w:t>WS-12</w:t>
        </w:r>
      </w:hyperlink>
      <w:r w:rsidRPr="00B857FB">
        <w:rPr>
          <w:bCs/>
          <w:color w:val="000000"/>
        </w:rPr>
        <w:t xml:space="preserve"> </w:t>
      </w:r>
      <w:r w:rsidRPr="00B857FB">
        <w:rPr>
          <w:color w:val="000000"/>
          <w:shd w:val="clear" w:color="auto" w:fill="FFFFFF"/>
        </w:rPr>
        <w:t>(a menthol derivative</w:t>
      </w:r>
      <w:r>
        <w:rPr>
          <w:color w:val="000000"/>
          <w:shd w:val="clear" w:color="auto" w:fill="FFFFFF"/>
        </w:rPr>
        <w:t xml:space="preserve"> with much higher efficacy and potency</w:t>
      </w:r>
      <w:r w:rsidRPr="00B857FB">
        <w:rPr>
          <w:color w:val="000000"/>
          <w:shd w:val="clear" w:color="auto" w:fill="FFFFFF"/>
        </w:rPr>
        <w:t>)</w:t>
      </w:r>
      <w:r w:rsidR="00043555">
        <w:rPr>
          <w:color w:val="000000"/>
          <w:shd w:val="clear" w:color="auto" w:fill="FFFFFF"/>
        </w:rPr>
        <w:t xml:space="preserve"> or</w:t>
      </w:r>
      <w:r w:rsidR="00AF033C" w:rsidRPr="00B857FB">
        <w:rPr>
          <w:color w:val="000000"/>
          <w:shd w:val="clear" w:color="auto" w:fill="FFFFFF"/>
        </w:rPr>
        <w:t xml:space="preserve"> </w:t>
      </w:r>
      <w:hyperlink r:id="rId45" w:history="1">
        <w:proofErr w:type="spellStart"/>
        <w:r>
          <w:rPr>
            <w:rStyle w:val="Hyperlink"/>
            <w:shd w:val="clear" w:color="auto" w:fill="FFFFFF"/>
          </w:rPr>
          <w:t>icilin</w:t>
        </w:r>
        <w:proofErr w:type="spellEnd"/>
      </w:hyperlink>
      <w:r w:rsidR="00AF033C" w:rsidRPr="00B857FB">
        <w:rPr>
          <w:color w:val="000000"/>
          <w:shd w:val="clear" w:color="auto" w:fill="FFFFFF"/>
        </w:rPr>
        <w:t xml:space="preserve"> may protect against increased cold perception by upregulating the TRPM8 gene, reducing bronchial shock.  Other medications include </w:t>
      </w:r>
      <w:hyperlink r:id="rId46" w:history="1">
        <w:r w:rsidR="00AF033C" w:rsidRPr="00B857FB">
          <w:rPr>
            <w:rStyle w:val="Hyperlink"/>
            <w:shd w:val="clear" w:color="auto" w:fill="FFFFFF"/>
          </w:rPr>
          <w:t>menthol and eucalyptol</w:t>
        </w:r>
      </w:hyperlink>
      <w:r w:rsidR="00AF033C" w:rsidRPr="00B857FB">
        <w:rPr>
          <w:color w:val="000000"/>
          <w:shd w:val="clear" w:color="auto" w:fill="FFFFFF"/>
        </w:rPr>
        <w:t>.  Users should avoid alcohol and smoking.</w:t>
      </w:r>
    </w:p>
    <w:p w14:paraId="180A6DCE" w14:textId="77777777" w:rsidR="00FC537B" w:rsidRPr="00B857FB" w:rsidRDefault="00FC537B" w:rsidP="00FC537B">
      <w:pPr>
        <w:pStyle w:val="NormalWeb"/>
        <w:spacing w:before="0" w:beforeAutospacing="0" w:after="0" w:afterAutospacing="0"/>
        <w:rPr>
          <w:bCs/>
          <w:color w:val="000000"/>
        </w:rPr>
      </w:pPr>
    </w:p>
    <w:p w14:paraId="0394B5B1" w14:textId="74483D61" w:rsidR="00FC537B" w:rsidRPr="00B857FB" w:rsidRDefault="00A21CCD" w:rsidP="00FC537B">
      <w:pPr>
        <w:pStyle w:val="NormalWeb"/>
        <w:spacing w:before="0" w:beforeAutospacing="0" w:after="0" w:afterAutospacing="0"/>
        <w:rPr>
          <w:b/>
          <w:bCs/>
          <w:color w:val="000000"/>
        </w:rPr>
      </w:pPr>
      <w:r w:rsidRPr="00B857FB">
        <w:rPr>
          <w:bCs/>
          <w:color w:val="000000"/>
        </w:rPr>
        <w:t>C-990T</w:t>
      </w:r>
      <w:r w:rsidR="00FC537B" w:rsidRPr="00B857FB">
        <w:rPr>
          <w:bCs/>
          <w:color w:val="000000"/>
        </w:rPr>
        <w:t xml:space="preserve"> (</w:t>
      </w:r>
      <w:proofErr w:type="gramStart"/>
      <w:r w:rsidRPr="00B857FB">
        <w:rPr>
          <w:bCs/>
          <w:color w:val="000000"/>
        </w:rPr>
        <w:t>C</w:t>
      </w:r>
      <w:r w:rsidR="00FC537B" w:rsidRPr="00B857FB">
        <w:rPr>
          <w:bCs/>
          <w:color w:val="000000"/>
        </w:rPr>
        <w:t>;C</w:t>
      </w:r>
      <w:proofErr w:type="gramEnd"/>
      <w:r w:rsidR="00FC537B" w:rsidRPr="00B857FB">
        <w:rPr>
          <w:bCs/>
          <w:color w:val="000000"/>
        </w:rPr>
        <w:t>)</w:t>
      </w:r>
    </w:p>
    <w:p w14:paraId="7B0AF66D" w14:textId="77777777" w:rsidR="00FC537B" w:rsidRPr="00B857FB" w:rsidRDefault="00FC537B" w:rsidP="00FC537B">
      <w:pPr>
        <w:pStyle w:val="NormalWeb"/>
        <w:spacing w:before="0" w:beforeAutospacing="0" w:after="0" w:afterAutospacing="0"/>
        <w:rPr>
          <w:b/>
          <w:bCs/>
          <w:color w:val="000000"/>
        </w:rPr>
      </w:pPr>
      <w:r w:rsidRPr="00B857FB">
        <w:rPr>
          <w:b/>
          <w:bCs/>
          <w:color w:val="000000"/>
        </w:rPr>
        <w:t xml:space="preserve"> &lt;function meter level="</w:t>
      </w:r>
      <w:proofErr w:type="spellStart"/>
      <w:r w:rsidRPr="00B857FB">
        <w:rPr>
          <w:b/>
          <w:bCs/>
          <w:color w:val="000000"/>
        </w:rPr>
        <w:t>low_risk</w:t>
      </w:r>
      <w:proofErr w:type="spellEnd"/>
      <w:r w:rsidRPr="00B857FB">
        <w:rPr>
          <w:b/>
          <w:bCs/>
          <w:color w:val="000000"/>
        </w:rPr>
        <w:t>"&gt;</w:t>
      </w:r>
    </w:p>
    <w:p w14:paraId="6E9CBD77" w14:textId="0B21AEA8" w:rsidR="00FC537B" w:rsidRPr="00B857FB" w:rsidRDefault="00FC537B" w:rsidP="00FC537B">
      <w:pPr>
        <w:pStyle w:val="NormalWeb"/>
        <w:spacing w:before="0" w:beforeAutospacing="0" w:after="0" w:afterAutospacing="0"/>
        <w:rPr>
          <w:b/>
          <w:bCs/>
          <w:color w:val="000000"/>
        </w:rPr>
      </w:pPr>
      <w:r w:rsidRPr="00B857FB">
        <w:rPr>
          <w:b/>
          <w:bCs/>
          <w:color w:val="000000"/>
        </w:rPr>
        <w:t>&lt;variant and population data&gt;</w:t>
      </w:r>
    </w:p>
    <w:p w14:paraId="263613E3" w14:textId="77777777" w:rsidR="00A21CCD" w:rsidRPr="00B857FB" w:rsidRDefault="00A21CCD" w:rsidP="00FC537B">
      <w:pPr>
        <w:pStyle w:val="NormalWeb"/>
        <w:spacing w:before="0" w:beforeAutospacing="0" w:after="0" w:afterAutospacing="0"/>
        <w:rPr>
          <w:b/>
          <w:bCs/>
          <w:color w:val="000000"/>
        </w:rPr>
      </w:pPr>
    </w:p>
    <w:p w14:paraId="3574BCB8" w14:textId="3252F47F" w:rsidR="00A21CCD" w:rsidRDefault="00A21CCD" w:rsidP="00A21CCD">
      <w:pPr>
        <w:pStyle w:val="NormalWeb"/>
        <w:spacing w:before="0" w:beforeAutospacing="0" w:after="0" w:afterAutospacing="0"/>
        <w:rPr>
          <w:b/>
          <w:bCs/>
          <w:color w:val="000000"/>
        </w:rPr>
      </w:pPr>
      <w:r w:rsidRPr="00B857FB">
        <w:rPr>
          <w:b/>
          <w:bCs/>
          <w:color w:val="000000"/>
        </w:rPr>
        <w:t># Normal Function</w:t>
      </w:r>
    </w:p>
    <w:p w14:paraId="337A726C" w14:textId="77777777" w:rsidR="00513BE2" w:rsidRPr="00B857FB" w:rsidRDefault="00513BE2" w:rsidP="00A21CCD">
      <w:pPr>
        <w:pStyle w:val="NormalWeb"/>
        <w:spacing w:before="0" w:beforeAutospacing="0" w:after="0" w:afterAutospacing="0"/>
        <w:rPr>
          <w:b/>
          <w:bCs/>
          <w:color w:val="000000"/>
        </w:rPr>
      </w:pPr>
    </w:p>
    <w:p w14:paraId="5A78BA7B" w14:textId="61E2CBB3" w:rsidR="00A21CCD" w:rsidRPr="00B857FB" w:rsidRDefault="00513BE2" w:rsidP="00A21CCD">
      <w:pPr>
        <w:pStyle w:val="NormalWeb"/>
        <w:spacing w:before="0" w:beforeAutospacing="0" w:after="0" w:afterAutospacing="0"/>
        <w:rPr>
          <w:b/>
          <w:bCs/>
          <w:color w:val="000000"/>
        </w:rPr>
      </w:pPr>
      <w:r>
        <w:rPr>
          <w:color w:val="000000"/>
          <w:shd w:val="clear" w:color="auto" w:fill="FFFFFF"/>
        </w:rPr>
        <w:t xml:space="preserve">TRPM8 a cold and cold-burning pain receptor linked to </w:t>
      </w:r>
      <w:hyperlink r:id="rId47" w:history="1">
        <w:r w:rsidRPr="00513BE2">
          <w:rPr>
            <w:rStyle w:val="Hyperlink"/>
            <w:shd w:val="clear" w:color="auto" w:fill="FFFFFF"/>
          </w:rPr>
          <w:t>migraines</w:t>
        </w:r>
      </w:hyperlink>
      <w:r>
        <w:rPr>
          <w:color w:val="000000"/>
          <w:shd w:val="clear" w:color="auto" w:fill="FFFFFF"/>
        </w:rPr>
        <w:t xml:space="preserve">, </w:t>
      </w:r>
      <w:hyperlink r:id="rId48" w:history="1">
        <w:r>
          <w:rPr>
            <w:rStyle w:val="Hyperlink"/>
            <w:shd w:val="clear" w:color="auto" w:fill="FFFFFF"/>
          </w:rPr>
          <w:t>neuropathic chronic pain</w:t>
        </w:r>
      </w:hyperlink>
      <w:r>
        <w:rPr>
          <w:color w:val="000000"/>
          <w:shd w:val="clear" w:color="auto" w:fill="FFFFFF"/>
        </w:rPr>
        <w:t xml:space="preserve">, and </w:t>
      </w:r>
      <w:hyperlink r:id="rId49" w:history="1">
        <w:r w:rsidRPr="00513BE2">
          <w:rPr>
            <w:rStyle w:val="Hyperlink"/>
            <w:shd w:val="clear" w:color="auto" w:fill="FFFFFF"/>
          </w:rPr>
          <w:t>inflammation</w:t>
        </w:r>
      </w:hyperlink>
      <w:r>
        <w:rPr>
          <w:color w:val="000000"/>
          <w:shd w:val="clear" w:color="auto" w:fill="FFFFFF"/>
        </w:rPr>
        <w:t xml:space="preserve">.  It processes </w:t>
      </w:r>
      <w:hyperlink r:id="rId50" w:history="1">
        <w:r w:rsidRPr="00043555">
          <w:rPr>
            <w:rStyle w:val="Hyperlink"/>
            <w:shd w:val="clear" w:color="auto" w:fill="FFFFFF"/>
          </w:rPr>
          <w:t>cold-mediated pain relievers</w:t>
        </w:r>
      </w:hyperlink>
      <w:r>
        <w:rPr>
          <w:color w:val="000000"/>
          <w:shd w:val="clear" w:color="auto" w:fill="FFFFFF"/>
        </w:rPr>
        <w:t xml:space="preserve"> and may modulate pain sensation</w:t>
      </w:r>
      <w:r>
        <w:rPr>
          <w:color w:val="000000"/>
          <w:shd w:val="clear" w:color="auto" w:fill="FFFFFF"/>
        </w:rPr>
        <w:t xml:space="preserve"> and </w:t>
      </w:r>
      <w:r w:rsidRPr="00513BE2">
        <w:rPr>
          <w:color w:val="000000"/>
          <w:shd w:val="clear" w:color="auto" w:fill="FFFFFF"/>
        </w:rPr>
        <w:t>set</w:t>
      </w:r>
      <w:r w:rsidRPr="00513BE2">
        <w:rPr>
          <w:color w:val="000000"/>
          <w:shd w:val="clear" w:color="auto" w:fill="FFFFFF"/>
        </w:rPr>
        <w:t xml:space="preserve"> </w:t>
      </w:r>
      <w:hyperlink r:id="rId51" w:history="1">
        <w:r w:rsidRPr="00513BE2">
          <w:rPr>
            <w:rStyle w:val="Hyperlink"/>
            <w:shd w:val="clear" w:color="auto" w:fill="FFFFFF"/>
          </w:rPr>
          <w:t>vascular tone</w:t>
        </w:r>
      </w:hyperlink>
      <w:r w:rsidRPr="00513BE2">
        <w:rPr>
          <w:color w:val="000000"/>
          <w:shd w:val="clear" w:color="auto" w:fill="FFFFFF"/>
        </w:rPr>
        <w:t>, which may influence migraines.</w:t>
      </w:r>
      <w:r w:rsidRPr="00513BE2">
        <w:rPr>
          <w:bCs/>
          <w:color w:val="000000"/>
        </w:rPr>
        <w:t xml:space="preserve"> This variant is protective, with a </w:t>
      </w:r>
      <w:hyperlink r:id="rId52" w:history="1">
        <w:r w:rsidRPr="00513BE2">
          <w:rPr>
            <w:rStyle w:val="Hyperlink"/>
            <w:bCs/>
          </w:rPr>
          <w:t>0.7X lower risk</w:t>
        </w:r>
      </w:hyperlink>
      <w:r w:rsidRPr="00513BE2">
        <w:rPr>
          <w:bCs/>
          <w:color w:val="000000"/>
        </w:rPr>
        <w:t xml:space="preserve"> for migraines</w:t>
      </w:r>
      <w:r>
        <w:rPr>
          <w:bCs/>
          <w:color w:val="000000"/>
        </w:rPr>
        <w:t>.</w:t>
      </w:r>
    </w:p>
    <w:p w14:paraId="58164E0E" w14:textId="77777777" w:rsidR="00FC537B" w:rsidRPr="00B857FB" w:rsidRDefault="00FC537B" w:rsidP="00FC537B">
      <w:pPr>
        <w:pStyle w:val="NormalWeb"/>
        <w:spacing w:before="0" w:beforeAutospacing="0" w:after="0" w:afterAutospacing="0"/>
        <w:rPr>
          <w:b/>
          <w:bCs/>
          <w:color w:val="000000"/>
        </w:rPr>
      </w:pPr>
    </w:p>
    <w:p w14:paraId="6ABD66AB" w14:textId="77777777" w:rsidR="00FC537B" w:rsidRPr="00B857FB" w:rsidRDefault="00FC537B" w:rsidP="00FC537B">
      <w:pPr>
        <w:pStyle w:val="NormalWeb"/>
        <w:spacing w:before="0" w:beforeAutospacing="0" w:after="0" w:afterAutospacing="0"/>
        <w:rPr>
          <w:b/>
          <w:bCs/>
          <w:color w:val="000000"/>
        </w:rPr>
      </w:pPr>
      <w:r w:rsidRPr="00B857FB">
        <w:rPr>
          <w:b/>
          <w:bCs/>
          <w:color w:val="000000"/>
        </w:rPr>
        <w:t># What should I do about this?</w:t>
      </w:r>
    </w:p>
    <w:p w14:paraId="7F18AA6C" w14:textId="77777777" w:rsidR="00FC537B" w:rsidRPr="00B857FB" w:rsidRDefault="00FC537B" w:rsidP="00FC537B">
      <w:pPr>
        <w:pStyle w:val="NormalWeb"/>
        <w:spacing w:before="0" w:beforeAutospacing="0" w:after="0" w:afterAutospacing="0"/>
        <w:rPr>
          <w:b/>
          <w:bCs/>
          <w:color w:val="000000"/>
        </w:rPr>
      </w:pPr>
    </w:p>
    <w:p w14:paraId="704EFE8C" w14:textId="77777777" w:rsidR="00FC537B" w:rsidRPr="00B857FB" w:rsidRDefault="00FC537B" w:rsidP="00FC537B">
      <w:pPr>
        <w:pStyle w:val="NormalWeb"/>
        <w:spacing w:before="0" w:beforeAutospacing="0" w:after="0" w:afterAutospacing="0"/>
        <w:rPr>
          <w:bCs/>
          <w:color w:val="000000"/>
        </w:rPr>
      </w:pPr>
      <w:r w:rsidRPr="00B857FB">
        <w:rPr>
          <w:bCs/>
          <w:color w:val="000000"/>
        </w:rPr>
        <w:t xml:space="preserve">No therapies are medically indicated </w:t>
      </w:r>
      <w:proofErr w:type="gramStart"/>
      <w:r w:rsidRPr="00B857FB">
        <w:rPr>
          <w:bCs/>
          <w:color w:val="000000"/>
        </w:rPr>
        <w:t>at the moment</w:t>
      </w:r>
      <w:proofErr w:type="gramEnd"/>
      <w:r w:rsidRPr="00B857FB">
        <w:rPr>
          <w:bCs/>
          <w:color w:val="000000"/>
        </w:rPr>
        <w:t>.</w:t>
      </w:r>
    </w:p>
    <w:p w14:paraId="218830E1" w14:textId="77777777" w:rsidR="00FC537B" w:rsidRPr="00B857FB" w:rsidRDefault="00FC537B" w:rsidP="00FC537B">
      <w:pPr>
        <w:pStyle w:val="NormalWeb"/>
        <w:spacing w:before="0" w:beforeAutospacing="0" w:after="0" w:afterAutospacing="0"/>
        <w:rPr>
          <w:b/>
          <w:bCs/>
          <w:color w:val="000000"/>
        </w:rPr>
      </w:pPr>
    </w:p>
    <w:p w14:paraId="00C7F07F" w14:textId="39F2F5BF" w:rsidR="00FC537B" w:rsidRPr="00B857FB" w:rsidRDefault="00A21CCD" w:rsidP="00FC537B">
      <w:pPr>
        <w:pStyle w:val="NormalWeb"/>
        <w:spacing w:before="0" w:beforeAutospacing="0" w:after="0" w:afterAutospacing="0"/>
        <w:rPr>
          <w:b/>
          <w:bCs/>
          <w:color w:val="000000"/>
        </w:rPr>
      </w:pPr>
      <w:r w:rsidRPr="00B857FB">
        <w:rPr>
          <w:bCs/>
          <w:color w:val="000000"/>
        </w:rPr>
        <w:t xml:space="preserve">C-990T </w:t>
      </w:r>
      <w:r w:rsidR="00FC537B" w:rsidRPr="00B857FB">
        <w:rPr>
          <w:bCs/>
          <w:color w:val="000000"/>
        </w:rPr>
        <w:t>(</w:t>
      </w:r>
      <w:proofErr w:type="gramStart"/>
      <w:r w:rsidRPr="00B857FB">
        <w:rPr>
          <w:bCs/>
          <w:color w:val="000000"/>
        </w:rPr>
        <w:t>C</w:t>
      </w:r>
      <w:r w:rsidR="00FC537B" w:rsidRPr="00B857FB">
        <w:rPr>
          <w:bCs/>
          <w:color w:val="000000"/>
        </w:rPr>
        <w:t>;</w:t>
      </w:r>
      <w:r w:rsidRPr="00B857FB">
        <w:rPr>
          <w:bCs/>
          <w:color w:val="000000"/>
        </w:rPr>
        <w:t>T</w:t>
      </w:r>
      <w:proofErr w:type="gramEnd"/>
      <w:r w:rsidR="00FC537B" w:rsidRPr="00B857FB">
        <w:rPr>
          <w:bCs/>
          <w:color w:val="000000"/>
        </w:rPr>
        <w:t>)</w:t>
      </w:r>
    </w:p>
    <w:p w14:paraId="1161F9ED" w14:textId="65A11610" w:rsidR="00FC537B" w:rsidRPr="00B857FB" w:rsidRDefault="00FC537B" w:rsidP="00FC537B">
      <w:pPr>
        <w:pStyle w:val="NormalWeb"/>
        <w:spacing w:before="0" w:beforeAutospacing="0" w:after="0" w:afterAutospacing="0"/>
        <w:rPr>
          <w:b/>
          <w:bCs/>
          <w:color w:val="000000"/>
        </w:rPr>
      </w:pPr>
      <w:r w:rsidRPr="00B857FB">
        <w:rPr>
          <w:b/>
          <w:bCs/>
          <w:color w:val="000000"/>
        </w:rPr>
        <w:t xml:space="preserve"> &lt;function meter level="</w:t>
      </w:r>
      <w:proofErr w:type="spellStart"/>
      <w:r w:rsidRPr="00B857FB">
        <w:rPr>
          <w:b/>
          <w:bCs/>
          <w:color w:val="000000"/>
        </w:rPr>
        <w:t>low_risk</w:t>
      </w:r>
      <w:proofErr w:type="spellEnd"/>
      <w:r w:rsidRPr="00B857FB">
        <w:rPr>
          <w:b/>
          <w:bCs/>
          <w:color w:val="000000"/>
        </w:rPr>
        <w:t>"&gt;</w:t>
      </w:r>
    </w:p>
    <w:p w14:paraId="76BDBF01" w14:textId="77777777" w:rsidR="00FC537B" w:rsidRPr="00B857FB" w:rsidRDefault="00FC537B" w:rsidP="00FC537B">
      <w:pPr>
        <w:pStyle w:val="NormalWeb"/>
        <w:spacing w:before="0" w:beforeAutospacing="0" w:after="0" w:afterAutospacing="0"/>
        <w:rPr>
          <w:b/>
          <w:bCs/>
          <w:color w:val="000000"/>
        </w:rPr>
      </w:pPr>
      <w:r w:rsidRPr="00B857FB">
        <w:rPr>
          <w:b/>
          <w:bCs/>
          <w:color w:val="000000"/>
        </w:rPr>
        <w:t>&lt;variant and population data&gt;</w:t>
      </w:r>
    </w:p>
    <w:p w14:paraId="685580C2" w14:textId="77777777" w:rsidR="00FC537B" w:rsidRPr="00B857FB" w:rsidRDefault="00FC537B" w:rsidP="00FC537B">
      <w:pPr>
        <w:pStyle w:val="NormalWeb"/>
        <w:spacing w:before="0" w:beforeAutospacing="0" w:after="0" w:afterAutospacing="0"/>
        <w:rPr>
          <w:b/>
          <w:bCs/>
          <w:color w:val="000000"/>
        </w:rPr>
      </w:pPr>
      <w:r w:rsidRPr="00B857FB">
        <w:rPr>
          <w:b/>
          <w:bCs/>
          <w:color w:val="000000"/>
        </w:rPr>
        <w:t xml:space="preserve">  </w:t>
      </w:r>
    </w:p>
    <w:p w14:paraId="33399095" w14:textId="77777777" w:rsidR="00FC537B" w:rsidRPr="00B857FB" w:rsidRDefault="00FC537B" w:rsidP="00FC537B">
      <w:pPr>
        <w:pStyle w:val="NormalWeb"/>
        <w:spacing w:before="0" w:beforeAutospacing="0" w:after="0" w:afterAutospacing="0"/>
        <w:rPr>
          <w:b/>
          <w:bCs/>
          <w:color w:val="000000"/>
        </w:rPr>
      </w:pPr>
      <w:r w:rsidRPr="00B857FB">
        <w:rPr>
          <w:b/>
          <w:bCs/>
          <w:color w:val="000000"/>
        </w:rPr>
        <w:t># Heterozygous</w:t>
      </w:r>
    </w:p>
    <w:p w14:paraId="426C7281" w14:textId="421821DD" w:rsidR="00FC537B" w:rsidRDefault="00FC537B" w:rsidP="00FC537B">
      <w:pPr>
        <w:pStyle w:val="NormalWeb"/>
        <w:spacing w:before="0" w:beforeAutospacing="0" w:after="0" w:afterAutospacing="0"/>
        <w:rPr>
          <w:b/>
          <w:bCs/>
          <w:color w:val="000000"/>
        </w:rPr>
      </w:pPr>
    </w:p>
    <w:p w14:paraId="5571988D" w14:textId="40FF0955" w:rsidR="00FC537B" w:rsidRPr="00513BE2" w:rsidRDefault="00513BE2" w:rsidP="00FC537B">
      <w:pPr>
        <w:pStyle w:val="NormalWeb"/>
        <w:spacing w:before="0" w:beforeAutospacing="0" w:after="0" w:afterAutospacing="0"/>
        <w:rPr>
          <w:b/>
          <w:bCs/>
          <w:color w:val="000000"/>
        </w:rPr>
      </w:pPr>
      <w:r>
        <w:rPr>
          <w:color w:val="000000"/>
          <w:shd w:val="clear" w:color="auto" w:fill="FFFFFF"/>
        </w:rPr>
        <w:t xml:space="preserve">TRPM8 a cold and cold-burning pain receptor linked to </w:t>
      </w:r>
      <w:hyperlink r:id="rId53" w:history="1">
        <w:r w:rsidRPr="00513BE2">
          <w:rPr>
            <w:rStyle w:val="Hyperlink"/>
            <w:shd w:val="clear" w:color="auto" w:fill="FFFFFF"/>
          </w:rPr>
          <w:t>migraines</w:t>
        </w:r>
      </w:hyperlink>
      <w:r>
        <w:rPr>
          <w:color w:val="000000"/>
          <w:shd w:val="clear" w:color="auto" w:fill="FFFFFF"/>
        </w:rPr>
        <w:t xml:space="preserve">, </w:t>
      </w:r>
      <w:hyperlink r:id="rId54" w:history="1">
        <w:r>
          <w:rPr>
            <w:rStyle w:val="Hyperlink"/>
            <w:shd w:val="clear" w:color="auto" w:fill="FFFFFF"/>
          </w:rPr>
          <w:t>neuropathic chronic pain</w:t>
        </w:r>
      </w:hyperlink>
      <w:r>
        <w:rPr>
          <w:color w:val="000000"/>
          <w:shd w:val="clear" w:color="auto" w:fill="FFFFFF"/>
        </w:rPr>
        <w:t xml:space="preserve">, and </w:t>
      </w:r>
      <w:hyperlink r:id="rId55" w:history="1">
        <w:r w:rsidRPr="00513BE2">
          <w:rPr>
            <w:rStyle w:val="Hyperlink"/>
            <w:shd w:val="clear" w:color="auto" w:fill="FFFFFF"/>
          </w:rPr>
          <w:t>inflammation</w:t>
        </w:r>
      </w:hyperlink>
      <w:r>
        <w:rPr>
          <w:color w:val="000000"/>
          <w:shd w:val="clear" w:color="auto" w:fill="FFFFFF"/>
        </w:rPr>
        <w:t xml:space="preserve">.  It processes </w:t>
      </w:r>
      <w:hyperlink r:id="rId56" w:history="1">
        <w:r w:rsidRPr="00043555">
          <w:rPr>
            <w:rStyle w:val="Hyperlink"/>
            <w:shd w:val="clear" w:color="auto" w:fill="FFFFFF"/>
          </w:rPr>
          <w:t>cold-mediated pain relievers</w:t>
        </w:r>
      </w:hyperlink>
      <w:r>
        <w:rPr>
          <w:color w:val="000000"/>
          <w:shd w:val="clear" w:color="auto" w:fill="FFFFFF"/>
        </w:rPr>
        <w:t xml:space="preserve"> and may modulate pain sensation and </w:t>
      </w:r>
      <w:r w:rsidRPr="00513BE2">
        <w:rPr>
          <w:color w:val="000000"/>
          <w:shd w:val="clear" w:color="auto" w:fill="FFFFFF"/>
        </w:rPr>
        <w:t xml:space="preserve">set </w:t>
      </w:r>
      <w:hyperlink r:id="rId57" w:history="1">
        <w:r w:rsidRPr="00513BE2">
          <w:rPr>
            <w:rStyle w:val="Hyperlink"/>
            <w:shd w:val="clear" w:color="auto" w:fill="FFFFFF"/>
          </w:rPr>
          <w:t>vascular tone</w:t>
        </w:r>
      </w:hyperlink>
      <w:r w:rsidRPr="00513BE2">
        <w:rPr>
          <w:color w:val="000000"/>
          <w:shd w:val="clear" w:color="auto" w:fill="FFFFFF"/>
        </w:rPr>
        <w:t>, which may influence migraines.</w:t>
      </w:r>
      <w:r w:rsidRPr="00513BE2">
        <w:rPr>
          <w:bCs/>
          <w:color w:val="000000"/>
        </w:rPr>
        <w:t xml:space="preserve"> This variant is protective, with a </w:t>
      </w:r>
      <w:hyperlink r:id="rId58" w:history="1">
        <w:r>
          <w:rPr>
            <w:rStyle w:val="Hyperlink"/>
            <w:bCs/>
          </w:rPr>
          <w:t>0.85X lower risk</w:t>
        </w:r>
      </w:hyperlink>
      <w:r w:rsidRPr="00513BE2">
        <w:rPr>
          <w:bCs/>
          <w:color w:val="000000"/>
        </w:rPr>
        <w:t xml:space="preserve"> for migraines</w:t>
      </w:r>
      <w:r>
        <w:rPr>
          <w:bCs/>
          <w:color w:val="000000"/>
        </w:rPr>
        <w:t>.</w:t>
      </w:r>
    </w:p>
    <w:p w14:paraId="01F64353" w14:textId="77777777" w:rsidR="00FC537B" w:rsidRPr="00B857FB" w:rsidRDefault="00FC537B" w:rsidP="00FC537B">
      <w:pPr>
        <w:pStyle w:val="NormalWeb"/>
        <w:spacing w:before="0" w:beforeAutospacing="0" w:after="0" w:afterAutospacing="0"/>
        <w:rPr>
          <w:bCs/>
          <w:color w:val="000000"/>
        </w:rPr>
      </w:pPr>
    </w:p>
    <w:p w14:paraId="5F81826B" w14:textId="77777777" w:rsidR="00FC537B" w:rsidRPr="00B857FB" w:rsidRDefault="00FC537B" w:rsidP="00FC537B">
      <w:pPr>
        <w:pStyle w:val="NormalWeb"/>
        <w:spacing w:before="0" w:beforeAutospacing="0" w:after="0" w:afterAutospacing="0"/>
        <w:rPr>
          <w:b/>
          <w:bCs/>
          <w:color w:val="000000"/>
        </w:rPr>
      </w:pPr>
      <w:r w:rsidRPr="00B857FB">
        <w:rPr>
          <w:b/>
          <w:bCs/>
          <w:color w:val="000000"/>
        </w:rPr>
        <w:t># What should I do about this?</w:t>
      </w:r>
    </w:p>
    <w:p w14:paraId="067536B7" w14:textId="77777777" w:rsidR="00FC537B" w:rsidRPr="00B857FB" w:rsidRDefault="00FC537B" w:rsidP="00FC537B">
      <w:pPr>
        <w:pStyle w:val="NormalWeb"/>
        <w:spacing w:before="0" w:beforeAutospacing="0" w:after="0" w:afterAutospacing="0"/>
        <w:rPr>
          <w:b/>
          <w:bCs/>
          <w:color w:val="000000"/>
        </w:rPr>
      </w:pPr>
    </w:p>
    <w:p w14:paraId="59C0CDEA" w14:textId="77777777" w:rsidR="00FC537B" w:rsidRPr="00B857FB" w:rsidRDefault="00FC537B" w:rsidP="00FC537B">
      <w:pPr>
        <w:pStyle w:val="NormalWeb"/>
        <w:spacing w:before="0" w:beforeAutospacing="0" w:after="0" w:afterAutospacing="0"/>
        <w:rPr>
          <w:bCs/>
          <w:color w:val="000000"/>
        </w:rPr>
      </w:pPr>
      <w:r w:rsidRPr="00B857FB">
        <w:rPr>
          <w:bCs/>
          <w:color w:val="000000"/>
        </w:rPr>
        <w:t xml:space="preserve">No therapies are medically indicated </w:t>
      </w:r>
      <w:proofErr w:type="gramStart"/>
      <w:r w:rsidRPr="00B857FB">
        <w:rPr>
          <w:bCs/>
          <w:color w:val="000000"/>
        </w:rPr>
        <w:t>at the moment</w:t>
      </w:r>
      <w:proofErr w:type="gramEnd"/>
      <w:r w:rsidRPr="00B857FB">
        <w:rPr>
          <w:bCs/>
          <w:color w:val="000000"/>
        </w:rPr>
        <w:t>.</w:t>
      </w:r>
    </w:p>
    <w:p w14:paraId="54A87621" w14:textId="77777777" w:rsidR="00FC537B" w:rsidRPr="00B857FB" w:rsidRDefault="00FC537B" w:rsidP="00FC537B">
      <w:pPr>
        <w:pStyle w:val="NormalWeb"/>
        <w:spacing w:before="0" w:beforeAutospacing="0" w:after="0" w:afterAutospacing="0"/>
        <w:rPr>
          <w:bCs/>
          <w:color w:val="000000"/>
        </w:rPr>
      </w:pPr>
    </w:p>
    <w:p w14:paraId="76C61492" w14:textId="63B1E033" w:rsidR="00FC537B" w:rsidRPr="00B857FB" w:rsidRDefault="00A21CCD" w:rsidP="00FC537B">
      <w:pPr>
        <w:pStyle w:val="NormalWeb"/>
        <w:spacing w:before="0" w:beforeAutospacing="0" w:after="0" w:afterAutospacing="0"/>
        <w:rPr>
          <w:b/>
          <w:bCs/>
          <w:color w:val="000000"/>
        </w:rPr>
      </w:pPr>
      <w:r w:rsidRPr="00B857FB">
        <w:rPr>
          <w:bCs/>
          <w:color w:val="000000"/>
        </w:rPr>
        <w:t xml:space="preserve">C-990T </w:t>
      </w:r>
      <w:r w:rsidR="00FC537B" w:rsidRPr="00B857FB">
        <w:rPr>
          <w:bCs/>
          <w:color w:val="000000"/>
        </w:rPr>
        <w:t>(</w:t>
      </w:r>
      <w:proofErr w:type="gramStart"/>
      <w:r w:rsidRPr="00B857FB">
        <w:rPr>
          <w:bCs/>
          <w:color w:val="000000"/>
        </w:rPr>
        <w:t>T</w:t>
      </w:r>
      <w:r w:rsidR="00FC537B" w:rsidRPr="00B857FB">
        <w:rPr>
          <w:bCs/>
          <w:color w:val="000000"/>
        </w:rPr>
        <w:t>;</w:t>
      </w:r>
      <w:r w:rsidRPr="00B857FB">
        <w:rPr>
          <w:bCs/>
          <w:color w:val="000000"/>
        </w:rPr>
        <w:t>T</w:t>
      </w:r>
      <w:proofErr w:type="gramEnd"/>
      <w:r w:rsidR="00FC537B" w:rsidRPr="00B857FB">
        <w:rPr>
          <w:bCs/>
          <w:color w:val="000000"/>
        </w:rPr>
        <w:t>)</w:t>
      </w:r>
    </w:p>
    <w:p w14:paraId="28102851" w14:textId="77777777" w:rsidR="00FC537B" w:rsidRPr="00B857FB" w:rsidRDefault="00FC537B" w:rsidP="00FC537B">
      <w:pPr>
        <w:pStyle w:val="NormalWeb"/>
        <w:spacing w:before="0" w:beforeAutospacing="0" w:after="0" w:afterAutospacing="0"/>
        <w:rPr>
          <w:b/>
          <w:bCs/>
          <w:color w:val="000000"/>
        </w:rPr>
      </w:pPr>
      <w:r w:rsidRPr="00B857FB">
        <w:rPr>
          <w:b/>
          <w:bCs/>
          <w:color w:val="000000"/>
        </w:rPr>
        <w:t>&lt;function meter level="</w:t>
      </w:r>
      <w:proofErr w:type="gramStart"/>
      <w:r w:rsidRPr="00B857FB">
        <w:rPr>
          <w:b/>
          <w:bCs/>
          <w:color w:val="000000"/>
        </w:rPr>
        <w:t>high risk</w:t>
      </w:r>
      <w:proofErr w:type="gramEnd"/>
      <w:r w:rsidRPr="00B857FB">
        <w:rPr>
          <w:b/>
          <w:bCs/>
          <w:color w:val="000000"/>
        </w:rPr>
        <w:t xml:space="preserve">"&gt;  </w:t>
      </w:r>
    </w:p>
    <w:p w14:paraId="0EE767E5" w14:textId="77777777" w:rsidR="00FC537B" w:rsidRPr="00B857FB" w:rsidRDefault="00FC537B" w:rsidP="00FC537B">
      <w:pPr>
        <w:pStyle w:val="NormalWeb"/>
        <w:spacing w:before="0" w:beforeAutospacing="0" w:after="0" w:afterAutospacing="0"/>
        <w:rPr>
          <w:b/>
          <w:bCs/>
          <w:color w:val="000000"/>
        </w:rPr>
      </w:pPr>
      <w:r w:rsidRPr="00B857FB">
        <w:rPr>
          <w:b/>
          <w:bCs/>
          <w:color w:val="000000"/>
        </w:rPr>
        <w:t>&lt;variant and population data&gt;</w:t>
      </w:r>
    </w:p>
    <w:p w14:paraId="5E898612" w14:textId="77777777" w:rsidR="00FC537B" w:rsidRPr="00B857FB" w:rsidRDefault="00FC537B" w:rsidP="00FC537B">
      <w:pPr>
        <w:pStyle w:val="NormalWeb"/>
        <w:spacing w:before="0" w:beforeAutospacing="0" w:after="0" w:afterAutospacing="0"/>
        <w:rPr>
          <w:b/>
          <w:bCs/>
          <w:color w:val="000000"/>
        </w:rPr>
      </w:pPr>
      <w:r w:rsidRPr="00B857FB">
        <w:rPr>
          <w:b/>
          <w:bCs/>
          <w:color w:val="000000"/>
        </w:rPr>
        <w:t xml:space="preserve">  </w:t>
      </w:r>
    </w:p>
    <w:p w14:paraId="5CE93E20" w14:textId="77777777" w:rsidR="00FC537B" w:rsidRPr="00B857FB" w:rsidRDefault="00FC537B" w:rsidP="00FC537B">
      <w:pPr>
        <w:pStyle w:val="NormalWeb"/>
        <w:spacing w:before="0" w:beforeAutospacing="0" w:after="0" w:afterAutospacing="0"/>
        <w:rPr>
          <w:b/>
          <w:bCs/>
          <w:color w:val="000000"/>
        </w:rPr>
      </w:pPr>
      <w:r w:rsidRPr="00B857FB">
        <w:rPr>
          <w:b/>
          <w:bCs/>
          <w:color w:val="000000"/>
        </w:rPr>
        <w:t># High Risk</w:t>
      </w:r>
    </w:p>
    <w:p w14:paraId="7B012671" w14:textId="77777777" w:rsidR="00FC537B" w:rsidRPr="00B857FB" w:rsidRDefault="00FC537B" w:rsidP="00FC537B">
      <w:pPr>
        <w:pStyle w:val="NormalWeb"/>
        <w:spacing w:before="0" w:beforeAutospacing="0" w:after="0" w:afterAutospacing="0"/>
        <w:rPr>
          <w:b/>
          <w:bCs/>
          <w:color w:val="000000"/>
        </w:rPr>
      </w:pPr>
    </w:p>
    <w:p w14:paraId="47AF3E1F" w14:textId="6F3D00D3" w:rsidR="00513BE2" w:rsidRPr="00513BE2" w:rsidRDefault="00513BE2" w:rsidP="00513BE2">
      <w:pPr>
        <w:pStyle w:val="NormalWeb"/>
        <w:spacing w:before="0" w:beforeAutospacing="0" w:after="0" w:afterAutospacing="0"/>
        <w:rPr>
          <w:b/>
          <w:bCs/>
          <w:color w:val="000000"/>
        </w:rPr>
      </w:pPr>
      <w:r>
        <w:rPr>
          <w:color w:val="000000"/>
          <w:shd w:val="clear" w:color="auto" w:fill="FFFFFF"/>
        </w:rPr>
        <w:t xml:space="preserve">TRPM8 a cold and cold-burning pain receptor linked to </w:t>
      </w:r>
      <w:hyperlink r:id="rId59" w:history="1">
        <w:r w:rsidRPr="00513BE2">
          <w:rPr>
            <w:rStyle w:val="Hyperlink"/>
            <w:shd w:val="clear" w:color="auto" w:fill="FFFFFF"/>
          </w:rPr>
          <w:t>migraines</w:t>
        </w:r>
      </w:hyperlink>
      <w:r>
        <w:rPr>
          <w:color w:val="000000"/>
          <w:shd w:val="clear" w:color="auto" w:fill="FFFFFF"/>
        </w:rPr>
        <w:t xml:space="preserve">, </w:t>
      </w:r>
      <w:hyperlink r:id="rId60" w:history="1">
        <w:r>
          <w:rPr>
            <w:rStyle w:val="Hyperlink"/>
            <w:shd w:val="clear" w:color="auto" w:fill="FFFFFF"/>
          </w:rPr>
          <w:t>neuropathic chronic pain</w:t>
        </w:r>
      </w:hyperlink>
      <w:r>
        <w:rPr>
          <w:color w:val="000000"/>
          <w:shd w:val="clear" w:color="auto" w:fill="FFFFFF"/>
        </w:rPr>
        <w:t xml:space="preserve">, and </w:t>
      </w:r>
      <w:hyperlink r:id="rId61" w:history="1">
        <w:r w:rsidRPr="00513BE2">
          <w:rPr>
            <w:rStyle w:val="Hyperlink"/>
            <w:shd w:val="clear" w:color="auto" w:fill="FFFFFF"/>
          </w:rPr>
          <w:t>inflammation</w:t>
        </w:r>
      </w:hyperlink>
      <w:r>
        <w:rPr>
          <w:color w:val="000000"/>
          <w:shd w:val="clear" w:color="auto" w:fill="FFFFFF"/>
        </w:rPr>
        <w:t xml:space="preserve">.  It processes </w:t>
      </w:r>
      <w:hyperlink r:id="rId62" w:history="1">
        <w:r w:rsidRPr="00043555">
          <w:rPr>
            <w:rStyle w:val="Hyperlink"/>
            <w:shd w:val="clear" w:color="auto" w:fill="FFFFFF"/>
          </w:rPr>
          <w:t>cold-mediated pain relievers</w:t>
        </w:r>
      </w:hyperlink>
      <w:r>
        <w:rPr>
          <w:color w:val="000000"/>
          <w:shd w:val="clear" w:color="auto" w:fill="FFFFFF"/>
        </w:rPr>
        <w:t xml:space="preserve"> and may modulate pain sensation and </w:t>
      </w:r>
      <w:r w:rsidRPr="00513BE2">
        <w:rPr>
          <w:color w:val="000000"/>
          <w:shd w:val="clear" w:color="auto" w:fill="FFFFFF"/>
        </w:rPr>
        <w:lastRenderedPageBreak/>
        <w:t xml:space="preserve">set </w:t>
      </w:r>
      <w:hyperlink r:id="rId63" w:history="1">
        <w:r w:rsidRPr="00513BE2">
          <w:rPr>
            <w:rStyle w:val="Hyperlink"/>
            <w:shd w:val="clear" w:color="auto" w:fill="FFFFFF"/>
          </w:rPr>
          <w:t>vascular tone</w:t>
        </w:r>
      </w:hyperlink>
      <w:r w:rsidRPr="00513BE2">
        <w:rPr>
          <w:color w:val="000000"/>
          <w:shd w:val="clear" w:color="auto" w:fill="FFFFFF"/>
        </w:rPr>
        <w:t>, which may influence migraines.</w:t>
      </w:r>
      <w:r w:rsidRPr="00513BE2">
        <w:rPr>
          <w:bCs/>
          <w:color w:val="000000"/>
        </w:rPr>
        <w:t xml:space="preserve"> This variant </w:t>
      </w:r>
      <w:r>
        <w:rPr>
          <w:bCs/>
          <w:color w:val="000000"/>
        </w:rPr>
        <w:t>increases the risk for migraines as compared to CC or CT.</w:t>
      </w:r>
      <w:bookmarkStart w:id="1" w:name="_GoBack"/>
      <w:bookmarkEnd w:id="1"/>
    </w:p>
    <w:p w14:paraId="5DA1BF45" w14:textId="77777777" w:rsidR="00043555" w:rsidRPr="00B857FB" w:rsidRDefault="00043555" w:rsidP="00FC537B">
      <w:pPr>
        <w:pStyle w:val="NormalWeb"/>
        <w:spacing w:before="0" w:beforeAutospacing="0" w:after="0" w:afterAutospacing="0"/>
        <w:rPr>
          <w:bCs/>
          <w:color w:val="000000"/>
        </w:rPr>
      </w:pPr>
    </w:p>
    <w:p w14:paraId="3146EF49" w14:textId="77777777" w:rsidR="00FC537B" w:rsidRPr="00B857FB" w:rsidRDefault="00FC537B" w:rsidP="00FC537B">
      <w:pPr>
        <w:pStyle w:val="NormalWeb"/>
        <w:spacing w:before="0" w:beforeAutospacing="0" w:after="0" w:afterAutospacing="0"/>
        <w:rPr>
          <w:b/>
          <w:bCs/>
          <w:color w:val="000000"/>
        </w:rPr>
      </w:pPr>
      <w:r w:rsidRPr="00B857FB">
        <w:rPr>
          <w:b/>
          <w:bCs/>
          <w:color w:val="000000"/>
        </w:rPr>
        <w:t># What should I do about this?</w:t>
      </w:r>
    </w:p>
    <w:p w14:paraId="095697E4" w14:textId="07A710B6" w:rsidR="00FC537B" w:rsidRPr="00B857FB" w:rsidRDefault="00FC537B" w:rsidP="00FC537B">
      <w:pPr>
        <w:pStyle w:val="NormalWeb"/>
        <w:spacing w:before="0" w:beforeAutospacing="0" w:after="0" w:afterAutospacing="0"/>
        <w:rPr>
          <w:b/>
          <w:bCs/>
          <w:color w:val="000000"/>
        </w:rPr>
      </w:pPr>
    </w:p>
    <w:p w14:paraId="2F38D8F4" w14:textId="311345D3" w:rsidR="00AF033C" w:rsidRPr="00B857FB" w:rsidRDefault="00AF033C" w:rsidP="00FC537B">
      <w:pPr>
        <w:pStyle w:val="NormalWeb"/>
        <w:spacing w:before="0" w:beforeAutospacing="0" w:after="0" w:afterAutospacing="0"/>
        <w:rPr>
          <w:bCs/>
          <w:color w:val="000000"/>
        </w:rPr>
      </w:pPr>
      <w:r w:rsidRPr="00B857FB">
        <w:rPr>
          <w:bCs/>
          <w:color w:val="000000"/>
        </w:rPr>
        <w:t>Many compounds may decrease pain due to TRMP8 variants.</w:t>
      </w:r>
    </w:p>
    <w:p w14:paraId="094E65E9" w14:textId="4B6A7051" w:rsidR="00517F06" w:rsidRPr="00B857FB" w:rsidRDefault="00AF033C" w:rsidP="00AF033C">
      <w:pPr>
        <w:pStyle w:val="NormalWeb"/>
        <w:numPr>
          <w:ilvl w:val="0"/>
          <w:numId w:val="6"/>
        </w:numPr>
        <w:spacing w:before="0" w:beforeAutospacing="0" w:after="0" w:afterAutospacing="0"/>
        <w:rPr>
          <w:bCs/>
          <w:color w:val="000000"/>
        </w:rPr>
      </w:pPr>
      <w:hyperlink r:id="rId64" w:history="1">
        <w:r w:rsidRPr="00B857FB">
          <w:rPr>
            <w:rStyle w:val="Hyperlink"/>
            <w:bCs/>
          </w:rPr>
          <w:t>WS-12</w:t>
        </w:r>
      </w:hyperlink>
      <w:r w:rsidRPr="00B857FB">
        <w:rPr>
          <w:bCs/>
          <w:color w:val="000000"/>
        </w:rPr>
        <w:t xml:space="preserve"> </w:t>
      </w:r>
      <w:r w:rsidRPr="00B857FB">
        <w:rPr>
          <w:color w:val="000000"/>
          <w:shd w:val="clear" w:color="auto" w:fill="FFFFFF"/>
        </w:rPr>
        <w:t>(a menthol derivative)</w:t>
      </w:r>
      <w:r w:rsidRPr="00B857FB">
        <w:rPr>
          <w:color w:val="000000"/>
          <w:shd w:val="clear" w:color="auto" w:fill="FFFFFF"/>
        </w:rPr>
        <w:t xml:space="preserve"> has</w:t>
      </w:r>
      <w:r w:rsidRPr="00B857FB">
        <w:rPr>
          <w:color w:val="000000"/>
          <w:shd w:val="clear" w:color="auto" w:fill="FFFFFF"/>
        </w:rPr>
        <w:t xml:space="preserve"> </w:t>
      </w:r>
      <w:r w:rsidRPr="00B857FB">
        <w:rPr>
          <w:color w:val="000000"/>
          <w:shd w:val="clear" w:color="auto" w:fill="FFFFFF"/>
        </w:rPr>
        <w:t>much</w:t>
      </w:r>
      <w:r w:rsidRPr="00B857FB">
        <w:rPr>
          <w:color w:val="000000"/>
          <w:shd w:val="clear" w:color="auto" w:fill="FFFFFF"/>
        </w:rPr>
        <w:t xml:space="preserve"> higher potency and </w:t>
      </w:r>
      <w:r w:rsidRPr="00B857FB">
        <w:rPr>
          <w:color w:val="000000"/>
          <w:shd w:val="clear" w:color="auto" w:fill="FFFFFF"/>
        </w:rPr>
        <w:t xml:space="preserve">is twice as efficient as menthol as </w:t>
      </w:r>
      <w:r w:rsidRPr="00B857FB">
        <w:rPr>
          <w:color w:val="000000"/>
          <w:shd w:val="clear" w:color="auto" w:fill="FFFFFF"/>
        </w:rPr>
        <w:t>therapy</w:t>
      </w:r>
      <w:r w:rsidRPr="00B857FB">
        <w:rPr>
          <w:color w:val="000000"/>
          <w:shd w:val="clear" w:color="auto" w:fill="FFFFFF"/>
        </w:rPr>
        <w:t xml:space="preserve"> for</w:t>
      </w:r>
      <w:r w:rsidRPr="00B857FB">
        <w:rPr>
          <w:color w:val="000000"/>
          <w:shd w:val="clear" w:color="auto" w:fill="FFFFFF"/>
        </w:rPr>
        <w:t xml:space="preserve"> chronic neuropathic pain</w:t>
      </w:r>
    </w:p>
    <w:p w14:paraId="4D63A3E6" w14:textId="4F4F3B59" w:rsidR="00AF033C" w:rsidRPr="00B857FB" w:rsidRDefault="00AF033C" w:rsidP="00AF033C">
      <w:pPr>
        <w:pStyle w:val="NormalWeb"/>
        <w:numPr>
          <w:ilvl w:val="0"/>
          <w:numId w:val="6"/>
        </w:numPr>
        <w:spacing w:before="0" w:beforeAutospacing="0" w:after="0" w:afterAutospacing="0"/>
        <w:rPr>
          <w:bCs/>
          <w:color w:val="000000"/>
        </w:rPr>
      </w:pPr>
      <w:r w:rsidRPr="00B857FB">
        <w:rPr>
          <w:bCs/>
          <w:color w:val="000000"/>
        </w:rPr>
        <w:t xml:space="preserve">Cannabinoid receptors </w:t>
      </w:r>
      <w:hyperlink r:id="rId65" w:history="1">
        <w:r w:rsidRPr="00B857FB">
          <w:rPr>
            <w:rStyle w:val="Hyperlink"/>
            <w:bCs/>
          </w:rPr>
          <w:t>CB1 and CB2</w:t>
        </w:r>
      </w:hyperlink>
      <w:r w:rsidRPr="00B857FB">
        <w:rPr>
          <w:bCs/>
          <w:color w:val="000000"/>
        </w:rPr>
        <w:t xml:space="preserve"> are associated with pain modulation</w:t>
      </w:r>
      <w:r w:rsidR="00043555">
        <w:rPr>
          <w:bCs/>
          <w:color w:val="000000"/>
        </w:rPr>
        <w:t>, but smoking should be avoided to reduce COPD and lunch cancer risk.</w:t>
      </w:r>
    </w:p>
    <w:p w14:paraId="150EEF43" w14:textId="26D54AF5" w:rsidR="00AF033C" w:rsidRDefault="00AF033C" w:rsidP="00AF033C">
      <w:pPr>
        <w:pStyle w:val="NormalWeb"/>
        <w:numPr>
          <w:ilvl w:val="0"/>
          <w:numId w:val="6"/>
        </w:numPr>
        <w:spacing w:before="0" w:beforeAutospacing="0" w:after="0" w:afterAutospacing="0"/>
        <w:rPr>
          <w:bCs/>
          <w:color w:val="000000"/>
        </w:rPr>
      </w:pPr>
      <w:hyperlink r:id="rId66" w:history="1">
        <w:r w:rsidRPr="00B857FB">
          <w:rPr>
            <w:rStyle w:val="Hyperlink"/>
            <w:bCs/>
          </w:rPr>
          <w:t>Nerve growth factor</w:t>
        </w:r>
      </w:hyperlink>
      <w:r w:rsidRPr="00B857FB">
        <w:rPr>
          <w:bCs/>
          <w:color w:val="000000"/>
        </w:rPr>
        <w:t xml:space="preserve"> administered topically decreases thermal and mechanical pain</w:t>
      </w:r>
    </w:p>
    <w:p w14:paraId="57A064B2" w14:textId="77777777" w:rsidR="00043555" w:rsidRDefault="00043555" w:rsidP="00043555">
      <w:pPr>
        <w:pStyle w:val="NormalWeb"/>
        <w:spacing w:before="0" w:beforeAutospacing="0" w:after="0" w:afterAutospacing="0"/>
        <w:rPr>
          <w:bCs/>
          <w:color w:val="000000"/>
        </w:rPr>
      </w:pPr>
    </w:p>
    <w:p w14:paraId="5FA9674D" w14:textId="52984CB2" w:rsidR="00B857FB" w:rsidRPr="00043555" w:rsidRDefault="00B857FB" w:rsidP="00043555">
      <w:pPr>
        <w:pStyle w:val="NormalWeb"/>
        <w:spacing w:before="0" w:beforeAutospacing="0" w:after="0" w:afterAutospacing="0"/>
        <w:rPr>
          <w:b/>
          <w:bCs/>
          <w:color w:val="000000"/>
        </w:rPr>
      </w:pPr>
      <w:r>
        <w:rPr>
          <w:bCs/>
          <w:color w:val="000000"/>
        </w:rPr>
        <w:t xml:space="preserve">Other therapies may include </w:t>
      </w:r>
      <w:hyperlink r:id="rId67" w:history="1">
        <w:r w:rsidR="00043555">
          <w:rPr>
            <w:rStyle w:val="Hyperlink"/>
            <w:bCs/>
          </w:rPr>
          <w:t>antibodies, siRNA, gene therapy</w:t>
        </w:r>
      </w:hyperlink>
      <w:r w:rsidR="00043555">
        <w:rPr>
          <w:bCs/>
          <w:color w:val="000000"/>
        </w:rPr>
        <w:t xml:space="preserve">, and avoiding </w:t>
      </w:r>
      <w:r w:rsidR="00043555">
        <w:rPr>
          <w:color w:val="000000"/>
          <w:shd w:val="clear" w:color="auto" w:fill="FFFFFF"/>
        </w:rPr>
        <w:t xml:space="preserve">air </w:t>
      </w:r>
      <w:hyperlink r:id="rId68" w:history="1">
        <w:r w:rsidR="00043555">
          <w:rPr>
            <w:rStyle w:val="Hyperlink"/>
            <w:rFonts w:ascii="Calibri" w:hAnsi="Calibri"/>
            <w:shd w:val="clear" w:color="auto" w:fill="FFFFFF"/>
          </w:rPr>
          <w:t>below 25˚ C</w:t>
        </w:r>
      </w:hyperlink>
      <w:r w:rsidR="00043555">
        <w:rPr>
          <w:color w:val="000000"/>
          <w:shd w:val="clear" w:color="auto" w:fill="FFFFFF"/>
        </w:rPr>
        <w:t>.</w:t>
      </w:r>
    </w:p>
    <w:p w14:paraId="679D8AA0" w14:textId="2AB8334F" w:rsidR="003B681B" w:rsidRPr="00B857FB" w:rsidRDefault="003B681B" w:rsidP="003B681B">
      <w:pPr>
        <w:pStyle w:val="NormalWeb"/>
        <w:spacing w:before="0" w:beforeAutospacing="0" w:after="0" w:afterAutospacing="0"/>
        <w:rPr>
          <w:bCs/>
          <w:color w:val="000000"/>
        </w:rPr>
      </w:pPr>
    </w:p>
    <w:p w14:paraId="103CFEE1" w14:textId="1867E3F4" w:rsidR="00AE2C43" w:rsidRPr="00B857FB" w:rsidRDefault="00AE2C43" w:rsidP="003B681B">
      <w:pPr>
        <w:pStyle w:val="NormalWeb"/>
        <w:spacing w:before="0" w:beforeAutospacing="0" w:after="0" w:afterAutospacing="0"/>
        <w:rPr>
          <w:b/>
          <w:bCs/>
          <w:color w:val="000000"/>
        </w:rPr>
      </w:pPr>
      <w:r w:rsidRPr="00B857FB">
        <w:rPr>
          <w:b/>
          <w:bCs/>
          <w:color w:val="000000"/>
        </w:rPr>
        <w:t>&lt;symptoms&gt;</w:t>
      </w:r>
    </w:p>
    <w:p w14:paraId="21DC15E3" w14:textId="77777777" w:rsidR="003B681B" w:rsidRPr="00B857FB" w:rsidRDefault="003B681B" w:rsidP="003B681B">
      <w:pPr>
        <w:pStyle w:val="NormalWeb"/>
        <w:spacing w:before="0" w:beforeAutospacing="0" w:after="0" w:afterAutospacing="0"/>
        <w:rPr>
          <w:b/>
          <w:bCs/>
          <w:color w:val="000000"/>
        </w:rPr>
      </w:pPr>
      <w:r w:rsidRPr="00B857FB">
        <w:rPr>
          <w:b/>
          <w:bCs/>
          <w:color w:val="000000"/>
        </w:rPr>
        <w:t>&lt;references&gt;</w:t>
      </w:r>
    </w:p>
    <w:p w14:paraId="13405F50" w14:textId="77777777" w:rsidR="003B681B" w:rsidRPr="00B857FB" w:rsidRDefault="003B681B" w:rsidP="003B681B">
      <w:pPr>
        <w:pStyle w:val="NormalWeb"/>
        <w:spacing w:before="0" w:beforeAutospacing="0" w:after="0" w:afterAutospacing="0"/>
        <w:rPr>
          <w:b/>
          <w:bCs/>
          <w:color w:val="000000"/>
        </w:rPr>
      </w:pPr>
      <w:r w:rsidRPr="00B857FB">
        <w:rPr>
          <w:b/>
          <w:bCs/>
          <w:color w:val="000000"/>
        </w:rPr>
        <w:t xml:space="preserve">  </w:t>
      </w:r>
    </w:p>
    <w:p w14:paraId="23A58448" w14:textId="27953C3B" w:rsidR="003B681B" w:rsidRPr="00B857FB" w:rsidRDefault="003B681B" w:rsidP="003B681B">
      <w:pPr>
        <w:pStyle w:val="NormalWeb"/>
        <w:spacing w:before="0" w:beforeAutospacing="0" w:after="0" w:afterAutospacing="0"/>
        <w:rPr>
          <w:b/>
          <w:bCs/>
          <w:color w:val="000000"/>
        </w:rPr>
      </w:pPr>
      <w:r w:rsidRPr="00B857FB">
        <w:rPr>
          <w:b/>
          <w:bCs/>
          <w:color w:val="000000"/>
        </w:rPr>
        <w:t>&lt;creator comment section&gt;</w:t>
      </w:r>
    </w:p>
    <w:p w14:paraId="1DA0C320" w14:textId="77777777" w:rsidR="003B681B" w:rsidRPr="00B857FB" w:rsidRDefault="003B681B" w:rsidP="003B681B">
      <w:pPr>
        <w:pStyle w:val="NormalWeb"/>
        <w:spacing w:before="0" w:beforeAutospacing="0" w:after="0" w:afterAutospacing="0"/>
        <w:rPr>
          <w:b/>
          <w:bCs/>
          <w:color w:val="000000"/>
        </w:rPr>
      </w:pPr>
    </w:p>
    <w:p w14:paraId="1A39F118" w14:textId="77777777" w:rsidR="00EA0A66" w:rsidRPr="00B857FB" w:rsidRDefault="00EA0A66" w:rsidP="003B681B">
      <w:pPr>
        <w:pStyle w:val="NormalWeb"/>
        <w:spacing w:before="0" w:beforeAutospacing="0" w:after="0" w:afterAutospacing="0"/>
      </w:pPr>
      <w:r w:rsidRPr="00B857FB">
        <w:rPr>
          <w:color w:val="000000"/>
        </w:rPr>
        <w:t xml:space="preserve"> </w:t>
      </w:r>
    </w:p>
    <w:p w14:paraId="0A6AA5F2" w14:textId="77777777" w:rsidR="00EA0A66" w:rsidRPr="00B857FB" w:rsidRDefault="00EA0A66" w:rsidP="003B681B">
      <w:pPr>
        <w:pStyle w:val="NormalWeb"/>
        <w:spacing w:before="0" w:beforeAutospacing="0" w:after="0" w:afterAutospacing="0"/>
      </w:pPr>
      <w:r w:rsidRPr="00B857FB">
        <w:rPr>
          <w:b/>
          <w:bCs/>
          <w:color w:val="000000"/>
        </w:rPr>
        <w:t>What should I do about this?</w:t>
      </w:r>
    </w:p>
    <w:p w14:paraId="5A401EA5" w14:textId="33FE153F" w:rsidR="009106E7" w:rsidRPr="00B857FB" w:rsidRDefault="009106E7" w:rsidP="003B681B">
      <w:pPr>
        <w:pStyle w:val="NormalWeb"/>
        <w:spacing w:before="0" w:beforeAutospacing="0" w:after="0" w:afterAutospacing="0"/>
        <w:rPr>
          <w:rStyle w:val="Hyperlink"/>
        </w:rPr>
      </w:pPr>
    </w:p>
    <w:p w14:paraId="2D763D33" w14:textId="66D8C49D" w:rsidR="00EA0A66" w:rsidRPr="00B857FB" w:rsidRDefault="00EA0A66" w:rsidP="003B681B">
      <w:pPr>
        <w:pStyle w:val="NormalWeb"/>
        <w:spacing w:before="0" w:beforeAutospacing="0" w:after="0" w:afterAutospacing="0"/>
        <w:rPr>
          <w:color w:val="000000"/>
        </w:rPr>
      </w:pPr>
      <w:r w:rsidRPr="00B857FB">
        <w:rPr>
          <w:color w:val="000000"/>
        </w:rPr>
        <w:t xml:space="preserve">&lt;symptoms </w:t>
      </w:r>
      <w:r w:rsidR="00043555">
        <w:rPr>
          <w:color w:val="000000"/>
        </w:rPr>
        <w:t xml:space="preserve">pain, </w:t>
      </w:r>
      <w:proofErr w:type="spellStart"/>
      <w:r w:rsidR="00043555">
        <w:rPr>
          <w:color w:val="000000"/>
        </w:rPr>
        <w:t>inflamation</w:t>
      </w:r>
      <w:proofErr w:type="spellEnd"/>
      <w:r w:rsidRPr="00B857FB">
        <w:rPr>
          <w:color w:val="000000"/>
        </w:rPr>
        <w:t>&gt;</w:t>
      </w:r>
    </w:p>
    <w:p w14:paraId="53F581AC" w14:textId="5FC54F07" w:rsidR="003D5D8C" w:rsidRPr="00B857FB" w:rsidRDefault="003D5D8C" w:rsidP="003B681B">
      <w:pPr>
        <w:pStyle w:val="NormalWeb"/>
        <w:spacing w:before="0" w:beforeAutospacing="0" w:after="0" w:afterAutospacing="0"/>
        <w:rPr>
          <w:color w:val="000000"/>
        </w:rPr>
      </w:pPr>
      <w:r w:rsidRPr="00B857FB">
        <w:rPr>
          <w:color w:val="000000"/>
        </w:rPr>
        <w:t xml:space="preserve">D005221, </w:t>
      </w:r>
    </w:p>
    <w:p w14:paraId="79EDC223" w14:textId="77777777" w:rsidR="00784C47" w:rsidRPr="00B857FB" w:rsidRDefault="00784C47" w:rsidP="003B681B">
      <w:pPr>
        <w:shd w:val="clear" w:color="auto" w:fill="FFFFFF"/>
        <w:rPr>
          <w:color w:val="000000"/>
        </w:rPr>
      </w:pPr>
    </w:p>
    <w:p w14:paraId="5176E874" w14:textId="77777777" w:rsidR="00784C47" w:rsidRPr="00B857FB" w:rsidRDefault="00784C47" w:rsidP="00784C47">
      <w:pPr>
        <w:shd w:val="clear" w:color="auto" w:fill="FFFFFF"/>
        <w:rPr>
          <w:color w:val="000000"/>
        </w:rPr>
      </w:pPr>
    </w:p>
    <w:p w14:paraId="73A846BA" w14:textId="77777777" w:rsidR="007A1A0B" w:rsidRPr="00B857FB" w:rsidRDefault="007A1A0B" w:rsidP="00784C47">
      <w:pPr>
        <w:shd w:val="clear" w:color="auto" w:fill="FFFFFF"/>
      </w:pPr>
    </w:p>
    <w:p w14:paraId="2A32ECB5" w14:textId="77777777" w:rsidR="00784C47" w:rsidRPr="00B857FB" w:rsidRDefault="00784C47" w:rsidP="003B681B">
      <w:pPr>
        <w:shd w:val="clear" w:color="auto" w:fill="FFFFFF"/>
      </w:pPr>
    </w:p>
    <w:p w14:paraId="2AE57C67" w14:textId="77777777" w:rsidR="00EC62FD" w:rsidRPr="00B857FB" w:rsidRDefault="00EC62FD" w:rsidP="003B681B">
      <w:pPr>
        <w:shd w:val="clear" w:color="auto" w:fill="FFFFFF"/>
        <w:rPr>
          <w:color w:val="000000"/>
        </w:rPr>
      </w:pPr>
    </w:p>
    <w:p w14:paraId="268E49AB" w14:textId="3BACF61F" w:rsidR="00EC62FD" w:rsidRPr="00B857FB" w:rsidRDefault="00EC62FD" w:rsidP="003B681B">
      <w:pPr>
        <w:shd w:val="clear" w:color="auto" w:fill="FFFFFF"/>
        <w:rPr>
          <w:color w:val="000000"/>
        </w:rPr>
      </w:pPr>
    </w:p>
    <w:p w14:paraId="756AC44C" w14:textId="1BF98AED" w:rsidR="00EC62FD" w:rsidRPr="00B857FB" w:rsidRDefault="00EC62FD" w:rsidP="003B681B">
      <w:pPr>
        <w:shd w:val="clear" w:color="auto" w:fill="FFFFFF"/>
        <w:rPr>
          <w:color w:val="000000"/>
        </w:rPr>
      </w:pPr>
    </w:p>
    <w:p w14:paraId="4F536E8D" w14:textId="77777777" w:rsidR="00EC62FD" w:rsidRPr="00B857FB" w:rsidRDefault="00EC62FD" w:rsidP="003B681B">
      <w:pPr>
        <w:shd w:val="clear" w:color="auto" w:fill="FFFFFF"/>
        <w:rPr>
          <w:color w:val="000000"/>
        </w:rPr>
      </w:pPr>
    </w:p>
    <w:p w14:paraId="32D41532" w14:textId="77777777" w:rsidR="004145FF" w:rsidRPr="00B857FB" w:rsidRDefault="004145FF" w:rsidP="003B681B"/>
    <w:sectPr w:rsidR="004145FF" w:rsidRPr="00B85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0823"/>
    <w:multiLevelType w:val="hybridMultilevel"/>
    <w:tmpl w:val="C150C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1488D"/>
    <w:multiLevelType w:val="multilevel"/>
    <w:tmpl w:val="2ED0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087ADB"/>
    <w:multiLevelType w:val="multilevel"/>
    <w:tmpl w:val="086A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B054A3"/>
    <w:multiLevelType w:val="hybridMultilevel"/>
    <w:tmpl w:val="26944638"/>
    <w:lvl w:ilvl="0" w:tplc="EBB6419A">
      <w:numFmt w:val="bullet"/>
      <w:lvlText w:val=""/>
      <w:lvlJc w:val="left"/>
      <w:pPr>
        <w:ind w:left="420" w:hanging="360"/>
      </w:pPr>
      <w:rPr>
        <w:rFonts w:ascii="Symbol" w:eastAsia="Times New Roman" w:hAnsi="Symbol" w:cs="Times New Roman" w:hint="default"/>
        <w:color w:val="auto"/>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64DC2A64"/>
    <w:multiLevelType w:val="multilevel"/>
    <w:tmpl w:val="E68A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7C4858"/>
    <w:multiLevelType w:val="hybridMultilevel"/>
    <w:tmpl w:val="2928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66"/>
    <w:rsid w:val="00043555"/>
    <w:rsid w:val="0006302C"/>
    <w:rsid w:val="0011223A"/>
    <w:rsid w:val="0012658D"/>
    <w:rsid w:val="0016733C"/>
    <w:rsid w:val="001C5FEA"/>
    <w:rsid w:val="001D5B0F"/>
    <w:rsid w:val="00204593"/>
    <w:rsid w:val="00204662"/>
    <w:rsid w:val="00210623"/>
    <w:rsid w:val="0025108A"/>
    <w:rsid w:val="002A1D2B"/>
    <w:rsid w:val="002B31B8"/>
    <w:rsid w:val="002D0870"/>
    <w:rsid w:val="002F6014"/>
    <w:rsid w:val="0030226F"/>
    <w:rsid w:val="003B101F"/>
    <w:rsid w:val="003B681B"/>
    <w:rsid w:val="003B70DD"/>
    <w:rsid w:val="003D5D8C"/>
    <w:rsid w:val="003E5C3D"/>
    <w:rsid w:val="00405945"/>
    <w:rsid w:val="004145FF"/>
    <w:rsid w:val="00501B14"/>
    <w:rsid w:val="00513BE2"/>
    <w:rsid w:val="00517F06"/>
    <w:rsid w:val="00562101"/>
    <w:rsid w:val="005D0655"/>
    <w:rsid w:val="006C60BA"/>
    <w:rsid w:val="00736A4D"/>
    <w:rsid w:val="00784C47"/>
    <w:rsid w:val="007906A3"/>
    <w:rsid w:val="007A1A0B"/>
    <w:rsid w:val="008133E1"/>
    <w:rsid w:val="00894C8E"/>
    <w:rsid w:val="008D2E47"/>
    <w:rsid w:val="009106E7"/>
    <w:rsid w:val="009274BD"/>
    <w:rsid w:val="00943B01"/>
    <w:rsid w:val="00953AAB"/>
    <w:rsid w:val="00992E1B"/>
    <w:rsid w:val="009A2EF2"/>
    <w:rsid w:val="00A137AB"/>
    <w:rsid w:val="00A21CCD"/>
    <w:rsid w:val="00A651A8"/>
    <w:rsid w:val="00AE2C43"/>
    <w:rsid w:val="00AF033C"/>
    <w:rsid w:val="00B03B12"/>
    <w:rsid w:val="00B3561F"/>
    <w:rsid w:val="00B65FCC"/>
    <w:rsid w:val="00B770F5"/>
    <w:rsid w:val="00B83047"/>
    <w:rsid w:val="00B857FB"/>
    <w:rsid w:val="00BD5D27"/>
    <w:rsid w:val="00C2602F"/>
    <w:rsid w:val="00C45996"/>
    <w:rsid w:val="00C45D96"/>
    <w:rsid w:val="00C514EF"/>
    <w:rsid w:val="00D51C50"/>
    <w:rsid w:val="00D6180B"/>
    <w:rsid w:val="00D7634B"/>
    <w:rsid w:val="00E341DF"/>
    <w:rsid w:val="00EA0A66"/>
    <w:rsid w:val="00EC62FD"/>
    <w:rsid w:val="00EE185D"/>
    <w:rsid w:val="00F27B2D"/>
    <w:rsid w:val="00F7435A"/>
    <w:rsid w:val="00FC5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611C4"/>
  <w15:chartTrackingRefBased/>
  <w15:docId w15:val="{F6114C25-454C-4BA4-AED1-D806CCC2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EC62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E341D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0A66"/>
    <w:pPr>
      <w:spacing w:before="100" w:beforeAutospacing="1" w:after="100" w:afterAutospacing="1"/>
    </w:pPr>
  </w:style>
  <w:style w:type="character" w:customStyle="1" w:styleId="apple-tab-span">
    <w:name w:val="apple-tab-span"/>
    <w:basedOn w:val="DefaultParagraphFont"/>
    <w:rsid w:val="00EA0A66"/>
  </w:style>
  <w:style w:type="character" w:styleId="Hyperlink">
    <w:name w:val="Hyperlink"/>
    <w:basedOn w:val="DefaultParagraphFont"/>
    <w:uiPriority w:val="99"/>
    <w:unhideWhenUsed/>
    <w:rsid w:val="00EA0A66"/>
    <w:rPr>
      <w:color w:val="0000FF"/>
      <w:u w:val="single"/>
    </w:rPr>
  </w:style>
  <w:style w:type="character" w:styleId="UnresolvedMention">
    <w:name w:val="Unresolved Mention"/>
    <w:basedOn w:val="DefaultParagraphFont"/>
    <w:uiPriority w:val="99"/>
    <w:semiHidden/>
    <w:unhideWhenUsed/>
    <w:rsid w:val="00E341DF"/>
    <w:rPr>
      <w:color w:val="808080"/>
      <w:shd w:val="clear" w:color="auto" w:fill="E6E6E6"/>
    </w:rPr>
  </w:style>
  <w:style w:type="character" w:customStyle="1" w:styleId="Heading4Char">
    <w:name w:val="Heading 4 Char"/>
    <w:basedOn w:val="DefaultParagraphFont"/>
    <w:link w:val="Heading4"/>
    <w:uiPriority w:val="9"/>
    <w:rsid w:val="00E341DF"/>
    <w:rPr>
      <w:b/>
      <w:bCs/>
      <w:sz w:val="24"/>
      <w:szCs w:val="24"/>
    </w:rPr>
  </w:style>
  <w:style w:type="paragraph" w:customStyle="1" w:styleId="copyright">
    <w:name w:val="copyright"/>
    <w:basedOn w:val="Normal"/>
    <w:rsid w:val="002D0870"/>
    <w:pPr>
      <w:spacing w:before="100" w:beforeAutospacing="1" w:after="100" w:afterAutospacing="1"/>
    </w:pPr>
  </w:style>
  <w:style w:type="character" w:customStyle="1" w:styleId="Heading1Char">
    <w:name w:val="Heading 1 Char"/>
    <w:basedOn w:val="DefaultParagraphFont"/>
    <w:link w:val="Heading1"/>
    <w:uiPriority w:val="9"/>
    <w:rsid w:val="00EC62FD"/>
    <w:rPr>
      <w:rFonts w:asciiTheme="majorHAnsi" w:eastAsiaTheme="majorEastAsia" w:hAnsiTheme="majorHAnsi" w:cstheme="majorBidi"/>
      <w:color w:val="2F5496" w:themeColor="accent1" w:themeShade="BF"/>
      <w:sz w:val="32"/>
      <w:szCs w:val="32"/>
    </w:rPr>
  </w:style>
  <w:style w:type="character" w:customStyle="1" w:styleId="genesymbol">
    <w:name w:val="genesymbol"/>
    <w:basedOn w:val="DefaultParagraphFont"/>
    <w:rsid w:val="00F27B2D"/>
  </w:style>
  <w:style w:type="paragraph" w:styleId="ListParagraph">
    <w:name w:val="List Paragraph"/>
    <w:basedOn w:val="Normal"/>
    <w:uiPriority w:val="34"/>
    <w:qFormat/>
    <w:rsid w:val="00562101"/>
    <w:pPr>
      <w:ind w:left="720"/>
      <w:contextualSpacing/>
    </w:pPr>
  </w:style>
  <w:style w:type="character" w:customStyle="1" w:styleId="highlight">
    <w:name w:val="highlight"/>
    <w:basedOn w:val="DefaultParagraphFont"/>
    <w:rsid w:val="00B85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6847">
      <w:bodyDiv w:val="1"/>
      <w:marLeft w:val="0"/>
      <w:marRight w:val="0"/>
      <w:marTop w:val="0"/>
      <w:marBottom w:val="0"/>
      <w:divBdr>
        <w:top w:val="none" w:sz="0" w:space="0" w:color="auto"/>
        <w:left w:val="none" w:sz="0" w:space="0" w:color="auto"/>
        <w:bottom w:val="none" w:sz="0" w:space="0" w:color="auto"/>
        <w:right w:val="none" w:sz="0" w:space="0" w:color="auto"/>
      </w:divBdr>
    </w:div>
    <w:div w:id="104276213">
      <w:bodyDiv w:val="1"/>
      <w:marLeft w:val="0"/>
      <w:marRight w:val="0"/>
      <w:marTop w:val="0"/>
      <w:marBottom w:val="0"/>
      <w:divBdr>
        <w:top w:val="none" w:sz="0" w:space="0" w:color="auto"/>
        <w:left w:val="none" w:sz="0" w:space="0" w:color="auto"/>
        <w:bottom w:val="none" w:sz="0" w:space="0" w:color="auto"/>
        <w:right w:val="none" w:sz="0" w:space="0" w:color="auto"/>
      </w:divBdr>
    </w:div>
    <w:div w:id="110707685">
      <w:bodyDiv w:val="1"/>
      <w:marLeft w:val="0"/>
      <w:marRight w:val="0"/>
      <w:marTop w:val="0"/>
      <w:marBottom w:val="0"/>
      <w:divBdr>
        <w:top w:val="none" w:sz="0" w:space="0" w:color="auto"/>
        <w:left w:val="none" w:sz="0" w:space="0" w:color="auto"/>
        <w:bottom w:val="none" w:sz="0" w:space="0" w:color="auto"/>
        <w:right w:val="none" w:sz="0" w:space="0" w:color="auto"/>
      </w:divBdr>
    </w:div>
    <w:div w:id="215775137">
      <w:bodyDiv w:val="1"/>
      <w:marLeft w:val="0"/>
      <w:marRight w:val="0"/>
      <w:marTop w:val="0"/>
      <w:marBottom w:val="0"/>
      <w:divBdr>
        <w:top w:val="none" w:sz="0" w:space="0" w:color="auto"/>
        <w:left w:val="none" w:sz="0" w:space="0" w:color="auto"/>
        <w:bottom w:val="none" w:sz="0" w:space="0" w:color="auto"/>
        <w:right w:val="none" w:sz="0" w:space="0" w:color="auto"/>
      </w:divBdr>
    </w:div>
    <w:div w:id="232931173">
      <w:bodyDiv w:val="1"/>
      <w:marLeft w:val="0"/>
      <w:marRight w:val="0"/>
      <w:marTop w:val="0"/>
      <w:marBottom w:val="0"/>
      <w:divBdr>
        <w:top w:val="none" w:sz="0" w:space="0" w:color="auto"/>
        <w:left w:val="none" w:sz="0" w:space="0" w:color="auto"/>
        <w:bottom w:val="none" w:sz="0" w:space="0" w:color="auto"/>
        <w:right w:val="none" w:sz="0" w:space="0" w:color="auto"/>
      </w:divBdr>
    </w:div>
    <w:div w:id="318729284">
      <w:bodyDiv w:val="1"/>
      <w:marLeft w:val="0"/>
      <w:marRight w:val="0"/>
      <w:marTop w:val="0"/>
      <w:marBottom w:val="0"/>
      <w:divBdr>
        <w:top w:val="none" w:sz="0" w:space="0" w:color="auto"/>
        <w:left w:val="none" w:sz="0" w:space="0" w:color="auto"/>
        <w:bottom w:val="none" w:sz="0" w:space="0" w:color="auto"/>
        <w:right w:val="none" w:sz="0" w:space="0" w:color="auto"/>
      </w:divBdr>
    </w:div>
    <w:div w:id="351415616">
      <w:bodyDiv w:val="1"/>
      <w:marLeft w:val="0"/>
      <w:marRight w:val="0"/>
      <w:marTop w:val="0"/>
      <w:marBottom w:val="0"/>
      <w:divBdr>
        <w:top w:val="none" w:sz="0" w:space="0" w:color="auto"/>
        <w:left w:val="none" w:sz="0" w:space="0" w:color="auto"/>
        <w:bottom w:val="none" w:sz="0" w:space="0" w:color="auto"/>
        <w:right w:val="none" w:sz="0" w:space="0" w:color="auto"/>
      </w:divBdr>
    </w:div>
    <w:div w:id="392891927">
      <w:bodyDiv w:val="1"/>
      <w:marLeft w:val="0"/>
      <w:marRight w:val="0"/>
      <w:marTop w:val="0"/>
      <w:marBottom w:val="0"/>
      <w:divBdr>
        <w:top w:val="none" w:sz="0" w:space="0" w:color="auto"/>
        <w:left w:val="none" w:sz="0" w:space="0" w:color="auto"/>
        <w:bottom w:val="none" w:sz="0" w:space="0" w:color="auto"/>
        <w:right w:val="none" w:sz="0" w:space="0" w:color="auto"/>
      </w:divBdr>
    </w:div>
    <w:div w:id="404650390">
      <w:bodyDiv w:val="1"/>
      <w:marLeft w:val="0"/>
      <w:marRight w:val="0"/>
      <w:marTop w:val="0"/>
      <w:marBottom w:val="0"/>
      <w:divBdr>
        <w:top w:val="none" w:sz="0" w:space="0" w:color="auto"/>
        <w:left w:val="none" w:sz="0" w:space="0" w:color="auto"/>
        <w:bottom w:val="none" w:sz="0" w:space="0" w:color="auto"/>
        <w:right w:val="none" w:sz="0" w:space="0" w:color="auto"/>
      </w:divBdr>
    </w:div>
    <w:div w:id="406463429">
      <w:bodyDiv w:val="1"/>
      <w:marLeft w:val="0"/>
      <w:marRight w:val="0"/>
      <w:marTop w:val="0"/>
      <w:marBottom w:val="0"/>
      <w:divBdr>
        <w:top w:val="none" w:sz="0" w:space="0" w:color="auto"/>
        <w:left w:val="none" w:sz="0" w:space="0" w:color="auto"/>
        <w:bottom w:val="none" w:sz="0" w:space="0" w:color="auto"/>
        <w:right w:val="none" w:sz="0" w:space="0" w:color="auto"/>
      </w:divBdr>
    </w:div>
    <w:div w:id="406802311">
      <w:bodyDiv w:val="1"/>
      <w:marLeft w:val="0"/>
      <w:marRight w:val="0"/>
      <w:marTop w:val="0"/>
      <w:marBottom w:val="0"/>
      <w:divBdr>
        <w:top w:val="none" w:sz="0" w:space="0" w:color="auto"/>
        <w:left w:val="none" w:sz="0" w:space="0" w:color="auto"/>
        <w:bottom w:val="none" w:sz="0" w:space="0" w:color="auto"/>
        <w:right w:val="none" w:sz="0" w:space="0" w:color="auto"/>
      </w:divBdr>
    </w:div>
    <w:div w:id="419253081">
      <w:bodyDiv w:val="1"/>
      <w:marLeft w:val="0"/>
      <w:marRight w:val="0"/>
      <w:marTop w:val="0"/>
      <w:marBottom w:val="0"/>
      <w:divBdr>
        <w:top w:val="none" w:sz="0" w:space="0" w:color="auto"/>
        <w:left w:val="none" w:sz="0" w:space="0" w:color="auto"/>
        <w:bottom w:val="none" w:sz="0" w:space="0" w:color="auto"/>
        <w:right w:val="none" w:sz="0" w:space="0" w:color="auto"/>
      </w:divBdr>
    </w:div>
    <w:div w:id="441196247">
      <w:bodyDiv w:val="1"/>
      <w:marLeft w:val="0"/>
      <w:marRight w:val="0"/>
      <w:marTop w:val="0"/>
      <w:marBottom w:val="0"/>
      <w:divBdr>
        <w:top w:val="none" w:sz="0" w:space="0" w:color="auto"/>
        <w:left w:val="none" w:sz="0" w:space="0" w:color="auto"/>
        <w:bottom w:val="none" w:sz="0" w:space="0" w:color="auto"/>
        <w:right w:val="none" w:sz="0" w:space="0" w:color="auto"/>
      </w:divBdr>
    </w:div>
    <w:div w:id="488909775">
      <w:bodyDiv w:val="1"/>
      <w:marLeft w:val="0"/>
      <w:marRight w:val="0"/>
      <w:marTop w:val="0"/>
      <w:marBottom w:val="0"/>
      <w:divBdr>
        <w:top w:val="none" w:sz="0" w:space="0" w:color="auto"/>
        <w:left w:val="none" w:sz="0" w:space="0" w:color="auto"/>
        <w:bottom w:val="none" w:sz="0" w:space="0" w:color="auto"/>
        <w:right w:val="none" w:sz="0" w:space="0" w:color="auto"/>
      </w:divBdr>
    </w:div>
    <w:div w:id="522863905">
      <w:bodyDiv w:val="1"/>
      <w:marLeft w:val="0"/>
      <w:marRight w:val="0"/>
      <w:marTop w:val="0"/>
      <w:marBottom w:val="0"/>
      <w:divBdr>
        <w:top w:val="none" w:sz="0" w:space="0" w:color="auto"/>
        <w:left w:val="none" w:sz="0" w:space="0" w:color="auto"/>
        <w:bottom w:val="none" w:sz="0" w:space="0" w:color="auto"/>
        <w:right w:val="none" w:sz="0" w:space="0" w:color="auto"/>
      </w:divBdr>
    </w:div>
    <w:div w:id="613831566">
      <w:bodyDiv w:val="1"/>
      <w:marLeft w:val="0"/>
      <w:marRight w:val="0"/>
      <w:marTop w:val="0"/>
      <w:marBottom w:val="0"/>
      <w:divBdr>
        <w:top w:val="none" w:sz="0" w:space="0" w:color="auto"/>
        <w:left w:val="none" w:sz="0" w:space="0" w:color="auto"/>
        <w:bottom w:val="none" w:sz="0" w:space="0" w:color="auto"/>
        <w:right w:val="none" w:sz="0" w:space="0" w:color="auto"/>
      </w:divBdr>
    </w:div>
    <w:div w:id="636423258">
      <w:bodyDiv w:val="1"/>
      <w:marLeft w:val="0"/>
      <w:marRight w:val="0"/>
      <w:marTop w:val="0"/>
      <w:marBottom w:val="0"/>
      <w:divBdr>
        <w:top w:val="none" w:sz="0" w:space="0" w:color="auto"/>
        <w:left w:val="none" w:sz="0" w:space="0" w:color="auto"/>
        <w:bottom w:val="none" w:sz="0" w:space="0" w:color="auto"/>
        <w:right w:val="none" w:sz="0" w:space="0" w:color="auto"/>
      </w:divBdr>
    </w:div>
    <w:div w:id="653410732">
      <w:bodyDiv w:val="1"/>
      <w:marLeft w:val="0"/>
      <w:marRight w:val="0"/>
      <w:marTop w:val="0"/>
      <w:marBottom w:val="0"/>
      <w:divBdr>
        <w:top w:val="none" w:sz="0" w:space="0" w:color="auto"/>
        <w:left w:val="none" w:sz="0" w:space="0" w:color="auto"/>
        <w:bottom w:val="none" w:sz="0" w:space="0" w:color="auto"/>
        <w:right w:val="none" w:sz="0" w:space="0" w:color="auto"/>
      </w:divBdr>
    </w:div>
    <w:div w:id="684937643">
      <w:bodyDiv w:val="1"/>
      <w:marLeft w:val="0"/>
      <w:marRight w:val="0"/>
      <w:marTop w:val="0"/>
      <w:marBottom w:val="0"/>
      <w:divBdr>
        <w:top w:val="none" w:sz="0" w:space="0" w:color="auto"/>
        <w:left w:val="none" w:sz="0" w:space="0" w:color="auto"/>
        <w:bottom w:val="none" w:sz="0" w:space="0" w:color="auto"/>
        <w:right w:val="none" w:sz="0" w:space="0" w:color="auto"/>
      </w:divBdr>
    </w:div>
    <w:div w:id="718087134">
      <w:bodyDiv w:val="1"/>
      <w:marLeft w:val="0"/>
      <w:marRight w:val="0"/>
      <w:marTop w:val="0"/>
      <w:marBottom w:val="0"/>
      <w:divBdr>
        <w:top w:val="none" w:sz="0" w:space="0" w:color="auto"/>
        <w:left w:val="none" w:sz="0" w:space="0" w:color="auto"/>
        <w:bottom w:val="none" w:sz="0" w:space="0" w:color="auto"/>
        <w:right w:val="none" w:sz="0" w:space="0" w:color="auto"/>
      </w:divBdr>
    </w:div>
    <w:div w:id="720596469">
      <w:bodyDiv w:val="1"/>
      <w:marLeft w:val="0"/>
      <w:marRight w:val="0"/>
      <w:marTop w:val="0"/>
      <w:marBottom w:val="0"/>
      <w:divBdr>
        <w:top w:val="none" w:sz="0" w:space="0" w:color="auto"/>
        <w:left w:val="none" w:sz="0" w:space="0" w:color="auto"/>
        <w:bottom w:val="none" w:sz="0" w:space="0" w:color="auto"/>
        <w:right w:val="none" w:sz="0" w:space="0" w:color="auto"/>
      </w:divBdr>
    </w:div>
    <w:div w:id="725027609">
      <w:bodyDiv w:val="1"/>
      <w:marLeft w:val="0"/>
      <w:marRight w:val="0"/>
      <w:marTop w:val="0"/>
      <w:marBottom w:val="0"/>
      <w:divBdr>
        <w:top w:val="none" w:sz="0" w:space="0" w:color="auto"/>
        <w:left w:val="none" w:sz="0" w:space="0" w:color="auto"/>
        <w:bottom w:val="none" w:sz="0" w:space="0" w:color="auto"/>
        <w:right w:val="none" w:sz="0" w:space="0" w:color="auto"/>
      </w:divBdr>
    </w:div>
    <w:div w:id="800734542">
      <w:bodyDiv w:val="1"/>
      <w:marLeft w:val="0"/>
      <w:marRight w:val="0"/>
      <w:marTop w:val="0"/>
      <w:marBottom w:val="0"/>
      <w:divBdr>
        <w:top w:val="none" w:sz="0" w:space="0" w:color="auto"/>
        <w:left w:val="none" w:sz="0" w:space="0" w:color="auto"/>
        <w:bottom w:val="none" w:sz="0" w:space="0" w:color="auto"/>
        <w:right w:val="none" w:sz="0" w:space="0" w:color="auto"/>
      </w:divBdr>
    </w:div>
    <w:div w:id="878665121">
      <w:bodyDiv w:val="1"/>
      <w:marLeft w:val="0"/>
      <w:marRight w:val="0"/>
      <w:marTop w:val="0"/>
      <w:marBottom w:val="0"/>
      <w:divBdr>
        <w:top w:val="none" w:sz="0" w:space="0" w:color="auto"/>
        <w:left w:val="none" w:sz="0" w:space="0" w:color="auto"/>
        <w:bottom w:val="none" w:sz="0" w:space="0" w:color="auto"/>
        <w:right w:val="none" w:sz="0" w:space="0" w:color="auto"/>
      </w:divBdr>
    </w:div>
    <w:div w:id="878707197">
      <w:bodyDiv w:val="1"/>
      <w:marLeft w:val="0"/>
      <w:marRight w:val="0"/>
      <w:marTop w:val="0"/>
      <w:marBottom w:val="0"/>
      <w:divBdr>
        <w:top w:val="none" w:sz="0" w:space="0" w:color="auto"/>
        <w:left w:val="none" w:sz="0" w:space="0" w:color="auto"/>
        <w:bottom w:val="none" w:sz="0" w:space="0" w:color="auto"/>
        <w:right w:val="none" w:sz="0" w:space="0" w:color="auto"/>
      </w:divBdr>
    </w:div>
    <w:div w:id="881795579">
      <w:bodyDiv w:val="1"/>
      <w:marLeft w:val="0"/>
      <w:marRight w:val="0"/>
      <w:marTop w:val="0"/>
      <w:marBottom w:val="0"/>
      <w:divBdr>
        <w:top w:val="none" w:sz="0" w:space="0" w:color="auto"/>
        <w:left w:val="none" w:sz="0" w:space="0" w:color="auto"/>
        <w:bottom w:val="none" w:sz="0" w:space="0" w:color="auto"/>
        <w:right w:val="none" w:sz="0" w:space="0" w:color="auto"/>
      </w:divBdr>
    </w:div>
    <w:div w:id="895899181">
      <w:bodyDiv w:val="1"/>
      <w:marLeft w:val="0"/>
      <w:marRight w:val="0"/>
      <w:marTop w:val="0"/>
      <w:marBottom w:val="0"/>
      <w:divBdr>
        <w:top w:val="none" w:sz="0" w:space="0" w:color="auto"/>
        <w:left w:val="none" w:sz="0" w:space="0" w:color="auto"/>
        <w:bottom w:val="none" w:sz="0" w:space="0" w:color="auto"/>
        <w:right w:val="none" w:sz="0" w:space="0" w:color="auto"/>
      </w:divBdr>
    </w:div>
    <w:div w:id="926504319">
      <w:bodyDiv w:val="1"/>
      <w:marLeft w:val="0"/>
      <w:marRight w:val="0"/>
      <w:marTop w:val="0"/>
      <w:marBottom w:val="0"/>
      <w:divBdr>
        <w:top w:val="none" w:sz="0" w:space="0" w:color="auto"/>
        <w:left w:val="none" w:sz="0" w:space="0" w:color="auto"/>
        <w:bottom w:val="none" w:sz="0" w:space="0" w:color="auto"/>
        <w:right w:val="none" w:sz="0" w:space="0" w:color="auto"/>
      </w:divBdr>
    </w:div>
    <w:div w:id="931860908">
      <w:bodyDiv w:val="1"/>
      <w:marLeft w:val="0"/>
      <w:marRight w:val="0"/>
      <w:marTop w:val="0"/>
      <w:marBottom w:val="0"/>
      <w:divBdr>
        <w:top w:val="none" w:sz="0" w:space="0" w:color="auto"/>
        <w:left w:val="none" w:sz="0" w:space="0" w:color="auto"/>
        <w:bottom w:val="none" w:sz="0" w:space="0" w:color="auto"/>
        <w:right w:val="none" w:sz="0" w:space="0" w:color="auto"/>
      </w:divBdr>
    </w:div>
    <w:div w:id="988248495">
      <w:bodyDiv w:val="1"/>
      <w:marLeft w:val="0"/>
      <w:marRight w:val="0"/>
      <w:marTop w:val="0"/>
      <w:marBottom w:val="0"/>
      <w:divBdr>
        <w:top w:val="none" w:sz="0" w:space="0" w:color="auto"/>
        <w:left w:val="none" w:sz="0" w:space="0" w:color="auto"/>
        <w:bottom w:val="none" w:sz="0" w:space="0" w:color="auto"/>
        <w:right w:val="none" w:sz="0" w:space="0" w:color="auto"/>
      </w:divBdr>
    </w:div>
    <w:div w:id="992875316">
      <w:bodyDiv w:val="1"/>
      <w:marLeft w:val="0"/>
      <w:marRight w:val="0"/>
      <w:marTop w:val="0"/>
      <w:marBottom w:val="0"/>
      <w:divBdr>
        <w:top w:val="none" w:sz="0" w:space="0" w:color="auto"/>
        <w:left w:val="none" w:sz="0" w:space="0" w:color="auto"/>
        <w:bottom w:val="none" w:sz="0" w:space="0" w:color="auto"/>
        <w:right w:val="none" w:sz="0" w:space="0" w:color="auto"/>
      </w:divBdr>
    </w:div>
    <w:div w:id="1004363186">
      <w:bodyDiv w:val="1"/>
      <w:marLeft w:val="0"/>
      <w:marRight w:val="0"/>
      <w:marTop w:val="0"/>
      <w:marBottom w:val="0"/>
      <w:divBdr>
        <w:top w:val="none" w:sz="0" w:space="0" w:color="auto"/>
        <w:left w:val="none" w:sz="0" w:space="0" w:color="auto"/>
        <w:bottom w:val="none" w:sz="0" w:space="0" w:color="auto"/>
        <w:right w:val="none" w:sz="0" w:space="0" w:color="auto"/>
      </w:divBdr>
    </w:div>
    <w:div w:id="1072386584">
      <w:bodyDiv w:val="1"/>
      <w:marLeft w:val="0"/>
      <w:marRight w:val="0"/>
      <w:marTop w:val="0"/>
      <w:marBottom w:val="0"/>
      <w:divBdr>
        <w:top w:val="none" w:sz="0" w:space="0" w:color="auto"/>
        <w:left w:val="none" w:sz="0" w:space="0" w:color="auto"/>
        <w:bottom w:val="none" w:sz="0" w:space="0" w:color="auto"/>
        <w:right w:val="none" w:sz="0" w:space="0" w:color="auto"/>
      </w:divBdr>
    </w:div>
    <w:div w:id="1085103381">
      <w:bodyDiv w:val="1"/>
      <w:marLeft w:val="0"/>
      <w:marRight w:val="0"/>
      <w:marTop w:val="0"/>
      <w:marBottom w:val="0"/>
      <w:divBdr>
        <w:top w:val="none" w:sz="0" w:space="0" w:color="auto"/>
        <w:left w:val="none" w:sz="0" w:space="0" w:color="auto"/>
        <w:bottom w:val="none" w:sz="0" w:space="0" w:color="auto"/>
        <w:right w:val="none" w:sz="0" w:space="0" w:color="auto"/>
      </w:divBdr>
    </w:div>
    <w:div w:id="1159660180">
      <w:bodyDiv w:val="1"/>
      <w:marLeft w:val="0"/>
      <w:marRight w:val="0"/>
      <w:marTop w:val="0"/>
      <w:marBottom w:val="0"/>
      <w:divBdr>
        <w:top w:val="none" w:sz="0" w:space="0" w:color="auto"/>
        <w:left w:val="none" w:sz="0" w:space="0" w:color="auto"/>
        <w:bottom w:val="none" w:sz="0" w:space="0" w:color="auto"/>
        <w:right w:val="none" w:sz="0" w:space="0" w:color="auto"/>
      </w:divBdr>
    </w:div>
    <w:div w:id="1209679610">
      <w:bodyDiv w:val="1"/>
      <w:marLeft w:val="0"/>
      <w:marRight w:val="0"/>
      <w:marTop w:val="0"/>
      <w:marBottom w:val="0"/>
      <w:divBdr>
        <w:top w:val="none" w:sz="0" w:space="0" w:color="auto"/>
        <w:left w:val="none" w:sz="0" w:space="0" w:color="auto"/>
        <w:bottom w:val="none" w:sz="0" w:space="0" w:color="auto"/>
        <w:right w:val="none" w:sz="0" w:space="0" w:color="auto"/>
      </w:divBdr>
    </w:div>
    <w:div w:id="1227718502">
      <w:bodyDiv w:val="1"/>
      <w:marLeft w:val="0"/>
      <w:marRight w:val="0"/>
      <w:marTop w:val="0"/>
      <w:marBottom w:val="0"/>
      <w:divBdr>
        <w:top w:val="none" w:sz="0" w:space="0" w:color="auto"/>
        <w:left w:val="none" w:sz="0" w:space="0" w:color="auto"/>
        <w:bottom w:val="none" w:sz="0" w:space="0" w:color="auto"/>
        <w:right w:val="none" w:sz="0" w:space="0" w:color="auto"/>
      </w:divBdr>
    </w:div>
    <w:div w:id="1257709104">
      <w:bodyDiv w:val="1"/>
      <w:marLeft w:val="0"/>
      <w:marRight w:val="0"/>
      <w:marTop w:val="0"/>
      <w:marBottom w:val="0"/>
      <w:divBdr>
        <w:top w:val="none" w:sz="0" w:space="0" w:color="auto"/>
        <w:left w:val="none" w:sz="0" w:space="0" w:color="auto"/>
        <w:bottom w:val="none" w:sz="0" w:space="0" w:color="auto"/>
        <w:right w:val="none" w:sz="0" w:space="0" w:color="auto"/>
      </w:divBdr>
    </w:div>
    <w:div w:id="1258051991">
      <w:bodyDiv w:val="1"/>
      <w:marLeft w:val="0"/>
      <w:marRight w:val="0"/>
      <w:marTop w:val="0"/>
      <w:marBottom w:val="0"/>
      <w:divBdr>
        <w:top w:val="none" w:sz="0" w:space="0" w:color="auto"/>
        <w:left w:val="none" w:sz="0" w:space="0" w:color="auto"/>
        <w:bottom w:val="none" w:sz="0" w:space="0" w:color="auto"/>
        <w:right w:val="none" w:sz="0" w:space="0" w:color="auto"/>
      </w:divBdr>
    </w:div>
    <w:div w:id="1263952139">
      <w:bodyDiv w:val="1"/>
      <w:marLeft w:val="0"/>
      <w:marRight w:val="0"/>
      <w:marTop w:val="0"/>
      <w:marBottom w:val="0"/>
      <w:divBdr>
        <w:top w:val="none" w:sz="0" w:space="0" w:color="auto"/>
        <w:left w:val="none" w:sz="0" w:space="0" w:color="auto"/>
        <w:bottom w:val="none" w:sz="0" w:space="0" w:color="auto"/>
        <w:right w:val="none" w:sz="0" w:space="0" w:color="auto"/>
      </w:divBdr>
    </w:div>
    <w:div w:id="1306349601">
      <w:bodyDiv w:val="1"/>
      <w:marLeft w:val="0"/>
      <w:marRight w:val="0"/>
      <w:marTop w:val="0"/>
      <w:marBottom w:val="0"/>
      <w:divBdr>
        <w:top w:val="none" w:sz="0" w:space="0" w:color="auto"/>
        <w:left w:val="none" w:sz="0" w:space="0" w:color="auto"/>
        <w:bottom w:val="none" w:sz="0" w:space="0" w:color="auto"/>
        <w:right w:val="none" w:sz="0" w:space="0" w:color="auto"/>
      </w:divBdr>
    </w:div>
    <w:div w:id="1338263523">
      <w:bodyDiv w:val="1"/>
      <w:marLeft w:val="0"/>
      <w:marRight w:val="0"/>
      <w:marTop w:val="0"/>
      <w:marBottom w:val="0"/>
      <w:divBdr>
        <w:top w:val="none" w:sz="0" w:space="0" w:color="auto"/>
        <w:left w:val="none" w:sz="0" w:space="0" w:color="auto"/>
        <w:bottom w:val="none" w:sz="0" w:space="0" w:color="auto"/>
        <w:right w:val="none" w:sz="0" w:space="0" w:color="auto"/>
      </w:divBdr>
    </w:div>
    <w:div w:id="1370030468">
      <w:bodyDiv w:val="1"/>
      <w:marLeft w:val="0"/>
      <w:marRight w:val="0"/>
      <w:marTop w:val="0"/>
      <w:marBottom w:val="0"/>
      <w:divBdr>
        <w:top w:val="none" w:sz="0" w:space="0" w:color="auto"/>
        <w:left w:val="none" w:sz="0" w:space="0" w:color="auto"/>
        <w:bottom w:val="none" w:sz="0" w:space="0" w:color="auto"/>
        <w:right w:val="none" w:sz="0" w:space="0" w:color="auto"/>
      </w:divBdr>
    </w:div>
    <w:div w:id="1383097435">
      <w:bodyDiv w:val="1"/>
      <w:marLeft w:val="0"/>
      <w:marRight w:val="0"/>
      <w:marTop w:val="0"/>
      <w:marBottom w:val="0"/>
      <w:divBdr>
        <w:top w:val="none" w:sz="0" w:space="0" w:color="auto"/>
        <w:left w:val="none" w:sz="0" w:space="0" w:color="auto"/>
        <w:bottom w:val="none" w:sz="0" w:space="0" w:color="auto"/>
        <w:right w:val="none" w:sz="0" w:space="0" w:color="auto"/>
      </w:divBdr>
    </w:div>
    <w:div w:id="1478570797">
      <w:bodyDiv w:val="1"/>
      <w:marLeft w:val="0"/>
      <w:marRight w:val="0"/>
      <w:marTop w:val="0"/>
      <w:marBottom w:val="0"/>
      <w:divBdr>
        <w:top w:val="none" w:sz="0" w:space="0" w:color="auto"/>
        <w:left w:val="none" w:sz="0" w:space="0" w:color="auto"/>
        <w:bottom w:val="none" w:sz="0" w:space="0" w:color="auto"/>
        <w:right w:val="none" w:sz="0" w:space="0" w:color="auto"/>
      </w:divBdr>
    </w:div>
    <w:div w:id="1502698125">
      <w:bodyDiv w:val="1"/>
      <w:marLeft w:val="0"/>
      <w:marRight w:val="0"/>
      <w:marTop w:val="0"/>
      <w:marBottom w:val="0"/>
      <w:divBdr>
        <w:top w:val="none" w:sz="0" w:space="0" w:color="auto"/>
        <w:left w:val="none" w:sz="0" w:space="0" w:color="auto"/>
        <w:bottom w:val="none" w:sz="0" w:space="0" w:color="auto"/>
        <w:right w:val="none" w:sz="0" w:space="0" w:color="auto"/>
      </w:divBdr>
    </w:div>
    <w:div w:id="1541549534">
      <w:bodyDiv w:val="1"/>
      <w:marLeft w:val="0"/>
      <w:marRight w:val="0"/>
      <w:marTop w:val="0"/>
      <w:marBottom w:val="0"/>
      <w:divBdr>
        <w:top w:val="none" w:sz="0" w:space="0" w:color="auto"/>
        <w:left w:val="none" w:sz="0" w:space="0" w:color="auto"/>
        <w:bottom w:val="none" w:sz="0" w:space="0" w:color="auto"/>
        <w:right w:val="none" w:sz="0" w:space="0" w:color="auto"/>
      </w:divBdr>
    </w:div>
    <w:div w:id="1594582689">
      <w:bodyDiv w:val="1"/>
      <w:marLeft w:val="0"/>
      <w:marRight w:val="0"/>
      <w:marTop w:val="0"/>
      <w:marBottom w:val="0"/>
      <w:divBdr>
        <w:top w:val="none" w:sz="0" w:space="0" w:color="auto"/>
        <w:left w:val="none" w:sz="0" w:space="0" w:color="auto"/>
        <w:bottom w:val="none" w:sz="0" w:space="0" w:color="auto"/>
        <w:right w:val="none" w:sz="0" w:space="0" w:color="auto"/>
      </w:divBdr>
    </w:div>
    <w:div w:id="1610551683">
      <w:bodyDiv w:val="1"/>
      <w:marLeft w:val="0"/>
      <w:marRight w:val="0"/>
      <w:marTop w:val="0"/>
      <w:marBottom w:val="0"/>
      <w:divBdr>
        <w:top w:val="none" w:sz="0" w:space="0" w:color="auto"/>
        <w:left w:val="none" w:sz="0" w:space="0" w:color="auto"/>
        <w:bottom w:val="none" w:sz="0" w:space="0" w:color="auto"/>
        <w:right w:val="none" w:sz="0" w:space="0" w:color="auto"/>
      </w:divBdr>
    </w:div>
    <w:div w:id="1622374936">
      <w:bodyDiv w:val="1"/>
      <w:marLeft w:val="0"/>
      <w:marRight w:val="0"/>
      <w:marTop w:val="0"/>
      <w:marBottom w:val="0"/>
      <w:divBdr>
        <w:top w:val="none" w:sz="0" w:space="0" w:color="auto"/>
        <w:left w:val="none" w:sz="0" w:space="0" w:color="auto"/>
        <w:bottom w:val="none" w:sz="0" w:space="0" w:color="auto"/>
        <w:right w:val="none" w:sz="0" w:space="0" w:color="auto"/>
      </w:divBdr>
    </w:div>
    <w:div w:id="1648238088">
      <w:bodyDiv w:val="1"/>
      <w:marLeft w:val="0"/>
      <w:marRight w:val="0"/>
      <w:marTop w:val="0"/>
      <w:marBottom w:val="0"/>
      <w:divBdr>
        <w:top w:val="none" w:sz="0" w:space="0" w:color="auto"/>
        <w:left w:val="none" w:sz="0" w:space="0" w:color="auto"/>
        <w:bottom w:val="none" w:sz="0" w:space="0" w:color="auto"/>
        <w:right w:val="none" w:sz="0" w:space="0" w:color="auto"/>
      </w:divBdr>
    </w:div>
    <w:div w:id="1648587683">
      <w:bodyDiv w:val="1"/>
      <w:marLeft w:val="0"/>
      <w:marRight w:val="0"/>
      <w:marTop w:val="0"/>
      <w:marBottom w:val="0"/>
      <w:divBdr>
        <w:top w:val="none" w:sz="0" w:space="0" w:color="auto"/>
        <w:left w:val="none" w:sz="0" w:space="0" w:color="auto"/>
        <w:bottom w:val="none" w:sz="0" w:space="0" w:color="auto"/>
        <w:right w:val="none" w:sz="0" w:space="0" w:color="auto"/>
      </w:divBdr>
    </w:div>
    <w:div w:id="1711563215">
      <w:bodyDiv w:val="1"/>
      <w:marLeft w:val="0"/>
      <w:marRight w:val="0"/>
      <w:marTop w:val="0"/>
      <w:marBottom w:val="0"/>
      <w:divBdr>
        <w:top w:val="none" w:sz="0" w:space="0" w:color="auto"/>
        <w:left w:val="none" w:sz="0" w:space="0" w:color="auto"/>
        <w:bottom w:val="none" w:sz="0" w:space="0" w:color="auto"/>
        <w:right w:val="none" w:sz="0" w:space="0" w:color="auto"/>
      </w:divBdr>
    </w:div>
    <w:div w:id="1716157218">
      <w:bodyDiv w:val="1"/>
      <w:marLeft w:val="0"/>
      <w:marRight w:val="0"/>
      <w:marTop w:val="0"/>
      <w:marBottom w:val="0"/>
      <w:divBdr>
        <w:top w:val="none" w:sz="0" w:space="0" w:color="auto"/>
        <w:left w:val="none" w:sz="0" w:space="0" w:color="auto"/>
        <w:bottom w:val="none" w:sz="0" w:space="0" w:color="auto"/>
        <w:right w:val="none" w:sz="0" w:space="0" w:color="auto"/>
      </w:divBdr>
    </w:div>
    <w:div w:id="1748383884">
      <w:bodyDiv w:val="1"/>
      <w:marLeft w:val="0"/>
      <w:marRight w:val="0"/>
      <w:marTop w:val="0"/>
      <w:marBottom w:val="0"/>
      <w:divBdr>
        <w:top w:val="none" w:sz="0" w:space="0" w:color="auto"/>
        <w:left w:val="none" w:sz="0" w:space="0" w:color="auto"/>
        <w:bottom w:val="none" w:sz="0" w:space="0" w:color="auto"/>
        <w:right w:val="none" w:sz="0" w:space="0" w:color="auto"/>
      </w:divBdr>
    </w:div>
    <w:div w:id="1760254648">
      <w:bodyDiv w:val="1"/>
      <w:marLeft w:val="0"/>
      <w:marRight w:val="0"/>
      <w:marTop w:val="0"/>
      <w:marBottom w:val="0"/>
      <w:divBdr>
        <w:top w:val="none" w:sz="0" w:space="0" w:color="auto"/>
        <w:left w:val="none" w:sz="0" w:space="0" w:color="auto"/>
        <w:bottom w:val="none" w:sz="0" w:space="0" w:color="auto"/>
        <w:right w:val="none" w:sz="0" w:space="0" w:color="auto"/>
      </w:divBdr>
    </w:div>
    <w:div w:id="1767077207">
      <w:bodyDiv w:val="1"/>
      <w:marLeft w:val="0"/>
      <w:marRight w:val="0"/>
      <w:marTop w:val="0"/>
      <w:marBottom w:val="0"/>
      <w:divBdr>
        <w:top w:val="none" w:sz="0" w:space="0" w:color="auto"/>
        <w:left w:val="none" w:sz="0" w:space="0" w:color="auto"/>
        <w:bottom w:val="none" w:sz="0" w:space="0" w:color="auto"/>
        <w:right w:val="none" w:sz="0" w:space="0" w:color="auto"/>
      </w:divBdr>
    </w:div>
    <w:div w:id="1780948129">
      <w:bodyDiv w:val="1"/>
      <w:marLeft w:val="0"/>
      <w:marRight w:val="0"/>
      <w:marTop w:val="0"/>
      <w:marBottom w:val="0"/>
      <w:divBdr>
        <w:top w:val="none" w:sz="0" w:space="0" w:color="auto"/>
        <w:left w:val="none" w:sz="0" w:space="0" w:color="auto"/>
        <w:bottom w:val="none" w:sz="0" w:space="0" w:color="auto"/>
        <w:right w:val="none" w:sz="0" w:space="0" w:color="auto"/>
      </w:divBdr>
    </w:div>
    <w:div w:id="1807502772">
      <w:bodyDiv w:val="1"/>
      <w:marLeft w:val="0"/>
      <w:marRight w:val="0"/>
      <w:marTop w:val="0"/>
      <w:marBottom w:val="0"/>
      <w:divBdr>
        <w:top w:val="none" w:sz="0" w:space="0" w:color="auto"/>
        <w:left w:val="none" w:sz="0" w:space="0" w:color="auto"/>
        <w:bottom w:val="none" w:sz="0" w:space="0" w:color="auto"/>
        <w:right w:val="none" w:sz="0" w:space="0" w:color="auto"/>
      </w:divBdr>
    </w:div>
    <w:div w:id="1808205407">
      <w:bodyDiv w:val="1"/>
      <w:marLeft w:val="0"/>
      <w:marRight w:val="0"/>
      <w:marTop w:val="0"/>
      <w:marBottom w:val="0"/>
      <w:divBdr>
        <w:top w:val="none" w:sz="0" w:space="0" w:color="auto"/>
        <w:left w:val="none" w:sz="0" w:space="0" w:color="auto"/>
        <w:bottom w:val="none" w:sz="0" w:space="0" w:color="auto"/>
        <w:right w:val="none" w:sz="0" w:space="0" w:color="auto"/>
      </w:divBdr>
    </w:div>
    <w:div w:id="1815634238">
      <w:bodyDiv w:val="1"/>
      <w:marLeft w:val="0"/>
      <w:marRight w:val="0"/>
      <w:marTop w:val="0"/>
      <w:marBottom w:val="0"/>
      <w:divBdr>
        <w:top w:val="none" w:sz="0" w:space="0" w:color="auto"/>
        <w:left w:val="none" w:sz="0" w:space="0" w:color="auto"/>
        <w:bottom w:val="none" w:sz="0" w:space="0" w:color="auto"/>
        <w:right w:val="none" w:sz="0" w:space="0" w:color="auto"/>
      </w:divBdr>
    </w:div>
    <w:div w:id="1840540233">
      <w:bodyDiv w:val="1"/>
      <w:marLeft w:val="0"/>
      <w:marRight w:val="0"/>
      <w:marTop w:val="0"/>
      <w:marBottom w:val="0"/>
      <w:divBdr>
        <w:top w:val="none" w:sz="0" w:space="0" w:color="auto"/>
        <w:left w:val="none" w:sz="0" w:space="0" w:color="auto"/>
        <w:bottom w:val="none" w:sz="0" w:space="0" w:color="auto"/>
        <w:right w:val="none" w:sz="0" w:space="0" w:color="auto"/>
      </w:divBdr>
    </w:div>
    <w:div w:id="1905295346">
      <w:bodyDiv w:val="1"/>
      <w:marLeft w:val="0"/>
      <w:marRight w:val="0"/>
      <w:marTop w:val="0"/>
      <w:marBottom w:val="0"/>
      <w:divBdr>
        <w:top w:val="none" w:sz="0" w:space="0" w:color="auto"/>
        <w:left w:val="none" w:sz="0" w:space="0" w:color="auto"/>
        <w:bottom w:val="none" w:sz="0" w:space="0" w:color="auto"/>
        <w:right w:val="none" w:sz="0" w:space="0" w:color="auto"/>
      </w:divBdr>
    </w:div>
    <w:div w:id="1953827593">
      <w:bodyDiv w:val="1"/>
      <w:marLeft w:val="0"/>
      <w:marRight w:val="0"/>
      <w:marTop w:val="0"/>
      <w:marBottom w:val="0"/>
      <w:divBdr>
        <w:top w:val="none" w:sz="0" w:space="0" w:color="auto"/>
        <w:left w:val="none" w:sz="0" w:space="0" w:color="auto"/>
        <w:bottom w:val="none" w:sz="0" w:space="0" w:color="auto"/>
        <w:right w:val="none" w:sz="0" w:space="0" w:color="auto"/>
      </w:divBdr>
    </w:div>
    <w:div w:id="2046711273">
      <w:bodyDiv w:val="1"/>
      <w:marLeft w:val="0"/>
      <w:marRight w:val="0"/>
      <w:marTop w:val="0"/>
      <w:marBottom w:val="0"/>
      <w:divBdr>
        <w:top w:val="none" w:sz="0" w:space="0" w:color="auto"/>
        <w:left w:val="none" w:sz="0" w:space="0" w:color="auto"/>
        <w:bottom w:val="none" w:sz="0" w:space="0" w:color="auto"/>
        <w:right w:val="none" w:sz="0" w:space="0" w:color="auto"/>
      </w:divBdr>
    </w:div>
    <w:div w:id="2049794887">
      <w:bodyDiv w:val="1"/>
      <w:marLeft w:val="0"/>
      <w:marRight w:val="0"/>
      <w:marTop w:val="0"/>
      <w:marBottom w:val="0"/>
      <w:divBdr>
        <w:top w:val="none" w:sz="0" w:space="0" w:color="auto"/>
        <w:left w:val="none" w:sz="0" w:space="0" w:color="auto"/>
        <w:bottom w:val="none" w:sz="0" w:space="0" w:color="auto"/>
        <w:right w:val="none" w:sz="0" w:space="0" w:color="auto"/>
      </w:divBdr>
    </w:div>
    <w:div w:id="212464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ubmed/23294458?dopt=Abstract" TargetMode="External"/><Relationship Id="rId18" Type="http://schemas.openxmlformats.org/officeDocument/2006/relationships/hyperlink" Target="https://www.ncbi.nlm.nih.gov/pubmed/26272603" TargetMode="External"/><Relationship Id="rId26" Type="http://schemas.openxmlformats.org/officeDocument/2006/relationships/hyperlink" Target="https://www.ncbi.nlm.nih.gov/pubmed/17349632/" TargetMode="External"/><Relationship Id="rId39" Type="http://schemas.openxmlformats.org/officeDocument/2006/relationships/hyperlink" Target="https://www.ncbi.nlm.nih.gov/pubmed/14757700" TargetMode="External"/><Relationship Id="rId21" Type="http://schemas.openxmlformats.org/officeDocument/2006/relationships/hyperlink" Target="https://www.ncbi.nlm.nih.gov/pubmed/27099524" TargetMode="External"/><Relationship Id="rId34" Type="http://schemas.openxmlformats.org/officeDocument/2006/relationships/hyperlink" Target="https://www.ncbi.nlm.nih.gov/pubmed/26660531" TargetMode="External"/><Relationship Id="rId42" Type="http://schemas.openxmlformats.org/officeDocument/2006/relationships/hyperlink" Target="https://www.ncbi.nlm.nih.gov/pubmed/26272603" TargetMode="External"/><Relationship Id="rId47" Type="http://schemas.openxmlformats.org/officeDocument/2006/relationships/hyperlink" Target="https://www.ncbi.nlm.nih.gov/pubmed/23294458?dopt=Abstract" TargetMode="External"/><Relationship Id="rId50" Type="http://schemas.openxmlformats.org/officeDocument/2006/relationships/hyperlink" Target="https://www.ncbi.nlm.nih.gov/pmc/articles/PMC5541777/#R30" TargetMode="External"/><Relationship Id="rId55" Type="http://schemas.openxmlformats.org/officeDocument/2006/relationships/hyperlink" Target="https://www.ncbi.nlm.nih.gov/pubmed/26660531" TargetMode="External"/><Relationship Id="rId63" Type="http://schemas.openxmlformats.org/officeDocument/2006/relationships/hyperlink" Target="https://www.ncbi.nlm.nih.gov/pmc/articles/PMC5541777/#R31" TargetMode="External"/><Relationship Id="rId68" Type="http://schemas.openxmlformats.org/officeDocument/2006/relationships/hyperlink" Target="http://www.uniprot.org/uniprot/Q7Z2W7" TargetMode="External"/><Relationship Id="rId7" Type="http://schemas.openxmlformats.org/officeDocument/2006/relationships/hyperlink" Target="https://www.ncbi.nlm.nih.gov/pubmed/17217067" TargetMode="External"/><Relationship Id="rId2" Type="http://schemas.openxmlformats.org/officeDocument/2006/relationships/numbering" Target="numbering.xml"/><Relationship Id="rId16" Type="http://schemas.openxmlformats.org/officeDocument/2006/relationships/hyperlink" Target="https://www.ncbi.nlm.nih.gov/pubmed/22072275?dopt=Abstract" TargetMode="External"/><Relationship Id="rId29" Type="http://schemas.openxmlformats.org/officeDocument/2006/relationships/hyperlink" Target="https://www.ncbi.nlm.nih.gov/pmc/articles/PMC4855330/" TargetMode="External"/><Relationship Id="rId1" Type="http://schemas.openxmlformats.org/officeDocument/2006/relationships/customXml" Target="../customXml/item1.xml"/><Relationship Id="rId6" Type="http://schemas.openxmlformats.org/officeDocument/2006/relationships/hyperlink" Target="https://www.ncbi.nlm.nih.gov/pubmed/14757700?dopt=Abstract" TargetMode="External"/><Relationship Id="rId11" Type="http://schemas.openxmlformats.org/officeDocument/2006/relationships/hyperlink" Target="https://www.ncbi.nlm.nih.gov/pubmed/25065497" TargetMode="External"/><Relationship Id="rId24" Type="http://schemas.openxmlformats.org/officeDocument/2006/relationships/hyperlink" Target="https://www.ncbi.nlm.nih.gov/pubmed/25075019" TargetMode="External"/><Relationship Id="rId32" Type="http://schemas.openxmlformats.org/officeDocument/2006/relationships/hyperlink" Target="https://www.ncbi.nlm.nih.gov/pubmed/17349632/" TargetMode="External"/><Relationship Id="rId37" Type="http://schemas.openxmlformats.org/officeDocument/2006/relationships/hyperlink" Target="https://www.ncbi.nlm.nih.gov/pubmed/18930858" TargetMode="External"/><Relationship Id="rId40" Type="http://schemas.openxmlformats.org/officeDocument/2006/relationships/hyperlink" Target="https://www.ncbi.nlm.nih.gov/pubmed/21542321?dopt=Abstract" TargetMode="External"/><Relationship Id="rId45" Type="http://schemas.openxmlformats.org/officeDocument/2006/relationships/hyperlink" Target="https://www.ncbi.nlm.nih.gov/pubmed/17517434" TargetMode="External"/><Relationship Id="rId53" Type="http://schemas.openxmlformats.org/officeDocument/2006/relationships/hyperlink" Target="https://www.ncbi.nlm.nih.gov/pubmed/23294458?dopt=Abstract" TargetMode="External"/><Relationship Id="rId58" Type="http://schemas.openxmlformats.org/officeDocument/2006/relationships/hyperlink" Target="https://www.nature.com/articles/ng.856" TargetMode="External"/><Relationship Id="rId66" Type="http://schemas.openxmlformats.org/officeDocument/2006/relationships/hyperlink" Target="https://www.ncbi.nlm.nih.gov/pubmed/18511441" TargetMode="External"/><Relationship Id="rId5" Type="http://schemas.openxmlformats.org/officeDocument/2006/relationships/webSettings" Target="webSettings.xml"/><Relationship Id="rId15" Type="http://schemas.openxmlformats.org/officeDocument/2006/relationships/hyperlink" Target="https://www.ncbi.nlm.nih.gov/pubmed/27789940" TargetMode="External"/><Relationship Id="rId23" Type="http://schemas.openxmlformats.org/officeDocument/2006/relationships/hyperlink" Target="https://www.ncbi.nlm.nih.gov/pmc/articles/PMC4855330/" TargetMode="External"/><Relationship Id="rId28" Type="http://schemas.openxmlformats.org/officeDocument/2006/relationships/hyperlink" Target="https://www.ncbi.nlm.nih.gov/pubmed/27099524" TargetMode="External"/><Relationship Id="rId36" Type="http://schemas.openxmlformats.org/officeDocument/2006/relationships/hyperlink" Target="http://www.uniprot.org/uniprot/Q7Z2W7" TargetMode="External"/><Relationship Id="rId49" Type="http://schemas.openxmlformats.org/officeDocument/2006/relationships/hyperlink" Target="https://www.ncbi.nlm.nih.gov/pubmed/26660531" TargetMode="External"/><Relationship Id="rId57" Type="http://schemas.openxmlformats.org/officeDocument/2006/relationships/hyperlink" Target="https://www.ncbi.nlm.nih.gov/pmc/articles/PMC5541777/#R31" TargetMode="External"/><Relationship Id="rId61" Type="http://schemas.openxmlformats.org/officeDocument/2006/relationships/hyperlink" Target="https://www.ncbi.nlm.nih.gov/pubmed/26660531" TargetMode="External"/><Relationship Id="rId10" Type="http://schemas.openxmlformats.org/officeDocument/2006/relationships/hyperlink" Target="https://www.ncbi.nlm.nih.gov/pubmed/24037916" TargetMode="External"/><Relationship Id="rId19" Type="http://schemas.openxmlformats.org/officeDocument/2006/relationships/hyperlink" Target="https://www.ncbi.nlm.nih.gov/pubmed/26660531" TargetMode="External"/><Relationship Id="rId31" Type="http://schemas.openxmlformats.org/officeDocument/2006/relationships/hyperlink" Target="https://www.ncbi.nlm.nih.gov/pubmed/19449452" TargetMode="External"/><Relationship Id="rId44" Type="http://schemas.openxmlformats.org/officeDocument/2006/relationships/hyperlink" Target="https://www.ncbi.nlm.nih.gov/pubmed/18930858" TargetMode="External"/><Relationship Id="rId52" Type="http://schemas.openxmlformats.org/officeDocument/2006/relationships/hyperlink" Target="https://www.nature.com/articles/ng.856" TargetMode="External"/><Relationship Id="rId60" Type="http://schemas.openxmlformats.org/officeDocument/2006/relationships/hyperlink" Target="https://www.ncbi.nlm.nih.gov/pubmed/22072275?dopt=Abstract" TargetMode="External"/><Relationship Id="rId65" Type="http://schemas.openxmlformats.org/officeDocument/2006/relationships/hyperlink" Target="https://www.ncbi.nlm.nih.gov/pubmed/18511441" TargetMode="External"/><Relationship Id="rId4" Type="http://schemas.openxmlformats.org/officeDocument/2006/relationships/settings" Target="settings.xml"/><Relationship Id="rId9" Type="http://schemas.openxmlformats.org/officeDocument/2006/relationships/hyperlink" Target="https://www.ncbi.nlm.nih.gov/pubmed/27038374" TargetMode="External"/><Relationship Id="rId14" Type="http://schemas.openxmlformats.org/officeDocument/2006/relationships/hyperlink" Target="https://www.ncbi.nlm.nih.gov/pubmed/23942779?dopt=Abstract" TargetMode="External"/><Relationship Id="rId22" Type="http://schemas.openxmlformats.org/officeDocument/2006/relationships/hyperlink" Target="https://www.ncbi.nlm.nih.gov/pubmed/27099524" TargetMode="External"/><Relationship Id="rId27" Type="http://schemas.openxmlformats.org/officeDocument/2006/relationships/hyperlink" Target="https://www.ncbi.nlm.nih.gov/pubmed/27099524" TargetMode="External"/><Relationship Id="rId30" Type="http://schemas.openxmlformats.org/officeDocument/2006/relationships/hyperlink" Target="https://www.ncbi.nlm.nih.gov/pubmed/25075019" TargetMode="External"/><Relationship Id="rId35" Type="http://schemas.openxmlformats.org/officeDocument/2006/relationships/hyperlink" Target="https://www.ncbi.nlm.nih.gov/pubmed/26272603" TargetMode="External"/><Relationship Id="rId43" Type="http://schemas.openxmlformats.org/officeDocument/2006/relationships/hyperlink" Target="http://www.uniprot.org/uniprot/Q7Z2W7" TargetMode="External"/><Relationship Id="rId48" Type="http://schemas.openxmlformats.org/officeDocument/2006/relationships/hyperlink" Target="https://www.ncbi.nlm.nih.gov/pubmed/22072275?dopt=Abstract" TargetMode="External"/><Relationship Id="rId56" Type="http://schemas.openxmlformats.org/officeDocument/2006/relationships/hyperlink" Target="https://www.ncbi.nlm.nih.gov/pmc/articles/PMC5541777/#R30" TargetMode="External"/><Relationship Id="rId64" Type="http://schemas.openxmlformats.org/officeDocument/2006/relationships/hyperlink" Target="https://www.ncbi.nlm.nih.gov/pubmed/18930858" TargetMode="External"/><Relationship Id="rId69" Type="http://schemas.openxmlformats.org/officeDocument/2006/relationships/fontTable" Target="fontTable.xml"/><Relationship Id="rId8" Type="http://schemas.openxmlformats.org/officeDocument/2006/relationships/hyperlink" Target="https://www.ncbi.nlm.nih.gov/pubmed/20482834" TargetMode="External"/><Relationship Id="rId51" Type="http://schemas.openxmlformats.org/officeDocument/2006/relationships/hyperlink" Target="https://www.ncbi.nlm.nih.gov/pmc/articles/PMC5541777/#R31" TargetMode="External"/><Relationship Id="rId3" Type="http://schemas.openxmlformats.org/officeDocument/2006/relationships/styles" Target="styles.xml"/><Relationship Id="rId12" Type="http://schemas.openxmlformats.org/officeDocument/2006/relationships/hyperlink" Target="https://www.ncbi.nlm.nih.gov/pubmed/25967713" TargetMode="External"/><Relationship Id="rId17" Type="http://schemas.openxmlformats.org/officeDocument/2006/relationships/hyperlink" Target="https://www.ncbi.nlm.nih.gov/pubmed/21542321?dopt=Abstract" TargetMode="External"/><Relationship Id="rId25" Type="http://schemas.openxmlformats.org/officeDocument/2006/relationships/hyperlink" Target="https://www.ncbi.nlm.nih.gov/pubmed/19449452" TargetMode="External"/><Relationship Id="rId33" Type="http://schemas.openxmlformats.org/officeDocument/2006/relationships/hyperlink" Target="https://www.ncbi.nlm.nih.gov/pubmed/21542321?dopt=Abstract" TargetMode="External"/><Relationship Id="rId38" Type="http://schemas.openxmlformats.org/officeDocument/2006/relationships/hyperlink" Target="https://www.ncbi.nlm.nih.gov/pubmed/17517434" TargetMode="External"/><Relationship Id="rId46" Type="http://schemas.openxmlformats.org/officeDocument/2006/relationships/hyperlink" Target="https://www.ncbi.nlm.nih.gov/pubmed/14757700" TargetMode="External"/><Relationship Id="rId59" Type="http://schemas.openxmlformats.org/officeDocument/2006/relationships/hyperlink" Target="https://www.ncbi.nlm.nih.gov/pubmed/23294458?dopt=Abstract" TargetMode="External"/><Relationship Id="rId67" Type="http://schemas.openxmlformats.org/officeDocument/2006/relationships/hyperlink" Target="https://www.ncbi.nlm.nih.gov/pubmed/18511441" TargetMode="External"/><Relationship Id="rId20" Type="http://schemas.openxmlformats.org/officeDocument/2006/relationships/hyperlink" Target="https://www.ncbi.nlm.nih.gov/pubmed/27099524" TargetMode="External"/><Relationship Id="rId41" Type="http://schemas.openxmlformats.org/officeDocument/2006/relationships/hyperlink" Target="https://www.ncbi.nlm.nih.gov/pubmed/26660531" TargetMode="External"/><Relationship Id="rId54" Type="http://schemas.openxmlformats.org/officeDocument/2006/relationships/hyperlink" Target="https://www.ncbi.nlm.nih.gov/pubmed/22072275?dopt=Abstract" TargetMode="External"/><Relationship Id="rId62" Type="http://schemas.openxmlformats.org/officeDocument/2006/relationships/hyperlink" Target="https://www.ncbi.nlm.nih.gov/pmc/articles/PMC5541777/#R30"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361D5-DC88-4138-862E-017F416C9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3183</Words>
  <Characters>18146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5</cp:revision>
  <dcterms:created xsi:type="dcterms:W3CDTF">2018-03-21T05:05:00Z</dcterms:created>
  <dcterms:modified xsi:type="dcterms:W3CDTF">2018-03-21T07:06:00Z</dcterms:modified>
</cp:coreProperties>
</file>