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EEFF" w14:textId="5FFBFBC5" w:rsidR="00B8139B" w:rsidRDefault="005F64DD">
      <w:r>
        <w:t>Test 2</w:t>
      </w:r>
    </w:p>
    <w:sectPr w:rsidR="00B8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D"/>
    <w:rsid w:val="00056F12"/>
    <w:rsid w:val="00440CD9"/>
    <w:rsid w:val="005F64DD"/>
    <w:rsid w:val="00A1611A"/>
    <w:rsid w:val="00B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264F"/>
  <w15:chartTrackingRefBased/>
  <w15:docId w15:val="{E74D32F0-5CB9-4380-AD91-598DF6EE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McLeod</dc:creator>
  <cp:keywords/>
  <dc:description/>
  <cp:lastModifiedBy>Diana McLeod</cp:lastModifiedBy>
  <cp:revision>1</cp:revision>
  <dcterms:created xsi:type="dcterms:W3CDTF">2020-09-01T14:37:00Z</dcterms:created>
  <dcterms:modified xsi:type="dcterms:W3CDTF">2020-09-01T14:37:00Z</dcterms:modified>
</cp:coreProperties>
</file>