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3F0A5" w14:textId="68F30A07" w:rsidR="00332690" w:rsidRDefault="00065CE9">
      <w:pPr>
        <w:pStyle w:val="a3"/>
        <w:spacing w:before="3"/>
        <w:rPr>
          <w:rFonts w:ascii="Times New Roman"/>
          <w:sz w:val="19"/>
        </w:rPr>
      </w:pPr>
      <w:r>
        <w:rPr>
          <w:rFonts w:ascii="Times New Roman"/>
          <w:noProof/>
          <w:sz w:val="20"/>
          <w:lang w:val="nl-NL" w:eastAsia="nl-NL"/>
        </w:rPr>
        <w:drawing>
          <wp:inline distT="0" distB="0" distL="0" distR="0" wp14:anchorId="3096DC4A" wp14:editId="268DDE72">
            <wp:extent cx="82931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9310" cy="463550"/>
                    </a:xfrm>
                    <a:prstGeom prst="rect">
                      <a:avLst/>
                    </a:prstGeom>
                    <a:noFill/>
                  </pic:spPr>
                </pic:pic>
              </a:graphicData>
            </a:graphic>
          </wp:inline>
        </w:drawing>
      </w:r>
      <w:r>
        <w:rPr>
          <w:rFonts w:ascii="Times New Roman"/>
          <w:sz w:val="19"/>
        </w:rPr>
        <w:tab/>
      </w:r>
      <w:r>
        <w:rPr>
          <w:rFonts w:ascii="Times New Roman"/>
          <w:sz w:val="19"/>
        </w:rPr>
        <w:tab/>
      </w:r>
      <w:r>
        <w:rPr>
          <w:rFonts w:ascii="Times New Roman"/>
          <w:sz w:val="19"/>
        </w:rPr>
        <w:tab/>
      </w:r>
      <w:r>
        <w:rPr>
          <w:rFonts w:ascii="Times New Roman"/>
          <w:sz w:val="19"/>
        </w:rPr>
        <w:tab/>
      </w:r>
      <w:r>
        <w:rPr>
          <w:rFonts w:ascii="Times New Roman"/>
          <w:sz w:val="19"/>
        </w:rPr>
        <w:tab/>
      </w:r>
      <w:r>
        <w:rPr>
          <w:rFonts w:ascii="Times New Roman"/>
          <w:sz w:val="19"/>
        </w:rPr>
        <w:tab/>
      </w:r>
      <w:r>
        <w:rPr>
          <w:rFonts w:ascii="Times New Roman"/>
          <w:sz w:val="19"/>
        </w:rPr>
        <w:tab/>
      </w:r>
      <w:r>
        <w:rPr>
          <w:rFonts w:ascii="Times New Roman"/>
          <w:noProof/>
          <w:sz w:val="19"/>
          <w:lang w:val="nl-NL" w:eastAsia="nl-NL"/>
        </w:rPr>
        <w:drawing>
          <wp:inline distT="0" distB="0" distL="0" distR="0" wp14:anchorId="53570DCC" wp14:editId="69908960">
            <wp:extent cx="2152015" cy="5486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015" cy="548640"/>
                    </a:xfrm>
                    <a:prstGeom prst="rect">
                      <a:avLst/>
                    </a:prstGeom>
                    <a:noFill/>
                  </pic:spPr>
                </pic:pic>
              </a:graphicData>
            </a:graphic>
          </wp:inline>
        </w:drawing>
      </w:r>
    </w:p>
    <w:p w14:paraId="6B23C307" w14:textId="77777777" w:rsidR="00332690" w:rsidRDefault="00817A49">
      <w:pPr>
        <w:ind w:left="-1002"/>
        <w:rPr>
          <w:rFonts w:ascii="Times New Roman"/>
          <w:sz w:val="20"/>
        </w:rPr>
      </w:pPr>
      <w:r>
        <w:rPr>
          <w:rFonts w:ascii="Times New Roman"/>
          <w:spacing w:val="42"/>
          <w:position w:val="1"/>
          <w:sz w:val="20"/>
        </w:rPr>
        <w:t xml:space="preserve"> </w:t>
      </w:r>
    </w:p>
    <w:p w14:paraId="227967D2" w14:textId="4FF5EA6C" w:rsidR="00332690" w:rsidRDefault="00332690">
      <w:pPr>
        <w:pStyle w:val="a3"/>
        <w:spacing w:before="9"/>
        <w:rPr>
          <w:rFonts w:ascii="Times New Roman"/>
          <w:sz w:val="16"/>
        </w:rPr>
      </w:pPr>
    </w:p>
    <w:tbl>
      <w:tblPr>
        <w:tblW w:w="0" w:type="auto"/>
        <w:tblInd w:w="11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2402"/>
        <w:gridCol w:w="2019"/>
        <w:gridCol w:w="1843"/>
        <w:gridCol w:w="3085"/>
      </w:tblGrid>
      <w:tr w:rsidR="00332690" w14:paraId="2C44C3AD" w14:textId="77777777" w:rsidTr="00806161">
        <w:trPr>
          <w:trHeight w:val="1012"/>
        </w:trPr>
        <w:tc>
          <w:tcPr>
            <w:tcW w:w="4421" w:type="dxa"/>
            <w:gridSpan w:val="2"/>
            <w:tcBorders>
              <w:left w:val="single" w:sz="4" w:space="0" w:color="808080"/>
            </w:tcBorders>
          </w:tcPr>
          <w:p w14:paraId="2690A29B" w14:textId="4FD2A16E" w:rsidR="00332690" w:rsidRPr="003A3FA3" w:rsidRDefault="00817A49">
            <w:pPr>
              <w:pStyle w:val="TableParagraph"/>
              <w:spacing w:before="78"/>
              <w:rPr>
                <w:rFonts w:asciiTheme="minorHAnsi" w:hAnsiTheme="minorHAnsi" w:cstheme="minorHAnsi"/>
              </w:rPr>
            </w:pPr>
            <w:r w:rsidRPr="003A3FA3">
              <w:rPr>
                <w:rFonts w:asciiTheme="minorHAnsi" w:hAnsiTheme="minorHAnsi" w:cstheme="minorHAnsi"/>
                <w:color w:val="808080"/>
              </w:rPr>
              <w:t>Title:</w:t>
            </w:r>
            <w:r w:rsidR="00086F40">
              <w:rPr>
                <w:rFonts w:asciiTheme="minorHAnsi" w:hAnsiTheme="minorHAnsi" w:cstheme="minorHAnsi"/>
                <w:color w:val="808080"/>
              </w:rPr>
              <w:t xml:space="preserve"> </w:t>
            </w:r>
            <w:r w:rsidR="00086F40" w:rsidRPr="00086F40">
              <w:rPr>
                <w:rFonts w:asciiTheme="minorHAnsi" w:hAnsiTheme="minorHAnsi" w:cstheme="minorHAnsi"/>
                <w:b/>
                <w:color w:val="000000" w:themeColor="text1"/>
              </w:rPr>
              <w:t>Standard Operating Procedures</w:t>
            </w:r>
          </w:p>
          <w:p w14:paraId="15BADA72" w14:textId="7AC89797" w:rsidR="00332690" w:rsidRPr="003A3FA3" w:rsidRDefault="00077C01" w:rsidP="00EE6ECE">
            <w:pPr>
              <w:pStyle w:val="TableParagraph"/>
              <w:spacing w:before="207"/>
              <w:rPr>
                <w:rFonts w:asciiTheme="minorHAnsi" w:hAnsiTheme="minorHAnsi" w:cstheme="minorHAnsi"/>
                <w:b/>
              </w:rPr>
            </w:pPr>
            <w:r>
              <w:rPr>
                <w:rFonts w:asciiTheme="minorHAnsi" w:hAnsiTheme="minorHAnsi" w:cstheme="minorHAnsi"/>
                <w:b/>
              </w:rPr>
              <w:t>SOP: Decision Curve analysis</w:t>
            </w:r>
          </w:p>
        </w:tc>
        <w:tc>
          <w:tcPr>
            <w:tcW w:w="1843" w:type="dxa"/>
          </w:tcPr>
          <w:p w14:paraId="3C5AFB7D" w14:textId="37D3BD5A" w:rsidR="00332690" w:rsidRPr="003A3FA3" w:rsidRDefault="00817A49">
            <w:pPr>
              <w:pStyle w:val="TableParagraph"/>
              <w:spacing w:before="78"/>
              <w:rPr>
                <w:rFonts w:asciiTheme="minorHAnsi" w:hAnsiTheme="minorHAnsi" w:cstheme="minorHAnsi"/>
              </w:rPr>
            </w:pPr>
            <w:r w:rsidRPr="003A3FA3">
              <w:rPr>
                <w:rFonts w:asciiTheme="minorHAnsi" w:hAnsiTheme="minorHAnsi" w:cstheme="minorHAnsi"/>
                <w:color w:val="808080"/>
              </w:rPr>
              <w:t>Author(s)</w:t>
            </w:r>
            <w:r w:rsidR="00512B24">
              <w:rPr>
                <w:rFonts w:asciiTheme="minorHAnsi" w:hAnsiTheme="minorHAnsi" w:cstheme="minorHAnsi"/>
                <w:color w:val="808080"/>
              </w:rPr>
              <w:t xml:space="preserve"> </w:t>
            </w:r>
          </w:p>
          <w:p w14:paraId="096ECD78" w14:textId="70C7DE08" w:rsidR="00332690" w:rsidRPr="00512B24" w:rsidRDefault="00077C01" w:rsidP="00086F40">
            <w:pPr>
              <w:pStyle w:val="TableParagraph"/>
              <w:spacing w:before="207"/>
              <w:rPr>
                <w:rFonts w:asciiTheme="minorHAnsi" w:hAnsiTheme="minorHAnsi" w:cstheme="minorHAnsi"/>
                <w:b/>
                <w:u w:val="single"/>
              </w:rPr>
            </w:pPr>
            <w:r>
              <w:rPr>
                <w:rFonts w:asciiTheme="minorHAnsi" w:hAnsiTheme="minorHAnsi" w:cstheme="minorHAnsi"/>
                <w:b/>
              </w:rPr>
              <w:t>Chenggong</w:t>
            </w:r>
            <w:r w:rsidR="00487FB8">
              <w:rPr>
                <w:rFonts w:asciiTheme="minorHAnsi" w:hAnsiTheme="minorHAnsi" w:cstheme="minorHAnsi"/>
                <w:b/>
              </w:rPr>
              <w:t xml:space="preserve"> Yan</w:t>
            </w:r>
          </w:p>
        </w:tc>
        <w:tc>
          <w:tcPr>
            <w:tcW w:w="3085" w:type="dxa"/>
            <w:tcBorders>
              <w:right w:val="single" w:sz="4" w:space="0" w:color="808080"/>
            </w:tcBorders>
          </w:tcPr>
          <w:p w14:paraId="7ACD2D03" w14:textId="235A2C9A" w:rsidR="00332690" w:rsidRPr="003A3FA3" w:rsidRDefault="0062030C" w:rsidP="0050539E">
            <w:pPr>
              <w:pStyle w:val="TableParagraph"/>
              <w:spacing w:before="131" w:line="280" w:lineRule="auto"/>
              <w:ind w:left="0"/>
              <w:rPr>
                <w:rFonts w:asciiTheme="minorHAnsi" w:hAnsiTheme="minorHAnsi" w:cstheme="minorHAnsi"/>
                <w:b/>
              </w:rPr>
            </w:pPr>
            <w:r w:rsidRPr="003A3FA3">
              <w:rPr>
                <w:rFonts w:asciiTheme="minorHAnsi" w:hAnsiTheme="minorHAnsi" w:cstheme="minorHAnsi"/>
                <w:b/>
                <w:color w:val="FFFFFF"/>
                <w:w w:val="95"/>
              </w:rPr>
              <w:t>A</w:t>
            </w:r>
            <w:r>
              <w:rPr>
                <w:rFonts w:asciiTheme="minorHAnsi" w:hAnsiTheme="minorHAnsi" w:cstheme="minorHAnsi"/>
                <w:b/>
                <w:color w:val="FFFFFF"/>
                <w:w w:val="95"/>
              </w:rPr>
              <w:t xml:space="preserve">  </w:t>
            </w:r>
            <w:r w:rsidR="00634F5E" w:rsidRPr="003A3FA3">
              <w:rPr>
                <w:rFonts w:asciiTheme="minorHAnsi" w:hAnsiTheme="minorHAnsi" w:cstheme="minorHAnsi"/>
                <w:b/>
                <w:color w:val="FFFFFF"/>
                <w:w w:val="95"/>
              </w:rPr>
              <w:t>b</w:t>
            </w:r>
            <w:r w:rsidR="0050539E" w:rsidRPr="003A3FA3">
              <w:rPr>
                <w:rFonts w:asciiTheme="minorHAnsi" w:hAnsiTheme="minorHAnsi" w:cstheme="minorHAnsi"/>
                <w:b/>
                <w:noProof/>
                <w:color w:val="FFFFFF"/>
                <w:w w:val="95"/>
                <w:lang w:val="nl-NL" w:eastAsia="nl-NL"/>
              </w:rPr>
              <w:drawing>
                <wp:inline distT="0" distB="0" distL="0" distR="0" wp14:anchorId="24CC6CFC" wp14:editId="25EB81CB">
                  <wp:extent cx="584200" cy="42253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_la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572" cy="438719"/>
                          </a:xfrm>
                          <a:prstGeom prst="rect">
                            <a:avLst/>
                          </a:prstGeom>
                        </pic:spPr>
                      </pic:pic>
                    </a:graphicData>
                  </a:graphic>
                </wp:inline>
              </w:drawing>
            </w:r>
            <w:r>
              <w:rPr>
                <w:rFonts w:asciiTheme="minorHAnsi" w:hAnsiTheme="minorHAnsi" w:cstheme="minorHAnsi"/>
                <w:b/>
                <w:color w:val="FFFFFF"/>
                <w:w w:val="95"/>
              </w:rPr>
              <w:t xml:space="preserve">     </w:t>
            </w:r>
            <w:r w:rsidR="002E6888">
              <w:rPr>
                <w:rFonts w:asciiTheme="minorHAnsi" w:hAnsiTheme="minorHAnsi" w:cstheme="minorHAnsi"/>
                <w:b/>
                <w:noProof/>
                <w:color w:val="FFFFFF"/>
                <w:w w:val="95"/>
                <w:lang w:val="nl-NL" w:eastAsia="nl-NL"/>
              </w:rPr>
              <w:t xml:space="preserve">   </w:t>
            </w:r>
            <w:r w:rsidR="002E6888">
              <w:rPr>
                <w:rFonts w:asciiTheme="minorHAnsi" w:hAnsiTheme="minorHAnsi" w:cstheme="minorHAnsi"/>
                <w:b/>
                <w:noProof/>
                <w:color w:val="FFFFFF"/>
                <w:w w:val="95"/>
                <w:lang w:val="nl-NL" w:eastAsia="nl-NL"/>
              </w:rPr>
              <w:drawing>
                <wp:inline distT="0" distB="0" distL="0" distR="0" wp14:anchorId="29207BE3" wp14:editId="5CD6D7C7">
                  <wp:extent cx="753703" cy="4121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270" cy="426641"/>
                          </a:xfrm>
                          <a:prstGeom prst="rect">
                            <a:avLst/>
                          </a:prstGeom>
                          <a:noFill/>
                        </pic:spPr>
                      </pic:pic>
                    </a:graphicData>
                  </a:graphic>
                </wp:inline>
              </w:drawing>
            </w:r>
          </w:p>
        </w:tc>
      </w:tr>
      <w:tr w:rsidR="00332690" w14:paraId="27156667" w14:textId="77777777" w:rsidTr="00806161">
        <w:trPr>
          <w:trHeight w:val="772"/>
        </w:trPr>
        <w:tc>
          <w:tcPr>
            <w:tcW w:w="2402" w:type="dxa"/>
            <w:tcBorders>
              <w:left w:val="single" w:sz="4" w:space="0" w:color="808080"/>
            </w:tcBorders>
          </w:tcPr>
          <w:p w14:paraId="651399CA" w14:textId="4509B25E" w:rsidR="00332690" w:rsidRPr="003A3FA3" w:rsidRDefault="003A3FA3">
            <w:pPr>
              <w:pStyle w:val="TableParagraph"/>
              <w:rPr>
                <w:rFonts w:asciiTheme="minorHAnsi" w:hAnsiTheme="minorHAnsi" w:cstheme="minorHAnsi"/>
              </w:rPr>
            </w:pPr>
            <w:r w:rsidRPr="003A3FA3">
              <w:rPr>
                <w:rFonts w:asciiTheme="minorHAnsi" w:hAnsiTheme="minorHAnsi" w:cstheme="minorHAnsi"/>
                <w:color w:val="808080"/>
              </w:rPr>
              <w:t>Date</w:t>
            </w:r>
            <w:r w:rsidR="00817A49" w:rsidRPr="003A3FA3">
              <w:rPr>
                <w:rFonts w:asciiTheme="minorHAnsi" w:hAnsiTheme="minorHAnsi" w:cstheme="minorHAnsi"/>
                <w:color w:val="808080"/>
              </w:rPr>
              <w:t>:</w:t>
            </w:r>
          </w:p>
          <w:p w14:paraId="3BFFC156" w14:textId="0F0F3B21" w:rsidR="00332690" w:rsidRPr="003A3FA3" w:rsidRDefault="002E6888" w:rsidP="00EE6ECE">
            <w:pPr>
              <w:pStyle w:val="TableParagraph"/>
              <w:spacing w:before="150"/>
              <w:rPr>
                <w:rFonts w:asciiTheme="minorHAnsi" w:hAnsiTheme="minorHAnsi" w:cstheme="minorHAnsi"/>
                <w:b/>
              </w:rPr>
            </w:pPr>
            <w:r>
              <w:rPr>
                <w:rFonts w:asciiTheme="minorHAnsi" w:hAnsiTheme="minorHAnsi" w:cstheme="minorHAnsi"/>
                <w:b/>
              </w:rPr>
              <w:t xml:space="preserve">16 of </w:t>
            </w:r>
            <w:r w:rsidR="00487FB8">
              <w:rPr>
                <w:rFonts w:asciiTheme="minorHAnsi" w:hAnsiTheme="minorHAnsi" w:cstheme="minorHAnsi"/>
                <w:b/>
              </w:rPr>
              <w:t xml:space="preserve">September </w:t>
            </w:r>
            <w:r w:rsidR="003A3FA3" w:rsidRPr="003A3FA3">
              <w:rPr>
                <w:rFonts w:asciiTheme="minorHAnsi" w:hAnsiTheme="minorHAnsi" w:cstheme="minorHAnsi"/>
                <w:b/>
              </w:rPr>
              <w:t>2020</w:t>
            </w:r>
          </w:p>
        </w:tc>
        <w:tc>
          <w:tcPr>
            <w:tcW w:w="2019" w:type="dxa"/>
          </w:tcPr>
          <w:p w14:paraId="5DA8C9BF" w14:textId="77777777" w:rsidR="00332690" w:rsidRPr="003A3FA3" w:rsidRDefault="00817A49">
            <w:pPr>
              <w:pStyle w:val="TableParagraph"/>
              <w:rPr>
                <w:rFonts w:asciiTheme="minorHAnsi" w:hAnsiTheme="minorHAnsi" w:cstheme="minorHAnsi"/>
              </w:rPr>
            </w:pPr>
            <w:r w:rsidRPr="003A3FA3">
              <w:rPr>
                <w:rFonts w:asciiTheme="minorHAnsi" w:hAnsiTheme="minorHAnsi" w:cstheme="minorHAnsi"/>
                <w:color w:val="808080"/>
              </w:rPr>
              <w:t>Type:</w:t>
            </w:r>
          </w:p>
          <w:p w14:paraId="2F50857F" w14:textId="418F3F2C" w:rsidR="00332690" w:rsidRPr="003A3FA3" w:rsidRDefault="00AD78E5">
            <w:pPr>
              <w:pStyle w:val="TableParagraph"/>
              <w:spacing w:before="120"/>
              <w:rPr>
                <w:rFonts w:asciiTheme="minorHAnsi" w:hAnsiTheme="minorHAnsi" w:cstheme="minorHAnsi"/>
                <w:b/>
              </w:rPr>
            </w:pPr>
            <w:r>
              <w:rPr>
                <w:rFonts w:asciiTheme="minorHAnsi" w:hAnsiTheme="minorHAnsi" w:cstheme="minorHAnsi"/>
                <w:b/>
              </w:rPr>
              <w:t>SOP</w:t>
            </w:r>
          </w:p>
        </w:tc>
        <w:tc>
          <w:tcPr>
            <w:tcW w:w="4928" w:type="dxa"/>
            <w:gridSpan w:val="2"/>
            <w:tcBorders>
              <w:right w:val="single" w:sz="4" w:space="0" w:color="808080"/>
            </w:tcBorders>
          </w:tcPr>
          <w:p w14:paraId="5CE4FE6E" w14:textId="77777777" w:rsidR="0062030C" w:rsidRDefault="00817A49" w:rsidP="0062030C">
            <w:pPr>
              <w:pStyle w:val="TableParagraph"/>
              <w:rPr>
                <w:rFonts w:asciiTheme="minorHAnsi" w:hAnsiTheme="minorHAnsi" w:cstheme="minorHAnsi"/>
              </w:rPr>
            </w:pPr>
            <w:r w:rsidRPr="003A3FA3">
              <w:rPr>
                <w:rFonts w:asciiTheme="minorHAnsi" w:hAnsiTheme="minorHAnsi" w:cstheme="minorHAnsi"/>
                <w:color w:val="808080"/>
              </w:rPr>
              <w:t>Keywords:</w:t>
            </w:r>
          </w:p>
          <w:p w14:paraId="012C99D0" w14:textId="02FF3896" w:rsidR="00332690" w:rsidRPr="00806161" w:rsidRDefault="008871F1" w:rsidP="008871F1">
            <w:pPr>
              <w:pStyle w:val="TableParagraph"/>
              <w:rPr>
                <w:rFonts w:asciiTheme="minorHAnsi" w:hAnsiTheme="minorHAnsi" w:cstheme="minorHAnsi"/>
              </w:rPr>
            </w:pPr>
            <w:r>
              <w:rPr>
                <w:rFonts w:asciiTheme="minorHAnsi" w:hAnsiTheme="minorHAnsi" w:cstheme="minorHAnsi"/>
              </w:rPr>
              <w:t xml:space="preserve">DCA, </w:t>
            </w:r>
            <w:r w:rsidRPr="008871F1">
              <w:rPr>
                <w:rFonts w:asciiTheme="minorHAnsi" w:hAnsiTheme="minorHAnsi" w:cstheme="minorHAnsi"/>
                <w:color w:val="212121"/>
              </w:rPr>
              <w:t>Diagnostic and prognostic models</w:t>
            </w:r>
          </w:p>
        </w:tc>
      </w:tr>
    </w:tbl>
    <w:p w14:paraId="0A3C02F9" w14:textId="5D126E73" w:rsidR="00EB4DA0" w:rsidRDefault="00EB4DA0" w:rsidP="00F812EC">
      <w:pPr>
        <w:pStyle w:val="a3"/>
        <w:rPr>
          <w:rFonts w:ascii="Times New Roman"/>
          <w:sz w:val="20"/>
        </w:rPr>
      </w:pPr>
    </w:p>
    <w:p w14:paraId="204FA371" w14:textId="025BA4A8" w:rsidR="00B8344A" w:rsidRPr="008871F1" w:rsidRDefault="00077C01" w:rsidP="00B8344A">
      <w:pPr>
        <w:rPr>
          <w:rFonts w:asciiTheme="minorHAnsi" w:eastAsiaTheme="minorHAnsi" w:hAnsiTheme="minorHAnsi" w:cstheme="minorHAnsi"/>
          <w:b/>
          <w:color w:val="1F497D"/>
          <w:lang w:val="en-GB"/>
        </w:rPr>
      </w:pPr>
      <w:r w:rsidRPr="008871F1">
        <w:rPr>
          <w:rFonts w:asciiTheme="minorHAnsi" w:eastAsiaTheme="minorHAnsi" w:hAnsiTheme="minorHAnsi" w:cstheme="minorHAnsi"/>
          <w:b/>
          <w:color w:val="1F497D"/>
          <w:lang w:val="en-GB"/>
        </w:rPr>
        <w:t>Introduction</w:t>
      </w:r>
    </w:p>
    <w:p w14:paraId="0B76C81A" w14:textId="5DA2F770" w:rsidR="00E1674D" w:rsidRPr="008871F1" w:rsidRDefault="00E1674D" w:rsidP="00E1674D">
      <w:pPr>
        <w:pStyle w:val="af3"/>
        <w:shd w:val="clear" w:color="auto" w:fill="FFFFFF"/>
        <w:rPr>
          <w:rFonts w:asciiTheme="minorHAnsi" w:hAnsiTheme="minorHAnsi" w:cstheme="minorHAnsi"/>
          <w:color w:val="212121"/>
          <w:sz w:val="22"/>
          <w:szCs w:val="22"/>
          <w:lang w:val="en-US"/>
        </w:rPr>
      </w:pPr>
      <w:r w:rsidRPr="008871F1">
        <w:rPr>
          <w:rFonts w:asciiTheme="minorHAnsi" w:hAnsiTheme="minorHAnsi" w:cstheme="minorHAnsi"/>
          <w:color w:val="212121"/>
          <w:sz w:val="22"/>
          <w:szCs w:val="22"/>
          <w:lang w:val="en-US"/>
        </w:rPr>
        <w:t>Diagnostic and prognostic models are typically evaluated with measures of accuracy that do not address clinical consequences. Decision-analytic techniques allow assessment of clinical outcomes but often require collection of additional information and may be cumbersome to apply to models that</w:t>
      </w:r>
      <w:r w:rsidR="008871F1">
        <w:rPr>
          <w:rFonts w:asciiTheme="minorHAnsi" w:hAnsiTheme="minorHAnsi" w:cstheme="minorHAnsi"/>
          <w:color w:val="212121"/>
          <w:sz w:val="22"/>
          <w:szCs w:val="22"/>
          <w:lang w:val="en-US"/>
        </w:rPr>
        <w:t xml:space="preserve"> yield a continuous result. De</w:t>
      </w:r>
      <w:r w:rsidR="0077714A">
        <w:rPr>
          <w:rFonts w:asciiTheme="minorHAnsi" w:hAnsiTheme="minorHAnsi" w:cstheme="minorHAnsi"/>
          <w:color w:val="212121"/>
          <w:sz w:val="22"/>
          <w:szCs w:val="22"/>
          <w:lang w:val="en-US"/>
        </w:rPr>
        <w:t>cisi</w:t>
      </w:r>
      <w:r w:rsidR="008871F1">
        <w:rPr>
          <w:rFonts w:asciiTheme="minorHAnsi" w:hAnsiTheme="minorHAnsi" w:cstheme="minorHAnsi"/>
          <w:color w:val="212121"/>
          <w:sz w:val="22"/>
          <w:szCs w:val="22"/>
          <w:lang w:val="en-US"/>
        </w:rPr>
        <w:t xml:space="preserve">on Curve analysis (DCA) is a method </w:t>
      </w:r>
      <w:r w:rsidRPr="008871F1">
        <w:rPr>
          <w:rFonts w:asciiTheme="minorHAnsi" w:hAnsiTheme="minorHAnsi" w:cstheme="minorHAnsi"/>
          <w:color w:val="212121"/>
          <w:sz w:val="22"/>
          <w:szCs w:val="22"/>
          <w:lang w:val="en-US"/>
        </w:rPr>
        <w:t>for evaluating and comparing prediction models that incorporates clinical consequences,</w:t>
      </w:r>
      <w:r w:rsidR="008871F1">
        <w:rPr>
          <w:rFonts w:asciiTheme="minorHAnsi" w:hAnsiTheme="minorHAnsi" w:cstheme="minorHAnsi"/>
          <w:color w:val="212121"/>
          <w:sz w:val="22"/>
          <w:szCs w:val="22"/>
          <w:lang w:val="en-US"/>
        </w:rPr>
        <w:t xml:space="preserve"> </w:t>
      </w:r>
      <w:r w:rsidRPr="008871F1">
        <w:rPr>
          <w:rFonts w:asciiTheme="minorHAnsi" w:hAnsiTheme="minorHAnsi" w:cstheme="minorHAnsi"/>
          <w:color w:val="212121"/>
          <w:sz w:val="22"/>
          <w:szCs w:val="22"/>
          <w:lang w:val="en-US"/>
        </w:rPr>
        <w:t>requires only the data set on which the models are tested,</w:t>
      </w:r>
      <w:r w:rsidR="00760D45">
        <w:rPr>
          <w:rFonts w:asciiTheme="minorHAnsi" w:hAnsiTheme="minorHAnsi" w:cstheme="minorHAnsi"/>
          <w:color w:val="212121"/>
          <w:sz w:val="22"/>
          <w:szCs w:val="22"/>
          <w:lang w:val="en-US"/>
        </w:rPr>
        <w:t xml:space="preserve"> </w:t>
      </w:r>
      <w:r w:rsidRPr="008871F1">
        <w:rPr>
          <w:rFonts w:asciiTheme="minorHAnsi" w:hAnsiTheme="minorHAnsi" w:cstheme="minorHAnsi"/>
          <w:color w:val="212121"/>
          <w:sz w:val="22"/>
          <w:szCs w:val="22"/>
          <w:lang w:val="en-US"/>
        </w:rPr>
        <w:t>and can be applied to models that have either continuous or dichotomous results.</w:t>
      </w:r>
    </w:p>
    <w:p w14:paraId="501CF621" w14:textId="6CE5A1DE" w:rsidR="00E1674D" w:rsidRPr="008871F1" w:rsidRDefault="008871F1" w:rsidP="00E1674D">
      <w:pPr>
        <w:pStyle w:val="af3"/>
        <w:shd w:val="clear" w:color="auto" w:fill="FFFFFF"/>
        <w:rPr>
          <w:rFonts w:asciiTheme="minorHAnsi" w:hAnsiTheme="minorHAnsi" w:cstheme="minorHAnsi"/>
          <w:color w:val="212121"/>
          <w:sz w:val="22"/>
          <w:szCs w:val="22"/>
          <w:lang w:val="en-US"/>
        </w:rPr>
      </w:pPr>
      <w:r>
        <w:rPr>
          <w:rFonts w:asciiTheme="minorHAnsi" w:hAnsiTheme="minorHAnsi" w:cstheme="minorHAnsi"/>
          <w:color w:val="212121"/>
          <w:sz w:val="22"/>
          <w:szCs w:val="22"/>
          <w:lang w:val="en-US"/>
        </w:rPr>
        <w:t xml:space="preserve">In short, </w:t>
      </w:r>
      <w:r w:rsidR="00E1674D" w:rsidRPr="008871F1">
        <w:rPr>
          <w:rFonts w:asciiTheme="minorHAnsi" w:hAnsiTheme="minorHAnsi" w:cstheme="minorHAnsi"/>
          <w:color w:val="212121"/>
          <w:sz w:val="22"/>
          <w:szCs w:val="22"/>
          <w:lang w:val="en-US"/>
        </w:rPr>
        <w:t>Decision curve analysis is a suitable method for evaluating alternative diagnostic and prognostic strategies that has advantages over other commonly used measures and techniques.</w:t>
      </w:r>
    </w:p>
    <w:p w14:paraId="5A62D8D7" w14:textId="15597FA7" w:rsidR="00077C01" w:rsidRDefault="00077C01" w:rsidP="00B8344A">
      <w:pPr>
        <w:rPr>
          <w:rFonts w:asciiTheme="minorHAnsi" w:eastAsiaTheme="minorHAnsi" w:hAnsiTheme="minorHAnsi" w:cstheme="minorHAnsi"/>
          <w:b/>
          <w:color w:val="1F497D"/>
          <w:lang w:val="en-GB"/>
        </w:rPr>
      </w:pPr>
      <w:r w:rsidRPr="008871F1">
        <w:rPr>
          <w:rFonts w:asciiTheme="minorHAnsi" w:eastAsiaTheme="minorHAnsi" w:hAnsiTheme="minorHAnsi" w:cstheme="minorHAnsi"/>
          <w:b/>
          <w:color w:val="1F497D"/>
          <w:lang w:val="en-GB"/>
        </w:rPr>
        <w:t>Methods</w:t>
      </w:r>
    </w:p>
    <w:p w14:paraId="265E4039" w14:textId="0E8782FC" w:rsidR="008871F1" w:rsidRDefault="008871F1" w:rsidP="00B8344A">
      <w:pPr>
        <w:rPr>
          <w:rFonts w:asciiTheme="minorHAnsi" w:eastAsiaTheme="minorHAnsi" w:hAnsiTheme="minorHAnsi" w:cstheme="minorHAnsi"/>
          <w:b/>
          <w:color w:val="1F497D"/>
          <w:lang w:val="en-GB"/>
        </w:rPr>
      </w:pPr>
    </w:p>
    <w:p w14:paraId="7FB8B6F0" w14:textId="3CE2FAC0" w:rsidR="008871F1" w:rsidRPr="008871F1" w:rsidRDefault="008871F1" w:rsidP="00B8344A">
      <w:pPr>
        <w:rPr>
          <w:rFonts w:asciiTheme="minorHAnsi" w:eastAsiaTheme="minorHAnsi" w:hAnsiTheme="minorHAnsi" w:cstheme="minorHAnsi"/>
          <w:b/>
          <w:color w:val="1F497D"/>
          <w:lang w:val="en-GB"/>
        </w:rPr>
      </w:pPr>
      <w:r w:rsidRPr="008871F1">
        <w:rPr>
          <w:rFonts w:asciiTheme="minorHAnsi" w:hAnsiTheme="minorHAnsi" w:cstheme="minorHAnsi"/>
          <w:color w:val="212121"/>
        </w:rPr>
        <w:t>The authors describe decision curve analysis, a simple, novel method of evaluating predictive models. They start by assuming that the threshold probability of a disease or event at which a patient would opt for treatment is informative of how the patient weighs the relative harms of a false-positive and a false-negative prediction. This theoretical relationship is then used to derive the net benefit of the model across different threshold probabilities. Plotting net benefit against threshold probability yields the "decision curve." Decision curve analysis identified the range of threshold probabilities in which a model was of value, the magnitude of benefit, and which of several models was optimal.</w:t>
      </w:r>
    </w:p>
    <w:p w14:paraId="43314EEC" w14:textId="77777777" w:rsidR="008871F1" w:rsidRPr="008871F1" w:rsidRDefault="008871F1" w:rsidP="00B8344A">
      <w:pPr>
        <w:rPr>
          <w:rFonts w:asciiTheme="minorHAnsi" w:eastAsiaTheme="minorHAnsi" w:hAnsiTheme="minorHAnsi" w:cstheme="minorHAnsi"/>
          <w:b/>
          <w:color w:val="1F497D"/>
          <w:lang w:val="en-GB"/>
        </w:rPr>
      </w:pPr>
    </w:p>
    <w:p w14:paraId="247467D7" w14:textId="0B3BEB4F" w:rsidR="00077C01" w:rsidRPr="008871F1" w:rsidRDefault="00077C01" w:rsidP="00077C01">
      <w:pPr>
        <w:pStyle w:val="a3"/>
        <w:spacing w:before="39"/>
        <w:ind w:right="239"/>
        <w:rPr>
          <w:rFonts w:asciiTheme="minorHAnsi" w:hAnsiTheme="minorHAnsi" w:cstheme="minorHAnsi"/>
        </w:rPr>
      </w:pPr>
      <w:r w:rsidRPr="008871F1">
        <w:rPr>
          <w:rFonts w:asciiTheme="minorHAnsi" w:hAnsiTheme="minorHAnsi" w:cstheme="minorHAnsi"/>
        </w:rPr>
        <w:t xml:space="preserve">  The decision curve analysis can be performed by R language.</w:t>
      </w:r>
    </w:p>
    <w:p w14:paraId="51814309" w14:textId="3DD887E6" w:rsidR="00E2468D" w:rsidRPr="008871F1" w:rsidRDefault="00E2468D" w:rsidP="00077C01">
      <w:pPr>
        <w:pStyle w:val="a3"/>
        <w:spacing w:before="39"/>
        <w:ind w:right="239"/>
        <w:rPr>
          <w:rFonts w:asciiTheme="minorHAnsi" w:hAnsiTheme="minorHAnsi" w:cstheme="minorHAnsi"/>
          <w:b/>
        </w:rPr>
      </w:pPr>
      <w:r>
        <w:rPr>
          <w:rFonts w:asciiTheme="minorEastAsia" w:eastAsiaTheme="minorEastAsia" w:hAnsiTheme="minorEastAsia" w:cstheme="minorHAnsi" w:hint="eastAsia"/>
          <w:b/>
          <w:lang w:eastAsia="zh-CN"/>
        </w:rPr>
        <w:t>#insta</w:t>
      </w:r>
      <w:r>
        <w:rPr>
          <w:rFonts w:asciiTheme="minorEastAsia" w:eastAsiaTheme="minorEastAsia" w:hAnsiTheme="minorEastAsia" w:cstheme="minorHAnsi"/>
          <w:b/>
          <w:lang w:eastAsia="zh-CN"/>
        </w:rPr>
        <w:t>ll packages</w:t>
      </w:r>
      <w:r>
        <w:rPr>
          <w:rFonts w:asciiTheme="minorEastAsia" w:eastAsiaTheme="minorEastAsia" w:hAnsiTheme="minorEastAsia" w:cstheme="minorHAnsi" w:hint="eastAsia"/>
          <w:b/>
          <w:lang w:eastAsia="zh-CN"/>
        </w:rPr>
        <w:t>#</w:t>
      </w:r>
    </w:p>
    <w:p w14:paraId="11165DA7" w14:textId="77777777" w:rsidR="00077C01" w:rsidRPr="008871F1" w:rsidRDefault="00077C01" w:rsidP="00077C01">
      <w:pPr>
        <w:pStyle w:val="a3"/>
        <w:spacing w:before="39"/>
        <w:ind w:right="239"/>
        <w:rPr>
          <w:rFonts w:asciiTheme="minorHAnsi" w:hAnsiTheme="minorHAnsi" w:cstheme="minorHAnsi"/>
        </w:rPr>
      </w:pPr>
      <w:proofErr w:type="spellStart"/>
      <w:r w:rsidRPr="008871F1">
        <w:rPr>
          <w:rFonts w:asciiTheme="minorHAnsi" w:hAnsiTheme="minorHAnsi" w:cstheme="minorHAnsi"/>
        </w:rPr>
        <w:t>install.packages</w:t>
      </w:r>
      <w:proofErr w:type="spellEnd"/>
      <w:r w:rsidRPr="008871F1">
        <w:rPr>
          <w:rFonts w:asciiTheme="minorHAnsi" w:hAnsiTheme="minorHAnsi" w:cstheme="minorHAnsi"/>
        </w:rPr>
        <w:t>("</w:t>
      </w:r>
      <w:proofErr w:type="spellStart"/>
      <w:r w:rsidRPr="008871F1">
        <w:rPr>
          <w:rFonts w:asciiTheme="minorHAnsi" w:hAnsiTheme="minorHAnsi" w:cstheme="minorHAnsi"/>
        </w:rPr>
        <w:t>rmda</w:t>
      </w:r>
      <w:proofErr w:type="spellEnd"/>
      <w:r w:rsidRPr="008871F1">
        <w:rPr>
          <w:rFonts w:asciiTheme="minorHAnsi" w:hAnsiTheme="minorHAnsi" w:cstheme="minorHAnsi"/>
        </w:rPr>
        <w:t>")</w:t>
      </w:r>
    </w:p>
    <w:p w14:paraId="22138E9C" w14:textId="77777777" w:rsidR="00077C01" w:rsidRPr="008871F1" w:rsidRDefault="00077C01" w:rsidP="00077C01">
      <w:pPr>
        <w:pStyle w:val="a3"/>
        <w:spacing w:before="39"/>
        <w:ind w:right="239"/>
        <w:rPr>
          <w:rFonts w:asciiTheme="minorHAnsi" w:hAnsiTheme="minorHAnsi" w:cstheme="minorHAnsi"/>
        </w:rPr>
      </w:pPr>
      <w:proofErr w:type="spellStart"/>
      <w:r w:rsidRPr="008871F1">
        <w:rPr>
          <w:rFonts w:asciiTheme="minorHAnsi" w:hAnsiTheme="minorHAnsi" w:cstheme="minorHAnsi"/>
        </w:rPr>
        <w:t>install.packages</w:t>
      </w:r>
      <w:proofErr w:type="spellEnd"/>
      <w:r w:rsidRPr="008871F1">
        <w:rPr>
          <w:rFonts w:asciiTheme="minorHAnsi" w:hAnsiTheme="minorHAnsi" w:cstheme="minorHAnsi"/>
        </w:rPr>
        <w:t>("</w:t>
      </w:r>
      <w:proofErr w:type="spellStart"/>
      <w:r w:rsidRPr="008871F1">
        <w:rPr>
          <w:rFonts w:asciiTheme="minorHAnsi" w:hAnsiTheme="minorHAnsi" w:cstheme="minorHAnsi"/>
        </w:rPr>
        <w:t>devtools</w:t>
      </w:r>
      <w:proofErr w:type="spellEnd"/>
      <w:r w:rsidRPr="008871F1">
        <w:rPr>
          <w:rFonts w:asciiTheme="minorHAnsi" w:hAnsiTheme="minorHAnsi" w:cstheme="minorHAnsi"/>
        </w:rPr>
        <w:t>")</w:t>
      </w:r>
    </w:p>
    <w:p w14:paraId="6352C053" w14:textId="77777777" w:rsidR="00077C01" w:rsidRPr="008871F1" w:rsidRDefault="00077C01" w:rsidP="00077C01">
      <w:pPr>
        <w:pStyle w:val="a3"/>
        <w:spacing w:before="39"/>
        <w:ind w:right="239"/>
        <w:rPr>
          <w:rFonts w:asciiTheme="minorHAnsi" w:hAnsiTheme="minorHAnsi" w:cstheme="minorHAnsi"/>
        </w:rPr>
      </w:pPr>
      <w:r w:rsidRPr="008871F1">
        <w:rPr>
          <w:rFonts w:asciiTheme="minorHAnsi" w:hAnsiTheme="minorHAnsi" w:cstheme="minorHAnsi"/>
        </w:rPr>
        <w:t>library(</w:t>
      </w:r>
      <w:proofErr w:type="spellStart"/>
      <w:r w:rsidRPr="008871F1">
        <w:rPr>
          <w:rFonts w:asciiTheme="minorHAnsi" w:hAnsiTheme="minorHAnsi" w:cstheme="minorHAnsi"/>
        </w:rPr>
        <w:t>devtools</w:t>
      </w:r>
      <w:proofErr w:type="spellEnd"/>
      <w:r w:rsidRPr="008871F1">
        <w:rPr>
          <w:rFonts w:asciiTheme="minorHAnsi" w:hAnsiTheme="minorHAnsi" w:cstheme="minorHAnsi"/>
        </w:rPr>
        <w:t xml:space="preserve">) </w:t>
      </w:r>
    </w:p>
    <w:p w14:paraId="78A91F31" w14:textId="77777777" w:rsidR="00077C01" w:rsidRPr="008871F1" w:rsidRDefault="00077C01" w:rsidP="00077C01">
      <w:pPr>
        <w:pStyle w:val="a3"/>
        <w:spacing w:before="39"/>
        <w:ind w:right="239"/>
        <w:rPr>
          <w:rFonts w:asciiTheme="minorHAnsi" w:hAnsiTheme="minorHAnsi" w:cstheme="minorHAnsi"/>
        </w:rPr>
      </w:pPr>
      <w:proofErr w:type="spellStart"/>
      <w:r w:rsidRPr="008871F1">
        <w:rPr>
          <w:rFonts w:asciiTheme="minorHAnsi" w:hAnsiTheme="minorHAnsi" w:cstheme="minorHAnsi"/>
        </w:rPr>
        <w:t>install_github</w:t>
      </w:r>
      <w:proofErr w:type="spellEnd"/>
      <w:r w:rsidRPr="008871F1">
        <w:rPr>
          <w:rFonts w:asciiTheme="minorHAnsi" w:hAnsiTheme="minorHAnsi" w:cstheme="minorHAnsi"/>
        </w:rPr>
        <w:t>("</w:t>
      </w:r>
      <w:proofErr w:type="spellStart"/>
      <w:r w:rsidRPr="008871F1">
        <w:rPr>
          <w:rFonts w:asciiTheme="minorHAnsi" w:hAnsiTheme="minorHAnsi" w:cstheme="minorHAnsi"/>
        </w:rPr>
        <w:t>mdbrown</w:t>
      </w:r>
      <w:proofErr w:type="spellEnd"/>
      <w:r w:rsidRPr="008871F1">
        <w:rPr>
          <w:rFonts w:asciiTheme="minorHAnsi" w:hAnsiTheme="minorHAnsi" w:cstheme="minorHAnsi"/>
        </w:rPr>
        <w:t>/</w:t>
      </w:r>
      <w:proofErr w:type="spellStart"/>
      <w:r w:rsidRPr="008871F1">
        <w:rPr>
          <w:rFonts w:asciiTheme="minorHAnsi" w:hAnsiTheme="minorHAnsi" w:cstheme="minorHAnsi"/>
        </w:rPr>
        <w:t>DecisionCurve</w:t>
      </w:r>
      <w:proofErr w:type="spellEnd"/>
      <w:r w:rsidRPr="008871F1">
        <w:rPr>
          <w:rFonts w:asciiTheme="minorHAnsi" w:hAnsiTheme="minorHAnsi" w:cstheme="minorHAnsi"/>
        </w:rPr>
        <w:t>")</w:t>
      </w:r>
    </w:p>
    <w:p w14:paraId="0B1EA25A" w14:textId="49426700" w:rsidR="00077C01" w:rsidRDefault="00077C01" w:rsidP="00077C01">
      <w:pPr>
        <w:pStyle w:val="a3"/>
        <w:spacing w:before="39"/>
        <w:ind w:right="239"/>
        <w:rPr>
          <w:rFonts w:asciiTheme="minorHAnsi" w:hAnsiTheme="minorHAnsi" w:cstheme="minorHAnsi"/>
        </w:rPr>
      </w:pPr>
      <w:r w:rsidRPr="008871F1">
        <w:rPr>
          <w:rFonts w:asciiTheme="minorHAnsi" w:hAnsiTheme="minorHAnsi" w:cstheme="minorHAnsi"/>
        </w:rPr>
        <w:t xml:space="preserve">?? </w:t>
      </w:r>
      <w:proofErr w:type="spellStart"/>
      <w:r w:rsidRPr="008871F1">
        <w:rPr>
          <w:rFonts w:asciiTheme="minorHAnsi" w:hAnsiTheme="minorHAnsi" w:cstheme="minorHAnsi"/>
        </w:rPr>
        <w:t>DecisionCurve</w:t>
      </w:r>
      <w:proofErr w:type="spellEnd"/>
    </w:p>
    <w:p w14:paraId="3A5F97D2"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w:t>
      </w:r>
      <w:proofErr w:type="spellStart"/>
      <w:r w:rsidRPr="00663229">
        <w:rPr>
          <w:rFonts w:asciiTheme="minorHAnsi" w:hAnsiTheme="minorHAnsi" w:cstheme="minorHAnsi"/>
        </w:rPr>
        <w:t>decision_curve</w:t>
      </w:r>
      <w:proofErr w:type="spellEnd"/>
    </w:p>
    <w:p w14:paraId="29E53B9B" w14:textId="7325578A" w:rsidR="00663229" w:rsidRPr="00663229" w:rsidRDefault="00663229" w:rsidP="00663229">
      <w:pPr>
        <w:pStyle w:val="a3"/>
        <w:spacing w:before="39"/>
        <w:ind w:right="239"/>
        <w:rPr>
          <w:rFonts w:asciiTheme="minorEastAsia" w:eastAsiaTheme="minorEastAsia" w:hAnsiTheme="minorEastAsia" w:cstheme="minorHAnsi"/>
          <w:b/>
          <w:lang w:eastAsia="zh-CN"/>
        </w:rPr>
      </w:pPr>
      <w:r w:rsidRPr="00663229">
        <w:rPr>
          <w:rFonts w:asciiTheme="minorEastAsia" w:eastAsiaTheme="minorEastAsia" w:hAnsiTheme="minorEastAsia" w:cstheme="minorHAnsi"/>
          <w:b/>
          <w:lang w:eastAsia="zh-CN"/>
        </w:rPr>
        <w:t>#CSV data reading#</w:t>
      </w:r>
      <w:r w:rsidR="00CC0374" w:rsidRPr="00CC0374">
        <w:rPr>
          <w:rFonts w:asciiTheme="minorEastAsia" w:eastAsiaTheme="minorEastAsia" w:hAnsiTheme="minorEastAsia" w:cstheme="minorHAnsi"/>
          <w:b/>
          <w:lang w:eastAsia="zh-CN"/>
        </w:rPr>
        <w:t xml:space="preserve"> data MUST BE A DATA FRAME</w:t>
      </w:r>
    </w:p>
    <w:p w14:paraId="0E0F2A58" w14:textId="7DC0903F"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library(</w:t>
      </w:r>
      <w:proofErr w:type="spellStart"/>
      <w:r w:rsidRPr="00663229">
        <w:rPr>
          <w:rFonts w:asciiTheme="minorHAnsi" w:hAnsiTheme="minorHAnsi" w:cstheme="minorHAnsi"/>
        </w:rPr>
        <w:t>rmda</w:t>
      </w:r>
      <w:proofErr w:type="spellEnd"/>
      <w:r w:rsidRPr="00663229">
        <w:rPr>
          <w:rFonts w:asciiTheme="minorHAnsi" w:hAnsiTheme="minorHAnsi" w:cstheme="minorHAnsi"/>
        </w:rPr>
        <w:t>)</w:t>
      </w:r>
    </w:p>
    <w:p w14:paraId="005031ED" w14:textId="1E337908" w:rsid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Data&lt;- read.csv('C:/Users/ Desktop/</w:t>
      </w:r>
      <w:r>
        <w:rPr>
          <w:rFonts w:asciiTheme="minorHAnsi" w:hAnsiTheme="minorHAnsi" w:cstheme="minorHAnsi"/>
        </w:rPr>
        <w:t>input</w:t>
      </w:r>
      <w:r w:rsidRPr="00663229">
        <w:rPr>
          <w:rFonts w:asciiTheme="minorHAnsi" w:hAnsiTheme="minorHAnsi" w:cstheme="minorHAnsi"/>
        </w:rPr>
        <w:t>.csv',</w:t>
      </w:r>
      <w:proofErr w:type="spellStart"/>
      <w:r w:rsidRPr="00663229">
        <w:rPr>
          <w:rFonts w:asciiTheme="minorHAnsi" w:hAnsiTheme="minorHAnsi" w:cstheme="minorHAnsi"/>
        </w:rPr>
        <w:t>sep</w:t>
      </w:r>
      <w:proofErr w:type="spellEnd"/>
      <w:r w:rsidRPr="00663229">
        <w:rPr>
          <w:rFonts w:asciiTheme="minorHAnsi" w:hAnsiTheme="minorHAnsi" w:cstheme="minorHAnsi"/>
        </w:rPr>
        <w:t xml:space="preserve"> = ',')</w:t>
      </w:r>
    </w:p>
    <w:p w14:paraId="37B6F1C9" w14:textId="6BEAE977" w:rsidR="00663229" w:rsidRPr="00663229" w:rsidRDefault="00663229" w:rsidP="00663229">
      <w:pPr>
        <w:pStyle w:val="a3"/>
        <w:spacing w:before="39"/>
        <w:ind w:right="239"/>
        <w:rPr>
          <w:rFonts w:asciiTheme="minorEastAsia" w:eastAsiaTheme="minorEastAsia" w:hAnsiTheme="minorEastAsia" w:cstheme="minorHAnsi"/>
          <w:b/>
          <w:lang w:eastAsia="zh-CN"/>
        </w:rPr>
      </w:pPr>
      <w:bookmarkStart w:id="0" w:name="_Hlk50972592"/>
      <w:r w:rsidRPr="00663229">
        <w:rPr>
          <w:rFonts w:asciiTheme="minorEastAsia" w:eastAsiaTheme="minorEastAsia" w:hAnsiTheme="minorEastAsia" w:cstheme="minorHAnsi"/>
          <w:b/>
          <w:lang w:eastAsia="zh-CN"/>
        </w:rPr>
        <w:t>#</w:t>
      </w:r>
      <w:r>
        <w:rPr>
          <w:rFonts w:asciiTheme="minorEastAsia" w:eastAsiaTheme="minorEastAsia" w:hAnsiTheme="minorEastAsia" w:cstheme="minorHAnsi"/>
          <w:b/>
          <w:lang w:eastAsia="zh-CN"/>
        </w:rPr>
        <w:t>Radiomics model</w:t>
      </w:r>
      <w:r w:rsidRPr="00663229">
        <w:rPr>
          <w:rFonts w:asciiTheme="minorEastAsia" w:eastAsiaTheme="minorEastAsia" w:hAnsiTheme="minorEastAsia" w:cstheme="minorHAnsi"/>
          <w:b/>
          <w:lang w:eastAsia="zh-CN"/>
        </w:rPr>
        <w:t xml:space="preserve"> </w:t>
      </w:r>
      <w:r>
        <w:rPr>
          <w:rFonts w:asciiTheme="minorEastAsia" w:eastAsiaTheme="minorEastAsia" w:hAnsiTheme="minorEastAsia" w:cstheme="minorHAnsi"/>
          <w:b/>
          <w:lang w:eastAsia="zh-CN"/>
        </w:rPr>
        <w:t>buil</w:t>
      </w:r>
      <w:r w:rsidRPr="00663229">
        <w:rPr>
          <w:rFonts w:asciiTheme="minorEastAsia" w:eastAsiaTheme="minorEastAsia" w:hAnsiTheme="minorEastAsia" w:cstheme="minorHAnsi"/>
          <w:b/>
          <w:lang w:eastAsia="zh-CN"/>
        </w:rPr>
        <w:t>ding#</w:t>
      </w:r>
    </w:p>
    <w:bookmarkEnd w:id="0"/>
    <w:p w14:paraId="1F981463"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data(Data)</w:t>
      </w:r>
    </w:p>
    <w:p w14:paraId="2852D1CA" w14:textId="77777777" w:rsidR="00663229" w:rsidRPr="00663229" w:rsidRDefault="00663229" w:rsidP="00663229">
      <w:pPr>
        <w:pStyle w:val="a3"/>
        <w:spacing w:before="39"/>
        <w:ind w:right="239"/>
        <w:rPr>
          <w:rFonts w:asciiTheme="minorHAnsi" w:hAnsiTheme="minorHAnsi" w:cstheme="minorHAnsi"/>
        </w:rPr>
      </w:pPr>
      <w:proofErr w:type="spellStart"/>
      <w:r w:rsidRPr="00663229">
        <w:rPr>
          <w:rFonts w:asciiTheme="minorHAnsi" w:hAnsiTheme="minorHAnsi" w:cstheme="minorHAnsi"/>
        </w:rPr>
        <w:t>set.seed</w:t>
      </w:r>
      <w:proofErr w:type="spellEnd"/>
      <w:r w:rsidRPr="00663229">
        <w:rPr>
          <w:rFonts w:asciiTheme="minorHAnsi" w:hAnsiTheme="minorHAnsi" w:cstheme="minorHAnsi"/>
        </w:rPr>
        <w:t>(123)</w:t>
      </w:r>
    </w:p>
    <w:p w14:paraId="0C47009D" w14:textId="77777777" w:rsidR="00663229" w:rsidRPr="00663229" w:rsidRDefault="00663229" w:rsidP="00663229">
      <w:pPr>
        <w:pStyle w:val="a3"/>
        <w:spacing w:before="39"/>
        <w:ind w:right="239"/>
        <w:rPr>
          <w:rFonts w:asciiTheme="minorHAnsi" w:hAnsiTheme="minorHAnsi" w:cstheme="minorHAnsi"/>
        </w:rPr>
      </w:pPr>
      <w:proofErr w:type="spellStart"/>
      <w:r w:rsidRPr="00663229">
        <w:rPr>
          <w:rFonts w:asciiTheme="minorHAnsi" w:hAnsiTheme="minorHAnsi" w:cstheme="minorHAnsi"/>
        </w:rPr>
        <w:t>baseline.model</w:t>
      </w:r>
      <w:proofErr w:type="spellEnd"/>
      <w:r w:rsidRPr="00663229">
        <w:rPr>
          <w:rFonts w:asciiTheme="minorHAnsi" w:hAnsiTheme="minorHAnsi" w:cstheme="minorHAnsi"/>
        </w:rPr>
        <w:t xml:space="preserve"> &lt;- </w:t>
      </w:r>
      <w:proofErr w:type="spellStart"/>
      <w:r w:rsidRPr="00663229">
        <w:rPr>
          <w:rFonts w:asciiTheme="minorHAnsi" w:hAnsiTheme="minorHAnsi" w:cstheme="minorHAnsi"/>
        </w:rPr>
        <w:t>decision_curve</w:t>
      </w:r>
      <w:proofErr w:type="spellEnd"/>
      <w:r w:rsidRPr="00663229">
        <w:rPr>
          <w:rFonts w:asciiTheme="minorHAnsi" w:hAnsiTheme="minorHAnsi" w:cstheme="minorHAnsi"/>
        </w:rPr>
        <w:t>(</w:t>
      </w:r>
      <w:proofErr w:type="spellStart"/>
      <w:r w:rsidRPr="00663229">
        <w:rPr>
          <w:rFonts w:asciiTheme="minorHAnsi" w:hAnsiTheme="minorHAnsi" w:cstheme="minorHAnsi"/>
        </w:rPr>
        <w:t>label~Radiscore</w:t>
      </w:r>
      <w:proofErr w:type="spellEnd"/>
      <w:r w:rsidRPr="00663229">
        <w:rPr>
          <w:rFonts w:asciiTheme="minorHAnsi" w:hAnsiTheme="minorHAnsi" w:cstheme="minorHAnsi"/>
        </w:rPr>
        <w:t>,</w:t>
      </w:r>
    </w:p>
    <w:p w14:paraId="1AEF2C6D"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data = Data,</w:t>
      </w:r>
    </w:p>
    <w:p w14:paraId="64881D93"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thresholds = seq(0, 1, by = .005),</w:t>
      </w:r>
    </w:p>
    <w:p w14:paraId="54E37149"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bootstraps = 10)</w:t>
      </w:r>
    </w:p>
    <w:p w14:paraId="347DD20A" w14:textId="77777777" w:rsidR="00663229" w:rsidRPr="00663229" w:rsidRDefault="00663229" w:rsidP="00663229">
      <w:pPr>
        <w:pStyle w:val="a3"/>
        <w:spacing w:before="39"/>
        <w:ind w:right="239"/>
        <w:rPr>
          <w:rFonts w:asciiTheme="minorHAnsi" w:hAnsiTheme="minorHAnsi" w:cstheme="minorHAnsi"/>
        </w:rPr>
      </w:pPr>
    </w:p>
    <w:p w14:paraId="59EF9F46"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summary(</w:t>
      </w:r>
      <w:proofErr w:type="spellStart"/>
      <w:r w:rsidRPr="00663229">
        <w:rPr>
          <w:rFonts w:asciiTheme="minorHAnsi" w:hAnsiTheme="minorHAnsi" w:cstheme="minorHAnsi"/>
        </w:rPr>
        <w:t>baseline.model</w:t>
      </w:r>
      <w:proofErr w:type="spellEnd"/>
      <w:r w:rsidRPr="00663229">
        <w:rPr>
          <w:rFonts w:asciiTheme="minorHAnsi" w:hAnsiTheme="minorHAnsi" w:cstheme="minorHAnsi"/>
        </w:rPr>
        <w:t>)</w:t>
      </w:r>
    </w:p>
    <w:p w14:paraId="7F9B699B" w14:textId="24668B89" w:rsidR="00663229" w:rsidRPr="00663229" w:rsidRDefault="00663229" w:rsidP="00663229">
      <w:pPr>
        <w:pStyle w:val="a3"/>
        <w:spacing w:before="39"/>
        <w:ind w:right="239"/>
        <w:rPr>
          <w:rFonts w:asciiTheme="minorEastAsia" w:eastAsiaTheme="minorEastAsia" w:hAnsiTheme="minorEastAsia" w:cstheme="minorHAnsi"/>
          <w:b/>
          <w:lang w:eastAsia="zh-CN"/>
        </w:rPr>
      </w:pPr>
      <w:r w:rsidRPr="00663229">
        <w:rPr>
          <w:rFonts w:asciiTheme="minorEastAsia" w:eastAsiaTheme="minorEastAsia" w:hAnsiTheme="minorEastAsia" w:cstheme="minorHAnsi"/>
          <w:b/>
          <w:lang w:eastAsia="zh-CN"/>
        </w:rPr>
        <w:t>#plot using the defaults#</w:t>
      </w:r>
    </w:p>
    <w:p w14:paraId="082F56D3" w14:textId="77777777" w:rsidR="00663229" w:rsidRPr="00663229" w:rsidRDefault="00663229" w:rsidP="00663229">
      <w:pPr>
        <w:pStyle w:val="a3"/>
        <w:spacing w:before="39"/>
        <w:ind w:right="239"/>
        <w:rPr>
          <w:rFonts w:asciiTheme="minorHAnsi" w:hAnsiTheme="minorHAnsi" w:cstheme="minorHAnsi"/>
        </w:rPr>
      </w:pPr>
      <w:proofErr w:type="spellStart"/>
      <w:r w:rsidRPr="00663229">
        <w:rPr>
          <w:rFonts w:asciiTheme="minorHAnsi" w:hAnsiTheme="minorHAnsi" w:cstheme="minorHAnsi"/>
        </w:rPr>
        <w:t>plot_decision_curve</w:t>
      </w:r>
      <w:proofErr w:type="spellEnd"/>
      <w:r w:rsidRPr="00663229">
        <w:rPr>
          <w:rFonts w:asciiTheme="minorHAnsi" w:hAnsiTheme="minorHAnsi" w:cstheme="minorHAnsi"/>
        </w:rPr>
        <w:t>(</w:t>
      </w:r>
      <w:proofErr w:type="spellStart"/>
      <w:r w:rsidRPr="00663229">
        <w:rPr>
          <w:rFonts w:asciiTheme="minorHAnsi" w:hAnsiTheme="minorHAnsi" w:cstheme="minorHAnsi"/>
        </w:rPr>
        <w:t>baseline.model</w:t>
      </w:r>
      <w:proofErr w:type="spellEnd"/>
      <w:r w:rsidRPr="00663229">
        <w:rPr>
          <w:rFonts w:asciiTheme="minorHAnsi" w:hAnsiTheme="minorHAnsi" w:cstheme="minorHAnsi"/>
        </w:rPr>
        <w:t xml:space="preserve">, </w:t>
      </w:r>
      <w:proofErr w:type="spellStart"/>
      <w:r w:rsidRPr="00663229">
        <w:rPr>
          <w:rFonts w:asciiTheme="minorHAnsi" w:hAnsiTheme="minorHAnsi" w:cstheme="minorHAnsi"/>
        </w:rPr>
        <w:t>curve.names</w:t>
      </w:r>
      <w:proofErr w:type="spellEnd"/>
      <w:r w:rsidRPr="00663229">
        <w:rPr>
          <w:rFonts w:asciiTheme="minorHAnsi" w:hAnsiTheme="minorHAnsi" w:cstheme="minorHAnsi"/>
        </w:rPr>
        <w:t xml:space="preserve"> = "baseline model")</w:t>
      </w:r>
    </w:p>
    <w:p w14:paraId="65ECB373" w14:textId="00C34E05" w:rsidR="00663229" w:rsidRPr="00663229" w:rsidRDefault="00663229" w:rsidP="00663229">
      <w:pPr>
        <w:pStyle w:val="a3"/>
        <w:spacing w:before="39"/>
        <w:ind w:right="239"/>
        <w:rPr>
          <w:rFonts w:asciiTheme="minorEastAsia" w:eastAsiaTheme="minorEastAsia" w:hAnsiTheme="minorEastAsia" w:cstheme="minorHAnsi"/>
          <w:b/>
          <w:lang w:eastAsia="zh-CN"/>
        </w:rPr>
      </w:pPr>
      <w:r w:rsidRPr="00663229">
        <w:rPr>
          <w:rFonts w:asciiTheme="minorEastAsia" w:eastAsiaTheme="minorEastAsia" w:hAnsiTheme="minorEastAsia" w:cstheme="minorHAnsi"/>
          <w:b/>
          <w:lang w:eastAsia="zh-CN"/>
        </w:rPr>
        <w:t>#</w:t>
      </w:r>
      <w:r>
        <w:rPr>
          <w:rFonts w:asciiTheme="minorEastAsia" w:eastAsiaTheme="minorEastAsia" w:hAnsiTheme="minorEastAsia" w:cstheme="minorHAnsi"/>
          <w:b/>
          <w:lang w:eastAsia="zh-CN"/>
        </w:rPr>
        <w:t>Clinical-Radiological model</w:t>
      </w:r>
      <w:r w:rsidRPr="00663229">
        <w:rPr>
          <w:rFonts w:asciiTheme="minorEastAsia" w:eastAsiaTheme="minorEastAsia" w:hAnsiTheme="minorEastAsia" w:cstheme="minorHAnsi"/>
          <w:b/>
          <w:lang w:eastAsia="zh-CN"/>
        </w:rPr>
        <w:t xml:space="preserve"> </w:t>
      </w:r>
      <w:r>
        <w:rPr>
          <w:rFonts w:asciiTheme="minorEastAsia" w:eastAsiaTheme="minorEastAsia" w:hAnsiTheme="minorEastAsia" w:cstheme="minorHAnsi"/>
          <w:b/>
          <w:lang w:eastAsia="zh-CN"/>
        </w:rPr>
        <w:t>buil</w:t>
      </w:r>
      <w:r w:rsidRPr="00663229">
        <w:rPr>
          <w:rFonts w:asciiTheme="minorEastAsia" w:eastAsiaTheme="minorEastAsia" w:hAnsiTheme="minorEastAsia" w:cstheme="minorHAnsi"/>
          <w:b/>
          <w:lang w:eastAsia="zh-CN"/>
        </w:rPr>
        <w:t>ding#</w:t>
      </w:r>
    </w:p>
    <w:p w14:paraId="5AB9B70C" w14:textId="0D03CD6E" w:rsidR="00663229" w:rsidRPr="00663229" w:rsidRDefault="00663229" w:rsidP="00663229">
      <w:pPr>
        <w:pStyle w:val="a3"/>
        <w:spacing w:before="39"/>
        <w:ind w:right="239"/>
        <w:rPr>
          <w:rFonts w:asciiTheme="minorHAnsi" w:hAnsiTheme="minorHAnsi" w:cstheme="minorHAnsi"/>
        </w:rPr>
      </w:pPr>
      <w:proofErr w:type="spellStart"/>
      <w:r w:rsidRPr="00663229">
        <w:rPr>
          <w:rFonts w:asciiTheme="minorHAnsi" w:hAnsiTheme="minorHAnsi" w:cstheme="minorHAnsi"/>
        </w:rPr>
        <w:t>set.seed</w:t>
      </w:r>
      <w:proofErr w:type="spellEnd"/>
      <w:r w:rsidRPr="00663229">
        <w:rPr>
          <w:rFonts w:asciiTheme="minorHAnsi" w:hAnsiTheme="minorHAnsi" w:cstheme="minorHAnsi"/>
        </w:rPr>
        <w:t>(123)</w:t>
      </w:r>
    </w:p>
    <w:p w14:paraId="21B01B82" w14:textId="01379211" w:rsidR="00663229" w:rsidRPr="00663229" w:rsidRDefault="00663229" w:rsidP="00663229">
      <w:pPr>
        <w:pStyle w:val="a3"/>
        <w:spacing w:before="39"/>
        <w:ind w:right="239"/>
        <w:rPr>
          <w:rFonts w:asciiTheme="minorHAnsi" w:hAnsiTheme="minorHAnsi" w:cstheme="minorHAnsi"/>
        </w:rPr>
      </w:pPr>
      <w:proofErr w:type="spellStart"/>
      <w:r w:rsidRPr="00663229">
        <w:rPr>
          <w:rFonts w:asciiTheme="minorHAnsi" w:hAnsiTheme="minorHAnsi" w:cstheme="minorHAnsi"/>
        </w:rPr>
        <w:t>full.model</w:t>
      </w:r>
      <w:proofErr w:type="spellEnd"/>
      <w:r w:rsidRPr="00663229">
        <w:rPr>
          <w:rFonts w:asciiTheme="minorHAnsi" w:hAnsiTheme="minorHAnsi" w:cstheme="minorHAnsi"/>
        </w:rPr>
        <w:t xml:space="preserve"> &lt;- </w:t>
      </w:r>
      <w:proofErr w:type="spellStart"/>
      <w:r w:rsidRPr="00663229">
        <w:rPr>
          <w:rFonts w:asciiTheme="minorHAnsi" w:hAnsiTheme="minorHAnsi" w:cstheme="minorHAnsi"/>
        </w:rPr>
        <w:t>decision_curve</w:t>
      </w:r>
      <w:proofErr w:type="spellEnd"/>
      <w:r w:rsidRPr="00663229">
        <w:rPr>
          <w:rFonts w:asciiTheme="minorHAnsi" w:hAnsiTheme="minorHAnsi" w:cstheme="minorHAnsi"/>
        </w:rPr>
        <w:t>(</w:t>
      </w:r>
      <w:proofErr w:type="spellStart"/>
      <w:r w:rsidRPr="00663229">
        <w:rPr>
          <w:rFonts w:asciiTheme="minorHAnsi" w:hAnsiTheme="minorHAnsi" w:cstheme="minorHAnsi"/>
        </w:rPr>
        <w:t>label~Radiscore</w:t>
      </w:r>
      <w:r>
        <w:rPr>
          <w:rFonts w:asciiTheme="minorHAnsi" w:hAnsiTheme="minorHAnsi" w:cstheme="minorHAnsi"/>
        </w:rPr>
        <w:t>+Age+CEA</w:t>
      </w:r>
      <w:proofErr w:type="spellEnd"/>
      <w:r w:rsidRPr="00663229">
        <w:rPr>
          <w:rFonts w:asciiTheme="minorHAnsi" w:hAnsiTheme="minorHAnsi" w:cstheme="minorHAnsi"/>
        </w:rPr>
        <w:t>,</w:t>
      </w:r>
    </w:p>
    <w:p w14:paraId="7C1BFD06"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data = Data,</w:t>
      </w:r>
    </w:p>
    <w:p w14:paraId="58C6D53A"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thresholds = seq(0, 1, by = .005),</w:t>
      </w:r>
    </w:p>
    <w:p w14:paraId="0E9DDE2A" w14:textId="6F21EE9E"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bootstraps = 10)</w:t>
      </w:r>
    </w:p>
    <w:p w14:paraId="6DA1FAB0" w14:textId="2B07115A" w:rsidR="00663229" w:rsidRPr="00663229" w:rsidRDefault="00663229" w:rsidP="00663229">
      <w:pPr>
        <w:pStyle w:val="a3"/>
        <w:spacing w:before="39"/>
        <w:ind w:right="239"/>
        <w:rPr>
          <w:rFonts w:asciiTheme="minorEastAsia" w:eastAsiaTheme="minorEastAsia" w:hAnsiTheme="minorEastAsia" w:cstheme="minorHAnsi"/>
          <w:b/>
          <w:lang w:eastAsia="zh-CN"/>
        </w:rPr>
      </w:pPr>
      <w:r w:rsidRPr="00663229">
        <w:rPr>
          <w:rFonts w:asciiTheme="minorEastAsia" w:eastAsiaTheme="minorEastAsia" w:hAnsiTheme="minorEastAsia" w:cstheme="minorHAnsi"/>
          <w:b/>
          <w:lang w:eastAsia="zh-CN"/>
        </w:rPr>
        <w:t xml:space="preserve"># for </w:t>
      </w:r>
      <w:proofErr w:type="spellStart"/>
      <w:r w:rsidRPr="00663229">
        <w:rPr>
          <w:rFonts w:asciiTheme="minorEastAsia" w:eastAsiaTheme="minorEastAsia" w:hAnsiTheme="minorEastAsia" w:cstheme="minorHAnsi"/>
          <w:b/>
          <w:lang w:eastAsia="zh-CN"/>
        </w:rPr>
        <w:t>lwd</w:t>
      </w:r>
      <w:proofErr w:type="spellEnd"/>
      <w:r w:rsidRPr="00663229">
        <w:rPr>
          <w:rFonts w:asciiTheme="minorEastAsia" w:eastAsiaTheme="minorEastAsia" w:hAnsiTheme="minorEastAsia" w:cstheme="minorHAnsi"/>
          <w:b/>
          <w:lang w:eastAsia="zh-CN"/>
        </w:rPr>
        <w:t>, the first two positions correspond to the decision curves, then 'all' and 'none'#</w:t>
      </w:r>
    </w:p>
    <w:p w14:paraId="7A1B24CD" w14:textId="77777777" w:rsidR="00663229" w:rsidRPr="00663229" w:rsidRDefault="00663229" w:rsidP="00663229">
      <w:pPr>
        <w:pStyle w:val="a3"/>
        <w:spacing w:before="39"/>
        <w:ind w:right="239"/>
        <w:rPr>
          <w:rFonts w:asciiTheme="minorHAnsi" w:hAnsiTheme="minorHAnsi" w:cstheme="minorHAnsi"/>
        </w:rPr>
      </w:pPr>
      <w:proofErr w:type="spellStart"/>
      <w:r w:rsidRPr="00663229">
        <w:rPr>
          <w:rFonts w:asciiTheme="minorHAnsi" w:hAnsiTheme="minorHAnsi" w:cstheme="minorHAnsi"/>
        </w:rPr>
        <w:t>plot_decision_curve</w:t>
      </w:r>
      <w:proofErr w:type="spellEnd"/>
      <w:r w:rsidRPr="00663229">
        <w:rPr>
          <w:rFonts w:asciiTheme="minorHAnsi" w:hAnsiTheme="minorHAnsi" w:cstheme="minorHAnsi"/>
        </w:rPr>
        <w:t>( list(</w:t>
      </w:r>
      <w:proofErr w:type="spellStart"/>
      <w:r w:rsidRPr="00663229">
        <w:rPr>
          <w:rFonts w:asciiTheme="minorHAnsi" w:hAnsiTheme="minorHAnsi" w:cstheme="minorHAnsi"/>
        </w:rPr>
        <w:t>baseline.model</w:t>
      </w:r>
      <w:proofErr w:type="spellEnd"/>
      <w:r w:rsidRPr="00663229">
        <w:rPr>
          <w:rFonts w:asciiTheme="minorHAnsi" w:hAnsiTheme="minorHAnsi" w:cstheme="minorHAnsi"/>
        </w:rPr>
        <w:t xml:space="preserve">, </w:t>
      </w:r>
      <w:proofErr w:type="spellStart"/>
      <w:r w:rsidRPr="00663229">
        <w:rPr>
          <w:rFonts w:asciiTheme="minorHAnsi" w:hAnsiTheme="minorHAnsi" w:cstheme="minorHAnsi"/>
        </w:rPr>
        <w:t>full.model</w:t>
      </w:r>
      <w:proofErr w:type="spellEnd"/>
      <w:r w:rsidRPr="00663229">
        <w:rPr>
          <w:rFonts w:asciiTheme="minorHAnsi" w:hAnsiTheme="minorHAnsi" w:cstheme="minorHAnsi"/>
        </w:rPr>
        <w:t>),</w:t>
      </w:r>
    </w:p>
    <w:p w14:paraId="7E5FB7D7"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curve.names</w:t>
      </w:r>
      <w:proofErr w:type="spellEnd"/>
      <w:r w:rsidRPr="00663229">
        <w:rPr>
          <w:rFonts w:asciiTheme="minorHAnsi" w:hAnsiTheme="minorHAnsi" w:cstheme="minorHAnsi"/>
        </w:rPr>
        <w:t xml:space="preserve"> = c("Baseline model", "Full model"),</w:t>
      </w:r>
    </w:p>
    <w:p w14:paraId="391CBE8C"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col = c("blue", "red"),</w:t>
      </w:r>
    </w:p>
    <w:p w14:paraId="1EC6DC0D"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lty</w:t>
      </w:r>
      <w:proofErr w:type="spellEnd"/>
      <w:r w:rsidRPr="00663229">
        <w:rPr>
          <w:rFonts w:asciiTheme="minorHAnsi" w:hAnsiTheme="minorHAnsi" w:cstheme="minorHAnsi"/>
        </w:rPr>
        <w:t xml:space="preserve"> = c(1,2),</w:t>
      </w:r>
    </w:p>
    <w:p w14:paraId="4DF4945F"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lwd</w:t>
      </w:r>
      <w:proofErr w:type="spellEnd"/>
      <w:r w:rsidRPr="00663229">
        <w:rPr>
          <w:rFonts w:asciiTheme="minorHAnsi" w:hAnsiTheme="minorHAnsi" w:cstheme="minorHAnsi"/>
        </w:rPr>
        <w:t xml:space="preserve"> = c(3,2, 2, 1),</w:t>
      </w:r>
    </w:p>
    <w:p w14:paraId="3AECDC73"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legend.position</w:t>
      </w:r>
      <w:proofErr w:type="spellEnd"/>
      <w:r w:rsidRPr="00663229">
        <w:rPr>
          <w:rFonts w:asciiTheme="minorHAnsi" w:hAnsiTheme="minorHAnsi" w:cstheme="minorHAnsi"/>
        </w:rPr>
        <w:t xml:space="preserve"> = "</w:t>
      </w:r>
      <w:proofErr w:type="spellStart"/>
      <w:r w:rsidRPr="00663229">
        <w:rPr>
          <w:rFonts w:asciiTheme="minorHAnsi" w:hAnsiTheme="minorHAnsi" w:cstheme="minorHAnsi"/>
        </w:rPr>
        <w:t>bottomright</w:t>
      </w:r>
      <w:proofErr w:type="spellEnd"/>
      <w:r w:rsidRPr="00663229">
        <w:rPr>
          <w:rFonts w:asciiTheme="minorHAnsi" w:hAnsiTheme="minorHAnsi" w:cstheme="minorHAnsi"/>
        </w:rPr>
        <w:t>")</w:t>
      </w:r>
    </w:p>
    <w:p w14:paraId="2BD1FCBF" w14:textId="77777777" w:rsidR="00663229" w:rsidRPr="00663229" w:rsidRDefault="00663229" w:rsidP="00663229">
      <w:pPr>
        <w:pStyle w:val="a3"/>
        <w:spacing w:before="39"/>
        <w:ind w:right="239"/>
        <w:rPr>
          <w:rFonts w:asciiTheme="minorHAnsi" w:hAnsiTheme="minorHAnsi" w:cstheme="minorHAnsi"/>
        </w:rPr>
      </w:pPr>
    </w:p>
    <w:p w14:paraId="31DA047A" w14:textId="77777777" w:rsidR="00663229" w:rsidRPr="00663229" w:rsidRDefault="00663229" w:rsidP="00663229">
      <w:pPr>
        <w:pStyle w:val="a3"/>
        <w:spacing w:before="39"/>
        <w:ind w:right="239"/>
        <w:rPr>
          <w:rFonts w:asciiTheme="minorHAnsi" w:hAnsiTheme="minorHAnsi" w:cstheme="minorHAnsi"/>
        </w:rPr>
      </w:pPr>
      <w:proofErr w:type="spellStart"/>
      <w:r w:rsidRPr="00663229">
        <w:rPr>
          <w:rFonts w:asciiTheme="minorHAnsi" w:hAnsiTheme="minorHAnsi" w:cstheme="minorHAnsi"/>
        </w:rPr>
        <w:t>plot_decision_curve</w:t>
      </w:r>
      <w:proofErr w:type="spellEnd"/>
      <w:r w:rsidRPr="00663229">
        <w:rPr>
          <w:rFonts w:asciiTheme="minorHAnsi" w:hAnsiTheme="minorHAnsi" w:cstheme="minorHAnsi"/>
        </w:rPr>
        <w:t>( list(</w:t>
      </w:r>
      <w:proofErr w:type="spellStart"/>
      <w:r w:rsidRPr="00663229">
        <w:rPr>
          <w:rFonts w:asciiTheme="minorHAnsi" w:hAnsiTheme="minorHAnsi" w:cstheme="minorHAnsi"/>
        </w:rPr>
        <w:t>baseline.model</w:t>
      </w:r>
      <w:proofErr w:type="spellEnd"/>
      <w:r w:rsidRPr="00663229">
        <w:rPr>
          <w:rFonts w:asciiTheme="minorHAnsi" w:hAnsiTheme="minorHAnsi" w:cstheme="minorHAnsi"/>
        </w:rPr>
        <w:t xml:space="preserve">, </w:t>
      </w:r>
      <w:proofErr w:type="spellStart"/>
      <w:r w:rsidRPr="00663229">
        <w:rPr>
          <w:rFonts w:asciiTheme="minorHAnsi" w:hAnsiTheme="minorHAnsi" w:cstheme="minorHAnsi"/>
        </w:rPr>
        <w:t>full.model</w:t>
      </w:r>
      <w:proofErr w:type="spellEnd"/>
      <w:r w:rsidRPr="00663229">
        <w:rPr>
          <w:rFonts w:asciiTheme="minorHAnsi" w:hAnsiTheme="minorHAnsi" w:cstheme="minorHAnsi"/>
        </w:rPr>
        <w:t>),</w:t>
      </w:r>
    </w:p>
    <w:p w14:paraId="13EA950A"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curve.names</w:t>
      </w:r>
      <w:proofErr w:type="spellEnd"/>
      <w:r w:rsidRPr="00663229">
        <w:rPr>
          <w:rFonts w:asciiTheme="minorHAnsi" w:hAnsiTheme="minorHAnsi" w:cstheme="minorHAnsi"/>
        </w:rPr>
        <w:t xml:space="preserve"> = c("Baseline model", "Full model"),</w:t>
      </w:r>
    </w:p>
    <w:p w14:paraId="29645682"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col = c("blue", "red"),</w:t>
      </w:r>
    </w:p>
    <w:p w14:paraId="095783B5"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confidence.intervals</w:t>
      </w:r>
      <w:proofErr w:type="spellEnd"/>
      <w:r w:rsidRPr="00663229">
        <w:rPr>
          <w:rFonts w:asciiTheme="minorHAnsi" w:hAnsiTheme="minorHAnsi" w:cstheme="minorHAnsi"/>
        </w:rPr>
        <w:t xml:space="preserve"> = FALSE,  #remove confidence intervals</w:t>
      </w:r>
    </w:p>
    <w:p w14:paraId="7D647F5B"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cost.benefit.axis</w:t>
      </w:r>
      <w:proofErr w:type="spellEnd"/>
      <w:r w:rsidRPr="00663229">
        <w:rPr>
          <w:rFonts w:asciiTheme="minorHAnsi" w:hAnsiTheme="minorHAnsi" w:cstheme="minorHAnsi"/>
        </w:rPr>
        <w:t xml:space="preserve"> = FALSE, #remove cost benefit axis</w:t>
      </w:r>
    </w:p>
    <w:p w14:paraId="4EAF295D" w14:textId="76DB7166"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legend.position</w:t>
      </w:r>
      <w:proofErr w:type="spellEnd"/>
      <w:r w:rsidRPr="00663229">
        <w:rPr>
          <w:rFonts w:asciiTheme="minorHAnsi" w:hAnsiTheme="minorHAnsi" w:cstheme="minorHAnsi"/>
        </w:rPr>
        <w:t xml:space="preserve"> = "none") #remove the legend</w:t>
      </w:r>
    </w:p>
    <w:p w14:paraId="201A03ED" w14:textId="12CDA90F" w:rsidR="00663229" w:rsidRPr="00663229" w:rsidRDefault="00663229" w:rsidP="00663229">
      <w:pPr>
        <w:pStyle w:val="a3"/>
        <w:spacing w:before="39"/>
        <w:ind w:right="239"/>
        <w:rPr>
          <w:rFonts w:asciiTheme="minorEastAsia" w:eastAsiaTheme="minorEastAsia" w:hAnsiTheme="minorEastAsia" w:cstheme="minorHAnsi"/>
          <w:b/>
          <w:lang w:eastAsia="zh-CN"/>
        </w:rPr>
      </w:pPr>
      <w:r w:rsidRPr="00663229">
        <w:rPr>
          <w:rFonts w:asciiTheme="minorEastAsia" w:eastAsiaTheme="minorEastAsia" w:hAnsiTheme="minorEastAsia" w:cstheme="minorHAnsi"/>
          <w:b/>
          <w:lang w:eastAsia="zh-CN"/>
        </w:rPr>
        <w:t xml:space="preserve">#Set specific </w:t>
      </w:r>
      <w:proofErr w:type="spellStart"/>
      <w:r w:rsidRPr="00663229">
        <w:rPr>
          <w:rFonts w:asciiTheme="minorEastAsia" w:eastAsiaTheme="minorEastAsia" w:hAnsiTheme="minorEastAsia" w:cstheme="minorHAnsi"/>
          <w:b/>
          <w:lang w:eastAsia="zh-CN"/>
        </w:rPr>
        <w:t>cost:benefit</w:t>
      </w:r>
      <w:proofErr w:type="spellEnd"/>
      <w:r w:rsidRPr="00663229">
        <w:rPr>
          <w:rFonts w:asciiTheme="minorEastAsia" w:eastAsiaTheme="minorEastAsia" w:hAnsiTheme="minorEastAsia" w:cstheme="minorHAnsi"/>
          <w:b/>
          <w:lang w:eastAsia="zh-CN"/>
        </w:rPr>
        <w:t xml:space="preserve"> ratios</w:t>
      </w:r>
      <w:r>
        <w:rPr>
          <w:rFonts w:asciiTheme="minorEastAsia" w:eastAsiaTheme="minorEastAsia" w:hAnsiTheme="minorEastAsia" w:cstheme="minorHAnsi"/>
          <w:b/>
          <w:lang w:eastAsia="zh-CN"/>
        </w:rPr>
        <w:t>#</w:t>
      </w:r>
    </w:p>
    <w:p w14:paraId="2115553F" w14:textId="77777777" w:rsidR="00663229" w:rsidRPr="00663229" w:rsidRDefault="00663229" w:rsidP="00663229">
      <w:pPr>
        <w:pStyle w:val="a3"/>
        <w:spacing w:before="39"/>
        <w:ind w:right="239"/>
        <w:rPr>
          <w:rFonts w:asciiTheme="minorHAnsi" w:hAnsiTheme="minorHAnsi" w:cstheme="minorHAnsi"/>
        </w:rPr>
      </w:pPr>
      <w:proofErr w:type="spellStart"/>
      <w:r w:rsidRPr="00663229">
        <w:rPr>
          <w:rFonts w:asciiTheme="minorHAnsi" w:hAnsiTheme="minorHAnsi" w:cstheme="minorHAnsi"/>
        </w:rPr>
        <w:t>plot_decision_curve</w:t>
      </w:r>
      <w:proofErr w:type="spellEnd"/>
      <w:r w:rsidRPr="00663229">
        <w:rPr>
          <w:rFonts w:asciiTheme="minorHAnsi" w:hAnsiTheme="minorHAnsi" w:cstheme="minorHAnsi"/>
        </w:rPr>
        <w:t>( list(</w:t>
      </w:r>
      <w:proofErr w:type="spellStart"/>
      <w:r w:rsidRPr="00663229">
        <w:rPr>
          <w:rFonts w:asciiTheme="minorHAnsi" w:hAnsiTheme="minorHAnsi" w:cstheme="minorHAnsi"/>
        </w:rPr>
        <w:t>baseline.model</w:t>
      </w:r>
      <w:proofErr w:type="spellEnd"/>
      <w:r w:rsidRPr="00663229">
        <w:rPr>
          <w:rFonts w:asciiTheme="minorHAnsi" w:hAnsiTheme="minorHAnsi" w:cstheme="minorHAnsi"/>
        </w:rPr>
        <w:t xml:space="preserve">, </w:t>
      </w:r>
      <w:proofErr w:type="spellStart"/>
      <w:r w:rsidRPr="00663229">
        <w:rPr>
          <w:rFonts w:asciiTheme="minorHAnsi" w:hAnsiTheme="minorHAnsi" w:cstheme="minorHAnsi"/>
        </w:rPr>
        <w:t>full.model</w:t>
      </w:r>
      <w:proofErr w:type="spellEnd"/>
      <w:r w:rsidRPr="00663229">
        <w:rPr>
          <w:rFonts w:asciiTheme="minorHAnsi" w:hAnsiTheme="minorHAnsi" w:cstheme="minorHAnsi"/>
        </w:rPr>
        <w:t>),</w:t>
      </w:r>
    </w:p>
    <w:p w14:paraId="4A740390"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curve.names</w:t>
      </w:r>
      <w:proofErr w:type="spellEnd"/>
      <w:r w:rsidRPr="00663229">
        <w:rPr>
          <w:rFonts w:asciiTheme="minorHAnsi" w:hAnsiTheme="minorHAnsi" w:cstheme="minorHAnsi"/>
        </w:rPr>
        <w:t xml:space="preserve"> = c("Baseline model", "Full model"),</w:t>
      </w:r>
    </w:p>
    <w:p w14:paraId="5FB9958F"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col = c("blue", "red"),</w:t>
      </w:r>
    </w:p>
    <w:p w14:paraId="6DAB7E84"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cost.benefits</w:t>
      </w:r>
      <w:proofErr w:type="spellEnd"/>
      <w:r w:rsidRPr="00663229">
        <w:rPr>
          <w:rFonts w:asciiTheme="minorHAnsi" w:hAnsiTheme="minorHAnsi" w:cstheme="minorHAnsi"/>
        </w:rPr>
        <w:t xml:space="preserve"> = c("1:1000", "1:4", "1:9", "2:3", "1:3"),</w:t>
      </w:r>
    </w:p>
    <w:p w14:paraId="6721798C"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legend.position</w:t>
      </w:r>
      <w:proofErr w:type="spellEnd"/>
      <w:r w:rsidRPr="00663229">
        <w:rPr>
          <w:rFonts w:asciiTheme="minorHAnsi" w:hAnsiTheme="minorHAnsi" w:cstheme="minorHAnsi"/>
        </w:rPr>
        <w:t xml:space="preserve"> = "</w:t>
      </w:r>
      <w:proofErr w:type="spellStart"/>
      <w:r w:rsidRPr="00663229">
        <w:rPr>
          <w:rFonts w:asciiTheme="minorHAnsi" w:hAnsiTheme="minorHAnsi" w:cstheme="minorHAnsi"/>
        </w:rPr>
        <w:t>bottomright</w:t>
      </w:r>
      <w:proofErr w:type="spellEnd"/>
      <w:r w:rsidRPr="00663229">
        <w:rPr>
          <w:rFonts w:asciiTheme="minorHAnsi" w:hAnsiTheme="minorHAnsi" w:cstheme="minorHAnsi"/>
        </w:rPr>
        <w:t>")</w:t>
      </w:r>
    </w:p>
    <w:p w14:paraId="4D241AF4" w14:textId="37337F9D" w:rsidR="00663229" w:rsidRPr="00663229" w:rsidRDefault="00663229" w:rsidP="00663229">
      <w:pPr>
        <w:pStyle w:val="a3"/>
        <w:spacing w:before="39"/>
        <w:ind w:right="239"/>
        <w:rPr>
          <w:rFonts w:asciiTheme="minorEastAsia" w:eastAsiaTheme="minorEastAsia" w:hAnsiTheme="minorEastAsia" w:cstheme="minorHAnsi"/>
          <w:b/>
          <w:lang w:eastAsia="zh-CN"/>
        </w:rPr>
      </w:pPr>
      <w:r w:rsidRPr="00663229">
        <w:rPr>
          <w:rFonts w:asciiTheme="minorEastAsia" w:eastAsiaTheme="minorEastAsia" w:hAnsiTheme="minorEastAsia" w:cstheme="minorHAnsi"/>
          <w:b/>
          <w:lang w:eastAsia="zh-CN"/>
        </w:rPr>
        <w:t>#Plot net benefit instead of standardize net benefit</w:t>
      </w:r>
      <w:r>
        <w:rPr>
          <w:rFonts w:asciiTheme="minorEastAsia" w:eastAsiaTheme="minorEastAsia" w:hAnsiTheme="minorEastAsia" w:cstheme="minorHAnsi"/>
          <w:b/>
          <w:lang w:eastAsia="zh-CN"/>
        </w:rPr>
        <w:t>#</w:t>
      </w:r>
    </w:p>
    <w:p w14:paraId="7D2AF0A2" w14:textId="77777777" w:rsidR="00663229" w:rsidRPr="00663229" w:rsidRDefault="00663229" w:rsidP="00663229">
      <w:pPr>
        <w:pStyle w:val="a3"/>
        <w:spacing w:before="39"/>
        <w:ind w:right="239"/>
        <w:rPr>
          <w:rFonts w:asciiTheme="minorHAnsi" w:hAnsiTheme="minorHAnsi" w:cstheme="minorHAnsi"/>
        </w:rPr>
      </w:pPr>
      <w:proofErr w:type="spellStart"/>
      <w:r w:rsidRPr="00663229">
        <w:rPr>
          <w:rFonts w:asciiTheme="minorHAnsi" w:hAnsiTheme="minorHAnsi" w:cstheme="minorHAnsi"/>
        </w:rPr>
        <w:t>plot_decision_curve</w:t>
      </w:r>
      <w:proofErr w:type="spellEnd"/>
      <w:r w:rsidRPr="00663229">
        <w:rPr>
          <w:rFonts w:asciiTheme="minorHAnsi" w:hAnsiTheme="minorHAnsi" w:cstheme="minorHAnsi"/>
        </w:rPr>
        <w:t>( list(</w:t>
      </w:r>
      <w:proofErr w:type="spellStart"/>
      <w:r w:rsidRPr="00663229">
        <w:rPr>
          <w:rFonts w:asciiTheme="minorHAnsi" w:hAnsiTheme="minorHAnsi" w:cstheme="minorHAnsi"/>
        </w:rPr>
        <w:t>baseline.model</w:t>
      </w:r>
      <w:proofErr w:type="spellEnd"/>
      <w:r w:rsidRPr="00663229">
        <w:rPr>
          <w:rFonts w:asciiTheme="minorHAnsi" w:hAnsiTheme="minorHAnsi" w:cstheme="minorHAnsi"/>
        </w:rPr>
        <w:t xml:space="preserve">, </w:t>
      </w:r>
      <w:proofErr w:type="spellStart"/>
      <w:r w:rsidRPr="00663229">
        <w:rPr>
          <w:rFonts w:asciiTheme="minorHAnsi" w:hAnsiTheme="minorHAnsi" w:cstheme="minorHAnsi"/>
        </w:rPr>
        <w:t>full.model</w:t>
      </w:r>
      <w:proofErr w:type="spellEnd"/>
      <w:r w:rsidRPr="00663229">
        <w:rPr>
          <w:rFonts w:asciiTheme="minorHAnsi" w:hAnsiTheme="minorHAnsi" w:cstheme="minorHAnsi"/>
        </w:rPr>
        <w:t>),</w:t>
      </w:r>
    </w:p>
    <w:p w14:paraId="735E6990"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curve.names</w:t>
      </w:r>
      <w:proofErr w:type="spellEnd"/>
      <w:r w:rsidRPr="00663229">
        <w:rPr>
          <w:rFonts w:asciiTheme="minorHAnsi" w:hAnsiTheme="minorHAnsi" w:cstheme="minorHAnsi"/>
        </w:rPr>
        <w:t xml:space="preserve"> = c("Baseline model", "Full model"),</w:t>
      </w:r>
    </w:p>
    <w:p w14:paraId="0804BD1D"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col = c("blue", "red"),</w:t>
      </w:r>
    </w:p>
    <w:p w14:paraId="38D7C87E"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ylim</w:t>
      </w:r>
      <w:proofErr w:type="spellEnd"/>
      <w:r w:rsidRPr="00663229">
        <w:rPr>
          <w:rFonts w:asciiTheme="minorHAnsi" w:hAnsiTheme="minorHAnsi" w:cstheme="minorHAnsi"/>
        </w:rPr>
        <w:t xml:space="preserve"> = c(-0.05, 0.15), #set </w:t>
      </w:r>
      <w:proofErr w:type="spellStart"/>
      <w:r w:rsidRPr="00663229">
        <w:rPr>
          <w:rFonts w:asciiTheme="minorHAnsi" w:hAnsiTheme="minorHAnsi" w:cstheme="minorHAnsi"/>
        </w:rPr>
        <w:t>ylim</w:t>
      </w:r>
      <w:proofErr w:type="spellEnd"/>
    </w:p>
    <w:p w14:paraId="49336423"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lty</w:t>
      </w:r>
      <w:proofErr w:type="spellEnd"/>
      <w:r w:rsidRPr="00663229">
        <w:rPr>
          <w:rFonts w:asciiTheme="minorHAnsi" w:hAnsiTheme="minorHAnsi" w:cstheme="minorHAnsi"/>
        </w:rPr>
        <w:t xml:space="preserve"> = c(2,1),</w:t>
      </w:r>
    </w:p>
    <w:p w14:paraId="53956ECD" w14:textId="77777777" w:rsidR="00663229" w:rsidRPr="00663229"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standardize = FALSE, #plot Net benefit instead of standardized net benefit</w:t>
      </w:r>
    </w:p>
    <w:p w14:paraId="13763FF9" w14:textId="26C89161" w:rsidR="008871F1" w:rsidRDefault="00663229" w:rsidP="00663229">
      <w:pPr>
        <w:pStyle w:val="a3"/>
        <w:spacing w:before="39"/>
        <w:ind w:right="239"/>
        <w:rPr>
          <w:rFonts w:asciiTheme="minorHAnsi" w:hAnsiTheme="minorHAnsi" w:cstheme="minorHAnsi"/>
        </w:rPr>
      </w:pPr>
      <w:r w:rsidRPr="00663229">
        <w:rPr>
          <w:rFonts w:asciiTheme="minorHAnsi" w:hAnsiTheme="minorHAnsi" w:cstheme="minorHAnsi"/>
        </w:rPr>
        <w:t xml:space="preserve">                     </w:t>
      </w:r>
      <w:proofErr w:type="spellStart"/>
      <w:r w:rsidRPr="00663229">
        <w:rPr>
          <w:rFonts w:asciiTheme="minorHAnsi" w:hAnsiTheme="minorHAnsi" w:cstheme="minorHAnsi"/>
        </w:rPr>
        <w:t>legend.position</w:t>
      </w:r>
      <w:proofErr w:type="spellEnd"/>
      <w:r w:rsidRPr="00663229">
        <w:rPr>
          <w:rFonts w:asciiTheme="minorHAnsi" w:hAnsiTheme="minorHAnsi" w:cstheme="minorHAnsi"/>
        </w:rPr>
        <w:t xml:space="preserve"> = "</w:t>
      </w:r>
      <w:proofErr w:type="spellStart"/>
      <w:r w:rsidRPr="00663229">
        <w:rPr>
          <w:rFonts w:asciiTheme="minorHAnsi" w:hAnsiTheme="minorHAnsi" w:cstheme="minorHAnsi"/>
        </w:rPr>
        <w:t>topright</w:t>
      </w:r>
      <w:proofErr w:type="spellEnd"/>
      <w:r w:rsidRPr="00663229">
        <w:rPr>
          <w:rFonts w:asciiTheme="minorHAnsi" w:hAnsiTheme="minorHAnsi" w:cstheme="minorHAnsi"/>
        </w:rPr>
        <w:t>")</w:t>
      </w:r>
    </w:p>
    <w:p w14:paraId="08A08A05" w14:textId="6CAE5BCB" w:rsidR="00E1674D" w:rsidRPr="008871F1" w:rsidRDefault="00E1674D" w:rsidP="00077C01">
      <w:pPr>
        <w:pStyle w:val="a3"/>
        <w:spacing w:before="39"/>
        <w:ind w:right="239"/>
        <w:rPr>
          <w:rFonts w:asciiTheme="minorHAnsi" w:hAnsiTheme="minorHAnsi" w:cstheme="minorHAnsi"/>
        </w:rPr>
      </w:pPr>
    </w:p>
    <w:p w14:paraId="3EA497E7" w14:textId="4F835596" w:rsidR="00E1674D" w:rsidRPr="00494B01" w:rsidRDefault="00E1674D" w:rsidP="00077C01">
      <w:pPr>
        <w:pStyle w:val="a3"/>
        <w:spacing w:before="39"/>
        <w:ind w:right="239"/>
        <w:rPr>
          <w:rFonts w:asciiTheme="minorHAnsi" w:hAnsiTheme="minorHAnsi" w:cstheme="minorHAnsi"/>
          <w:b/>
        </w:rPr>
      </w:pPr>
      <w:r w:rsidRPr="008871F1">
        <w:rPr>
          <w:rFonts w:asciiTheme="minorHAnsi" w:hAnsiTheme="minorHAnsi" w:cstheme="minorHAnsi"/>
          <w:b/>
        </w:rPr>
        <w:t>Reference:</w:t>
      </w:r>
    </w:p>
    <w:p w14:paraId="39EBC360" w14:textId="46730E82" w:rsidR="008871F1" w:rsidRPr="008871F1" w:rsidRDefault="00C33DD2" w:rsidP="00494B01">
      <w:pPr>
        <w:pStyle w:val="1"/>
        <w:shd w:val="clear" w:color="auto" w:fill="FFFFFF"/>
        <w:ind w:left="0"/>
        <w:rPr>
          <w:rFonts w:asciiTheme="minorHAnsi" w:hAnsiTheme="minorHAnsi" w:cstheme="minorHAnsi"/>
          <w:color w:val="212121"/>
          <w:sz w:val="22"/>
          <w:szCs w:val="22"/>
        </w:rPr>
      </w:pPr>
      <w:hyperlink r:id="rId11" w:history="1">
        <w:r w:rsidR="008871F1" w:rsidRPr="008871F1">
          <w:rPr>
            <w:rStyle w:val="af2"/>
            <w:rFonts w:asciiTheme="minorHAnsi" w:hAnsiTheme="minorHAnsi" w:cstheme="minorHAnsi"/>
            <w:color w:val="0071BC"/>
            <w:sz w:val="22"/>
            <w:szCs w:val="22"/>
          </w:rPr>
          <w:t>Andrew J Vickers</w:t>
        </w:r>
      </w:hyperlink>
      <w:r w:rsidR="008871F1" w:rsidRPr="008871F1">
        <w:rPr>
          <w:rStyle w:val="author-sup-separator"/>
          <w:rFonts w:asciiTheme="minorHAnsi" w:hAnsiTheme="minorHAnsi" w:cstheme="minorHAnsi"/>
          <w:color w:val="5B616B"/>
          <w:sz w:val="22"/>
          <w:szCs w:val="22"/>
          <w:vertAlign w:val="superscript"/>
        </w:rPr>
        <w:t> </w:t>
      </w:r>
      <w:r w:rsidR="008871F1" w:rsidRPr="008871F1">
        <w:rPr>
          <w:rStyle w:val="comma"/>
          <w:rFonts w:asciiTheme="minorHAnsi" w:hAnsiTheme="minorHAnsi" w:cstheme="minorHAnsi"/>
          <w:color w:val="5B616B"/>
          <w:sz w:val="22"/>
          <w:szCs w:val="22"/>
        </w:rPr>
        <w:t>, </w:t>
      </w:r>
      <w:hyperlink r:id="rId12" w:history="1">
        <w:r w:rsidR="008871F1" w:rsidRPr="008871F1">
          <w:rPr>
            <w:rStyle w:val="af2"/>
            <w:rFonts w:asciiTheme="minorHAnsi" w:hAnsiTheme="minorHAnsi" w:cstheme="minorHAnsi"/>
            <w:color w:val="0071BC"/>
            <w:sz w:val="22"/>
            <w:szCs w:val="22"/>
          </w:rPr>
          <w:t>Elena B Elkin</w:t>
        </w:r>
      </w:hyperlink>
      <w:r w:rsidR="008871F1" w:rsidRPr="008871F1">
        <w:rPr>
          <w:rFonts w:asciiTheme="minorHAnsi" w:hAnsiTheme="minorHAnsi" w:cstheme="minorHAnsi"/>
          <w:color w:val="5B616B"/>
          <w:sz w:val="22"/>
          <w:szCs w:val="22"/>
        </w:rPr>
        <w:t xml:space="preserve"> </w:t>
      </w:r>
      <w:r w:rsidR="008871F1" w:rsidRPr="008871F1">
        <w:rPr>
          <w:rFonts w:asciiTheme="minorHAnsi" w:hAnsiTheme="minorHAnsi" w:cstheme="minorHAnsi"/>
          <w:color w:val="212121"/>
          <w:sz w:val="22"/>
          <w:szCs w:val="22"/>
        </w:rPr>
        <w:t>Decision curve analysis: a novel method for evaluating prediction models</w:t>
      </w:r>
    </w:p>
    <w:p w14:paraId="0C654823" w14:textId="77777777" w:rsidR="008871F1" w:rsidRPr="008871F1" w:rsidRDefault="008871F1" w:rsidP="008871F1">
      <w:pPr>
        <w:shd w:val="clear" w:color="auto" w:fill="FFFFFF"/>
        <w:rPr>
          <w:rFonts w:asciiTheme="minorHAnsi" w:eastAsia="Times New Roman" w:hAnsiTheme="minorHAnsi" w:cstheme="minorHAnsi"/>
          <w:color w:val="5B616B"/>
        </w:rPr>
      </w:pPr>
      <w:r w:rsidRPr="008871F1">
        <w:rPr>
          <w:rStyle w:val="id-label"/>
          <w:rFonts w:asciiTheme="minorHAnsi" w:hAnsiTheme="minorHAnsi" w:cstheme="minorHAnsi"/>
          <w:color w:val="212121"/>
        </w:rPr>
        <w:t xml:space="preserve"> DOI: </w:t>
      </w:r>
      <w:hyperlink r:id="rId13" w:tgtFrame="_blank" w:history="1">
        <w:r w:rsidRPr="008871F1">
          <w:rPr>
            <w:rStyle w:val="af2"/>
            <w:rFonts w:asciiTheme="minorHAnsi" w:hAnsiTheme="minorHAnsi" w:cstheme="minorHAnsi"/>
            <w:color w:val="0071BC"/>
          </w:rPr>
          <w:t>10.1177/0272989X06295361</w:t>
        </w:r>
      </w:hyperlink>
      <w:r w:rsidRPr="008871F1">
        <w:rPr>
          <w:rStyle w:val="identifier"/>
          <w:rFonts w:asciiTheme="minorHAnsi" w:hAnsiTheme="minorHAnsi" w:cstheme="minorHAnsi"/>
          <w:color w:val="212121"/>
        </w:rPr>
        <w:t xml:space="preserve"> </w:t>
      </w:r>
      <w:r w:rsidRPr="008871F1">
        <w:rPr>
          <w:rFonts w:asciiTheme="minorHAnsi" w:hAnsiTheme="minorHAnsi" w:cstheme="minorHAnsi"/>
          <w:color w:val="5B616B"/>
        </w:rPr>
        <w:t xml:space="preserve">Med </w:t>
      </w:r>
      <w:proofErr w:type="spellStart"/>
      <w:r w:rsidRPr="008871F1">
        <w:rPr>
          <w:rFonts w:asciiTheme="minorHAnsi" w:hAnsiTheme="minorHAnsi" w:cstheme="minorHAnsi"/>
          <w:color w:val="5B616B"/>
        </w:rPr>
        <w:t>Decis</w:t>
      </w:r>
      <w:proofErr w:type="spellEnd"/>
      <w:r w:rsidRPr="008871F1">
        <w:rPr>
          <w:rFonts w:asciiTheme="minorHAnsi" w:hAnsiTheme="minorHAnsi" w:cstheme="minorHAnsi"/>
          <w:color w:val="5B616B"/>
        </w:rPr>
        <w:t xml:space="preserve"> Making</w:t>
      </w:r>
      <w:r w:rsidRPr="008871F1">
        <w:rPr>
          <w:rFonts w:asciiTheme="minorHAnsi" w:eastAsia="Times New Roman" w:hAnsiTheme="minorHAnsi" w:cstheme="minorHAnsi"/>
          <w:color w:val="5B616B"/>
        </w:rPr>
        <w:t xml:space="preserve">; </w:t>
      </w:r>
      <w:r w:rsidRPr="008871F1">
        <w:rPr>
          <w:rStyle w:val="cit"/>
          <w:rFonts w:asciiTheme="minorHAnsi" w:hAnsiTheme="minorHAnsi" w:cstheme="minorHAnsi"/>
          <w:color w:val="5B616B"/>
        </w:rPr>
        <w:t>Nov-Dec 2006;26(6):565-74.</w:t>
      </w:r>
    </w:p>
    <w:p w14:paraId="157C750B" w14:textId="7B498BC1" w:rsidR="008871F1" w:rsidRPr="008871F1" w:rsidRDefault="00B757B3" w:rsidP="008871F1">
      <w:pPr>
        <w:shd w:val="clear" w:color="auto" w:fill="FFFFFF"/>
        <w:rPr>
          <w:rFonts w:ascii="Segoe UI" w:hAnsi="Segoe UI" w:cs="Segoe UI"/>
          <w:color w:val="5B616B"/>
        </w:rPr>
      </w:pPr>
      <w:proofErr w:type="spellStart"/>
      <w:r w:rsidRPr="00494B01">
        <w:rPr>
          <w:rStyle w:val="af2"/>
          <w:rFonts w:asciiTheme="minorHAnsi" w:eastAsia="Cambria" w:hAnsiTheme="minorHAnsi" w:cstheme="minorHAnsi"/>
          <w:color w:val="0071BC"/>
        </w:rPr>
        <w:t>FitzgeraldM</w:t>
      </w:r>
      <w:proofErr w:type="spellEnd"/>
      <w:r w:rsidRPr="00494B01">
        <w:rPr>
          <w:rStyle w:val="af2"/>
          <w:rFonts w:asciiTheme="minorHAnsi" w:eastAsia="Cambria" w:hAnsiTheme="minorHAnsi" w:cstheme="minorHAnsi"/>
          <w:color w:val="0071BC"/>
        </w:rPr>
        <w:t>, Saville BR, Lewis RJ</w:t>
      </w:r>
      <w:r w:rsidR="00494B01">
        <w:rPr>
          <w:rFonts w:ascii="Segoe UI" w:hAnsi="Segoe UI" w:cs="Segoe UI"/>
          <w:color w:val="5B616B"/>
        </w:rPr>
        <w:t xml:space="preserve"> </w:t>
      </w:r>
      <w:r w:rsidRPr="00B757B3">
        <w:rPr>
          <w:rFonts w:ascii="Segoe UI" w:hAnsi="Segoe UI" w:cs="Segoe UI"/>
          <w:color w:val="5B616B"/>
        </w:rPr>
        <w:t xml:space="preserve">Decision curve analysis. </w:t>
      </w:r>
      <w:r w:rsidR="00494B01" w:rsidRPr="00494B01">
        <w:rPr>
          <w:rFonts w:ascii="Segoe UI" w:hAnsi="Segoe UI" w:cs="Segoe UI"/>
          <w:color w:val="5B616B"/>
        </w:rPr>
        <w:t xml:space="preserve">DOI: </w:t>
      </w:r>
      <w:r w:rsidR="00494B01" w:rsidRPr="00494B01">
        <w:rPr>
          <w:rStyle w:val="af2"/>
          <w:rFonts w:asciiTheme="minorHAnsi" w:hAnsiTheme="minorHAnsi" w:cstheme="minorHAnsi"/>
          <w:color w:val="0071BC"/>
        </w:rPr>
        <w:t xml:space="preserve">10.1001/jama.2015.37 </w:t>
      </w:r>
      <w:r w:rsidRPr="00B757B3">
        <w:rPr>
          <w:rFonts w:ascii="Segoe UI" w:hAnsi="Segoe UI" w:cs="Segoe UI"/>
          <w:color w:val="5B616B"/>
        </w:rPr>
        <w:t xml:space="preserve">JAMA. </w:t>
      </w:r>
      <w:r w:rsidR="00494B01" w:rsidRPr="00494B01">
        <w:rPr>
          <w:rFonts w:ascii="Segoe UI" w:hAnsi="Segoe UI" w:cs="Segoe UI"/>
          <w:color w:val="5B616B"/>
        </w:rPr>
        <w:t xml:space="preserve">Jan </w:t>
      </w:r>
      <w:r w:rsidRPr="00B757B3">
        <w:rPr>
          <w:rFonts w:ascii="Segoe UI" w:hAnsi="Segoe UI" w:cs="Segoe UI"/>
          <w:color w:val="5B616B"/>
        </w:rPr>
        <w:t>2015; 313</w:t>
      </w:r>
      <w:r w:rsidR="00494B01">
        <w:rPr>
          <w:rFonts w:ascii="Segoe UI" w:hAnsi="Segoe UI" w:cs="Segoe UI"/>
          <w:color w:val="5B616B"/>
        </w:rPr>
        <w:t>(4)</w:t>
      </w:r>
      <w:r w:rsidRPr="00B757B3">
        <w:rPr>
          <w:rFonts w:ascii="Segoe UI" w:hAnsi="Segoe UI" w:cs="Segoe UI"/>
          <w:color w:val="5B616B"/>
        </w:rPr>
        <w:t>:409-10</w:t>
      </w:r>
      <w:r w:rsidR="00494B01">
        <w:rPr>
          <w:rFonts w:ascii="Segoe UI" w:hAnsi="Segoe UI" w:cs="Segoe UI"/>
          <w:color w:val="5B616B"/>
        </w:rPr>
        <w:t>.</w:t>
      </w:r>
    </w:p>
    <w:p w14:paraId="2D467E21" w14:textId="7FB7E8C5" w:rsidR="008871F1" w:rsidRPr="00BC491A" w:rsidRDefault="00BC491A" w:rsidP="00077C01">
      <w:pPr>
        <w:pStyle w:val="a3"/>
        <w:spacing w:before="39"/>
        <w:ind w:right="239"/>
        <w:rPr>
          <w:rFonts w:asciiTheme="minorHAnsi" w:eastAsia="Cambria" w:hAnsiTheme="minorHAnsi" w:cstheme="minorHAnsi"/>
          <w:color w:val="212121"/>
        </w:rPr>
      </w:pPr>
      <w:r w:rsidRPr="00BC491A">
        <w:rPr>
          <w:rFonts w:asciiTheme="minorHAnsi" w:eastAsia="Cambria" w:hAnsiTheme="minorHAnsi" w:cstheme="minorHAnsi"/>
          <w:color w:val="212121"/>
        </w:rPr>
        <w:t>https://www.mskcc.org/departments/epidemiology-biostatistics/biostatistics/decision-curve-analysis</w:t>
      </w:r>
    </w:p>
    <w:sectPr w:rsidR="008871F1" w:rsidRPr="00BC491A" w:rsidSect="00A85B67">
      <w:footerReference w:type="default" r:id="rId14"/>
      <w:pgSz w:w="11910" w:h="16840"/>
      <w:pgMar w:top="284" w:right="1020" w:bottom="1540" w:left="1320" w:header="0" w:footer="135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F8082" w14:textId="77777777" w:rsidR="00C33DD2" w:rsidRDefault="00C33DD2">
      <w:r>
        <w:separator/>
      </w:r>
    </w:p>
  </w:endnote>
  <w:endnote w:type="continuationSeparator" w:id="0">
    <w:p w14:paraId="05DE45B1" w14:textId="77777777" w:rsidR="00C33DD2" w:rsidRDefault="00C33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171833"/>
      <w:docPartObj>
        <w:docPartGallery w:val="Page Numbers (Bottom of Page)"/>
        <w:docPartUnique/>
      </w:docPartObj>
    </w:sdtPr>
    <w:sdtEndPr>
      <w:rPr>
        <w:noProof/>
      </w:rPr>
    </w:sdtEndPr>
    <w:sdtContent>
      <w:p w14:paraId="64CCAA33" w14:textId="69E8542E" w:rsidR="006215D6" w:rsidRDefault="006215D6">
        <w:pPr>
          <w:pStyle w:val="a9"/>
          <w:jc w:val="right"/>
        </w:pPr>
        <w:r>
          <w:fldChar w:fldCharType="begin"/>
        </w:r>
        <w:r>
          <w:instrText xml:space="preserve"> PAGE   \* MERGEFORMAT </w:instrText>
        </w:r>
        <w:r>
          <w:fldChar w:fldCharType="separate"/>
        </w:r>
        <w:r w:rsidR="008871F1">
          <w:rPr>
            <w:noProof/>
          </w:rPr>
          <w:t>1</w:t>
        </w:r>
        <w:r>
          <w:rPr>
            <w:noProof/>
          </w:rPr>
          <w:fldChar w:fldCharType="end"/>
        </w:r>
      </w:p>
    </w:sdtContent>
  </w:sdt>
  <w:p w14:paraId="4E7ED9BD" w14:textId="11A86884" w:rsidR="00332690" w:rsidRDefault="006215D6">
    <w:pPr>
      <w:pStyle w:val="a3"/>
      <w:spacing w:line="14" w:lineRule="auto"/>
      <w:rPr>
        <w:sz w:val="20"/>
      </w:rPr>
    </w:pPr>
    <w:r>
      <w:rPr>
        <w:noProof/>
        <w:lang w:val="nl-NL" w:eastAsia="nl-NL"/>
      </w:rPr>
      <mc:AlternateContent>
        <mc:Choice Requires="wps">
          <w:drawing>
            <wp:anchor distT="0" distB="0" distL="114300" distR="114300" simplePos="0" relativeHeight="251658240" behindDoc="1" locked="0" layoutInCell="1" allowOverlap="1" wp14:anchorId="5D1D6223" wp14:editId="53B0FE2D">
              <wp:simplePos x="0" y="0"/>
              <wp:positionH relativeFrom="page">
                <wp:posOffset>1581150</wp:posOffset>
              </wp:positionH>
              <wp:positionV relativeFrom="page">
                <wp:posOffset>9843135</wp:posOffset>
              </wp:positionV>
              <wp:extent cx="4191000" cy="67945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67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85B0" w14:textId="77777777" w:rsidR="006215D6" w:rsidRDefault="006215D6" w:rsidP="006215D6">
                          <w:pPr>
                            <w:spacing w:before="21"/>
                            <w:ind w:left="20"/>
                            <w:jc w:val="center"/>
                            <w:rPr>
                              <w:sz w:val="20"/>
                            </w:rPr>
                          </w:pPr>
                          <w:r>
                            <w:rPr>
                              <w:sz w:val="20"/>
                            </w:rPr>
                            <w:t>Report</w:t>
                          </w:r>
                          <w:r w:rsidRPr="00AE6F26">
                            <w:rPr>
                              <w:sz w:val="24"/>
                              <w:szCs w:val="24"/>
                            </w:rPr>
                            <w:t xml:space="preserve"> ©</w:t>
                          </w:r>
                          <w:r>
                            <w:rPr>
                              <w:sz w:val="20"/>
                            </w:rPr>
                            <w:t xml:space="preserve"> </w:t>
                          </w:r>
                          <w:proofErr w:type="spellStart"/>
                          <w:r>
                            <w:rPr>
                              <w:sz w:val="20"/>
                            </w:rPr>
                            <w:t>Dpt</w:t>
                          </w:r>
                          <w:proofErr w:type="spellEnd"/>
                          <w:r>
                            <w:rPr>
                              <w:sz w:val="20"/>
                            </w:rPr>
                            <w:t xml:space="preserve"> of Precision Medicine, Maastricht University</w:t>
                          </w:r>
                        </w:p>
                        <w:p w14:paraId="4A4F79EB" w14:textId="77777777" w:rsidR="006215D6" w:rsidRDefault="006215D6" w:rsidP="006215D6">
                          <w:pPr>
                            <w:spacing w:before="21"/>
                            <w:ind w:left="20"/>
                            <w:jc w:val="center"/>
                            <w:rPr>
                              <w:sz w:val="20"/>
                            </w:rPr>
                          </w:pPr>
                        </w:p>
                        <w:p w14:paraId="66050310" w14:textId="77777777" w:rsidR="006215D6" w:rsidRDefault="006215D6" w:rsidP="006215D6">
                          <w:pPr>
                            <w:spacing w:before="21"/>
                            <w:ind w:left="20"/>
                            <w:jc w:val="center"/>
                            <w:rPr>
                              <w:sz w:val="20"/>
                            </w:rPr>
                          </w:pPr>
                          <w:r>
                            <w:rPr>
                              <w:sz w:val="20"/>
                            </w:rPr>
                            <w:t>www.precisionmedicinemaastricht.info</w:t>
                          </w:r>
                        </w:p>
                        <w:p w14:paraId="69535CB8" w14:textId="77777777" w:rsidR="006215D6" w:rsidRDefault="006215D6" w:rsidP="006215D6">
                          <w:pPr>
                            <w:spacing w:before="21"/>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1D6223" id="_x0000_t202" coordsize="21600,21600" o:spt="202" path="m,l,21600r21600,l21600,xe">
              <v:stroke joinstyle="miter"/>
              <v:path gradientshapeok="t" o:connecttype="rect"/>
            </v:shapetype>
            <v:shape id="Text Box 2" o:spid="_x0000_s1026" type="#_x0000_t202" style="position:absolute;margin-left:124.5pt;margin-top:775.05pt;width:330pt;height:5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" filled="f" stroked="f">
              <v:textbox inset="0,0,0,0">
                <w:txbxContent>
                  <w:p w14:paraId="208285B0" w14:textId="77777777" w:rsidR="006215D6" w:rsidRDefault="006215D6" w:rsidP="006215D6">
                    <w:pPr>
                      <w:spacing w:before="21"/>
                      <w:ind w:left="20"/>
                      <w:jc w:val="center"/>
                      <w:rPr>
                        <w:sz w:val="20"/>
                      </w:rPr>
                    </w:pPr>
                    <w:r>
                      <w:rPr>
                        <w:sz w:val="20"/>
                      </w:rPr>
                      <w:t>Report</w:t>
                    </w:r>
                    <w:r w:rsidRPr="00AE6F26">
                      <w:rPr>
                        <w:sz w:val="24"/>
                        <w:szCs w:val="24"/>
                      </w:rPr>
                      <w:t xml:space="preserve"> ©</w:t>
                    </w:r>
                    <w:r>
                      <w:rPr>
                        <w:sz w:val="20"/>
                      </w:rPr>
                      <w:t xml:space="preserve"> </w:t>
                    </w:r>
                    <w:proofErr w:type="spellStart"/>
                    <w:r>
                      <w:rPr>
                        <w:sz w:val="20"/>
                      </w:rPr>
                      <w:t>Dpt</w:t>
                    </w:r>
                    <w:proofErr w:type="spellEnd"/>
                    <w:r>
                      <w:rPr>
                        <w:sz w:val="20"/>
                      </w:rPr>
                      <w:t xml:space="preserve"> of Precision Medicine, Maastricht University</w:t>
                    </w:r>
                  </w:p>
                  <w:p w14:paraId="4A4F79EB" w14:textId="77777777" w:rsidR="006215D6" w:rsidRDefault="006215D6" w:rsidP="006215D6">
                    <w:pPr>
                      <w:spacing w:before="21"/>
                      <w:ind w:left="20"/>
                      <w:jc w:val="center"/>
                      <w:rPr>
                        <w:sz w:val="20"/>
                      </w:rPr>
                    </w:pPr>
                  </w:p>
                  <w:p w14:paraId="66050310" w14:textId="77777777" w:rsidR="006215D6" w:rsidRDefault="006215D6" w:rsidP="006215D6">
                    <w:pPr>
                      <w:spacing w:before="21"/>
                      <w:ind w:left="20"/>
                      <w:jc w:val="center"/>
                      <w:rPr>
                        <w:sz w:val="20"/>
                      </w:rPr>
                    </w:pPr>
                    <w:r>
                      <w:rPr>
                        <w:sz w:val="20"/>
                      </w:rPr>
                      <w:t>www.precisionmedicinemaastricht.info</w:t>
                    </w:r>
                  </w:p>
                  <w:p w14:paraId="69535CB8" w14:textId="77777777" w:rsidR="006215D6" w:rsidRDefault="006215D6" w:rsidP="006215D6">
                    <w:pPr>
                      <w:spacing w:before="21"/>
                      <w:ind w:left="20"/>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1978C" w14:textId="77777777" w:rsidR="00C33DD2" w:rsidRDefault="00C33DD2">
      <w:r>
        <w:separator/>
      </w:r>
    </w:p>
  </w:footnote>
  <w:footnote w:type="continuationSeparator" w:id="0">
    <w:p w14:paraId="12E3644E" w14:textId="77777777" w:rsidR="00C33DD2" w:rsidRDefault="00C33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1B57"/>
    <w:multiLevelType w:val="multilevel"/>
    <w:tmpl w:val="3146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D10EE"/>
    <w:multiLevelType w:val="hybridMultilevel"/>
    <w:tmpl w:val="3BA82AE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30AF7537"/>
    <w:multiLevelType w:val="hybridMultilevel"/>
    <w:tmpl w:val="00123524"/>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368A0CCC"/>
    <w:multiLevelType w:val="hybridMultilevel"/>
    <w:tmpl w:val="45342D8E"/>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5CA439D9"/>
    <w:multiLevelType w:val="hybridMultilevel"/>
    <w:tmpl w:val="0A34F2A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FE1088C"/>
    <w:multiLevelType w:val="hybridMultilevel"/>
    <w:tmpl w:val="1E089C7E"/>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6" w15:restartNumberingAfterBreak="0">
    <w:nsid w:val="7B5E1CD6"/>
    <w:multiLevelType w:val="multilevel"/>
    <w:tmpl w:val="CED4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3"/>
  </w:num>
  <w:num w:numId="4">
    <w:abstractNumId w:val="5"/>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690"/>
    <w:rsid w:val="000265A4"/>
    <w:rsid w:val="00044CE4"/>
    <w:rsid w:val="0006127B"/>
    <w:rsid w:val="00062E9C"/>
    <w:rsid w:val="00065CE9"/>
    <w:rsid w:val="00077C01"/>
    <w:rsid w:val="00086F40"/>
    <w:rsid w:val="000C5513"/>
    <w:rsid w:val="000D0EE7"/>
    <w:rsid w:val="0011784B"/>
    <w:rsid w:val="001E55D5"/>
    <w:rsid w:val="00220A4F"/>
    <w:rsid w:val="00260688"/>
    <w:rsid w:val="00282C5F"/>
    <w:rsid w:val="00292066"/>
    <w:rsid w:val="002E17A3"/>
    <w:rsid w:val="002E6888"/>
    <w:rsid w:val="00311A86"/>
    <w:rsid w:val="00332690"/>
    <w:rsid w:val="003801BB"/>
    <w:rsid w:val="00382575"/>
    <w:rsid w:val="00384C96"/>
    <w:rsid w:val="003A3FA3"/>
    <w:rsid w:val="003F5FA0"/>
    <w:rsid w:val="00487FB8"/>
    <w:rsid w:val="00494B01"/>
    <w:rsid w:val="00500E58"/>
    <w:rsid w:val="0050539E"/>
    <w:rsid w:val="00512B24"/>
    <w:rsid w:val="005E7A36"/>
    <w:rsid w:val="005F593D"/>
    <w:rsid w:val="0062030C"/>
    <w:rsid w:val="006215D6"/>
    <w:rsid w:val="00634F5E"/>
    <w:rsid w:val="00642B16"/>
    <w:rsid w:val="00663229"/>
    <w:rsid w:val="00760D45"/>
    <w:rsid w:val="0077714A"/>
    <w:rsid w:val="007872A7"/>
    <w:rsid w:val="007D1ECC"/>
    <w:rsid w:val="007F4209"/>
    <w:rsid w:val="00806161"/>
    <w:rsid w:val="00817A49"/>
    <w:rsid w:val="0082091D"/>
    <w:rsid w:val="008871F1"/>
    <w:rsid w:val="008E4191"/>
    <w:rsid w:val="009955DD"/>
    <w:rsid w:val="009F0859"/>
    <w:rsid w:val="00A85B67"/>
    <w:rsid w:val="00AA208C"/>
    <w:rsid w:val="00AC5ED3"/>
    <w:rsid w:val="00AD09FF"/>
    <w:rsid w:val="00AD78E5"/>
    <w:rsid w:val="00AE6F26"/>
    <w:rsid w:val="00B757B3"/>
    <w:rsid w:val="00B8344A"/>
    <w:rsid w:val="00BC491A"/>
    <w:rsid w:val="00C33DD2"/>
    <w:rsid w:val="00CC0374"/>
    <w:rsid w:val="00CC6A01"/>
    <w:rsid w:val="00D16470"/>
    <w:rsid w:val="00D44F08"/>
    <w:rsid w:val="00D51222"/>
    <w:rsid w:val="00D55CB4"/>
    <w:rsid w:val="00DB66B0"/>
    <w:rsid w:val="00E1674D"/>
    <w:rsid w:val="00E2468D"/>
    <w:rsid w:val="00EB4DA0"/>
    <w:rsid w:val="00EE6ECE"/>
    <w:rsid w:val="00F347F3"/>
    <w:rsid w:val="00F802B6"/>
    <w:rsid w:val="00F812EC"/>
    <w:rsid w:val="00FA3E6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61779"/>
  <w15:docId w15:val="{2E175B88-F936-4158-A4F6-8DDD927F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17A49"/>
    <w:rPr>
      <w:rFonts w:ascii="Calibri" w:eastAsia="Calibri" w:hAnsi="Calibri" w:cs="Calibri"/>
    </w:rPr>
  </w:style>
  <w:style w:type="paragraph" w:styleId="1">
    <w:name w:val="heading 1"/>
    <w:basedOn w:val="a"/>
    <w:uiPriority w:val="1"/>
    <w:qFormat/>
    <w:pPr>
      <w:ind w:left="100"/>
      <w:outlineLvl w:val="0"/>
    </w:pPr>
    <w:rPr>
      <w:rFonts w:ascii="Cambria" w:eastAsia="Cambria" w:hAnsi="Cambria" w:cs="Cambri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style>
  <w:style w:type="paragraph" w:styleId="a5">
    <w:name w:val="List Paragraph"/>
    <w:basedOn w:val="a"/>
    <w:uiPriority w:val="34"/>
    <w:qFormat/>
  </w:style>
  <w:style w:type="paragraph" w:customStyle="1" w:styleId="TableParagraph">
    <w:name w:val="Table Paragraph"/>
    <w:basedOn w:val="a"/>
    <w:uiPriority w:val="1"/>
    <w:qFormat/>
    <w:pPr>
      <w:spacing w:before="40"/>
      <w:ind w:left="86"/>
    </w:pPr>
  </w:style>
  <w:style w:type="table" w:styleId="a6">
    <w:name w:val="Table Grid"/>
    <w:basedOn w:val="a1"/>
    <w:uiPriority w:val="39"/>
    <w:rsid w:val="00817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0"/>
    <w:link w:val="a3"/>
    <w:uiPriority w:val="1"/>
    <w:rsid w:val="00817A49"/>
    <w:rPr>
      <w:rFonts w:ascii="Calibri" w:eastAsia="Calibri" w:hAnsi="Calibri" w:cs="Calibri"/>
    </w:rPr>
  </w:style>
  <w:style w:type="paragraph" w:styleId="a7">
    <w:name w:val="header"/>
    <w:basedOn w:val="a"/>
    <w:link w:val="a8"/>
    <w:uiPriority w:val="99"/>
    <w:unhideWhenUsed/>
    <w:rsid w:val="00634F5E"/>
    <w:pPr>
      <w:tabs>
        <w:tab w:val="center" w:pos="4536"/>
        <w:tab w:val="right" w:pos="9072"/>
      </w:tabs>
    </w:pPr>
  </w:style>
  <w:style w:type="character" w:customStyle="1" w:styleId="a8">
    <w:name w:val="页眉 字符"/>
    <w:basedOn w:val="a0"/>
    <w:link w:val="a7"/>
    <w:uiPriority w:val="99"/>
    <w:rsid w:val="00634F5E"/>
    <w:rPr>
      <w:rFonts w:ascii="Calibri" w:eastAsia="Calibri" w:hAnsi="Calibri" w:cs="Calibri"/>
    </w:rPr>
  </w:style>
  <w:style w:type="paragraph" w:styleId="a9">
    <w:name w:val="footer"/>
    <w:basedOn w:val="a"/>
    <w:link w:val="aa"/>
    <w:uiPriority w:val="99"/>
    <w:unhideWhenUsed/>
    <w:rsid w:val="00634F5E"/>
    <w:pPr>
      <w:tabs>
        <w:tab w:val="center" w:pos="4536"/>
        <w:tab w:val="right" w:pos="9072"/>
      </w:tabs>
    </w:pPr>
  </w:style>
  <w:style w:type="character" w:customStyle="1" w:styleId="aa">
    <w:name w:val="页脚 字符"/>
    <w:basedOn w:val="a0"/>
    <w:link w:val="a9"/>
    <w:uiPriority w:val="99"/>
    <w:rsid w:val="00634F5E"/>
    <w:rPr>
      <w:rFonts w:ascii="Calibri" w:eastAsia="Calibri" w:hAnsi="Calibri" w:cs="Calibri"/>
    </w:rPr>
  </w:style>
  <w:style w:type="character" w:styleId="ab">
    <w:name w:val="annotation reference"/>
    <w:basedOn w:val="a0"/>
    <w:uiPriority w:val="99"/>
    <w:semiHidden/>
    <w:unhideWhenUsed/>
    <w:rsid w:val="000265A4"/>
    <w:rPr>
      <w:sz w:val="16"/>
      <w:szCs w:val="16"/>
    </w:rPr>
  </w:style>
  <w:style w:type="paragraph" w:styleId="ac">
    <w:name w:val="annotation text"/>
    <w:basedOn w:val="a"/>
    <w:link w:val="ad"/>
    <w:uiPriority w:val="99"/>
    <w:semiHidden/>
    <w:unhideWhenUsed/>
    <w:rsid w:val="000265A4"/>
    <w:rPr>
      <w:sz w:val="20"/>
      <w:szCs w:val="20"/>
    </w:rPr>
  </w:style>
  <w:style w:type="character" w:customStyle="1" w:styleId="ad">
    <w:name w:val="批注文字 字符"/>
    <w:basedOn w:val="a0"/>
    <w:link w:val="ac"/>
    <w:uiPriority w:val="99"/>
    <w:semiHidden/>
    <w:rsid w:val="000265A4"/>
    <w:rPr>
      <w:rFonts w:ascii="Calibri" w:eastAsia="Calibri" w:hAnsi="Calibri" w:cs="Calibri"/>
      <w:sz w:val="20"/>
      <w:szCs w:val="20"/>
    </w:rPr>
  </w:style>
  <w:style w:type="paragraph" w:styleId="ae">
    <w:name w:val="annotation subject"/>
    <w:basedOn w:val="ac"/>
    <w:next w:val="ac"/>
    <w:link w:val="af"/>
    <w:uiPriority w:val="99"/>
    <w:semiHidden/>
    <w:unhideWhenUsed/>
    <w:rsid w:val="000265A4"/>
    <w:rPr>
      <w:b/>
      <w:bCs/>
    </w:rPr>
  </w:style>
  <w:style w:type="character" w:customStyle="1" w:styleId="af">
    <w:name w:val="批注主题 字符"/>
    <w:basedOn w:val="ad"/>
    <w:link w:val="ae"/>
    <w:uiPriority w:val="99"/>
    <w:semiHidden/>
    <w:rsid w:val="000265A4"/>
    <w:rPr>
      <w:rFonts w:ascii="Calibri" w:eastAsia="Calibri" w:hAnsi="Calibri" w:cs="Calibri"/>
      <w:b/>
      <w:bCs/>
      <w:sz w:val="20"/>
      <w:szCs w:val="20"/>
    </w:rPr>
  </w:style>
  <w:style w:type="paragraph" w:styleId="af0">
    <w:name w:val="Balloon Text"/>
    <w:basedOn w:val="a"/>
    <w:link w:val="af1"/>
    <w:uiPriority w:val="99"/>
    <w:semiHidden/>
    <w:unhideWhenUsed/>
    <w:rsid w:val="000265A4"/>
    <w:rPr>
      <w:rFonts w:ascii="Segoe UI" w:hAnsi="Segoe UI" w:cs="Segoe UI"/>
      <w:sz w:val="18"/>
      <w:szCs w:val="18"/>
    </w:rPr>
  </w:style>
  <w:style w:type="character" w:customStyle="1" w:styleId="af1">
    <w:name w:val="批注框文本 字符"/>
    <w:basedOn w:val="a0"/>
    <w:link w:val="af0"/>
    <w:uiPriority w:val="99"/>
    <w:semiHidden/>
    <w:rsid w:val="000265A4"/>
    <w:rPr>
      <w:rFonts w:ascii="Segoe UI" w:eastAsia="Calibri" w:hAnsi="Segoe UI" w:cs="Segoe UI"/>
      <w:sz w:val="18"/>
      <w:szCs w:val="18"/>
    </w:rPr>
  </w:style>
  <w:style w:type="character" w:styleId="af2">
    <w:name w:val="Hyperlink"/>
    <w:basedOn w:val="a0"/>
    <w:uiPriority w:val="99"/>
    <w:unhideWhenUsed/>
    <w:rsid w:val="009F0859"/>
    <w:rPr>
      <w:color w:val="0563C1"/>
      <w:u w:val="single"/>
    </w:rPr>
  </w:style>
  <w:style w:type="paragraph" w:styleId="af3">
    <w:name w:val="Normal (Web)"/>
    <w:basedOn w:val="a"/>
    <w:uiPriority w:val="99"/>
    <w:semiHidden/>
    <w:unhideWhenUsed/>
    <w:rsid w:val="00E1674D"/>
    <w:pPr>
      <w:widowControl/>
      <w:autoSpaceDE/>
      <w:autoSpaceDN/>
      <w:spacing w:before="100" w:beforeAutospacing="1" w:after="100" w:afterAutospacing="1"/>
    </w:pPr>
    <w:rPr>
      <w:rFonts w:ascii="Times New Roman" w:eastAsia="Times New Roman" w:hAnsi="Times New Roman" w:cs="Times New Roman"/>
      <w:sz w:val="24"/>
      <w:szCs w:val="24"/>
      <w:lang w:val="nl-NL" w:eastAsia="nl-NL"/>
    </w:rPr>
  </w:style>
  <w:style w:type="character" w:styleId="af4">
    <w:name w:val="Strong"/>
    <w:basedOn w:val="a0"/>
    <w:uiPriority w:val="22"/>
    <w:qFormat/>
    <w:rsid w:val="00E1674D"/>
    <w:rPr>
      <w:b/>
      <w:bCs/>
    </w:rPr>
  </w:style>
  <w:style w:type="character" w:customStyle="1" w:styleId="period">
    <w:name w:val="period"/>
    <w:basedOn w:val="a0"/>
    <w:rsid w:val="008871F1"/>
  </w:style>
  <w:style w:type="character" w:customStyle="1" w:styleId="cit">
    <w:name w:val="cit"/>
    <w:basedOn w:val="a0"/>
    <w:rsid w:val="008871F1"/>
  </w:style>
  <w:style w:type="character" w:customStyle="1" w:styleId="citation-doi">
    <w:name w:val="citation-doi"/>
    <w:basedOn w:val="a0"/>
    <w:rsid w:val="008871F1"/>
  </w:style>
  <w:style w:type="character" w:customStyle="1" w:styleId="authors-list-item">
    <w:name w:val="authors-list-item"/>
    <w:basedOn w:val="a0"/>
    <w:rsid w:val="008871F1"/>
  </w:style>
  <w:style w:type="character" w:customStyle="1" w:styleId="author-sup-separator">
    <w:name w:val="author-sup-separator"/>
    <w:basedOn w:val="a0"/>
    <w:rsid w:val="008871F1"/>
  </w:style>
  <w:style w:type="character" w:customStyle="1" w:styleId="comma">
    <w:name w:val="comma"/>
    <w:basedOn w:val="a0"/>
    <w:rsid w:val="008871F1"/>
  </w:style>
  <w:style w:type="character" w:customStyle="1" w:styleId="identifier">
    <w:name w:val="identifier"/>
    <w:basedOn w:val="a0"/>
    <w:rsid w:val="008871F1"/>
  </w:style>
  <w:style w:type="character" w:customStyle="1" w:styleId="id-label">
    <w:name w:val="id-label"/>
    <w:basedOn w:val="a0"/>
    <w:rsid w:val="00887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99466">
      <w:bodyDiv w:val="1"/>
      <w:marLeft w:val="0"/>
      <w:marRight w:val="0"/>
      <w:marTop w:val="0"/>
      <w:marBottom w:val="0"/>
      <w:divBdr>
        <w:top w:val="none" w:sz="0" w:space="0" w:color="auto"/>
        <w:left w:val="none" w:sz="0" w:space="0" w:color="auto"/>
        <w:bottom w:val="none" w:sz="0" w:space="0" w:color="auto"/>
        <w:right w:val="none" w:sz="0" w:space="0" w:color="auto"/>
      </w:divBdr>
      <w:divsChild>
        <w:div w:id="593511456">
          <w:marLeft w:val="0"/>
          <w:marRight w:val="0"/>
          <w:marTop w:val="0"/>
          <w:marBottom w:val="0"/>
          <w:divBdr>
            <w:top w:val="none" w:sz="0" w:space="0" w:color="auto"/>
            <w:left w:val="none" w:sz="0" w:space="0" w:color="auto"/>
            <w:bottom w:val="none" w:sz="0" w:space="0" w:color="auto"/>
            <w:right w:val="none" w:sz="0" w:space="0" w:color="auto"/>
          </w:divBdr>
          <w:divsChild>
            <w:div w:id="595098480">
              <w:marLeft w:val="0"/>
              <w:marRight w:val="0"/>
              <w:marTop w:val="0"/>
              <w:marBottom w:val="0"/>
              <w:divBdr>
                <w:top w:val="none" w:sz="0" w:space="0" w:color="auto"/>
                <w:left w:val="none" w:sz="0" w:space="0" w:color="auto"/>
                <w:bottom w:val="none" w:sz="0" w:space="0" w:color="auto"/>
                <w:right w:val="none" w:sz="0" w:space="0" w:color="auto"/>
              </w:divBdr>
              <w:divsChild>
                <w:div w:id="1051659536">
                  <w:marLeft w:val="0"/>
                  <w:marRight w:val="0"/>
                  <w:marTop w:val="0"/>
                  <w:marBottom w:val="0"/>
                  <w:divBdr>
                    <w:top w:val="none" w:sz="0" w:space="0" w:color="auto"/>
                    <w:left w:val="none" w:sz="0" w:space="0" w:color="auto"/>
                    <w:bottom w:val="none" w:sz="0" w:space="0" w:color="auto"/>
                    <w:right w:val="none" w:sz="0" w:space="0" w:color="auto"/>
                  </w:divBdr>
                  <w:divsChild>
                    <w:div w:id="10556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2320">
          <w:marLeft w:val="0"/>
          <w:marRight w:val="0"/>
          <w:marTop w:val="0"/>
          <w:marBottom w:val="0"/>
          <w:divBdr>
            <w:top w:val="none" w:sz="0" w:space="0" w:color="auto"/>
            <w:left w:val="none" w:sz="0" w:space="0" w:color="auto"/>
            <w:bottom w:val="none" w:sz="0" w:space="0" w:color="auto"/>
            <w:right w:val="none" w:sz="0" w:space="0" w:color="auto"/>
          </w:divBdr>
          <w:divsChild>
            <w:div w:id="49576883">
              <w:marLeft w:val="0"/>
              <w:marRight w:val="0"/>
              <w:marTop w:val="0"/>
              <w:marBottom w:val="0"/>
              <w:divBdr>
                <w:top w:val="none" w:sz="0" w:space="0" w:color="auto"/>
                <w:left w:val="none" w:sz="0" w:space="0" w:color="auto"/>
                <w:bottom w:val="none" w:sz="0" w:space="0" w:color="auto"/>
                <w:right w:val="none" w:sz="0" w:space="0" w:color="auto"/>
              </w:divBdr>
              <w:divsChild>
                <w:div w:id="714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8497">
          <w:marLeft w:val="0"/>
          <w:marRight w:val="0"/>
          <w:marTop w:val="0"/>
          <w:marBottom w:val="0"/>
          <w:divBdr>
            <w:top w:val="none" w:sz="0" w:space="0" w:color="auto"/>
            <w:left w:val="none" w:sz="0" w:space="0" w:color="auto"/>
            <w:bottom w:val="none" w:sz="0" w:space="0" w:color="auto"/>
            <w:right w:val="none" w:sz="0" w:space="0" w:color="auto"/>
          </w:divBdr>
        </w:div>
      </w:divsChild>
    </w:div>
    <w:div w:id="1477647419">
      <w:bodyDiv w:val="1"/>
      <w:marLeft w:val="0"/>
      <w:marRight w:val="0"/>
      <w:marTop w:val="0"/>
      <w:marBottom w:val="0"/>
      <w:divBdr>
        <w:top w:val="none" w:sz="0" w:space="0" w:color="auto"/>
        <w:left w:val="none" w:sz="0" w:space="0" w:color="auto"/>
        <w:bottom w:val="none" w:sz="0" w:space="0" w:color="auto"/>
        <w:right w:val="none" w:sz="0" w:space="0" w:color="auto"/>
      </w:divBdr>
    </w:div>
    <w:div w:id="1876237048">
      <w:bodyDiv w:val="1"/>
      <w:marLeft w:val="0"/>
      <w:marRight w:val="0"/>
      <w:marTop w:val="0"/>
      <w:marBottom w:val="0"/>
      <w:divBdr>
        <w:top w:val="none" w:sz="0" w:space="0" w:color="auto"/>
        <w:left w:val="none" w:sz="0" w:space="0" w:color="auto"/>
        <w:bottom w:val="none" w:sz="0" w:space="0" w:color="auto"/>
        <w:right w:val="none" w:sz="0" w:space="0" w:color="auto"/>
      </w:divBdr>
    </w:div>
    <w:div w:id="2074156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0272989x0629536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med.ncbi.nlm.nih.gov/?term=Elkin+EB&amp;cauthor_id=170991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term=Vickers+AJ&amp;cauthor_id=1709919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- 2020-03-03 - MAASTRO PRODECIS Clinical Evaluation.docx</vt:lpstr>
    </vt:vector>
  </TitlesOfParts>
  <Company>Maastricht University</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- 2020-03-03 - MAASTRO PRODECIS Clinical Evaluation.docx</dc:title>
  <dc:creator>Lambin, Philippe (PM)</dc:creator>
  <cp:lastModifiedBy>承功 严</cp:lastModifiedBy>
  <cp:revision>15</cp:revision>
  <cp:lastPrinted>2020-03-13T14:51:00Z</cp:lastPrinted>
  <dcterms:created xsi:type="dcterms:W3CDTF">2020-09-09T13:41:00Z</dcterms:created>
  <dcterms:modified xsi:type="dcterms:W3CDTF">2020-09-15T12:34:00Z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Word</vt:lpwstr>
  </property>
  <property fmtid="{D5CDD505-2E9C-101B-9397-08002B2CF9AE}" pid="4" name="LastSaved">
    <vt:filetime>2020-03-10T00:00:00Z</vt:filetime>
  </property>
</Properties>
</file>