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Base: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Autenticación: Todas las peticiones, excepto el registro y el login, deben incluir un token JWT en la cabecera: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a desarrollar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- 1. Autenticación (/auth)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Endpoints para registrarse e iniciar sesión.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45"/>
        <w:gridCol w:w="1800"/>
        <w:gridCol w:w="1965"/>
        <w:gridCol w:w="1800"/>
        <w:tblGridChange w:id="0">
          <w:tblGrid>
            <w:gridCol w:w="1290"/>
            <w:gridCol w:w="2145"/>
            <w:gridCol w:w="1800"/>
            <w:gridCol w:w="19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EXITOSA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una nueva empresa y a su primer usuario (jefe).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body: json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- Devuelve el token JWT.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 sesión y obtiene un token de autenticación.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body: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 - Devuelve el token JWT.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- 2. Trabajadores (/trabajadores)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Gestión de los usuarios del sistema.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45"/>
        <w:gridCol w:w="1800"/>
        <w:gridCol w:w="1965"/>
        <w:gridCol w:w="1800"/>
        <w:tblGridChange w:id="0">
          <w:tblGrid>
            <w:gridCol w:w="1290"/>
            <w:gridCol w:w="2145"/>
            <w:gridCol w:w="1800"/>
            <w:gridCol w:w="19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EXITOSA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nuevo trabajador.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Requiere ROL: </w:t>
            </w:r>
            <w:r w:rsidDel="00000000" w:rsidR="00000000" w:rsidRPr="00000000">
              <w:rPr>
                <w:rtl w:val="0"/>
              </w:rPr>
              <w:t xml:space="preserve">Jefe/Encargado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body: json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- Devuelve el objeto trabajador creado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una lista de 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Requiere ROL: </w:t>
            </w:r>
            <w:r w:rsidDel="00000000" w:rsidR="00000000" w:rsidRPr="00000000">
              <w:rPr>
                <w:rtl w:val="0"/>
              </w:rPr>
              <w:t xml:space="preserve">Jefe/Encargado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- Devuelve un Array de objetos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/trabajadores/{id}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Obtiene un trabajador por su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Requiere ROL: </w:t>
            </w:r>
            <w:r w:rsidDel="00000000" w:rsidR="00000000" w:rsidRPr="00000000">
              <w:rPr>
                <w:rtl w:val="0"/>
              </w:rPr>
              <w:t xml:space="preserve">Jefe/Encargado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variable: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 - Devuelve un objeto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/trabajadores/{id}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 los datos de un trabajador por su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Requiere ROL: </w:t>
            </w:r>
            <w:r w:rsidDel="00000000" w:rsidR="00000000" w:rsidRPr="00000000">
              <w:rPr>
                <w:rtl w:val="0"/>
              </w:rPr>
              <w:t xml:space="preserve">Jefe/Encargado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variable: id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body: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 OK - Devuelve el trabajador actualizado.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