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AURA AUDITORIA &amp; CONSULTORIA</w:t>
      </w:r>
    </w:p>
    <w:p>
      <w:pPr>
        <w:spacing w:after="400"/>
        <w:jc w:val="center"/>
      </w:pPr>
      <w:r>
        <w:rPr>
          <w:sz w:val="18"/>
          <w:szCs w:val="18"/>
        </w:rPr>
        <w:t xml:space="preserve">Salvador · BA  |  contato@auraauditoria.com.br  |  (71) 94002-8922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CARTA-PROPOSTA DE AUDITORIA INDEPENDENTE</w:t>
      </w:r>
    </w:p>
    <w:p>
      <w:pPr>
        <w:spacing w:after="200"/>
        <w:jc w:val="right"/>
      </w:pPr>
      <w:r>
        <w:t xml:space="preserve">Salvador, 12 de janeiro de 2026.</w:t>
      </w:r>
    </w:p>
    <w:p>
      <w:pPr>
        <w:spacing w:after="200"/>
        <w:jc w:val="both"/>
      </w:pPr>
      <w:r>
        <w:t xml:space="preserve">À</w:t>
      </w:r>
    </w:p>
    <w:p>
      <w:pPr>
        <w:spacing w:after="200"/>
        <w:jc w:val="both"/>
      </w:pPr>
      <w:r>
        <w:rPr>
          <w:b/>
          <w:bCs/>
        </w:rPr>
        <w:t xml:space="preserve">TOTVS S.A.</w:t>
      </w:r>
    </w:p>
    <w:p>
      <w:pPr>
        <w:spacing w:after="200"/>
        <w:jc w:val="both"/>
      </w:pPr>
      <w:r>
        <w:t xml:space="preserve">A/C: Departamento de Contabilidade</w:t>
      </w:r>
    </w:p>
    <w:p>
      <w:pPr>
        <w:spacing w:after="200"/>
        <w:jc w:val="both"/>
      </w:pPr>
      <w:r>
        <w:rPr>
          <w:b/>
          <w:bCs/>
        </w:rPr>
        <w:t xml:space="preserve">Ref.: Proposta de prestação de serviços de auditoria independente das demonstrações financeiras referentes ao exercício de 2025.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1. APRESENTAÇÃO</w:t>
      </w:r>
    </w:p>
    <w:p>
      <w:pPr>
        <w:spacing w:after="200"/>
        <w:jc w:val="both"/>
      </w:pPr>
      <w:r>
        <w:t xml:space="preserve">A AURA Auditoria &amp; Consultoria, com sede em Salvador/BA, vem por meio desta apresentar proposta para a execução dos serviços de auditoria independente das demonstrações financeiras da TOTVS S.A., conforme normas brasileiras (NBC TA) e internacionais (ISA) de auditoria.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2. ESCOPO DOS SERVIÇOS</w:t>
      </w:r>
    </w:p>
    <w:p>
      <w:pPr>
        <w:spacing w:after="200"/>
        <w:jc w:val="both"/>
      </w:pPr>
      <w:r>
        <w:t xml:space="preserve">• Auditoria das demonstrações financeiras do exercício encerrado em 31/12/2025;</w:t>
      </w:r>
    </w:p>
    <w:p>
      <w:pPr>
        <w:spacing w:after="200"/>
        <w:jc w:val="both"/>
      </w:pPr>
      <w:r>
        <w:t xml:space="preserve">• Revisão dos controles internos relevantes para o processo de elaboração das demonstrações;</w:t>
      </w:r>
    </w:p>
    <w:p>
      <w:pPr>
        <w:spacing w:after="200"/>
        <w:jc w:val="both"/>
      </w:pPr>
      <w:r>
        <w:t xml:space="preserve">• Emissão do parecer dos auditores independentes;</w:t>
      </w:r>
    </w:p>
    <w:p>
      <w:pPr>
        <w:spacing w:after="200"/>
        <w:jc w:val="both"/>
      </w:pPr>
      <w:r>
        <w:t xml:space="preserve">• Carta de recomendações sobre eventuais melhorias identificadas.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3. EQUIPE TÉCNICA</w:t>
      </w:r>
    </w:p>
    <w:p>
      <w:pPr>
        <w:spacing w:after="200"/>
        <w:jc w:val="both"/>
      </w:pPr>
      <w:r>
        <w:t xml:space="preserve">Sócio responsável: Pedro Luca (CRC-BA 123456/O-7)</w:t>
      </w:r>
    </w:p>
    <w:p>
      <w:pPr>
        <w:spacing w:after="200"/>
        <w:jc w:val="both"/>
      </w:pPr>
      <w:r>
        <w:t xml:space="preserve">Auditora encarregada: Juliana Ribeiro — Diretora Técnica</w:t>
      </w:r>
    </w:p>
    <w:p>
      <w:pPr>
        <w:spacing w:after="200"/>
        <w:jc w:val="both"/>
      </w:pPr>
      <w:r>
        <w:t xml:space="preserve">A equipe será composta por profissionais com experiência em companhias de capital aberto e tecnologia.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4. CRONOGRAMA</w:t>
      </w:r>
    </w:p>
    <w:p>
      <w:pPr>
        <w:spacing w:after="200"/>
        <w:jc w:val="both"/>
      </w:pPr>
      <w:r>
        <w:t xml:space="preserve">Início dos trabalhos: 1ª quinzena de fevereiro de 2026.</w:t>
      </w:r>
    </w:p>
    <w:p>
      <w:pPr>
        <w:spacing w:after="200"/>
        <w:jc w:val="both"/>
      </w:pPr>
      <w:r>
        <w:t xml:space="preserve">Entrega do relatório final: até 31 de março de 2026.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5. HONORÁRIOS</w:t>
      </w:r>
    </w:p>
    <w:p>
      <w:pPr>
        <w:spacing w:after="200"/>
        <w:jc w:val="both"/>
      </w:pPr>
      <w:r>
        <w:t xml:space="preserve">Os honorários serão objeto de termo aditivo após validação do escopo, parcelados conforme cronograma de execução, e incluem deslocamento da equipe e despesas operacionais.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6. CONFIDENCIALIDADE</w:t>
      </w:r>
    </w:p>
    <w:p>
      <w:pPr>
        <w:spacing w:after="200"/>
        <w:jc w:val="both"/>
      </w:pPr>
      <w:r>
        <w:t xml:space="preserve">Todos os profissionais envolvidos assinam termo de sigilo profissional, em conformidade com o Código de Ética do Contador (CFC) e a Lei Geral de Proteção de Dados (LGPD).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7. ACEITE</w:t>
      </w:r>
    </w:p>
    <w:p>
      <w:pPr>
        <w:spacing w:after="200"/>
        <w:jc w:val="both"/>
      </w:pPr>
      <w:r>
        <w:t xml:space="preserve">Permanecemos à disposição para quaisquer esclarecimentos. A aceitação desta proposta poderá ser formalizada por e-mail ou assinatura digital da carta.</w:t>
      </w:r>
    </w:p>
    <w:p>
      <w:pPr>
        <w:spacing w:before="600"/>
      </w:pPr>
      <w:r>
        <w:t xml:space="preserve"/>
      </w:r>
    </w:p>
    <w:p>
      <w:pPr>
        <w:spacing w:after="200"/>
        <w:jc w:val="left"/>
      </w:pPr>
      <w:r>
        <w:t xml:space="preserve">Atenciosamente,</w:t>
      </w:r>
    </w:p>
    <w:p>
      <w:pPr>
        <w:spacing w:before="400"/>
      </w:pPr>
      <w:r>
        <w:t xml:space="preserve"/>
      </w:r>
    </w:p>
    <w:p>
      <w:pPr>
        <w:spacing w:after="200"/>
        <w:jc w:val="left"/>
      </w:pPr>
      <w:r>
        <w:t xml:space="preserve">_________________________________</w:t>
      </w:r>
    </w:p>
    <w:p>
      <w:pPr>
        <w:spacing w:after="200"/>
        <w:jc w:val="left"/>
      </w:pPr>
      <w:r>
        <w:rPr>
          <w:b/>
          <w:bCs/>
        </w:rPr>
        <w:t xml:space="preserve">Pedro Luca</w:t>
      </w:r>
    </w:p>
    <w:p>
      <w:pPr>
        <w:spacing w:after="200"/>
        <w:jc w:val="left"/>
      </w:pPr>
      <w:r>
        <w:t xml:space="preserve">Sócio-fundador · CRC-BA 123456/O-7</w:t>
      </w:r>
    </w:p>
    <w:p>
      <w:pPr>
        <w:spacing w:after="200"/>
        <w:jc w:val="left"/>
      </w:pPr>
      <w:r>
        <w:t xml:space="preserve">AURA Auditoria &amp; Consultoria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2026-06-05T19:31:37.202Z</dcterms:created>
  <dcterms:modified xsi:type="dcterms:W3CDTF">2026-06-05T19:31:37.202Z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