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A708" w14:textId="77777777" w:rsidR="002D1DEB" w:rsidRDefault="00000000">
      <w:pPr>
        <w:pStyle w:val="Heading1"/>
      </w:pPr>
      <w:r>
        <w:t>Executive Operations Intelligence Copilot</w:t>
      </w:r>
      <w:r>
        <w:br/>
        <w:t>Dataset &amp; Metadata Design (MVP)</w:t>
      </w:r>
    </w:p>
    <w:p w14:paraId="1B4FB2BA" w14:textId="77777777" w:rsidR="002D1DEB" w:rsidRDefault="00000000">
      <w:r>
        <w:rPr>
          <w:b/>
        </w:rPr>
        <w:t xml:space="preserve">Purpose: </w:t>
      </w:r>
      <w:r>
        <w:t>This document summarizes the datasets and metadata prepared for the Streamlit reference implementation. The same design will later be implemented in Databricks and consumed by Microsoft Copilot.</w:t>
      </w:r>
    </w:p>
    <w:p w14:paraId="5B8854B9" w14:textId="77777777" w:rsidR="002D1DEB" w:rsidRDefault="00000000">
      <w:pPr>
        <w:pStyle w:val="Heading2"/>
      </w:pPr>
      <w:r>
        <w:t>1. COIL_OPERATION_FACT.xlsx</w:t>
      </w:r>
    </w:p>
    <w:p w14:paraId="18271E2B" w14:textId="77777777" w:rsidR="002D1DEB" w:rsidRDefault="00000000">
      <w:r>
        <w:t>Purpose:</w:t>
      </w:r>
      <w:r>
        <w:br/>
        <w:t>Primary production dataset and single source of truth for actual production.</w:t>
      </w:r>
    </w:p>
    <w:p w14:paraId="2FBD0CBF" w14:textId="77777777" w:rsidR="002D1DEB" w:rsidRDefault="00000000">
      <w:pPr>
        <w:pStyle w:val="ListBullet"/>
      </w:pPr>
      <w:r>
        <w:t>Contents:</w:t>
      </w:r>
    </w:p>
    <w:p w14:paraId="029ECCEA" w14:textId="77777777" w:rsidR="002D1DEB" w:rsidRDefault="00000000">
      <w:pPr>
        <w:pStyle w:val="ListBullet2"/>
      </w:pPr>
      <w:r>
        <w:t>Coil level production facts</w:t>
      </w:r>
    </w:p>
    <w:p w14:paraId="2127D219" w14:textId="77777777" w:rsidR="002D1DEB" w:rsidRDefault="00000000">
      <w:pPr>
        <w:pStyle w:val="ListBullet2"/>
      </w:pPr>
      <w:r>
        <w:t>Production date and timestamps</w:t>
      </w:r>
    </w:p>
    <w:p w14:paraId="0FB3DF8E" w14:textId="77777777" w:rsidR="002D1DEB" w:rsidRDefault="00000000">
      <w:pPr>
        <w:pStyle w:val="ListBullet2"/>
      </w:pPr>
      <w:r>
        <w:t>Production quantity</w:t>
      </w:r>
    </w:p>
    <w:p w14:paraId="0294063C" w14:textId="77777777" w:rsidR="002D1DEB" w:rsidRDefault="00000000">
      <w:pPr>
        <w:pStyle w:val="ListBullet2"/>
      </w:pPr>
      <w:r>
        <w:t>Route, dwell, downstream process, etc.</w:t>
      </w:r>
    </w:p>
    <w:p w14:paraId="03BFCF64" w14:textId="77777777" w:rsidR="002D1DEB" w:rsidRDefault="00000000">
      <w:pPr>
        <w:pStyle w:val="ListBullet"/>
      </w:pPr>
      <w:r>
        <w:t>Key Design Decisions:</w:t>
      </w:r>
    </w:p>
    <w:p w14:paraId="7083ED85" w14:textId="77777777" w:rsidR="002D1DEB" w:rsidRDefault="00000000">
      <w:pPr>
        <w:pStyle w:val="ListBullet2"/>
      </w:pPr>
      <w:r>
        <w:t>Dataset is not modified.</w:t>
      </w:r>
    </w:p>
    <w:p w14:paraId="103BEF03" w14:textId="77777777" w:rsidR="002D1DEB" w:rsidRDefault="00000000">
      <w:pPr>
        <w:pStyle w:val="ListBullet2"/>
      </w:pPr>
      <w:r>
        <w:t>Contains only business facts.</w:t>
      </w:r>
    </w:p>
    <w:p w14:paraId="664CF96A" w14:textId="77777777" w:rsidR="002D1DEB" w:rsidRDefault="00000000">
      <w:pPr>
        <w:pStyle w:val="ListBullet2"/>
      </w:pPr>
      <w:r>
        <w:t>Future schema changes are handled through the Data Dictionary.</w:t>
      </w:r>
    </w:p>
    <w:p w14:paraId="3209419C" w14:textId="77777777" w:rsidR="002D1DEB" w:rsidRDefault="00000000">
      <w:pPr>
        <w:pStyle w:val="Heading2"/>
      </w:pPr>
      <w:r>
        <w:t>2. PRODUCTION_PLAN.xlsx</w:t>
      </w:r>
    </w:p>
    <w:p w14:paraId="2826B8F1" w14:textId="77777777" w:rsidR="002D1DEB" w:rsidRDefault="00000000">
      <w:r>
        <w:t>Purpose:</w:t>
      </w:r>
      <w:r>
        <w:br/>
        <w:t>Stores approved production plans.</w:t>
      </w:r>
    </w:p>
    <w:p w14:paraId="7091C306" w14:textId="77777777" w:rsidR="002D1DEB" w:rsidRDefault="00000000">
      <w:pPr>
        <w:pStyle w:val="ListBullet"/>
      </w:pPr>
      <w:r>
        <w:t>Contents:</w:t>
      </w:r>
    </w:p>
    <w:p w14:paraId="22F3B657" w14:textId="77777777" w:rsidR="002D1DEB" w:rsidRDefault="00000000">
      <w:pPr>
        <w:pStyle w:val="ListBullet2"/>
      </w:pPr>
      <w:r>
        <w:t>Sheet: DAILY_PLAN</w:t>
      </w:r>
    </w:p>
    <w:p w14:paraId="7AA6F680" w14:textId="77777777" w:rsidR="002D1DEB" w:rsidRDefault="00000000">
      <w:pPr>
        <w:pStyle w:val="ListBullet2"/>
      </w:pPr>
      <w:r>
        <w:t>Sheet: WEEKLY_PLAN</w:t>
      </w:r>
    </w:p>
    <w:p w14:paraId="724B96F7" w14:textId="77777777" w:rsidR="002D1DEB" w:rsidRDefault="00000000">
      <w:pPr>
        <w:pStyle w:val="ListBullet"/>
      </w:pPr>
      <w:r>
        <w:t>Key Design Decisions:</w:t>
      </w:r>
    </w:p>
    <w:p w14:paraId="58EB7558" w14:textId="77777777" w:rsidR="002D1DEB" w:rsidRDefault="00000000">
      <w:pPr>
        <w:pStyle w:val="ListBullet2"/>
      </w:pPr>
      <w:r>
        <w:t>No actual production stored.</w:t>
      </w:r>
    </w:p>
    <w:p w14:paraId="5C01954C" w14:textId="77777777" w:rsidR="002D1DEB" w:rsidRDefault="00000000">
      <w:pPr>
        <w:pStyle w:val="ListBullet2"/>
      </w:pPr>
      <w:r>
        <w:t>No target achievement stored.</w:t>
      </w:r>
    </w:p>
    <w:p w14:paraId="43C966C4" w14:textId="77777777" w:rsidR="002D1DEB" w:rsidRDefault="00000000">
      <w:pPr>
        <w:pStyle w:val="ListBullet2"/>
      </w:pPr>
      <w:r>
        <w:t>Target achievement is calculated by the investigation engine.</w:t>
      </w:r>
    </w:p>
    <w:p w14:paraId="20784519" w14:textId="77777777" w:rsidR="002D1DEB" w:rsidRDefault="00000000">
      <w:pPr>
        <w:pStyle w:val="ListBullet2"/>
      </w:pPr>
      <w:r>
        <w:t>Thursday planned maintenance reflected through lower planned production.</w:t>
      </w:r>
    </w:p>
    <w:p w14:paraId="40FF8608" w14:textId="77777777" w:rsidR="002D1DEB" w:rsidRDefault="00000000">
      <w:pPr>
        <w:pStyle w:val="Heading2"/>
      </w:pPr>
      <w:r>
        <w:t>3. SHIFT_REPORT.xlsx</w:t>
      </w:r>
    </w:p>
    <w:p w14:paraId="25C5B25B" w14:textId="77777777" w:rsidR="002D1DEB" w:rsidRDefault="00000000">
      <w:r>
        <w:t>Purpose:</w:t>
      </w:r>
      <w:r>
        <w:br/>
        <w:t>Captures operational events reported by shift operators.</w:t>
      </w:r>
    </w:p>
    <w:p w14:paraId="2C58118B" w14:textId="77777777" w:rsidR="002D1DEB" w:rsidRDefault="00000000">
      <w:pPr>
        <w:pStyle w:val="ListBullet"/>
      </w:pPr>
      <w:r>
        <w:t>Contents:</w:t>
      </w:r>
    </w:p>
    <w:p w14:paraId="49A5DC16" w14:textId="77777777" w:rsidR="002D1DEB" w:rsidRDefault="00000000">
      <w:pPr>
        <w:pStyle w:val="ListBullet2"/>
      </w:pPr>
      <w:r>
        <w:lastRenderedPageBreak/>
        <w:t>Date, Shift, Time</w:t>
      </w:r>
    </w:p>
    <w:p w14:paraId="7AF9029E" w14:textId="77777777" w:rsidR="002D1DEB" w:rsidRDefault="00000000">
      <w:pPr>
        <w:pStyle w:val="ListBullet2"/>
      </w:pPr>
      <w:r>
        <w:t>Dutch remarks</w:t>
      </w:r>
    </w:p>
    <w:p w14:paraId="3DE6644E" w14:textId="77777777" w:rsidR="002D1DEB" w:rsidRDefault="00000000">
      <w:pPr>
        <w:pStyle w:val="ListBullet2"/>
      </w:pPr>
      <w:r>
        <w:t>Operator remarks (may be blank)</w:t>
      </w:r>
    </w:p>
    <w:p w14:paraId="4AA2D662" w14:textId="77777777" w:rsidR="002D1DEB" w:rsidRDefault="00000000">
      <w:pPr>
        <w:pStyle w:val="ListBullet2"/>
      </w:pPr>
      <w:r>
        <w:t>Equipment</w:t>
      </w:r>
    </w:p>
    <w:p w14:paraId="64074378" w14:textId="77777777" w:rsidR="002D1DEB" w:rsidRDefault="00000000">
      <w:pPr>
        <w:pStyle w:val="ListBullet2"/>
      </w:pPr>
      <w:r>
        <w:t>Duration</w:t>
      </w:r>
    </w:p>
    <w:p w14:paraId="05B43295" w14:textId="77777777" w:rsidR="002D1DEB" w:rsidRDefault="00000000">
      <w:pPr>
        <w:pStyle w:val="ListBullet2"/>
      </w:pPr>
      <w:r>
        <w:t>Planned/Unplanned</w:t>
      </w:r>
    </w:p>
    <w:p w14:paraId="6D052564" w14:textId="77777777" w:rsidR="002D1DEB" w:rsidRDefault="00000000">
      <w:pPr>
        <w:pStyle w:val="ListBullet2"/>
      </w:pPr>
      <w:r>
        <w:t>Likely business impact</w:t>
      </w:r>
    </w:p>
    <w:p w14:paraId="79784E0F" w14:textId="77777777" w:rsidR="002D1DEB" w:rsidRDefault="00000000">
      <w:pPr>
        <w:pStyle w:val="ListBullet"/>
      </w:pPr>
      <w:r>
        <w:t>Key Design Decisions:</w:t>
      </w:r>
    </w:p>
    <w:p w14:paraId="17578279" w14:textId="77777777" w:rsidR="002D1DEB" w:rsidRDefault="00000000">
      <w:pPr>
        <w:pStyle w:val="ListBullet2"/>
      </w:pPr>
      <w:r>
        <w:t>Contains intentional missing remarks.</w:t>
      </w:r>
    </w:p>
    <w:p w14:paraId="13351A86" w14:textId="77777777" w:rsidR="002D1DEB" w:rsidRDefault="00000000">
      <w:pPr>
        <w:pStyle w:val="ListBullet2"/>
      </w:pPr>
      <w:r>
        <w:t>Dutch text translated by AI.</w:t>
      </w:r>
    </w:p>
    <w:p w14:paraId="774753DA" w14:textId="77777777" w:rsidR="002D1DEB" w:rsidRDefault="00000000">
      <w:pPr>
        <w:pStyle w:val="ListBullet2"/>
      </w:pPr>
      <w:r>
        <w:t>Operational Intelligence Agent interprets business impact.</w:t>
      </w:r>
    </w:p>
    <w:p w14:paraId="0668D5D9" w14:textId="77777777" w:rsidR="002D1DEB" w:rsidRDefault="00000000">
      <w:pPr>
        <w:pStyle w:val="Heading2"/>
      </w:pPr>
      <w:r>
        <w:t>4. DATA_DICTIONARY.xlsx</w:t>
      </w:r>
    </w:p>
    <w:p w14:paraId="7EE09ED9" w14:textId="77777777" w:rsidR="002D1DEB" w:rsidRDefault="00000000">
      <w:r>
        <w:t>Purpose:</w:t>
      </w:r>
      <w:r>
        <w:br/>
        <w:t>Semantic mapping between business concepts and physical datasets.</w:t>
      </w:r>
    </w:p>
    <w:p w14:paraId="0A3AF3CE" w14:textId="77777777" w:rsidR="002D1DEB" w:rsidRDefault="00000000">
      <w:pPr>
        <w:pStyle w:val="ListBullet"/>
      </w:pPr>
      <w:r>
        <w:t>Contents:</w:t>
      </w:r>
    </w:p>
    <w:p w14:paraId="12A7DAD0" w14:textId="77777777" w:rsidR="002D1DEB" w:rsidRDefault="00000000">
      <w:pPr>
        <w:pStyle w:val="ListBullet2"/>
      </w:pPr>
      <w:r>
        <w:t>Business Concept</w:t>
      </w:r>
    </w:p>
    <w:p w14:paraId="4C822126" w14:textId="77777777" w:rsidR="002D1DEB" w:rsidRDefault="00000000">
      <w:pPr>
        <w:pStyle w:val="ListBullet2"/>
      </w:pPr>
      <w:r>
        <w:t>Dataset</w:t>
      </w:r>
    </w:p>
    <w:p w14:paraId="373E8280" w14:textId="77777777" w:rsidR="002D1DEB" w:rsidRDefault="00000000">
      <w:pPr>
        <w:pStyle w:val="ListBullet2"/>
      </w:pPr>
      <w:r>
        <w:t>Physical Column</w:t>
      </w:r>
    </w:p>
    <w:p w14:paraId="74213E37" w14:textId="77777777" w:rsidR="002D1DEB" w:rsidRDefault="00000000">
      <w:pPr>
        <w:pStyle w:val="ListBullet2"/>
      </w:pPr>
      <w:r>
        <w:t>Aliases</w:t>
      </w:r>
    </w:p>
    <w:p w14:paraId="3A5CBC64" w14:textId="77777777" w:rsidR="002D1DEB" w:rsidRDefault="00000000">
      <w:pPr>
        <w:pStyle w:val="ListBullet2"/>
      </w:pPr>
      <w:r>
        <w:t>Derivation Rules</w:t>
      </w:r>
    </w:p>
    <w:p w14:paraId="12B41E46" w14:textId="77777777" w:rsidR="002D1DEB" w:rsidRDefault="00000000">
      <w:pPr>
        <w:pStyle w:val="ListBullet"/>
      </w:pPr>
      <w:r>
        <w:t>Key Design Decisions:</w:t>
      </w:r>
    </w:p>
    <w:p w14:paraId="22FA2405" w14:textId="77777777" w:rsidR="002D1DEB" w:rsidRDefault="00000000">
      <w:pPr>
        <w:pStyle w:val="ListBullet2"/>
      </w:pPr>
      <w:r>
        <w:t>Primary configuration file for adapting to new customer schemas.</w:t>
      </w:r>
    </w:p>
    <w:p w14:paraId="71449D52" w14:textId="77777777" w:rsidR="002D1DEB" w:rsidRDefault="00000000">
      <w:pPr>
        <w:pStyle w:val="ListBullet2"/>
      </w:pPr>
      <w:r>
        <w:t>Agents never reference physical column names directly.</w:t>
      </w:r>
    </w:p>
    <w:p w14:paraId="705433E5" w14:textId="77777777" w:rsidR="002D1DEB" w:rsidRDefault="00000000">
      <w:pPr>
        <w:pStyle w:val="Heading2"/>
      </w:pPr>
      <w:r>
        <w:t>5. PLANT_METADATA.xlsx</w:t>
      </w:r>
    </w:p>
    <w:p w14:paraId="6957C19D" w14:textId="77777777" w:rsidR="002D1DEB" w:rsidRDefault="00000000">
      <w:r>
        <w:t>Purpose:</w:t>
      </w:r>
      <w:r>
        <w:br/>
        <w:t>Defines plant-specific operating rules.</w:t>
      </w:r>
    </w:p>
    <w:p w14:paraId="66AB93C0" w14:textId="77777777" w:rsidR="002D1DEB" w:rsidRDefault="00000000">
      <w:pPr>
        <w:pStyle w:val="ListBullet"/>
      </w:pPr>
      <w:r>
        <w:t>Contents:</w:t>
      </w:r>
    </w:p>
    <w:p w14:paraId="5F502648" w14:textId="77777777" w:rsidR="002D1DEB" w:rsidRDefault="00000000">
      <w:pPr>
        <w:pStyle w:val="ListBullet2"/>
      </w:pPr>
      <w:r>
        <w:t>Shift definitions</w:t>
      </w:r>
    </w:p>
    <w:p w14:paraId="20D989D3" w14:textId="77777777" w:rsidR="002D1DEB" w:rsidRDefault="00000000">
      <w:pPr>
        <w:pStyle w:val="ListBullet2"/>
      </w:pPr>
      <w:r>
        <w:t>Plant rules</w:t>
      </w:r>
    </w:p>
    <w:p w14:paraId="54892C2F" w14:textId="77777777" w:rsidR="002D1DEB" w:rsidRDefault="00000000">
      <w:pPr>
        <w:pStyle w:val="ListBullet"/>
      </w:pPr>
      <w:r>
        <w:t>Key Design Decisions:</w:t>
      </w:r>
    </w:p>
    <w:p w14:paraId="2D70DA52" w14:textId="77777777" w:rsidR="002D1DEB" w:rsidRDefault="00000000">
      <w:pPr>
        <w:pStyle w:val="ListBullet2"/>
      </w:pPr>
      <w:r>
        <w:t>Business day = 06:00 to next day 06:00.</w:t>
      </w:r>
    </w:p>
    <w:p w14:paraId="5D744E0F" w14:textId="77777777" w:rsidR="002D1DEB" w:rsidRDefault="00000000">
      <w:pPr>
        <w:pStyle w:val="ListBullet2"/>
      </w:pPr>
      <w:r>
        <w:t>Thursday morning planned maintenance.</w:t>
      </w:r>
    </w:p>
    <w:p w14:paraId="51E38039" w14:textId="77777777" w:rsidR="002D1DEB" w:rsidRDefault="00000000">
      <w:pPr>
        <w:pStyle w:val="ListBullet2"/>
      </w:pPr>
      <w:r>
        <w:t>Missing remarks do not imply 'no issues'.</w:t>
      </w:r>
    </w:p>
    <w:p w14:paraId="1FBADE54" w14:textId="77777777" w:rsidR="002D1DEB" w:rsidRDefault="00000000">
      <w:pPr>
        <w:pStyle w:val="Heading2"/>
      </w:pPr>
      <w:r>
        <w:lastRenderedPageBreak/>
        <w:t>6. KPI_METADATA.xlsx</w:t>
      </w:r>
    </w:p>
    <w:p w14:paraId="5EF00B44" w14:textId="77777777" w:rsidR="002D1DEB" w:rsidRDefault="00000000">
      <w:r>
        <w:t>Purpose:</w:t>
      </w:r>
      <w:r>
        <w:br/>
        <w:t>Defines KPI formulas and business meaning.</w:t>
      </w:r>
    </w:p>
    <w:p w14:paraId="39ED05DF" w14:textId="77777777" w:rsidR="002D1DEB" w:rsidRDefault="00000000">
      <w:pPr>
        <w:pStyle w:val="ListBullet"/>
      </w:pPr>
      <w:r>
        <w:t>Contents:</w:t>
      </w:r>
    </w:p>
    <w:p w14:paraId="55071181" w14:textId="77777777" w:rsidR="002D1DEB" w:rsidRDefault="00000000">
      <w:pPr>
        <w:pStyle w:val="ListBullet2"/>
      </w:pPr>
      <w:r>
        <w:t>KPI</w:t>
      </w:r>
    </w:p>
    <w:p w14:paraId="0B37655F" w14:textId="77777777" w:rsidR="002D1DEB" w:rsidRDefault="00000000">
      <w:pPr>
        <w:pStyle w:val="ListBullet2"/>
      </w:pPr>
      <w:r>
        <w:t>Formula</w:t>
      </w:r>
    </w:p>
    <w:p w14:paraId="6738A961" w14:textId="77777777" w:rsidR="002D1DEB" w:rsidRDefault="00000000">
      <w:pPr>
        <w:pStyle w:val="ListBullet2"/>
      </w:pPr>
      <w:r>
        <w:t>Reference strategy</w:t>
      </w:r>
    </w:p>
    <w:p w14:paraId="03C6CD1A" w14:textId="77777777" w:rsidR="002D1DEB" w:rsidRDefault="00000000">
      <w:pPr>
        <w:pStyle w:val="ListBullet2"/>
      </w:pPr>
      <w:r>
        <w:t>Business meaning</w:t>
      </w:r>
    </w:p>
    <w:p w14:paraId="7CB71045" w14:textId="77777777" w:rsidR="002D1DEB" w:rsidRDefault="00000000">
      <w:pPr>
        <w:pStyle w:val="ListBullet"/>
      </w:pPr>
      <w:r>
        <w:t>Key Design Decisions:</w:t>
      </w:r>
    </w:p>
    <w:p w14:paraId="15F81F41" w14:textId="77777777" w:rsidR="002D1DEB" w:rsidRDefault="00000000">
      <w:pPr>
        <w:pStyle w:val="ListBullet2"/>
      </w:pPr>
      <w:r>
        <w:t>Stores formulas only.</w:t>
      </w:r>
    </w:p>
    <w:p w14:paraId="6AD3C193" w14:textId="77777777" w:rsidR="002D1DEB" w:rsidRDefault="00000000">
      <w:pPr>
        <w:pStyle w:val="ListBullet2"/>
      </w:pPr>
      <w:r>
        <w:t>Derived KPIs are calculated at runtime.</w:t>
      </w:r>
    </w:p>
    <w:p w14:paraId="58B610BF" w14:textId="77777777" w:rsidR="002D1DEB" w:rsidRDefault="00000000">
      <w:pPr>
        <w:pStyle w:val="Heading2"/>
      </w:pPr>
      <w:r>
        <w:t>7. REFERENCE_METADATA.xlsx</w:t>
      </w:r>
    </w:p>
    <w:p w14:paraId="5BAD6266" w14:textId="77777777" w:rsidR="002D1DEB" w:rsidRDefault="00000000">
      <w:r>
        <w:t>Purpose:</w:t>
      </w:r>
      <w:r>
        <w:br/>
        <w:t>Explains how every KPI should be defended and compared.</w:t>
      </w:r>
    </w:p>
    <w:p w14:paraId="25A4DC4A" w14:textId="77777777" w:rsidR="002D1DEB" w:rsidRDefault="00000000">
      <w:pPr>
        <w:pStyle w:val="ListBullet"/>
      </w:pPr>
      <w:r>
        <w:t>Contents:</w:t>
      </w:r>
    </w:p>
    <w:p w14:paraId="40A3D8AD" w14:textId="77777777" w:rsidR="002D1DEB" w:rsidRDefault="00000000">
      <w:pPr>
        <w:pStyle w:val="ListBullet2"/>
      </w:pPr>
      <w:r>
        <w:t>Reference strategy</w:t>
      </w:r>
    </w:p>
    <w:p w14:paraId="68BC3DDC" w14:textId="77777777" w:rsidR="002D1DEB" w:rsidRDefault="00000000">
      <w:pPr>
        <w:pStyle w:val="ListBullet2"/>
      </w:pPr>
      <w:r>
        <w:t>Narrative rule</w:t>
      </w:r>
    </w:p>
    <w:p w14:paraId="189E1909" w14:textId="77777777" w:rsidR="002D1DEB" w:rsidRDefault="00000000">
      <w:pPr>
        <w:pStyle w:val="ListBullet"/>
      </w:pPr>
      <w:r>
        <w:t>Key Design Decisions:</w:t>
      </w:r>
    </w:p>
    <w:p w14:paraId="04332845" w14:textId="77777777" w:rsidR="002D1DEB" w:rsidRDefault="00000000">
      <w:pPr>
        <w:pStyle w:val="ListBullet2"/>
      </w:pPr>
      <w:r>
        <w:t>Supports start → turning points → end storytelling.</w:t>
      </w:r>
    </w:p>
    <w:p w14:paraId="399C82CF" w14:textId="77777777" w:rsidR="002D1DEB" w:rsidRDefault="00000000">
      <w:pPr>
        <w:pStyle w:val="ListBullet2"/>
      </w:pPr>
      <w:r>
        <w:t>Determines whether a reduction is planned or unplanned.</w:t>
      </w:r>
    </w:p>
    <w:p w14:paraId="44530B54" w14:textId="77777777" w:rsidR="002D1DEB" w:rsidRDefault="00000000">
      <w:pPr>
        <w:pStyle w:val="Heading2"/>
      </w:pPr>
      <w:r>
        <w:t>8. INVESTIGATION_METADATA.xlsx</w:t>
      </w:r>
    </w:p>
    <w:p w14:paraId="40E65DF9" w14:textId="77777777" w:rsidR="002D1DEB" w:rsidRDefault="00000000">
      <w:r>
        <w:t>Purpose:</w:t>
      </w:r>
      <w:r>
        <w:br/>
        <w:t>Defines investigation workflows for business questions.</w:t>
      </w:r>
    </w:p>
    <w:p w14:paraId="60AFE5BB" w14:textId="77777777" w:rsidR="002D1DEB" w:rsidRDefault="00000000">
      <w:pPr>
        <w:pStyle w:val="ListBullet"/>
      </w:pPr>
      <w:r>
        <w:t>Contents:</w:t>
      </w:r>
    </w:p>
    <w:p w14:paraId="570D33B0" w14:textId="77777777" w:rsidR="002D1DEB" w:rsidRDefault="00000000">
      <w:pPr>
        <w:pStyle w:val="ListBullet2"/>
      </w:pPr>
      <w:r>
        <w:t>Question</w:t>
      </w:r>
    </w:p>
    <w:p w14:paraId="3084D156" w14:textId="77777777" w:rsidR="002D1DEB" w:rsidRDefault="00000000">
      <w:pPr>
        <w:pStyle w:val="ListBullet2"/>
      </w:pPr>
      <w:r>
        <w:t>Investigation flow</w:t>
      </w:r>
    </w:p>
    <w:p w14:paraId="725FA762" w14:textId="77777777" w:rsidR="002D1DEB" w:rsidRDefault="00000000">
      <w:pPr>
        <w:pStyle w:val="ListBullet2"/>
      </w:pPr>
      <w:r>
        <w:t>Grain</w:t>
      </w:r>
    </w:p>
    <w:p w14:paraId="5AA53DF5" w14:textId="77777777" w:rsidR="002D1DEB" w:rsidRDefault="00000000">
      <w:pPr>
        <w:pStyle w:val="ListBullet2"/>
      </w:pPr>
      <w:r>
        <w:t>Drill-down</w:t>
      </w:r>
    </w:p>
    <w:p w14:paraId="1046B474" w14:textId="77777777" w:rsidR="002D1DEB" w:rsidRDefault="00000000">
      <w:pPr>
        <w:pStyle w:val="ListBullet2"/>
      </w:pPr>
      <w:r>
        <w:t>Required concepts</w:t>
      </w:r>
    </w:p>
    <w:p w14:paraId="03856E75" w14:textId="77777777" w:rsidR="002D1DEB" w:rsidRDefault="00000000">
      <w:pPr>
        <w:pStyle w:val="ListBullet"/>
      </w:pPr>
      <w:r>
        <w:t>Key Design Decisions:</w:t>
      </w:r>
    </w:p>
    <w:p w14:paraId="30EB2757" w14:textId="77777777" w:rsidR="002D1DEB" w:rsidRDefault="00000000">
      <w:pPr>
        <w:pStyle w:val="ListBullet2"/>
      </w:pPr>
      <w:r>
        <w:t>Planner reads this metadata instead of hardcoded workflows.</w:t>
      </w:r>
    </w:p>
    <w:p w14:paraId="48510E38" w14:textId="77777777" w:rsidR="002D1DEB" w:rsidRDefault="00000000">
      <w:pPr>
        <w:pStyle w:val="Heading2"/>
      </w:pPr>
      <w:r>
        <w:lastRenderedPageBreak/>
        <w:t>9. DATASET_RELATIONSHIPS.xlsx</w:t>
      </w:r>
    </w:p>
    <w:p w14:paraId="689B5D79" w14:textId="77777777" w:rsidR="002D1DEB" w:rsidRDefault="00000000">
      <w:r>
        <w:t>Purpose:</w:t>
      </w:r>
      <w:r>
        <w:br/>
        <w:t>Defines logical joins between datasets.</w:t>
      </w:r>
    </w:p>
    <w:p w14:paraId="2B5DD0B6" w14:textId="77777777" w:rsidR="002D1DEB" w:rsidRDefault="00000000">
      <w:pPr>
        <w:pStyle w:val="ListBullet"/>
      </w:pPr>
      <w:r>
        <w:t>Contents:</w:t>
      </w:r>
    </w:p>
    <w:p w14:paraId="491CA338" w14:textId="77777777" w:rsidR="002D1DEB" w:rsidRDefault="00000000">
      <w:pPr>
        <w:pStyle w:val="ListBullet2"/>
      </w:pPr>
      <w:r>
        <w:t>Left dataset</w:t>
      </w:r>
    </w:p>
    <w:p w14:paraId="6AAE71A9" w14:textId="77777777" w:rsidR="002D1DEB" w:rsidRDefault="00000000">
      <w:pPr>
        <w:pStyle w:val="ListBullet2"/>
      </w:pPr>
      <w:r>
        <w:t>Right dataset</w:t>
      </w:r>
    </w:p>
    <w:p w14:paraId="414B43D3" w14:textId="77777777" w:rsidR="002D1DEB" w:rsidRDefault="00000000">
      <w:pPr>
        <w:pStyle w:val="ListBullet2"/>
      </w:pPr>
      <w:r>
        <w:t>Join key</w:t>
      </w:r>
    </w:p>
    <w:p w14:paraId="7F75D0E9" w14:textId="77777777" w:rsidR="002D1DEB" w:rsidRDefault="00000000">
      <w:pPr>
        <w:pStyle w:val="ListBullet2"/>
      </w:pPr>
      <w:r>
        <w:t>Purpose</w:t>
      </w:r>
    </w:p>
    <w:p w14:paraId="65DC83FC" w14:textId="77777777" w:rsidR="002D1DEB" w:rsidRDefault="00000000">
      <w:pPr>
        <w:pStyle w:val="ListBullet"/>
      </w:pPr>
      <w:r>
        <w:t>Key Design Decisions:</w:t>
      </w:r>
    </w:p>
    <w:p w14:paraId="57C058CD" w14:textId="77777777" w:rsidR="002D1DEB" w:rsidRDefault="00000000">
      <w:pPr>
        <w:pStyle w:val="ListBullet2"/>
      </w:pPr>
      <w:r>
        <w:t>Centralizes dataset relationships.</w:t>
      </w:r>
    </w:p>
    <w:p w14:paraId="091B8CCA" w14:textId="77777777" w:rsidR="002D1DEB" w:rsidRDefault="00000000">
      <w:pPr>
        <w:pStyle w:val="Heading2"/>
      </w:pPr>
      <w:r>
        <w:t>10. AGENT_CAPABILITY_METADATA.xlsx</w:t>
      </w:r>
    </w:p>
    <w:p w14:paraId="00F4CC79" w14:textId="77777777" w:rsidR="002D1DEB" w:rsidRDefault="00000000">
      <w:r>
        <w:t>Purpose:</w:t>
      </w:r>
      <w:r>
        <w:br/>
        <w:t>Defines responsibilities of each AI agent.</w:t>
      </w:r>
    </w:p>
    <w:p w14:paraId="4A54DC14" w14:textId="77777777" w:rsidR="002D1DEB" w:rsidRDefault="00000000">
      <w:pPr>
        <w:pStyle w:val="ListBullet"/>
      </w:pPr>
      <w:r>
        <w:t>Contents:</w:t>
      </w:r>
    </w:p>
    <w:p w14:paraId="348BC5DB" w14:textId="77777777" w:rsidR="002D1DEB" w:rsidRDefault="00000000">
      <w:pPr>
        <w:pStyle w:val="ListBullet2"/>
      </w:pPr>
      <w:r>
        <w:t>Semantic Resolver</w:t>
      </w:r>
    </w:p>
    <w:p w14:paraId="713238A6" w14:textId="77777777" w:rsidR="002D1DEB" w:rsidRDefault="00000000">
      <w:pPr>
        <w:pStyle w:val="ListBullet2"/>
      </w:pPr>
      <w:r>
        <w:t>Planner</w:t>
      </w:r>
    </w:p>
    <w:p w14:paraId="2EB42D32" w14:textId="77777777" w:rsidR="002D1DEB" w:rsidRDefault="00000000">
      <w:pPr>
        <w:pStyle w:val="ListBullet2"/>
      </w:pPr>
      <w:r>
        <w:t>Trend Story</w:t>
      </w:r>
    </w:p>
    <w:p w14:paraId="5136986D" w14:textId="77777777" w:rsidR="002D1DEB" w:rsidRDefault="00000000">
      <w:pPr>
        <w:pStyle w:val="ListBullet2"/>
      </w:pPr>
      <w:r>
        <w:t>Operational Intelligence</w:t>
      </w:r>
    </w:p>
    <w:p w14:paraId="36826F74" w14:textId="77777777" w:rsidR="002D1DEB" w:rsidRDefault="00000000">
      <w:pPr>
        <w:pStyle w:val="ListBullet2"/>
      </w:pPr>
      <w:r>
        <w:t>Correlation</w:t>
      </w:r>
    </w:p>
    <w:p w14:paraId="44FA9786" w14:textId="77777777" w:rsidR="002D1DEB" w:rsidRDefault="00000000">
      <w:pPr>
        <w:pStyle w:val="ListBullet2"/>
      </w:pPr>
      <w:r>
        <w:t>Executive Summary</w:t>
      </w:r>
    </w:p>
    <w:p w14:paraId="5C93B61C" w14:textId="77777777" w:rsidR="002D1DEB" w:rsidRDefault="00000000">
      <w:pPr>
        <w:pStyle w:val="ListBullet"/>
      </w:pPr>
      <w:r>
        <w:t>Key Design Decisions:</w:t>
      </w:r>
    </w:p>
    <w:p w14:paraId="29BE467C" w14:textId="77777777" w:rsidR="002D1DEB" w:rsidRDefault="00000000">
      <w:pPr>
        <w:pStyle w:val="ListBullet2"/>
      </w:pPr>
      <w:r>
        <w:t>Each agent declares business concepts it requires.</w:t>
      </w:r>
    </w:p>
    <w:p w14:paraId="03A2D59F" w14:textId="77777777" w:rsidR="002D1DEB" w:rsidRDefault="00000000">
      <w:pPr>
        <w:pStyle w:val="ListBullet2"/>
      </w:pPr>
      <w:r>
        <w:t>Designed for future Databricks API implementation.</w:t>
      </w:r>
    </w:p>
    <w:p w14:paraId="18E9EEAF" w14:textId="77777777" w:rsidR="002D1DEB" w:rsidRDefault="00000000">
      <w:pPr>
        <w:pStyle w:val="Heading2"/>
      </w:pPr>
      <w:r>
        <w:t>Core Architecture Principles</w:t>
      </w:r>
    </w:p>
    <w:p w14:paraId="617672B5" w14:textId="77777777" w:rsidR="002D1DEB" w:rsidRDefault="00000000">
      <w:pPr>
        <w:pStyle w:val="ListBullet"/>
      </w:pPr>
      <w:r>
        <w:t>Business datasets contain facts; AI calculates intelligence.</w:t>
      </w:r>
    </w:p>
    <w:p w14:paraId="181B805E" w14:textId="77777777" w:rsidR="002D1DEB" w:rsidRDefault="00000000">
      <w:pPr>
        <w:pStyle w:val="ListBullet"/>
      </w:pPr>
      <w:r>
        <w:t>Agents operate on business concepts, not physical column names.</w:t>
      </w:r>
    </w:p>
    <w:p w14:paraId="72185E3A" w14:textId="77777777" w:rsidR="002D1DEB" w:rsidRDefault="00000000">
      <w:pPr>
        <w:pStyle w:val="ListBullet"/>
      </w:pPr>
      <w:r>
        <w:t>Data Dictionary absorbs schema changes.</w:t>
      </w:r>
    </w:p>
    <w:p w14:paraId="2BE3CD3C" w14:textId="77777777" w:rsidR="002D1DEB" w:rsidRDefault="00000000">
      <w:pPr>
        <w:pStyle w:val="ListBullet"/>
      </w:pPr>
      <w:r>
        <w:t>Every KPI includes formula, reference and business meaning.</w:t>
      </w:r>
    </w:p>
    <w:p w14:paraId="5D453B81" w14:textId="77777777" w:rsidR="002D1DEB" w:rsidRDefault="00000000">
      <w:pPr>
        <w:pStyle w:val="ListBullet"/>
      </w:pPr>
      <w:r>
        <w:t>Every trend is described as a KPI journey (start, turning points, end).</w:t>
      </w:r>
    </w:p>
    <w:p w14:paraId="4408B35B" w14:textId="77777777" w:rsidR="002D1DEB" w:rsidRDefault="00000000">
      <w:pPr>
        <w:pStyle w:val="ListBullet"/>
      </w:pPr>
      <w:r>
        <w:t>Production decline is always validated against the production plan before operational investigation.</w:t>
      </w:r>
    </w:p>
    <w:p w14:paraId="1CD58EB1" w14:textId="77777777" w:rsidR="002D1DEB" w:rsidRDefault="00000000">
      <w:pPr>
        <w:pStyle w:val="ListBullet"/>
      </w:pPr>
      <w:r>
        <w:t>Copilot will act as the conversation layer; Databricks will host the investigation logic.</w:t>
      </w:r>
    </w:p>
    <w:sectPr w:rsidR="002D1DEB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7BA4E" w14:textId="77777777" w:rsidR="00E734C0" w:rsidRDefault="00E734C0" w:rsidP="003F00F8">
      <w:pPr>
        <w:spacing w:after="0" w:line="240" w:lineRule="auto"/>
      </w:pPr>
      <w:r>
        <w:separator/>
      </w:r>
    </w:p>
  </w:endnote>
  <w:endnote w:type="continuationSeparator" w:id="0">
    <w:p w14:paraId="3BECD2BA" w14:textId="77777777" w:rsidR="00E734C0" w:rsidRDefault="00E734C0" w:rsidP="003F0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Kalinga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368D" w14:textId="155F8EDD" w:rsidR="003F00F8" w:rsidRDefault="003F00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F8745A" wp14:editId="75CCBE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7595" cy="333375"/>
              <wp:effectExtent l="0" t="0" r="1905" b="0"/>
              <wp:wrapNone/>
              <wp:docPr id="380168902" name="Text Box 2" descr="Sensitivity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759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E53C7A" w14:textId="754DCFE3" w:rsidR="003F00F8" w:rsidRPr="003F00F8" w:rsidRDefault="003F00F8" w:rsidP="003F00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00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8745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general" style="position:absolute;margin-left:0;margin-top:0;width:84.85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00E53C7A" w14:textId="754DCFE3" w:rsidR="003F00F8" w:rsidRPr="003F00F8" w:rsidRDefault="003F00F8" w:rsidP="003F00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F00F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61C1" w14:textId="5D63C469" w:rsidR="003F00F8" w:rsidRDefault="003F00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72D299" wp14:editId="6EEFD8C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7595" cy="333375"/>
              <wp:effectExtent l="0" t="0" r="1905" b="0"/>
              <wp:wrapNone/>
              <wp:docPr id="1326999498" name="Text Box 3" descr="Sensitivity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759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3414D6" w14:textId="0C1058DF" w:rsidR="003F00F8" w:rsidRPr="003F00F8" w:rsidRDefault="003F00F8" w:rsidP="003F00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00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72D29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general" style="position:absolute;margin-left:0;margin-top:0;width:84.85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7F3414D6" w14:textId="0C1058DF" w:rsidR="003F00F8" w:rsidRPr="003F00F8" w:rsidRDefault="003F00F8" w:rsidP="003F00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F00F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532B1" w14:textId="021EFDD2" w:rsidR="003F00F8" w:rsidRDefault="003F00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FC1656" wp14:editId="0BBBBC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7595" cy="333375"/>
              <wp:effectExtent l="0" t="0" r="1905" b="0"/>
              <wp:wrapNone/>
              <wp:docPr id="847861317" name="Text Box 1" descr="Sensitivity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759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3CFFC" w14:textId="479EC5E5" w:rsidR="003F00F8" w:rsidRPr="003F00F8" w:rsidRDefault="003F00F8" w:rsidP="003F00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00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C16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general" style="position:absolute;margin-left:0;margin-top:0;width:84.85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3E93CFFC" w14:textId="479EC5E5" w:rsidR="003F00F8" w:rsidRPr="003F00F8" w:rsidRDefault="003F00F8" w:rsidP="003F00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F00F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C18ED" w14:textId="77777777" w:rsidR="00E734C0" w:rsidRDefault="00E734C0" w:rsidP="003F00F8">
      <w:pPr>
        <w:spacing w:after="0" w:line="240" w:lineRule="auto"/>
      </w:pPr>
      <w:r>
        <w:separator/>
      </w:r>
    </w:p>
  </w:footnote>
  <w:footnote w:type="continuationSeparator" w:id="0">
    <w:p w14:paraId="56D5C936" w14:textId="77777777" w:rsidR="00E734C0" w:rsidRDefault="00E734C0" w:rsidP="003F0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626715">
    <w:abstractNumId w:val="8"/>
  </w:num>
  <w:num w:numId="2" w16cid:durableId="348801797">
    <w:abstractNumId w:val="6"/>
  </w:num>
  <w:num w:numId="3" w16cid:durableId="1992368141">
    <w:abstractNumId w:val="5"/>
  </w:num>
  <w:num w:numId="4" w16cid:durableId="765809323">
    <w:abstractNumId w:val="4"/>
  </w:num>
  <w:num w:numId="5" w16cid:durableId="491919041">
    <w:abstractNumId w:val="7"/>
  </w:num>
  <w:num w:numId="6" w16cid:durableId="1074401134">
    <w:abstractNumId w:val="3"/>
  </w:num>
  <w:num w:numId="7" w16cid:durableId="1475951225">
    <w:abstractNumId w:val="2"/>
  </w:num>
  <w:num w:numId="8" w16cid:durableId="1175340666">
    <w:abstractNumId w:val="1"/>
  </w:num>
  <w:num w:numId="9" w16cid:durableId="1780221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DEB"/>
    <w:rsid w:val="00326F90"/>
    <w:rsid w:val="003F00F8"/>
    <w:rsid w:val="00622AA7"/>
    <w:rsid w:val="00AA1D8D"/>
    <w:rsid w:val="00B47730"/>
    <w:rsid w:val="00CB0664"/>
    <w:rsid w:val="00E73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FAC9B"/>
  <w14:defaultImageDpi w14:val="300"/>
  <w15:docId w15:val="{7D851124-8A1C-8948-A5CA-58F502D0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3aa366c-74b9-492b-a1b9-5472c41e7d31}" enabled="1" method="Standard" siteId="{44bbd632-fe04-42d7-933e-2649dcd2264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Mohapatra, Preetam</cp:lastModifiedBy>
  <cp:revision>2</cp:revision>
  <dcterms:created xsi:type="dcterms:W3CDTF">2026-07-16T13:22:00Z</dcterms:created>
  <dcterms:modified xsi:type="dcterms:W3CDTF">2026-07-16T13:22:00Z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32895645,16a8eac6,4f1867ca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general</vt:lpwstr>
  </property>
</Properties>
</file>